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6.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7.xml" ContentType="application/vnd.openxmlformats-officedocument.wordprocessingml.foot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368572" w14:textId="77777777" w:rsidR="00B615DA" w:rsidRPr="009E64D0" w:rsidRDefault="00B615DA" w:rsidP="00E21DF5">
      <w:pPr>
        <w:ind w:left="510" w:right="-316" w:hanging="510"/>
        <w:jc w:val="center"/>
        <w:rPr>
          <w:rFonts w:ascii="Verdana" w:eastAsia="Arial Unicode MS" w:hAnsi="Verdana"/>
          <w:b/>
          <w:sz w:val="10"/>
          <w:szCs w:val="10"/>
        </w:rPr>
      </w:pPr>
    </w:p>
    <w:p w14:paraId="45AA0C1A" w14:textId="77777777" w:rsidR="000679BE" w:rsidRPr="009E64D0" w:rsidRDefault="000679BE" w:rsidP="00E21DF5">
      <w:pPr>
        <w:ind w:left="510" w:right="-316" w:hanging="510"/>
        <w:jc w:val="center"/>
        <w:rPr>
          <w:rFonts w:ascii="Verdana" w:eastAsia="Arial Unicode MS" w:hAnsi="Verdana"/>
          <w:b/>
          <w:sz w:val="10"/>
          <w:szCs w:val="10"/>
        </w:rPr>
      </w:pPr>
    </w:p>
    <w:p w14:paraId="279F294C" w14:textId="77777777" w:rsidR="00AE7EFE" w:rsidRPr="009E64D0" w:rsidRDefault="00AE7EFE" w:rsidP="001B4E2F">
      <w:pPr>
        <w:ind w:left="-284" w:right="-316"/>
        <w:jc w:val="center"/>
        <w:rPr>
          <w:rFonts w:ascii="Verdana" w:eastAsia="Arial Unicode MS" w:hAnsi="Verdana"/>
          <w:b/>
          <w:sz w:val="10"/>
          <w:szCs w:val="10"/>
        </w:rPr>
      </w:pPr>
    </w:p>
    <w:p w14:paraId="20001902" w14:textId="77777777" w:rsidR="00AE7EFE" w:rsidRPr="009E64D0" w:rsidRDefault="00AE7EFE" w:rsidP="001B4E2F">
      <w:pPr>
        <w:ind w:left="-284" w:right="-316"/>
        <w:jc w:val="center"/>
        <w:rPr>
          <w:rFonts w:ascii="Verdana" w:eastAsia="Arial Unicode MS" w:hAnsi="Verdana"/>
          <w:b/>
          <w:sz w:val="10"/>
          <w:szCs w:val="10"/>
        </w:rPr>
      </w:pPr>
    </w:p>
    <w:p w14:paraId="3ECC37BF" w14:textId="77777777" w:rsidR="00AE7EFE" w:rsidRPr="009E64D0" w:rsidRDefault="00AE7EFE" w:rsidP="001B4E2F">
      <w:pPr>
        <w:tabs>
          <w:tab w:val="left" w:pos="425"/>
        </w:tabs>
        <w:ind w:right="-316"/>
        <w:jc w:val="center"/>
        <w:rPr>
          <w:rFonts w:ascii="Verdana" w:hAnsi="Verdana"/>
          <w:b/>
        </w:rPr>
      </w:pPr>
    </w:p>
    <w:p w14:paraId="3B8361F2" w14:textId="77777777" w:rsidR="007264D6" w:rsidRPr="009E64D0" w:rsidRDefault="007264D6" w:rsidP="001B4E2F">
      <w:pPr>
        <w:tabs>
          <w:tab w:val="left" w:pos="425"/>
        </w:tabs>
        <w:ind w:right="-316"/>
        <w:jc w:val="center"/>
        <w:rPr>
          <w:rFonts w:ascii="Verdana" w:hAnsi="Verdana"/>
          <w:b/>
        </w:rPr>
      </w:pPr>
    </w:p>
    <w:p w14:paraId="3A51464C" w14:textId="77777777" w:rsidR="007264D6" w:rsidRPr="009E64D0" w:rsidRDefault="007264D6" w:rsidP="001B4E2F">
      <w:pPr>
        <w:tabs>
          <w:tab w:val="left" w:pos="425"/>
        </w:tabs>
        <w:ind w:right="-316"/>
        <w:jc w:val="center"/>
        <w:rPr>
          <w:rFonts w:ascii="Verdana" w:hAnsi="Verdana"/>
          <w:b/>
        </w:rPr>
      </w:pPr>
    </w:p>
    <w:p w14:paraId="5B02B317" w14:textId="77777777" w:rsidR="007264D6" w:rsidRPr="009E64D0" w:rsidRDefault="007264D6" w:rsidP="001B4E2F">
      <w:pPr>
        <w:tabs>
          <w:tab w:val="left" w:pos="425"/>
        </w:tabs>
        <w:ind w:right="-316"/>
        <w:jc w:val="center"/>
        <w:rPr>
          <w:rFonts w:ascii="Verdana" w:hAnsi="Verdana"/>
          <w:b/>
        </w:rPr>
      </w:pPr>
    </w:p>
    <w:p w14:paraId="119D5F43" w14:textId="77777777" w:rsidR="007264D6" w:rsidRPr="009E64D0" w:rsidRDefault="007264D6" w:rsidP="001B4E2F">
      <w:pPr>
        <w:tabs>
          <w:tab w:val="left" w:pos="425"/>
        </w:tabs>
        <w:ind w:right="-316"/>
        <w:jc w:val="center"/>
        <w:rPr>
          <w:rFonts w:ascii="Verdana" w:hAnsi="Verdana"/>
          <w:b/>
        </w:rPr>
      </w:pPr>
    </w:p>
    <w:p w14:paraId="5D5C4203" w14:textId="77777777" w:rsidR="00AE7EFE" w:rsidRPr="009E64D0" w:rsidRDefault="00AE7EFE" w:rsidP="001B4E2F">
      <w:pPr>
        <w:tabs>
          <w:tab w:val="left" w:pos="425"/>
        </w:tabs>
        <w:ind w:right="-316"/>
        <w:jc w:val="center"/>
        <w:rPr>
          <w:rFonts w:ascii="Verdana" w:hAnsi="Verdana"/>
          <w:b/>
        </w:rPr>
      </w:pPr>
    </w:p>
    <w:p w14:paraId="375D6187" w14:textId="77777777" w:rsidR="00AE7EFE" w:rsidRPr="009E64D0" w:rsidRDefault="00AE7EFE" w:rsidP="001B4E2F">
      <w:pPr>
        <w:tabs>
          <w:tab w:val="left" w:pos="425"/>
        </w:tabs>
        <w:ind w:right="-316"/>
        <w:jc w:val="center"/>
        <w:rPr>
          <w:rFonts w:ascii="Verdana" w:hAnsi="Verdana"/>
          <w:b/>
        </w:rPr>
      </w:pPr>
    </w:p>
    <w:p w14:paraId="14735C3A" w14:textId="77777777" w:rsidR="00AE7EFE" w:rsidRPr="009E64D0" w:rsidRDefault="00AE7EFE" w:rsidP="001B4E2F">
      <w:pPr>
        <w:tabs>
          <w:tab w:val="left" w:pos="425"/>
        </w:tabs>
        <w:ind w:right="-316"/>
        <w:jc w:val="center"/>
        <w:rPr>
          <w:rFonts w:ascii="Verdana" w:hAnsi="Verdana"/>
        </w:rPr>
      </w:pPr>
    </w:p>
    <w:p w14:paraId="28A5CAEE" w14:textId="77777777" w:rsidR="00AE7EFE" w:rsidRPr="009E64D0" w:rsidRDefault="00AE7EFE" w:rsidP="001B4E2F">
      <w:pPr>
        <w:tabs>
          <w:tab w:val="left" w:pos="567"/>
        </w:tabs>
        <w:ind w:right="-316" w:firstLine="567"/>
        <w:jc w:val="center"/>
        <w:rPr>
          <w:rFonts w:ascii="Verdana" w:hAnsi="Verdana" w:cs="Tahoma"/>
          <w:b/>
        </w:rPr>
      </w:pPr>
    </w:p>
    <w:p w14:paraId="7B66C63A" w14:textId="77777777" w:rsidR="00AE7EFE" w:rsidRPr="00397D5C" w:rsidRDefault="00AE7EFE" w:rsidP="001B4E2F">
      <w:pPr>
        <w:tabs>
          <w:tab w:val="left" w:pos="567"/>
        </w:tabs>
        <w:ind w:right="-316" w:firstLine="567"/>
        <w:jc w:val="center"/>
        <w:rPr>
          <w:rFonts w:ascii="Verdana" w:hAnsi="Verdana" w:cs="Tahoma"/>
          <w:b/>
        </w:rPr>
      </w:pPr>
      <w:r w:rsidRPr="00397D5C">
        <w:rPr>
          <w:rFonts w:ascii="Verdana" w:hAnsi="Verdana" w:cs="Tahoma"/>
          <w:b/>
        </w:rPr>
        <w:t xml:space="preserve">PLIEGO DE CLÁUSULAS </w:t>
      </w:r>
      <w:r w:rsidR="003B2D32" w:rsidRPr="00397D5C">
        <w:rPr>
          <w:rFonts w:ascii="Verdana" w:hAnsi="Verdana" w:cs="Tahoma"/>
          <w:b/>
        </w:rPr>
        <w:t xml:space="preserve">ADMINISTRATIVAS </w:t>
      </w:r>
      <w:r w:rsidRPr="00397D5C">
        <w:rPr>
          <w:rFonts w:ascii="Verdana" w:hAnsi="Verdana" w:cs="Tahoma"/>
          <w:b/>
        </w:rPr>
        <w:t xml:space="preserve">PARTICULARES </w:t>
      </w:r>
    </w:p>
    <w:p w14:paraId="30CFA0FF" w14:textId="77777777" w:rsidR="00AE7EFE" w:rsidRPr="00397D5C" w:rsidRDefault="00AE7EFE" w:rsidP="001B4E2F">
      <w:pPr>
        <w:tabs>
          <w:tab w:val="left" w:pos="425"/>
        </w:tabs>
        <w:spacing w:line="360" w:lineRule="auto"/>
        <w:ind w:right="-316"/>
        <w:jc w:val="center"/>
        <w:rPr>
          <w:rFonts w:ascii="Verdana" w:hAnsi="Verdana" w:cs="Tahoma"/>
          <w:b/>
        </w:rPr>
      </w:pPr>
    </w:p>
    <w:p w14:paraId="28602F47" w14:textId="77777777" w:rsidR="00AE7EFE" w:rsidRPr="00397D5C" w:rsidRDefault="00AE7EFE" w:rsidP="001B4E2F">
      <w:pPr>
        <w:tabs>
          <w:tab w:val="left" w:pos="425"/>
        </w:tabs>
        <w:spacing w:line="360" w:lineRule="auto"/>
        <w:ind w:right="-316"/>
        <w:jc w:val="center"/>
        <w:rPr>
          <w:rFonts w:ascii="Verdana" w:hAnsi="Verdana" w:cs="Tahoma"/>
          <w:b/>
        </w:rPr>
      </w:pPr>
    </w:p>
    <w:p w14:paraId="0D028C11" w14:textId="77777777" w:rsidR="00AE7EFE" w:rsidRPr="00397D5C" w:rsidRDefault="00AE7EFE" w:rsidP="001B4E2F">
      <w:pPr>
        <w:tabs>
          <w:tab w:val="left" w:pos="425"/>
        </w:tabs>
        <w:spacing w:line="360" w:lineRule="auto"/>
        <w:ind w:right="-316"/>
        <w:jc w:val="center"/>
        <w:rPr>
          <w:rFonts w:ascii="Verdana" w:hAnsi="Verdana" w:cs="Tahoma"/>
          <w:b/>
        </w:rPr>
      </w:pPr>
    </w:p>
    <w:p w14:paraId="35C4106A" w14:textId="77777777" w:rsidR="00AE7EFE" w:rsidRPr="00397D5C" w:rsidRDefault="00AE7EFE" w:rsidP="001B4E2F">
      <w:pPr>
        <w:tabs>
          <w:tab w:val="left" w:pos="425"/>
        </w:tabs>
        <w:spacing w:line="360" w:lineRule="auto"/>
        <w:ind w:right="-316"/>
        <w:jc w:val="center"/>
        <w:rPr>
          <w:rFonts w:ascii="Verdana" w:hAnsi="Verdana" w:cs="Tahoma"/>
          <w:b/>
        </w:rPr>
      </w:pPr>
    </w:p>
    <w:p w14:paraId="3DB67ABD" w14:textId="77777777" w:rsidR="00AE7EFE" w:rsidRPr="00397D5C" w:rsidRDefault="00AE7EFE" w:rsidP="001B4E2F">
      <w:pPr>
        <w:tabs>
          <w:tab w:val="left" w:pos="425"/>
        </w:tabs>
        <w:spacing w:line="360" w:lineRule="auto"/>
        <w:ind w:right="-316"/>
        <w:jc w:val="center"/>
        <w:rPr>
          <w:rFonts w:ascii="Verdana" w:hAnsi="Verdana" w:cs="Tahoma"/>
          <w:b/>
        </w:rPr>
      </w:pPr>
      <w:r w:rsidRPr="00397D5C">
        <w:rPr>
          <w:rFonts w:ascii="Verdana" w:hAnsi="Verdana" w:cs="Tahoma"/>
          <w:b/>
        </w:rPr>
        <w:t>CONTRATO DE SERVICIOS</w:t>
      </w:r>
    </w:p>
    <w:p w14:paraId="1C8F8266" w14:textId="77777777" w:rsidR="00AE7EFE" w:rsidRPr="00397D5C" w:rsidRDefault="00AE7EFE" w:rsidP="001B4E2F">
      <w:pPr>
        <w:tabs>
          <w:tab w:val="left" w:pos="425"/>
        </w:tabs>
        <w:spacing w:line="360" w:lineRule="auto"/>
        <w:ind w:right="-316"/>
        <w:jc w:val="center"/>
        <w:rPr>
          <w:rFonts w:ascii="Verdana" w:hAnsi="Verdana" w:cs="Tahoma"/>
          <w:b/>
        </w:rPr>
      </w:pPr>
      <w:r w:rsidRPr="00397D5C">
        <w:rPr>
          <w:rFonts w:ascii="Verdana" w:hAnsi="Verdana" w:cs="Tahoma"/>
          <w:b/>
        </w:rPr>
        <w:t>Procedimiento abierto</w:t>
      </w:r>
    </w:p>
    <w:p w14:paraId="488A3F72" w14:textId="77777777" w:rsidR="00AE7EFE" w:rsidRPr="00397D5C" w:rsidRDefault="00AE7EFE" w:rsidP="001B4E2F">
      <w:pPr>
        <w:tabs>
          <w:tab w:val="left" w:pos="425"/>
        </w:tabs>
        <w:spacing w:line="360" w:lineRule="auto"/>
        <w:ind w:right="-316"/>
        <w:jc w:val="center"/>
        <w:rPr>
          <w:rFonts w:ascii="Verdana" w:hAnsi="Verdana" w:cs="Tahoma"/>
          <w:b/>
        </w:rPr>
      </w:pPr>
    </w:p>
    <w:p w14:paraId="7AB0E1AF" w14:textId="77777777" w:rsidR="00AE7EFE" w:rsidRPr="00397D5C" w:rsidRDefault="00AE7EFE" w:rsidP="001B4E2F">
      <w:pPr>
        <w:tabs>
          <w:tab w:val="left" w:pos="425"/>
        </w:tabs>
        <w:spacing w:line="360" w:lineRule="auto"/>
        <w:ind w:right="-316"/>
        <w:jc w:val="center"/>
        <w:rPr>
          <w:rFonts w:ascii="Verdana" w:hAnsi="Verdana" w:cs="Tahoma"/>
          <w:b/>
        </w:rPr>
      </w:pPr>
    </w:p>
    <w:p w14:paraId="6ECEFEA4" w14:textId="77777777" w:rsidR="00AE7EFE" w:rsidRPr="00397D5C" w:rsidRDefault="00AE7EFE" w:rsidP="001B4E2F">
      <w:pPr>
        <w:tabs>
          <w:tab w:val="left" w:pos="425"/>
        </w:tabs>
        <w:spacing w:line="360" w:lineRule="auto"/>
        <w:ind w:right="-316"/>
        <w:jc w:val="center"/>
        <w:rPr>
          <w:rFonts w:ascii="Verdana" w:hAnsi="Verdana" w:cs="Tahoma"/>
          <w:b/>
        </w:rPr>
      </w:pPr>
    </w:p>
    <w:p w14:paraId="160BD463" w14:textId="77777777" w:rsidR="00AE7EFE" w:rsidRPr="00397D5C" w:rsidRDefault="00AE7EFE" w:rsidP="001B4E2F">
      <w:pPr>
        <w:tabs>
          <w:tab w:val="left" w:pos="425"/>
        </w:tabs>
        <w:spacing w:line="360" w:lineRule="auto"/>
        <w:ind w:right="-316"/>
        <w:jc w:val="center"/>
        <w:rPr>
          <w:rFonts w:ascii="Verdana" w:hAnsi="Verdana" w:cs="Tahoma"/>
          <w:b/>
        </w:rPr>
      </w:pPr>
    </w:p>
    <w:p w14:paraId="5EDFA8B7" w14:textId="77777777" w:rsidR="00AE7EFE" w:rsidRPr="00397D5C" w:rsidRDefault="00AE7EFE" w:rsidP="001B4E2F">
      <w:pPr>
        <w:tabs>
          <w:tab w:val="left" w:pos="425"/>
        </w:tabs>
        <w:spacing w:line="360" w:lineRule="auto"/>
        <w:ind w:right="-316"/>
        <w:jc w:val="center"/>
        <w:rPr>
          <w:rFonts w:ascii="Verdana" w:hAnsi="Verdana" w:cs="Tahoma"/>
          <w:b/>
        </w:rPr>
      </w:pPr>
    </w:p>
    <w:p w14:paraId="45584AA6" w14:textId="77777777" w:rsidR="00AE7EFE" w:rsidRPr="00397D5C" w:rsidRDefault="00AE7EFE" w:rsidP="001B4E2F">
      <w:pPr>
        <w:tabs>
          <w:tab w:val="left" w:pos="425"/>
        </w:tabs>
        <w:spacing w:line="360" w:lineRule="auto"/>
        <w:ind w:right="-316"/>
        <w:jc w:val="center"/>
        <w:rPr>
          <w:rFonts w:ascii="Verdana" w:hAnsi="Verdana" w:cs="Tahoma"/>
          <w:b/>
        </w:rPr>
      </w:pPr>
    </w:p>
    <w:p w14:paraId="673497CC" w14:textId="77777777" w:rsidR="00AE7EFE" w:rsidRPr="00397D5C" w:rsidRDefault="00AE7EFE" w:rsidP="001B4E2F">
      <w:pPr>
        <w:tabs>
          <w:tab w:val="left" w:pos="425"/>
        </w:tabs>
        <w:spacing w:line="360" w:lineRule="auto"/>
        <w:ind w:right="-316"/>
        <w:jc w:val="center"/>
        <w:rPr>
          <w:rFonts w:ascii="Verdana" w:hAnsi="Verdana" w:cs="Tahoma"/>
          <w:b/>
        </w:rPr>
      </w:pPr>
    </w:p>
    <w:p w14:paraId="67B0509D" w14:textId="23CAED74" w:rsidR="00AE7EFE" w:rsidRPr="00397D5C" w:rsidRDefault="00AE7EFE" w:rsidP="00D125E0">
      <w:pPr>
        <w:tabs>
          <w:tab w:val="left" w:pos="425"/>
        </w:tabs>
        <w:spacing w:line="360" w:lineRule="auto"/>
        <w:ind w:right="-316" w:firstLine="567"/>
        <w:rPr>
          <w:rFonts w:ascii="Verdana" w:hAnsi="Verdana" w:cs="Tahoma"/>
          <w:b/>
          <w:color w:val="0000FF"/>
        </w:rPr>
      </w:pPr>
      <w:r w:rsidRPr="00397D5C">
        <w:rPr>
          <w:rFonts w:ascii="Verdana" w:hAnsi="Verdana" w:cs="Tahoma"/>
          <w:b/>
        </w:rPr>
        <w:t>Expediente nº:</w:t>
      </w:r>
      <w:r w:rsidR="007264D6" w:rsidRPr="00397D5C">
        <w:rPr>
          <w:rFonts w:ascii="Verdana" w:hAnsi="Verdana" w:cs="Tahoma"/>
          <w:b/>
        </w:rPr>
        <w:t xml:space="preserve"> </w:t>
      </w:r>
      <w:r w:rsidR="00AC4BEA">
        <w:rPr>
          <w:rFonts w:ascii="Verdana" w:hAnsi="Verdana" w:cs="Tahoma"/>
          <w:b/>
          <w:color w:val="0000FF"/>
        </w:rPr>
        <w:t>C02/003/2024</w:t>
      </w:r>
    </w:p>
    <w:p w14:paraId="72117943" w14:textId="4A3820FF" w:rsidR="003374FF" w:rsidRPr="00397D5C" w:rsidRDefault="00AE7EFE" w:rsidP="00717D1E">
      <w:pPr>
        <w:tabs>
          <w:tab w:val="left" w:pos="425"/>
        </w:tabs>
        <w:spacing w:line="360" w:lineRule="auto"/>
        <w:ind w:left="1701" w:right="-316" w:hanging="1134"/>
        <w:jc w:val="both"/>
        <w:rPr>
          <w:rFonts w:ascii="Verdana" w:hAnsi="Verdana" w:cs="Tahoma"/>
          <w:b/>
        </w:rPr>
      </w:pPr>
      <w:r w:rsidRPr="00397D5C">
        <w:rPr>
          <w:rFonts w:ascii="Verdana" w:hAnsi="Verdana" w:cs="Tahoma"/>
          <w:b/>
        </w:rPr>
        <w:t>Objeto:</w:t>
      </w:r>
      <w:r w:rsidR="007264D6" w:rsidRPr="00397D5C">
        <w:rPr>
          <w:rFonts w:ascii="Verdana" w:hAnsi="Verdana" w:cs="Tahoma"/>
          <w:b/>
        </w:rPr>
        <w:t xml:space="preserve"> </w:t>
      </w:r>
      <w:r w:rsidR="00A8324D" w:rsidRPr="00397D5C">
        <w:rPr>
          <w:rFonts w:ascii="Verdana" w:hAnsi="Verdana" w:cs="Tahoma"/>
          <w:b/>
          <w:color w:val="0000FF"/>
        </w:rPr>
        <w:t>Transporte escolar para diversos itinerarios, con vehículos de una capacidad superior a nueve plazas, a los centros públicos de enseñanza sito</w:t>
      </w:r>
      <w:r w:rsidR="002070F3">
        <w:rPr>
          <w:rFonts w:ascii="Verdana" w:hAnsi="Verdana" w:cs="Tahoma"/>
          <w:b/>
          <w:color w:val="0000FF"/>
        </w:rPr>
        <w:t>s</w:t>
      </w:r>
      <w:r w:rsidR="00A8324D" w:rsidRPr="00397D5C">
        <w:rPr>
          <w:rFonts w:ascii="Verdana" w:hAnsi="Verdana" w:cs="Tahoma"/>
          <w:b/>
          <w:color w:val="0000FF"/>
        </w:rPr>
        <w:t xml:space="preserve"> en el Territorio Histórico de</w:t>
      </w:r>
      <w:r w:rsidR="00B80EBC" w:rsidRPr="00397D5C">
        <w:rPr>
          <w:rFonts w:ascii="Verdana" w:hAnsi="Verdana" w:cs="Tahoma"/>
          <w:b/>
          <w:color w:val="0000FF"/>
        </w:rPr>
        <w:t xml:space="preserve"> </w:t>
      </w:r>
      <w:r w:rsidR="00372301" w:rsidRPr="00397D5C">
        <w:rPr>
          <w:rFonts w:ascii="Verdana" w:hAnsi="Verdana" w:cs="Tahoma"/>
          <w:b/>
          <w:color w:val="0000FF"/>
        </w:rPr>
        <w:t>Gipuzkoa</w:t>
      </w:r>
      <w:r w:rsidR="00B80EBC" w:rsidRPr="00397D5C">
        <w:rPr>
          <w:rFonts w:ascii="Verdana" w:hAnsi="Verdana" w:cs="Tahoma"/>
          <w:b/>
          <w:color w:val="0000FF"/>
        </w:rPr>
        <w:t>.</w:t>
      </w:r>
      <w:r w:rsidR="003374FF" w:rsidRPr="00397D5C">
        <w:rPr>
          <w:rFonts w:ascii="Verdana" w:hAnsi="Verdana" w:cs="Tahoma"/>
          <w:b/>
          <w:color w:val="0000FF"/>
        </w:rPr>
        <w:t xml:space="preserve"> </w:t>
      </w:r>
    </w:p>
    <w:p w14:paraId="23660490" w14:textId="77777777" w:rsidR="00B625F0" w:rsidRPr="00397D5C" w:rsidRDefault="00B625F0" w:rsidP="001B4E2F">
      <w:pPr>
        <w:tabs>
          <w:tab w:val="left" w:pos="425"/>
        </w:tabs>
        <w:spacing w:line="360" w:lineRule="auto"/>
        <w:ind w:right="-316" w:firstLine="567"/>
        <w:rPr>
          <w:rFonts w:ascii="Verdana" w:hAnsi="Verdana" w:cs="Tahoma"/>
          <w:b/>
        </w:rPr>
      </w:pPr>
    </w:p>
    <w:p w14:paraId="1BC9E0A8" w14:textId="77777777" w:rsidR="00B625F0" w:rsidRPr="00397D5C" w:rsidRDefault="00B625F0" w:rsidP="001B4E2F">
      <w:pPr>
        <w:tabs>
          <w:tab w:val="left" w:pos="425"/>
        </w:tabs>
        <w:spacing w:line="360" w:lineRule="auto"/>
        <w:ind w:right="-316" w:firstLine="567"/>
        <w:rPr>
          <w:rFonts w:ascii="Verdana" w:hAnsi="Verdana" w:cs="Tahoma"/>
          <w:b/>
        </w:rPr>
      </w:pPr>
    </w:p>
    <w:p w14:paraId="2ABC466E" w14:textId="77777777" w:rsidR="00B625F0" w:rsidRPr="00397D5C" w:rsidRDefault="00B625F0" w:rsidP="001B4E2F">
      <w:pPr>
        <w:tabs>
          <w:tab w:val="left" w:pos="425"/>
        </w:tabs>
        <w:spacing w:line="360" w:lineRule="auto"/>
        <w:ind w:right="-316" w:firstLine="567"/>
        <w:rPr>
          <w:rFonts w:ascii="Verdana" w:hAnsi="Verdana" w:cs="Tahoma"/>
          <w:b/>
        </w:rPr>
      </w:pPr>
      <w:r w:rsidRPr="00397D5C">
        <w:rPr>
          <w:rFonts w:ascii="Verdana" w:hAnsi="Verdana" w:cs="Tahoma"/>
          <w:b/>
        </w:rPr>
        <w:t xml:space="preserve">Contenido: </w:t>
      </w:r>
    </w:p>
    <w:p w14:paraId="13E6A2AF" w14:textId="77777777" w:rsidR="00B625F0" w:rsidRPr="00397D5C" w:rsidRDefault="00B625F0" w:rsidP="001B4E2F">
      <w:pPr>
        <w:tabs>
          <w:tab w:val="left" w:pos="425"/>
        </w:tabs>
        <w:spacing w:line="360" w:lineRule="auto"/>
        <w:ind w:right="-316" w:firstLine="567"/>
        <w:rPr>
          <w:rFonts w:ascii="Verdana" w:hAnsi="Verdana" w:cs="Tahoma"/>
          <w:b/>
          <w:sz w:val="20"/>
          <w:szCs w:val="20"/>
        </w:rPr>
      </w:pPr>
      <w:r w:rsidRPr="00397D5C">
        <w:rPr>
          <w:rFonts w:ascii="Verdana" w:hAnsi="Verdana" w:cs="Tahoma"/>
          <w:b/>
          <w:sz w:val="20"/>
          <w:szCs w:val="20"/>
        </w:rPr>
        <w:tab/>
      </w:r>
      <w:r w:rsidR="00201EF9" w:rsidRPr="00397D5C">
        <w:rPr>
          <w:rFonts w:ascii="Verdana" w:hAnsi="Verdana" w:cs="Tahoma"/>
          <w:b/>
          <w:sz w:val="20"/>
          <w:szCs w:val="20"/>
        </w:rPr>
        <w:t>C</w:t>
      </w:r>
      <w:r w:rsidRPr="00397D5C">
        <w:rPr>
          <w:rFonts w:ascii="Verdana" w:hAnsi="Verdana" w:cs="Tahoma"/>
          <w:b/>
          <w:sz w:val="20"/>
          <w:szCs w:val="20"/>
        </w:rPr>
        <w:t>láusulas específicas del contrato.</w:t>
      </w:r>
    </w:p>
    <w:p w14:paraId="11FBDA4F" w14:textId="77777777" w:rsidR="00B625F0" w:rsidRPr="00397D5C" w:rsidRDefault="00B625F0" w:rsidP="001B4E2F">
      <w:pPr>
        <w:tabs>
          <w:tab w:val="left" w:pos="425"/>
        </w:tabs>
        <w:spacing w:line="360" w:lineRule="auto"/>
        <w:ind w:right="-316" w:firstLine="567"/>
        <w:rPr>
          <w:rFonts w:ascii="Verdana" w:hAnsi="Verdana" w:cs="Tahoma"/>
          <w:b/>
          <w:sz w:val="20"/>
          <w:szCs w:val="20"/>
        </w:rPr>
      </w:pPr>
      <w:r w:rsidRPr="00397D5C">
        <w:rPr>
          <w:rFonts w:ascii="Verdana" w:hAnsi="Verdana" w:cs="Tahoma"/>
          <w:b/>
          <w:sz w:val="20"/>
          <w:szCs w:val="20"/>
        </w:rPr>
        <w:tab/>
        <w:t>Condiciones generales.</w:t>
      </w:r>
    </w:p>
    <w:p w14:paraId="05F2CE29" w14:textId="77777777" w:rsidR="00326D4A" w:rsidRPr="00397D5C" w:rsidRDefault="00326D4A" w:rsidP="001B4E2F">
      <w:pPr>
        <w:tabs>
          <w:tab w:val="left" w:pos="425"/>
        </w:tabs>
        <w:spacing w:line="360" w:lineRule="auto"/>
        <w:ind w:right="-316" w:firstLine="567"/>
        <w:rPr>
          <w:rFonts w:ascii="Verdana" w:hAnsi="Verdana" w:cs="Tahoma"/>
          <w:b/>
          <w:sz w:val="20"/>
          <w:szCs w:val="20"/>
        </w:rPr>
      </w:pPr>
      <w:r w:rsidRPr="00397D5C">
        <w:rPr>
          <w:rFonts w:ascii="Verdana" w:hAnsi="Verdana" w:cs="Tahoma"/>
          <w:b/>
          <w:sz w:val="20"/>
          <w:szCs w:val="20"/>
        </w:rPr>
        <w:tab/>
        <w:t>Anexos.</w:t>
      </w:r>
    </w:p>
    <w:p w14:paraId="4EDBBCFB" w14:textId="77777777" w:rsidR="00B625F0" w:rsidRPr="00397D5C" w:rsidRDefault="00B625F0" w:rsidP="001B4E2F">
      <w:pPr>
        <w:tabs>
          <w:tab w:val="left" w:pos="425"/>
        </w:tabs>
        <w:spacing w:line="360" w:lineRule="auto"/>
        <w:ind w:right="-316" w:firstLine="567"/>
        <w:rPr>
          <w:rFonts w:ascii="Verdana" w:hAnsi="Verdana" w:cs="Tahoma"/>
          <w:b/>
          <w:color w:val="0000FF"/>
        </w:rPr>
      </w:pPr>
    </w:p>
    <w:p w14:paraId="62D61342" w14:textId="060CFB4C" w:rsidR="001B35E7" w:rsidRPr="00397D5C" w:rsidRDefault="00AE7EFE" w:rsidP="00DA2579">
      <w:pPr>
        <w:pStyle w:val="Tarterikez"/>
        <w:tabs>
          <w:tab w:val="left" w:pos="993"/>
          <w:tab w:val="center" w:pos="4904"/>
          <w:tab w:val="left" w:leader="dot" w:pos="8222"/>
        </w:tabs>
        <w:rPr>
          <w:rFonts w:ascii="Verdana" w:hAnsi="Verdana"/>
          <w:b/>
          <w:caps/>
        </w:rPr>
      </w:pPr>
      <w:r w:rsidRPr="00397D5C">
        <w:rPr>
          <w:rFonts w:ascii="Verdana" w:hAnsi="Verdana"/>
          <w:b/>
          <w:caps/>
        </w:rPr>
        <w:br w:type="page"/>
      </w:r>
    </w:p>
    <w:p w14:paraId="5EEDCAF7" w14:textId="49ADAB7C" w:rsidR="00FF19BA" w:rsidRPr="00397D5C" w:rsidRDefault="00DA2579" w:rsidP="00DA2579">
      <w:pPr>
        <w:pStyle w:val="Tarterikez"/>
        <w:tabs>
          <w:tab w:val="left" w:pos="993"/>
          <w:tab w:val="center" w:pos="4904"/>
          <w:tab w:val="left" w:leader="dot" w:pos="8222"/>
        </w:tabs>
        <w:rPr>
          <w:rFonts w:ascii="Verdana" w:hAnsi="Verdana"/>
          <w:b/>
          <w:caps/>
        </w:rPr>
      </w:pPr>
      <w:r w:rsidRPr="00397D5C">
        <w:rPr>
          <w:rFonts w:ascii="Verdana" w:hAnsi="Verdana"/>
          <w:b/>
          <w:caps/>
        </w:rPr>
        <w:lastRenderedPageBreak/>
        <w:tab/>
      </w:r>
    </w:p>
    <w:sdt>
      <w:sdtPr>
        <w:rPr>
          <w:rFonts w:ascii="Verdana" w:hAnsi="Verdana"/>
          <w:b w:val="0"/>
          <w:bCs w:val="0"/>
          <w:color w:val="auto"/>
          <w:sz w:val="24"/>
          <w:szCs w:val="24"/>
          <w:lang w:eastAsia="es-ES_tradnl"/>
        </w:rPr>
        <w:id w:val="236051467"/>
        <w:docPartObj>
          <w:docPartGallery w:val="Table of Contents"/>
          <w:docPartUnique/>
        </w:docPartObj>
      </w:sdtPr>
      <w:sdtContent>
        <w:p w14:paraId="1A59FFA7" w14:textId="5AD5FE3D" w:rsidR="00376967" w:rsidRPr="00397D5C" w:rsidRDefault="006351A4" w:rsidP="006351A4">
          <w:pPr>
            <w:pStyle w:val="TOCizenburua"/>
            <w:spacing w:line="240" w:lineRule="auto"/>
            <w:jc w:val="center"/>
            <w:rPr>
              <w:rFonts w:ascii="Verdana" w:hAnsi="Verdana"/>
              <w:color w:val="auto"/>
            </w:rPr>
          </w:pPr>
          <w:r w:rsidRPr="00397D5C">
            <w:rPr>
              <w:rFonts w:ascii="Verdana" w:hAnsi="Verdana"/>
              <w:color w:val="auto"/>
            </w:rPr>
            <w:t>Í</w:t>
          </w:r>
          <w:r w:rsidR="00186711" w:rsidRPr="00397D5C">
            <w:rPr>
              <w:rFonts w:ascii="Verdana" w:hAnsi="Verdana"/>
              <w:color w:val="auto"/>
            </w:rPr>
            <w:t>NDICE</w:t>
          </w:r>
        </w:p>
        <w:p w14:paraId="5E8760FF" w14:textId="77777777" w:rsidR="006351A4" w:rsidRPr="00397D5C" w:rsidRDefault="006351A4" w:rsidP="006351A4">
          <w:pPr>
            <w:rPr>
              <w:rFonts w:ascii="Verdana" w:hAnsi="Verdana"/>
            </w:rPr>
          </w:pPr>
        </w:p>
        <w:p w14:paraId="521733A9" w14:textId="0B34A593" w:rsidR="00186711" w:rsidRPr="00397D5C" w:rsidRDefault="006351A4" w:rsidP="006351A4">
          <w:pPr>
            <w:jc w:val="center"/>
            <w:rPr>
              <w:rFonts w:ascii="Verdana" w:hAnsi="Verdana"/>
              <w:b/>
              <w:u w:val="single"/>
            </w:rPr>
          </w:pPr>
          <w:r w:rsidRPr="00397D5C">
            <w:rPr>
              <w:rFonts w:ascii="Verdana" w:hAnsi="Verdana"/>
              <w:b/>
              <w:u w:val="single"/>
            </w:rPr>
            <w:t>CLÁUSULAS ESPECÍFICAS DEL CONTRATO</w:t>
          </w:r>
        </w:p>
        <w:p w14:paraId="340A961C" w14:textId="708ACBE2" w:rsidR="00254C88" w:rsidRDefault="00376967">
          <w:pPr>
            <w:pStyle w:val="EA1"/>
            <w:rPr>
              <w:rFonts w:asciiTheme="minorHAnsi" w:eastAsiaTheme="minorEastAsia" w:hAnsiTheme="minorHAnsi" w:cstheme="minorBidi"/>
              <w:b w:val="0"/>
              <w:caps w:val="0"/>
              <w:lang w:eastAsia="es-ES"/>
            </w:rPr>
          </w:pPr>
          <w:r w:rsidRPr="00397D5C">
            <w:fldChar w:fldCharType="begin"/>
          </w:r>
          <w:r w:rsidRPr="00397D5C">
            <w:instrText xml:space="preserve"> TOC \o "1-3" \h \z \u </w:instrText>
          </w:r>
          <w:r w:rsidRPr="00397D5C">
            <w:fldChar w:fldCharType="separate"/>
          </w:r>
          <w:hyperlink w:anchor="_Toc160540565" w:history="1">
            <w:r w:rsidR="00254C88" w:rsidRPr="00B8476A">
              <w:rPr>
                <w:rStyle w:val="Hiperesteka"/>
              </w:rPr>
              <w:t>I.- CARACTERÍSTICAS DE LA PRESTACIÓN</w:t>
            </w:r>
            <w:r w:rsidR="00254C88">
              <w:rPr>
                <w:webHidden/>
              </w:rPr>
              <w:tab/>
            </w:r>
            <w:r w:rsidR="00254C88">
              <w:rPr>
                <w:webHidden/>
              </w:rPr>
              <w:fldChar w:fldCharType="begin"/>
            </w:r>
            <w:r w:rsidR="00254C88">
              <w:rPr>
                <w:webHidden/>
              </w:rPr>
              <w:instrText xml:space="preserve"> PAGEREF _Toc160540565 \h </w:instrText>
            </w:r>
            <w:r w:rsidR="00254C88">
              <w:rPr>
                <w:webHidden/>
              </w:rPr>
            </w:r>
            <w:r w:rsidR="00254C88">
              <w:rPr>
                <w:webHidden/>
              </w:rPr>
              <w:fldChar w:fldCharType="separate"/>
            </w:r>
            <w:r w:rsidR="00DE07BF">
              <w:rPr>
                <w:webHidden/>
              </w:rPr>
              <w:t>5</w:t>
            </w:r>
            <w:r w:rsidR="00254C88">
              <w:rPr>
                <w:webHidden/>
              </w:rPr>
              <w:fldChar w:fldCharType="end"/>
            </w:r>
          </w:hyperlink>
        </w:p>
        <w:p w14:paraId="152D7DE0" w14:textId="4215D642" w:rsidR="00254C88" w:rsidRPr="00254C88" w:rsidRDefault="00CC3158">
          <w:pPr>
            <w:pStyle w:val="EA3"/>
            <w:rPr>
              <w:rFonts w:asciiTheme="minorHAnsi" w:eastAsiaTheme="minorEastAsia" w:hAnsiTheme="minorHAnsi" w:cstheme="minorBidi"/>
              <w:b w:val="0"/>
              <w:sz w:val="22"/>
              <w:szCs w:val="22"/>
              <w:lang w:eastAsia="es-ES"/>
            </w:rPr>
          </w:pPr>
          <w:hyperlink w:anchor="_Toc160540566" w:history="1">
            <w:r w:rsidR="00254C88" w:rsidRPr="00254C88">
              <w:rPr>
                <w:rStyle w:val="Hiperesteka"/>
                <w:b w:val="0"/>
                <w:caps/>
              </w:rPr>
              <w:t>1.-</w:t>
            </w:r>
            <w:r w:rsidR="00254C88" w:rsidRPr="00254C88">
              <w:rPr>
                <w:rFonts w:asciiTheme="minorHAnsi" w:eastAsiaTheme="minorEastAsia" w:hAnsiTheme="minorHAnsi" w:cstheme="minorBidi"/>
                <w:b w:val="0"/>
                <w:sz w:val="22"/>
                <w:szCs w:val="22"/>
                <w:lang w:eastAsia="es-ES"/>
              </w:rPr>
              <w:tab/>
            </w:r>
            <w:r w:rsidR="00254C88" w:rsidRPr="00254C88">
              <w:rPr>
                <w:rStyle w:val="Hiperesteka"/>
                <w:b w:val="0"/>
                <w:caps/>
              </w:rPr>
              <w:t>Objeto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_Toc160540566 \h </w:instrText>
            </w:r>
            <w:r w:rsidR="00254C88" w:rsidRPr="00254C88">
              <w:rPr>
                <w:b w:val="0"/>
                <w:webHidden/>
              </w:rPr>
            </w:r>
            <w:r w:rsidR="00254C88" w:rsidRPr="00254C88">
              <w:rPr>
                <w:b w:val="0"/>
                <w:webHidden/>
              </w:rPr>
              <w:fldChar w:fldCharType="separate"/>
            </w:r>
            <w:r w:rsidR="00DE07BF">
              <w:rPr>
                <w:b w:val="0"/>
                <w:webHidden/>
              </w:rPr>
              <w:t>5</w:t>
            </w:r>
            <w:r w:rsidR="00254C88" w:rsidRPr="00254C88">
              <w:rPr>
                <w:b w:val="0"/>
                <w:webHidden/>
              </w:rPr>
              <w:fldChar w:fldCharType="end"/>
            </w:r>
          </w:hyperlink>
        </w:p>
        <w:p w14:paraId="0D42BBB7" w14:textId="7BD6F2AB" w:rsidR="00254C88" w:rsidRPr="00254C88" w:rsidRDefault="00CC3158">
          <w:pPr>
            <w:pStyle w:val="EA3"/>
            <w:rPr>
              <w:rFonts w:asciiTheme="minorHAnsi" w:eastAsiaTheme="minorEastAsia" w:hAnsiTheme="minorHAnsi" w:cstheme="minorBidi"/>
              <w:b w:val="0"/>
              <w:sz w:val="22"/>
              <w:szCs w:val="22"/>
              <w:lang w:eastAsia="es-ES"/>
            </w:rPr>
          </w:pPr>
          <w:hyperlink w:anchor="_Toc160540567" w:history="1">
            <w:r w:rsidR="00254C88" w:rsidRPr="00254C88">
              <w:rPr>
                <w:rStyle w:val="Hiperesteka"/>
                <w:b w:val="0"/>
                <w:caps/>
              </w:rPr>
              <w:t>2.-</w:t>
            </w:r>
            <w:r w:rsidR="00254C88" w:rsidRPr="00254C88">
              <w:rPr>
                <w:rFonts w:asciiTheme="minorHAnsi" w:eastAsiaTheme="minorEastAsia" w:hAnsiTheme="minorHAnsi" w:cstheme="minorBidi"/>
                <w:b w:val="0"/>
                <w:sz w:val="22"/>
                <w:szCs w:val="22"/>
                <w:lang w:eastAsia="es-ES"/>
              </w:rPr>
              <w:tab/>
            </w:r>
            <w:r w:rsidR="00254C88" w:rsidRPr="00254C88">
              <w:rPr>
                <w:rStyle w:val="Hiperesteka"/>
                <w:b w:val="0"/>
                <w:caps/>
              </w:rPr>
              <w:t>Documentos que revisten carácter contractual.</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_Toc160540567 \h </w:instrText>
            </w:r>
            <w:r w:rsidR="00254C88" w:rsidRPr="00254C88">
              <w:rPr>
                <w:b w:val="0"/>
                <w:webHidden/>
              </w:rPr>
            </w:r>
            <w:r w:rsidR="00254C88" w:rsidRPr="00254C88">
              <w:rPr>
                <w:b w:val="0"/>
                <w:webHidden/>
              </w:rPr>
              <w:fldChar w:fldCharType="separate"/>
            </w:r>
            <w:r w:rsidR="00DE07BF">
              <w:rPr>
                <w:b w:val="0"/>
                <w:webHidden/>
              </w:rPr>
              <w:t>5</w:t>
            </w:r>
            <w:r w:rsidR="00254C88" w:rsidRPr="00254C88">
              <w:rPr>
                <w:b w:val="0"/>
                <w:webHidden/>
              </w:rPr>
              <w:fldChar w:fldCharType="end"/>
            </w:r>
          </w:hyperlink>
        </w:p>
        <w:p w14:paraId="54281DF1" w14:textId="2C2D3C79" w:rsidR="00254C88" w:rsidRPr="00254C88" w:rsidRDefault="00CC3158">
          <w:pPr>
            <w:pStyle w:val="EA3"/>
            <w:rPr>
              <w:rFonts w:asciiTheme="minorHAnsi" w:eastAsiaTheme="minorEastAsia" w:hAnsiTheme="minorHAnsi" w:cstheme="minorBidi"/>
              <w:b w:val="0"/>
              <w:sz w:val="22"/>
              <w:szCs w:val="22"/>
              <w:lang w:eastAsia="es-ES"/>
            </w:rPr>
          </w:pPr>
          <w:hyperlink w:anchor="_Toc160540568" w:history="1">
            <w:r w:rsidR="00254C88" w:rsidRPr="00254C88">
              <w:rPr>
                <w:rStyle w:val="Hiperesteka"/>
                <w:b w:val="0"/>
                <w:caps/>
              </w:rPr>
              <w:t>3.-</w:t>
            </w:r>
            <w:r w:rsidR="00254C88" w:rsidRPr="00254C88">
              <w:rPr>
                <w:rFonts w:asciiTheme="minorHAnsi" w:eastAsiaTheme="minorEastAsia" w:hAnsiTheme="minorHAnsi" w:cstheme="minorBidi"/>
                <w:b w:val="0"/>
                <w:sz w:val="22"/>
                <w:szCs w:val="22"/>
                <w:lang w:eastAsia="es-ES"/>
              </w:rPr>
              <w:tab/>
            </w:r>
            <w:r w:rsidR="00254C88" w:rsidRPr="00254C88">
              <w:rPr>
                <w:rStyle w:val="Hiperesteka"/>
                <w:b w:val="0"/>
                <w:caps/>
              </w:rPr>
              <w:t>Presupuesto BASE de licitación.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_Toc160540568 \h </w:instrText>
            </w:r>
            <w:r w:rsidR="00254C88" w:rsidRPr="00254C88">
              <w:rPr>
                <w:b w:val="0"/>
                <w:webHidden/>
              </w:rPr>
            </w:r>
            <w:r w:rsidR="00254C88" w:rsidRPr="00254C88">
              <w:rPr>
                <w:b w:val="0"/>
                <w:webHidden/>
              </w:rPr>
              <w:fldChar w:fldCharType="separate"/>
            </w:r>
            <w:r w:rsidR="00DE07BF">
              <w:rPr>
                <w:b w:val="0"/>
                <w:webHidden/>
              </w:rPr>
              <w:t>5</w:t>
            </w:r>
            <w:r w:rsidR="00254C88" w:rsidRPr="00254C88">
              <w:rPr>
                <w:b w:val="0"/>
                <w:webHidden/>
              </w:rPr>
              <w:fldChar w:fldCharType="end"/>
            </w:r>
          </w:hyperlink>
        </w:p>
        <w:p w14:paraId="221184D0" w14:textId="6514B8F8" w:rsidR="00254C88" w:rsidRPr="00254C88" w:rsidRDefault="00CC3158">
          <w:pPr>
            <w:pStyle w:val="EA3"/>
            <w:rPr>
              <w:rFonts w:asciiTheme="minorHAnsi" w:eastAsiaTheme="minorEastAsia" w:hAnsiTheme="minorHAnsi" w:cstheme="minorBidi"/>
              <w:b w:val="0"/>
              <w:sz w:val="22"/>
              <w:szCs w:val="22"/>
              <w:lang w:eastAsia="es-ES"/>
            </w:rPr>
          </w:pPr>
          <w:hyperlink w:anchor="_Toc160540569" w:history="1">
            <w:r w:rsidR="00254C88" w:rsidRPr="00254C88">
              <w:rPr>
                <w:rStyle w:val="Hiperesteka"/>
                <w:b w:val="0"/>
                <w:caps/>
              </w:rPr>
              <w:t>4.-</w:t>
            </w:r>
            <w:r w:rsidR="00254C88" w:rsidRPr="00254C88">
              <w:rPr>
                <w:rFonts w:asciiTheme="minorHAnsi" w:eastAsiaTheme="minorEastAsia" w:hAnsiTheme="minorHAnsi" w:cstheme="minorBidi"/>
                <w:b w:val="0"/>
                <w:sz w:val="22"/>
                <w:szCs w:val="22"/>
                <w:lang w:eastAsia="es-ES"/>
              </w:rPr>
              <w:tab/>
            </w:r>
            <w:r w:rsidR="00254C88" w:rsidRPr="00254C88">
              <w:rPr>
                <w:rStyle w:val="Hiperesteka"/>
                <w:b w:val="0"/>
                <w:caps/>
              </w:rPr>
              <w:t>VALOR ESTIMADO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_Toc160540569 \h </w:instrText>
            </w:r>
            <w:r w:rsidR="00254C88" w:rsidRPr="00254C88">
              <w:rPr>
                <w:b w:val="0"/>
                <w:webHidden/>
              </w:rPr>
            </w:r>
            <w:r w:rsidR="00254C88" w:rsidRPr="00254C88">
              <w:rPr>
                <w:b w:val="0"/>
                <w:webHidden/>
              </w:rPr>
              <w:fldChar w:fldCharType="separate"/>
            </w:r>
            <w:r w:rsidR="00DE07BF">
              <w:rPr>
                <w:b w:val="0"/>
                <w:webHidden/>
              </w:rPr>
              <w:t>7</w:t>
            </w:r>
            <w:r w:rsidR="00254C88" w:rsidRPr="00254C88">
              <w:rPr>
                <w:b w:val="0"/>
                <w:webHidden/>
              </w:rPr>
              <w:fldChar w:fldCharType="end"/>
            </w:r>
          </w:hyperlink>
        </w:p>
        <w:p w14:paraId="1520E65F" w14:textId="5F6D91FF" w:rsidR="00254C88" w:rsidRPr="00254C88" w:rsidRDefault="00CC3158">
          <w:pPr>
            <w:pStyle w:val="EA3"/>
            <w:rPr>
              <w:rFonts w:asciiTheme="minorHAnsi" w:eastAsiaTheme="minorEastAsia" w:hAnsiTheme="minorHAnsi" w:cstheme="minorBidi"/>
              <w:b w:val="0"/>
              <w:sz w:val="22"/>
              <w:szCs w:val="22"/>
              <w:lang w:eastAsia="es-ES"/>
            </w:rPr>
          </w:pPr>
          <w:hyperlink w:anchor="_Toc160540570" w:history="1">
            <w:r w:rsidR="00254C88" w:rsidRPr="00254C88">
              <w:rPr>
                <w:rStyle w:val="Hiperesteka"/>
                <w:b w:val="0"/>
                <w:caps/>
              </w:rPr>
              <w:t>5.-</w:t>
            </w:r>
            <w:r w:rsidR="00254C88" w:rsidRPr="00254C88">
              <w:rPr>
                <w:rFonts w:asciiTheme="minorHAnsi" w:eastAsiaTheme="minorEastAsia" w:hAnsiTheme="minorHAnsi" w:cstheme="minorBidi"/>
                <w:b w:val="0"/>
                <w:sz w:val="22"/>
                <w:szCs w:val="22"/>
                <w:lang w:eastAsia="es-ES"/>
              </w:rPr>
              <w:tab/>
            </w:r>
            <w:r w:rsidR="00254C88" w:rsidRPr="00254C88">
              <w:rPr>
                <w:rStyle w:val="Hiperesteka"/>
                <w:b w:val="0"/>
                <w:caps/>
              </w:rPr>
              <w:t>PRECIO Y PAGOS.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_Toc160540570 \h </w:instrText>
            </w:r>
            <w:r w:rsidR="00254C88" w:rsidRPr="00254C88">
              <w:rPr>
                <w:b w:val="0"/>
                <w:webHidden/>
              </w:rPr>
            </w:r>
            <w:r w:rsidR="00254C88" w:rsidRPr="00254C88">
              <w:rPr>
                <w:b w:val="0"/>
                <w:webHidden/>
              </w:rPr>
              <w:fldChar w:fldCharType="separate"/>
            </w:r>
            <w:r w:rsidR="00DE07BF">
              <w:rPr>
                <w:b w:val="0"/>
                <w:webHidden/>
              </w:rPr>
              <w:t>7</w:t>
            </w:r>
            <w:r w:rsidR="00254C88" w:rsidRPr="00254C88">
              <w:rPr>
                <w:b w:val="0"/>
                <w:webHidden/>
              </w:rPr>
              <w:fldChar w:fldCharType="end"/>
            </w:r>
          </w:hyperlink>
        </w:p>
        <w:p w14:paraId="2A3296F1" w14:textId="128712D4" w:rsidR="00254C88" w:rsidRPr="00254C88" w:rsidRDefault="00CC3158">
          <w:pPr>
            <w:pStyle w:val="EA3"/>
            <w:rPr>
              <w:rFonts w:asciiTheme="minorHAnsi" w:eastAsiaTheme="minorEastAsia" w:hAnsiTheme="minorHAnsi" w:cstheme="minorBidi"/>
              <w:b w:val="0"/>
              <w:sz w:val="22"/>
              <w:szCs w:val="22"/>
              <w:lang w:eastAsia="es-ES"/>
            </w:rPr>
          </w:pPr>
          <w:hyperlink w:anchor="_Toc160540571" w:history="1">
            <w:r w:rsidR="00254C88" w:rsidRPr="00254C88">
              <w:rPr>
                <w:rStyle w:val="Hiperesteka"/>
                <w:b w:val="0"/>
                <w:caps/>
              </w:rPr>
              <w:t>6.-</w:t>
            </w:r>
            <w:r w:rsidR="00254C88" w:rsidRPr="00254C88">
              <w:rPr>
                <w:rFonts w:asciiTheme="minorHAnsi" w:eastAsiaTheme="minorEastAsia" w:hAnsiTheme="minorHAnsi" w:cstheme="minorBidi"/>
                <w:b w:val="0"/>
                <w:sz w:val="22"/>
                <w:szCs w:val="22"/>
                <w:lang w:eastAsia="es-ES"/>
              </w:rPr>
              <w:tab/>
            </w:r>
            <w:r w:rsidR="00254C88" w:rsidRPr="00254C88">
              <w:rPr>
                <w:rStyle w:val="Hiperesteka"/>
                <w:b w:val="0"/>
                <w:caps/>
              </w:rPr>
              <w:t xml:space="preserve"> VIGENCIA DEL CONTRATO: DURACIÓN DEL CONTRATO o PLAZO DE EJECUCIÓN. PRÓRROGA.</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_Toc160540571 \h </w:instrText>
            </w:r>
            <w:r w:rsidR="00254C88" w:rsidRPr="00254C88">
              <w:rPr>
                <w:b w:val="0"/>
                <w:webHidden/>
              </w:rPr>
            </w:r>
            <w:r w:rsidR="00254C88" w:rsidRPr="00254C88">
              <w:rPr>
                <w:b w:val="0"/>
                <w:webHidden/>
              </w:rPr>
              <w:fldChar w:fldCharType="separate"/>
            </w:r>
            <w:r w:rsidR="00DE07BF">
              <w:rPr>
                <w:b w:val="0"/>
                <w:webHidden/>
              </w:rPr>
              <w:t>8</w:t>
            </w:r>
            <w:r w:rsidR="00254C88" w:rsidRPr="00254C88">
              <w:rPr>
                <w:b w:val="0"/>
                <w:webHidden/>
              </w:rPr>
              <w:fldChar w:fldCharType="end"/>
            </w:r>
          </w:hyperlink>
        </w:p>
        <w:p w14:paraId="71D55984" w14:textId="49A76854" w:rsidR="00254C88" w:rsidRPr="00254C88" w:rsidRDefault="00CC3158">
          <w:pPr>
            <w:pStyle w:val="EA3"/>
            <w:rPr>
              <w:rFonts w:asciiTheme="minorHAnsi" w:eastAsiaTheme="minorEastAsia" w:hAnsiTheme="minorHAnsi" w:cstheme="minorBidi"/>
              <w:b w:val="0"/>
              <w:sz w:val="22"/>
              <w:szCs w:val="22"/>
              <w:lang w:eastAsia="es-ES"/>
            </w:rPr>
          </w:pPr>
          <w:hyperlink w:anchor="_Toc160540572" w:history="1">
            <w:r w:rsidR="00254C88" w:rsidRPr="00254C88">
              <w:rPr>
                <w:rStyle w:val="Hiperesteka"/>
                <w:b w:val="0"/>
                <w:caps/>
              </w:rPr>
              <w:t>7.-</w:t>
            </w:r>
            <w:r w:rsidR="00254C88" w:rsidRPr="00254C88">
              <w:rPr>
                <w:rFonts w:asciiTheme="minorHAnsi" w:eastAsiaTheme="minorEastAsia" w:hAnsiTheme="minorHAnsi" w:cstheme="minorBidi"/>
                <w:b w:val="0"/>
                <w:sz w:val="22"/>
                <w:szCs w:val="22"/>
                <w:lang w:eastAsia="es-ES"/>
              </w:rPr>
              <w:tab/>
            </w:r>
            <w:r w:rsidR="00254C88" w:rsidRPr="00254C88">
              <w:rPr>
                <w:rStyle w:val="Hiperesteka"/>
                <w:b w:val="0"/>
                <w:caps/>
              </w:rPr>
              <w:t>Gastos de publicidad.</w:t>
            </w:r>
            <w:r w:rsidR="00254C88" w:rsidRPr="00254C88">
              <w:rPr>
                <w:rStyle w:val="Hiperesteka"/>
                <w:rFonts w:cs="Tahoma"/>
                <w:b w:val="0"/>
              </w:rPr>
              <w:t xml:space="preserve"> No proceden.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_Toc160540572 \h </w:instrText>
            </w:r>
            <w:r w:rsidR="00254C88" w:rsidRPr="00254C88">
              <w:rPr>
                <w:b w:val="0"/>
                <w:webHidden/>
              </w:rPr>
            </w:r>
            <w:r w:rsidR="00254C88" w:rsidRPr="00254C88">
              <w:rPr>
                <w:b w:val="0"/>
                <w:webHidden/>
              </w:rPr>
              <w:fldChar w:fldCharType="separate"/>
            </w:r>
            <w:r w:rsidR="00DE07BF">
              <w:rPr>
                <w:b w:val="0"/>
                <w:webHidden/>
              </w:rPr>
              <w:t>8</w:t>
            </w:r>
            <w:r w:rsidR="00254C88" w:rsidRPr="00254C88">
              <w:rPr>
                <w:b w:val="0"/>
                <w:webHidden/>
              </w:rPr>
              <w:fldChar w:fldCharType="end"/>
            </w:r>
          </w:hyperlink>
        </w:p>
        <w:p w14:paraId="20D7FF1D" w14:textId="3F19A241" w:rsidR="00254C88" w:rsidRPr="00254C88" w:rsidRDefault="00CC3158">
          <w:pPr>
            <w:pStyle w:val="EA3"/>
            <w:rPr>
              <w:rFonts w:asciiTheme="minorHAnsi" w:eastAsiaTheme="minorEastAsia" w:hAnsiTheme="minorHAnsi" w:cstheme="minorBidi"/>
              <w:b w:val="0"/>
              <w:sz w:val="22"/>
              <w:szCs w:val="22"/>
              <w:lang w:eastAsia="es-ES"/>
            </w:rPr>
          </w:pPr>
          <w:hyperlink w:anchor="_Toc160540573" w:history="1">
            <w:r w:rsidR="00254C88" w:rsidRPr="00254C88">
              <w:rPr>
                <w:rStyle w:val="Hiperesteka"/>
                <w:b w:val="0"/>
                <w:caps/>
              </w:rPr>
              <w:t>8.-</w:t>
            </w:r>
            <w:r w:rsidR="00254C88" w:rsidRPr="00254C88">
              <w:rPr>
                <w:rFonts w:asciiTheme="minorHAnsi" w:eastAsiaTheme="minorEastAsia" w:hAnsiTheme="minorHAnsi" w:cstheme="minorBidi"/>
                <w:b w:val="0"/>
                <w:sz w:val="22"/>
                <w:szCs w:val="22"/>
                <w:lang w:eastAsia="es-ES"/>
              </w:rPr>
              <w:tab/>
            </w:r>
            <w:r w:rsidR="00254C88" w:rsidRPr="00254C88">
              <w:rPr>
                <w:rStyle w:val="Hiperesteka"/>
                <w:b w:val="0"/>
                <w:caps/>
              </w:rPr>
              <w:t>Garantías.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_Toc160540573 \h </w:instrText>
            </w:r>
            <w:r w:rsidR="00254C88" w:rsidRPr="00254C88">
              <w:rPr>
                <w:b w:val="0"/>
                <w:webHidden/>
              </w:rPr>
            </w:r>
            <w:r w:rsidR="00254C88" w:rsidRPr="00254C88">
              <w:rPr>
                <w:b w:val="0"/>
                <w:webHidden/>
              </w:rPr>
              <w:fldChar w:fldCharType="separate"/>
            </w:r>
            <w:r w:rsidR="00DE07BF">
              <w:rPr>
                <w:b w:val="0"/>
                <w:webHidden/>
              </w:rPr>
              <w:t>8</w:t>
            </w:r>
            <w:r w:rsidR="00254C88" w:rsidRPr="00254C88">
              <w:rPr>
                <w:b w:val="0"/>
                <w:webHidden/>
              </w:rPr>
              <w:fldChar w:fldCharType="end"/>
            </w:r>
          </w:hyperlink>
        </w:p>
        <w:p w14:paraId="1962AD37" w14:textId="241DCDCE" w:rsidR="00254C88" w:rsidRPr="00254C88" w:rsidRDefault="00CC3158">
          <w:pPr>
            <w:pStyle w:val="EA3"/>
            <w:rPr>
              <w:rFonts w:asciiTheme="minorHAnsi" w:eastAsiaTheme="minorEastAsia" w:hAnsiTheme="minorHAnsi" w:cstheme="minorBidi"/>
              <w:b w:val="0"/>
              <w:sz w:val="22"/>
              <w:szCs w:val="22"/>
              <w:lang w:eastAsia="es-ES"/>
            </w:rPr>
          </w:pPr>
          <w:hyperlink w:anchor="_Toc160540574" w:history="1">
            <w:r w:rsidR="00254C88" w:rsidRPr="00254C88">
              <w:rPr>
                <w:rStyle w:val="Hiperesteka"/>
                <w:b w:val="0"/>
                <w:caps/>
              </w:rPr>
              <w:t>9.-</w:t>
            </w:r>
            <w:r w:rsidR="00254C88" w:rsidRPr="00254C88">
              <w:rPr>
                <w:rFonts w:asciiTheme="minorHAnsi" w:eastAsiaTheme="minorEastAsia" w:hAnsiTheme="minorHAnsi" w:cstheme="minorBidi"/>
                <w:b w:val="0"/>
                <w:sz w:val="22"/>
                <w:szCs w:val="22"/>
                <w:lang w:eastAsia="es-ES"/>
              </w:rPr>
              <w:tab/>
            </w:r>
            <w:r w:rsidR="00254C88" w:rsidRPr="00254C88">
              <w:rPr>
                <w:rStyle w:val="Hiperesteka"/>
                <w:b w:val="0"/>
                <w:caps/>
              </w:rPr>
              <w:t>Seguros.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_Toc160540574 \h </w:instrText>
            </w:r>
            <w:r w:rsidR="00254C88" w:rsidRPr="00254C88">
              <w:rPr>
                <w:b w:val="0"/>
                <w:webHidden/>
              </w:rPr>
            </w:r>
            <w:r w:rsidR="00254C88" w:rsidRPr="00254C88">
              <w:rPr>
                <w:b w:val="0"/>
                <w:webHidden/>
              </w:rPr>
              <w:fldChar w:fldCharType="separate"/>
            </w:r>
            <w:r w:rsidR="00DE07BF">
              <w:rPr>
                <w:b w:val="0"/>
                <w:webHidden/>
              </w:rPr>
              <w:t>8</w:t>
            </w:r>
            <w:r w:rsidR="00254C88" w:rsidRPr="00254C88">
              <w:rPr>
                <w:b w:val="0"/>
                <w:webHidden/>
              </w:rPr>
              <w:fldChar w:fldCharType="end"/>
            </w:r>
          </w:hyperlink>
        </w:p>
        <w:p w14:paraId="799BDADD" w14:textId="417A20AC" w:rsidR="00254C88" w:rsidRPr="00254C88" w:rsidRDefault="00CC3158">
          <w:pPr>
            <w:pStyle w:val="EA3"/>
            <w:rPr>
              <w:rFonts w:asciiTheme="minorHAnsi" w:eastAsiaTheme="minorEastAsia" w:hAnsiTheme="minorHAnsi" w:cstheme="minorBidi"/>
              <w:b w:val="0"/>
              <w:sz w:val="22"/>
              <w:szCs w:val="22"/>
              <w:lang w:eastAsia="es-ES"/>
            </w:rPr>
          </w:pPr>
          <w:hyperlink w:anchor="_Toc160540575" w:history="1">
            <w:r w:rsidR="00254C88" w:rsidRPr="00254C88">
              <w:rPr>
                <w:rStyle w:val="Hiperesteka"/>
                <w:b w:val="0"/>
                <w:caps/>
              </w:rPr>
              <w:t>10.-</w:t>
            </w:r>
            <w:r w:rsidR="00254C88" w:rsidRPr="00254C88">
              <w:rPr>
                <w:rFonts w:asciiTheme="minorHAnsi" w:eastAsiaTheme="minorEastAsia" w:hAnsiTheme="minorHAnsi" w:cstheme="minorBidi"/>
                <w:b w:val="0"/>
                <w:sz w:val="22"/>
                <w:szCs w:val="22"/>
                <w:lang w:eastAsia="es-ES"/>
              </w:rPr>
              <w:tab/>
            </w:r>
            <w:r w:rsidR="00254C88" w:rsidRPr="00254C88">
              <w:rPr>
                <w:rStyle w:val="Hiperesteka"/>
                <w:b w:val="0"/>
                <w:caps/>
              </w:rPr>
              <w:t>Información sobre subrogación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_Toc160540575 \h </w:instrText>
            </w:r>
            <w:r w:rsidR="00254C88" w:rsidRPr="00254C88">
              <w:rPr>
                <w:b w:val="0"/>
                <w:webHidden/>
              </w:rPr>
            </w:r>
            <w:r w:rsidR="00254C88" w:rsidRPr="00254C88">
              <w:rPr>
                <w:b w:val="0"/>
                <w:webHidden/>
              </w:rPr>
              <w:fldChar w:fldCharType="separate"/>
            </w:r>
            <w:r w:rsidR="00DE07BF">
              <w:rPr>
                <w:b w:val="0"/>
                <w:webHidden/>
              </w:rPr>
              <w:t>8</w:t>
            </w:r>
            <w:r w:rsidR="00254C88" w:rsidRPr="00254C88">
              <w:rPr>
                <w:b w:val="0"/>
                <w:webHidden/>
              </w:rPr>
              <w:fldChar w:fldCharType="end"/>
            </w:r>
          </w:hyperlink>
        </w:p>
        <w:p w14:paraId="6B283FDA" w14:textId="273098A5" w:rsidR="00254C88" w:rsidRPr="00254C88" w:rsidRDefault="00CC3158">
          <w:pPr>
            <w:pStyle w:val="EA3"/>
            <w:rPr>
              <w:rFonts w:asciiTheme="minorHAnsi" w:eastAsiaTheme="minorEastAsia" w:hAnsiTheme="minorHAnsi" w:cstheme="minorBidi"/>
              <w:b w:val="0"/>
              <w:sz w:val="22"/>
              <w:szCs w:val="22"/>
              <w:lang w:eastAsia="es-ES"/>
            </w:rPr>
          </w:pPr>
          <w:hyperlink w:anchor="_Toc160540576" w:history="1">
            <w:r w:rsidR="00254C88" w:rsidRPr="00254C88">
              <w:rPr>
                <w:rStyle w:val="Hiperesteka"/>
                <w:b w:val="0"/>
                <w:caps/>
              </w:rPr>
              <w:t>11.-</w:t>
            </w:r>
            <w:r w:rsidR="00254C88" w:rsidRPr="00254C88">
              <w:rPr>
                <w:rFonts w:asciiTheme="minorHAnsi" w:eastAsiaTheme="minorEastAsia" w:hAnsiTheme="minorHAnsi" w:cstheme="minorBidi"/>
                <w:b w:val="0"/>
                <w:sz w:val="22"/>
                <w:szCs w:val="22"/>
                <w:lang w:eastAsia="es-ES"/>
              </w:rPr>
              <w:tab/>
            </w:r>
            <w:r w:rsidR="00254C88" w:rsidRPr="00254C88">
              <w:rPr>
                <w:rStyle w:val="Hiperesteka"/>
                <w:b w:val="0"/>
                <w:caps/>
              </w:rPr>
              <w:t>condiciones especiales de ejecución.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_Toc160540576 \h </w:instrText>
            </w:r>
            <w:r w:rsidR="00254C88" w:rsidRPr="00254C88">
              <w:rPr>
                <w:b w:val="0"/>
                <w:webHidden/>
              </w:rPr>
            </w:r>
            <w:r w:rsidR="00254C88" w:rsidRPr="00254C88">
              <w:rPr>
                <w:b w:val="0"/>
                <w:webHidden/>
              </w:rPr>
              <w:fldChar w:fldCharType="separate"/>
            </w:r>
            <w:r w:rsidR="00DE07BF">
              <w:rPr>
                <w:b w:val="0"/>
                <w:webHidden/>
              </w:rPr>
              <w:t>9</w:t>
            </w:r>
            <w:r w:rsidR="00254C88" w:rsidRPr="00254C88">
              <w:rPr>
                <w:b w:val="0"/>
                <w:webHidden/>
              </w:rPr>
              <w:fldChar w:fldCharType="end"/>
            </w:r>
          </w:hyperlink>
        </w:p>
        <w:p w14:paraId="022679DF" w14:textId="1556939F" w:rsidR="00254C88" w:rsidRPr="00254C88" w:rsidRDefault="00CC3158">
          <w:pPr>
            <w:pStyle w:val="EA3"/>
            <w:rPr>
              <w:rFonts w:asciiTheme="minorHAnsi" w:eastAsiaTheme="minorEastAsia" w:hAnsiTheme="minorHAnsi" w:cstheme="minorBidi"/>
              <w:b w:val="0"/>
              <w:sz w:val="22"/>
              <w:szCs w:val="22"/>
              <w:lang w:eastAsia="es-ES"/>
            </w:rPr>
          </w:pPr>
          <w:hyperlink w:anchor="_Toc160540577" w:history="1">
            <w:r w:rsidR="00254C88" w:rsidRPr="00254C88">
              <w:rPr>
                <w:rStyle w:val="Hiperesteka"/>
                <w:b w:val="0"/>
                <w:caps/>
              </w:rPr>
              <w:t>12.-</w:t>
            </w:r>
            <w:r w:rsidR="00254C88" w:rsidRPr="00254C88">
              <w:rPr>
                <w:rFonts w:asciiTheme="minorHAnsi" w:eastAsiaTheme="minorEastAsia" w:hAnsiTheme="minorHAnsi" w:cstheme="minorBidi"/>
                <w:b w:val="0"/>
                <w:sz w:val="22"/>
                <w:szCs w:val="22"/>
                <w:lang w:eastAsia="es-ES"/>
              </w:rPr>
              <w:tab/>
            </w:r>
            <w:r w:rsidR="00254C88" w:rsidRPr="00254C88">
              <w:rPr>
                <w:rStyle w:val="Hiperesteka"/>
                <w:b w:val="0"/>
                <w:caps/>
              </w:rPr>
              <w:t>OBLIGACIONES CONTRACTUALES ESENCIALES DEL CONTRATO Y OTRAS OBLIGACIONES EN MATERIA MEDIOAMBIENTAL, SOCIAL O LABORAL</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_Toc160540577 \h </w:instrText>
            </w:r>
            <w:r w:rsidR="00254C88" w:rsidRPr="00254C88">
              <w:rPr>
                <w:b w:val="0"/>
                <w:webHidden/>
              </w:rPr>
            </w:r>
            <w:r w:rsidR="00254C88" w:rsidRPr="00254C88">
              <w:rPr>
                <w:b w:val="0"/>
                <w:webHidden/>
              </w:rPr>
              <w:fldChar w:fldCharType="separate"/>
            </w:r>
            <w:r w:rsidR="00DE07BF">
              <w:rPr>
                <w:b w:val="0"/>
                <w:webHidden/>
              </w:rPr>
              <w:t>10</w:t>
            </w:r>
            <w:r w:rsidR="00254C88" w:rsidRPr="00254C88">
              <w:rPr>
                <w:b w:val="0"/>
                <w:webHidden/>
              </w:rPr>
              <w:fldChar w:fldCharType="end"/>
            </w:r>
          </w:hyperlink>
        </w:p>
        <w:p w14:paraId="191E143D" w14:textId="3C8F0434" w:rsidR="00254C88" w:rsidRPr="00254C88" w:rsidRDefault="00CC3158">
          <w:pPr>
            <w:pStyle w:val="EA3"/>
            <w:rPr>
              <w:rFonts w:asciiTheme="minorHAnsi" w:eastAsiaTheme="minorEastAsia" w:hAnsiTheme="minorHAnsi" w:cstheme="minorBidi"/>
              <w:b w:val="0"/>
              <w:sz w:val="22"/>
              <w:szCs w:val="22"/>
              <w:lang w:eastAsia="es-ES"/>
            </w:rPr>
          </w:pPr>
          <w:hyperlink w:anchor="_Toc160540578" w:history="1">
            <w:r w:rsidR="00254C88" w:rsidRPr="00254C88">
              <w:rPr>
                <w:rStyle w:val="Hiperesteka"/>
                <w:b w:val="0"/>
              </w:rPr>
              <w:t>13.-</w:t>
            </w:r>
            <w:r w:rsidR="00254C88" w:rsidRPr="00254C88">
              <w:rPr>
                <w:rFonts w:asciiTheme="minorHAnsi" w:eastAsiaTheme="minorEastAsia" w:hAnsiTheme="minorHAnsi" w:cstheme="minorBidi"/>
                <w:b w:val="0"/>
                <w:sz w:val="22"/>
                <w:szCs w:val="22"/>
                <w:lang w:eastAsia="es-ES"/>
              </w:rPr>
              <w:tab/>
            </w:r>
            <w:r w:rsidR="00254C88" w:rsidRPr="00254C88">
              <w:rPr>
                <w:rStyle w:val="Hiperesteka"/>
                <w:b w:val="0"/>
                <w:caps/>
              </w:rPr>
              <w:t>Penalidades.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_Toc160540578 \h </w:instrText>
            </w:r>
            <w:r w:rsidR="00254C88" w:rsidRPr="00254C88">
              <w:rPr>
                <w:b w:val="0"/>
                <w:webHidden/>
              </w:rPr>
            </w:r>
            <w:r w:rsidR="00254C88" w:rsidRPr="00254C88">
              <w:rPr>
                <w:b w:val="0"/>
                <w:webHidden/>
              </w:rPr>
              <w:fldChar w:fldCharType="separate"/>
            </w:r>
            <w:r w:rsidR="00DE07BF">
              <w:rPr>
                <w:b w:val="0"/>
                <w:webHidden/>
              </w:rPr>
              <w:t>11</w:t>
            </w:r>
            <w:r w:rsidR="00254C88" w:rsidRPr="00254C88">
              <w:rPr>
                <w:b w:val="0"/>
                <w:webHidden/>
              </w:rPr>
              <w:fldChar w:fldCharType="end"/>
            </w:r>
          </w:hyperlink>
        </w:p>
        <w:p w14:paraId="31FB32CB" w14:textId="1E3C06C2" w:rsidR="00254C88" w:rsidRPr="00254C88" w:rsidRDefault="00CC3158">
          <w:pPr>
            <w:pStyle w:val="EA3"/>
            <w:rPr>
              <w:rFonts w:asciiTheme="minorHAnsi" w:eastAsiaTheme="minorEastAsia" w:hAnsiTheme="minorHAnsi" w:cstheme="minorBidi"/>
              <w:b w:val="0"/>
              <w:sz w:val="22"/>
              <w:szCs w:val="22"/>
              <w:lang w:eastAsia="es-ES"/>
            </w:rPr>
          </w:pPr>
          <w:hyperlink w:anchor="_Toc160540579" w:history="1">
            <w:r w:rsidR="00254C88" w:rsidRPr="00254C88">
              <w:rPr>
                <w:rStyle w:val="Hiperesteka"/>
                <w:b w:val="0"/>
              </w:rPr>
              <w:t>14.-</w:t>
            </w:r>
            <w:r w:rsidR="00254C88" w:rsidRPr="00254C88">
              <w:rPr>
                <w:rFonts w:asciiTheme="minorHAnsi" w:eastAsiaTheme="minorEastAsia" w:hAnsiTheme="minorHAnsi" w:cstheme="minorBidi"/>
                <w:b w:val="0"/>
                <w:sz w:val="22"/>
                <w:szCs w:val="22"/>
                <w:lang w:eastAsia="es-ES"/>
              </w:rPr>
              <w:tab/>
            </w:r>
            <w:r w:rsidR="00254C88" w:rsidRPr="00254C88">
              <w:rPr>
                <w:rStyle w:val="Hiperesteka"/>
                <w:b w:val="0"/>
              </w:rPr>
              <w:t>SUBCONTRATACIÓN.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_Toc160540579 \h </w:instrText>
            </w:r>
            <w:r w:rsidR="00254C88" w:rsidRPr="00254C88">
              <w:rPr>
                <w:b w:val="0"/>
                <w:webHidden/>
              </w:rPr>
            </w:r>
            <w:r w:rsidR="00254C88" w:rsidRPr="00254C88">
              <w:rPr>
                <w:b w:val="0"/>
                <w:webHidden/>
              </w:rPr>
              <w:fldChar w:fldCharType="separate"/>
            </w:r>
            <w:r w:rsidR="00DE07BF">
              <w:rPr>
                <w:b w:val="0"/>
                <w:webHidden/>
              </w:rPr>
              <w:t>12</w:t>
            </w:r>
            <w:r w:rsidR="00254C88" w:rsidRPr="00254C88">
              <w:rPr>
                <w:b w:val="0"/>
                <w:webHidden/>
              </w:rPr>
              <w:fldChar w:fldCharType="end"/>
            </w:r>
          </w:hyperlink>
        </w:p>
        <w:p w14:paraId="0CD85CEE" w14:textId="3569BAF5" w:rsidR="00254C88" w:rsidRPr="00254C88" w:rsidRDefault="00CC3158">
          <w:pPr>
            <w:pStyle w:val="EA3"/>
            <w:rPr>
              <w:rFonts w:asciiTheme="minorHAnsi" w:eastAsiaTheme="minorEastAsia" w:hAnsiTheme="minorHAnsi" w:cstheme="minorBidi"/>
              <w:b w:val="0"/>
              <w:sz w:val="22"/>
              <w:szCs w:val="22"/>
              <w:lang w:eastAsia="es-ES"/>
            </w:rPr>
          </w:pPr>
          <w:hyperlink w:anchor="_Toc160540580" w:history="1">
            <w:r w:rsidR="00254C88" w:rsidRPr="00254C88">
              <w:rPr>
                <w:rStyle w:val="Hiperesteka"/>
                <w:b w:val="0"/>
              </w:rPr>
              <w:t>15</w:t>
            </w:r>
            <w:r w:rsidR="00254C88" w:rsidRPr="00254C88">
              <w:rPr>
                <w:rStyle w:val="Hiperesteka"/>
                <w:b w:val="0"/>
                <w:caps/>
              </w:rPr>
              <w:t>.-</w:t>
            </w:r>
            <w:r w:rsidR="00254C88" w:rsidRPr="00254C88">
              <w:rPr>
                <w:rFonts w:asciiTheme="minorHAnsi" w:eastAsiaTheme="minorEastAsia" w:hAnsiTheme="minorHAnsi" w:cstheme="minorBidi"/>
                <w:b w:val="0"/>
                <w:sz w:val="22"/>
                <w:szCs w:val="22"/>
                <w:lang w:eastAsia="es-ES"/>
              </w:rPr>
              <w:tab/>
            </w:r>
            <w:r w:rsidR="00254C88" w:rsidRPr="00254C88">
              <w:rPr>
                <w:rStyle w:val="Hiperesteka"/>
                <w:b w:val="0"/>
                <w:caps/>
              </w:rPr>
              <w:t>COMPROBACIÓN DE LA EJECUCIóN, recepción y PLAZO DE garantía.</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_Toc160540580 \h </w:instrText>
            </w:r>
            <w:r w:rsidR="00254C88" w:rsidRPr="00254C88">
              <w:rPr>
                <w:b w:val="0"/>
                <w:webHidden/>
              </w:rPr>
            </w:r>
            <w:r w:rsidR="00254C88" w:rsidRPr="00254C88">
              <w:rPr>
                <w:b w:val="0"/>
                <w:webHidden/>
              </w:rPr>
              <w:fldChar w:fldCharType="separate"/>
            </w:r>
            <w:r w:rsidR="00DE07BF">
              <w:rPr>
                <w:b w:val="0"/>
                <w:webHidden/>
              </w:rPr>
              <w:t>12</w:t>
            </w:r>
            <w:r w:rsidR="00254C88" w:rsidRPr="00254C88">
              <w:rPr>
                <w:b w:val="0"/>
                <w:webHidden/>
              </w:rPr>
              <w:fldChar w:fldCharType="end"/>
            </w:r>
          </w:hyperlink>
        </w:p>
        <w:p w14:paraId="6371DF5D" w14:textId="1C4545BF" w:rsidR="00254C88" w:rsidRPr="00254C88" w:rsidRDefault="00CC3158">
          <w:pPr>
            <w:pStyle w:val="EA3"/>
            <w:rPr>
              <w:rFonts w:asciiTheme="minorHAnsi" w:eastAsiaTheme="minorEastAsia" w:hAnsiTheme="minorHAnsi" w:cstheme="minorBidi"/>
              <w:b w:val="0"/>
              <w:sz w:val="22"/>
              <w:szCs w:val="22"/>
              <w:lang w:eastAsia="es-ES"/>
            </w:rPr>
          </w:pPr>
          <w:hyperlink w:anchor="_Toc160540581" w:history="1">
            <w:r w:rsidR="00254C88" w:rsidRPr="00254C88">
              <w:rPr>
                <w:rStyle w:val="Hiperesteka"/>
                <w:b w:val="0"/>
              </w:rPr>
              <w:t>16.- MODIFICACIÓN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_Toc160540581 \h </w:instrText>
            </w:r>
            <w:r w:rsidR="00254C88" w:rsidRPr="00254C88">
              <w:rPr>
                <w:b w:val="0"/>
                <w:webHidden/>
              </w:rPr>
            </w:r>
            <w:r w:rsidR="00254C88" w:rsidRPr="00254C88">
              <w:rPr>
                <w:b w:val="0"/>
                <w:webHidden/>
              </w:rPr>
              <w:fldChar w:fldCharType="separate"/>
            </w:r>
            <w:r w:rsidR="00DE07BF">
              <w:rPr>
                <w:b w:val="0"/>
                <w:webHidden/>
              </w:rPr>
              <w:t>13</w:t>
            </w:r>
            <w:r w:rsidR="00254C88" w:rsidRPr="00254C88">
              <w:rPr>
                <w:b w:val="0"/>
                <w:webHidden/>
              </w:rPr>
              <w:fldChar w:fldCharType="end"/>
            </w:r>
          </w:hyperlink>
        </w:p>
        <w:p w14:paraId="2292E8E0" w14:textId="6E9F50B6" w:rsidR="00254C88" w:rsidRPr="00254C88" w:rsidRDefault="00CC3158">
          <w:pPr>
            <w:pStyle w:val="EA3"/>
            <w:rPr>
              <w:rFonts w:asciiTheme="minorHAnsi" w:eastAsiaTheme="minorEastAsia" w:hAnsiTheme="minorHAnsi" w:cstheme="minorBidi"/>
              <w:b w:val="0"/>
              <w:sz w:val="22"/>
              <w:szCs w:val="22"/>
              <w:lang w:eastAsia="es-ES"/>
            </w:rPr>
          </w:pPr>
          <w:hyperlink w:anchor="_Toc160540582" w:history="1">
            <w:r w:rsidR="00254C88" w:rsidRPr="00254C88">
              <w:rPr>
                <w:rStyle w:val="Hiperesteka"/>
                <w:b w:val="0"/>
              </w:rPr>
              <w:t>17.- CAUSAS DE RESOLUCIÓN ESPECÍFICAS.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_Toc160540582 \h </w:instrText>
            </w:r>
            <w:r w:rsidR="00254C88" w:rsidRPr="00254C88">
              <w:rPr>
                <w:b w:val="0"/>
                <w:webHidden/>
              </w:rPr>
            </w:r>
            <w:r w:rsidR="00254C88" w:rsidRPr="00254C88">
              <w:rPr>
                <w:b w:val="0"/>
                <w:webHidden/>
              </w:rPr>
              <w:fldChar w:fldCharType="separate"/>
            </w:r>
            <w:r w:rsidR="00DE07BF">
              <w:rPr>
                <w:b w:val="0"/>
                <w:webHidden/>
              </w:rPr>
              <w:t>14</w:t>
            </w:r>
            <w:r w:rsidR="00254C88" w:rsidRPr="00254C88">
              <w:rPr>
                <w:b w:val="0"/>
                <w:webHidden/>
              </w:rPr>
              <w:fldChar w:fldCharType="end"/>
            </w:r>
          </w:hyperlink>
        </w:p>
        <w:p w14:paraId="78FC970A" w14:textId="1975B9DF" w:rsidR="00254C88" w:rsidRPr="00254C88" w:rsidRDefault="00CC3158">
          <w:pPr>
            <w:pStyle w:val="EA3"/>
            <w:rPr>
              <w:rFonts w:asciiTheme="minorHAnsi" w:eastAsiaTheme="minorEastAsia" w:hAnsiTheme="minorHAnsi" w:cstheme="minorBidi"/>
              <w:b w:val="0"/>
              <w:sz w:val="22"/>
              <w:szCs w:val="22"/>
              <w:lang w:eastAsia="es-ES"/>
            </w:rPr>
          </w:pPr>
          <w:hyperlink w:anchor="_Toc160540583" w:history="1">
            <w:r w:rsidR="00254C88" w:rsidRPr="00254C88">
              <w:rPr>
                <w:rStyle w:val="Hiperesteka"/>
                <w:b w:val="0"/>
              </w:rPr>
              <w:t>18.- CLÁUSULAS ADICIONALES RELATIVAS A LA PRESTACIÓN OBJETO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_Toc160540583 \h </w:instrText>
            </w:r>
            <w:r w:rsidR="00254C88" w:rsidRPr="00254C88">
              <w:rPr>
                <w:b w:val="0"/>
                <w:webHidden/>
              </w:rPr>
            </w:r>
            <w:r w:rsidR="00254C88" w:rsidRPr="00254C88">
              <w:rPr>
                <w:b w:val="0"/>
                <w:webHidden/>
              </w:rPr>
              <w:fldChar w:fldCharType="separate"/>
            </w:r>
            <w:r w:rsidR="00DE07BF">
              <w:rPr>
                <w:b w:val="0"/>
                <w:webHidden/>
              </w:rPr>
              <w:t>14</w:t>
            </w:r>
            <w:r w:rsidR="00254C88" w:rsidRPr="00254C88">
              <w:rPr>
                <w:b w:val="0"/>
                <w:webHidden/>
              </w:rPr>
              <w:fldChar w:fldCharType="end"/>
            </w:r>
          </w:hyperlink>
        </w:p>
        <w:p w14:paraId="0D3B4748" w14:textId="417FF246" w:rsidR="00254C88" w:rsidRPr="00254C88" w:rsidRDefault="00CC3158">
          <w:pPr>
            <w:pStyle w:val="EA1"/>
            <w:rPr>
              <w:rFonts w:asciiTheme="minorHAnsi" w:eastAsiaTheme="minorEastAsia" w:hAnsiTheme="minorHAnsi" w:cstheme="minorBidi"/>
              <w:b w:val="0"/>
              <w:caps w:val="0"/>
              <w:lang w:eastAsia="es-ES"/>
            </w:rPr>
          </w:pPr>
          <w:hyperlink w:anchor="_Toc160540584" w:history="1">
            <w:r w:rsidR="00254C88" w:rsidRPr="00254C88">
              <w:rPr>
                <w:rStyle w:val="Hiperesteka"/>
                <w:b w:val="0"/>
              </w:rPr>
              <w:t>II.- CARACTERÍSTICAS DEL PROCEDIMIENTO DE ADJUDICACIÓN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_Toc160540584 \h </w:instrText>
            </w:r>
            <w:r w:rsidR="00254C88" w:rsidRPr="00254C88">
              <w:rPr>
                <w:b w:val="0"/>
                <w:webHidden/>
              </w:rPr>
            </w:r>
            <w:r w:rsidR="00254C88" w:rsidRPr="00254C88">
              <w:rPr>
                <w:b w:val="0"/>
                <w:webHidden/>
              </w:rPr>
              <w:fldChar w:fldCharType="separate"/>
            </w:r>
            <w:r w:rsidR="00DE07BF">
              <w:rPr>
                <w:b w:val="0"/>
                <w:webHidden/>
              </w:rPr>
              <w:t>16</w:t>
            </w:r>
            <w:r w:rsidR="00254C88" w:rsidRPr="00254C88">
              <w:rPr>
                <w:b w:val="0"/>
                <w:webHidden/>
              </w:rPr>
              <w:fldChar w:fldCharType="end"/>
            </w:r>
          </w:hyperlink>
        </w:p>
        <w:p w14:paraId="362A5752" w14:textId="57A3E7E1" w:rsidR="00254C88" w:rsidRPr="00254C88" w:rsidRDefault="00CC3158">
          <w:pPr>
            <w:pStyle w:val="EA3"/>
            <w:rPr>
              <w:rFonts w:asciiTheme="minorHAnsi" w:eastAsiaTheme="minorEastAsia" w:hAnsiTheme="minorHAnsi" w:cstheme="minorBidi"/>
              <w:b w:val="0"/>
              <w:sz w:val="22"/>
              <w:szCs w:val="22"/>
              <w:lang w:eastAsia="es-ES"/>
            </w:rPr>
          </w:pPr>
          <w:hyperlink w:anchor="_Toc160540585" w:history="1">
            <w:r w:rsidR="00254C88" w:rsidRPr="00254C88">
              <w:rPr>
                <w:rStyle w:val="Hiperesteka"/>
                <w:b w:val="0"/>
              </w:rPr>
              <w:t>19.-</w:t>
            </w:r>
            <w:r w:rsidR="00254C88" w:rsidRPr="00254C88">
              <w:rPr>
                <w:rFonts w:asciiTheme="minorHAnsi" w:eastAsiaTheme="minorEastAsia" w:hAnsiTheme="minorHAnsi" w:cstheme="minorBidi"/>
                <w:b w:val="0"/>
                <w:sz w:val="22"/>
                <w:szCs w:val="22"/>
                <w:lang w:eastAsia="es-ES"/>
              </w:rPr>
              <w:tab/>
            </w:r>
            <w:r w:rsidR="00254C88" w:rsidRPr="00254C88">
              <w:rPr>
                <w:rStyle w:val="Hiperesteka"/>
                <w:b w:val="0"/>
                <w:caps/>
              </w:rPr>
              <w:t>Órgano</w:t>
            </w:r>
            <w:r w:rsidR="00254C88" w:rsidRPr="00254C88">
              <w:rPr>
                <w:rStyle w:val="Hiperesteka"/>
                <w:b w:val="0"/>
              </w:rPr>
              <w:t>S ADMINISTRATIVOS Y REGISTROS.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_Toc160540585 \h </w:instrText>
            </w:r>
            <w:r w:rsidR="00254C88" w:rsidRPr="00254C88">
              <w:rPr>
                <w:b w:val="0"/>
                <w:webHidden/>
              </w:rPr>
            </w:r>
            <w:r w:rsidR="00254C88" w:rsidRPr="00254C88">
              <w:rPr>
                <w:b w:val="0"/>
                <w:webHidden/>
              </w:rPr>
              <w:fldChar w:fldCharType="separate"/>
            </w:r>
            <w:r w:rsidR="00DE07BF">
              <w:rPr>
                <w:b w:val="0"/>
                <w:webHidden/>
              </w:rPr>
              <w:t>16</w:t>
            </w:r>
            <w:r w:rsidR="00254C88" w:rsidRPr="00254C88">
              <w:rPr>
                <w:b w:val="0"/>
                <w:webHidden/>
              </w:rPr>
              <w:fldChar w:fldCharType="end"/>
            </w:r>
          </w:hyperlink>
        </w:p>
        <w:p w14:paraId="1164A72E" w14:textId="10CEB46C" w:rsidR="00254C88" w:rsidRPr="00254C88" w:rsidRDefault="00CC3158">
          <w:pPr>
            <w:pStyle w:val="EA3"/>
            <w:rPr>
              <w:rFonts w:asciiTheme="minorHAnsi" w:eastAsiaTheme="minorEastAsia" w:hAnsiTheme="minorHAnsi" w:cstheme="minorBidi"/>
              <w:b w:val="0"/>
              <w:sz w:val="22"/>
              <w:szCs w:val="22"/>
              <w:lang w:eastAsia="es-ES"/>
            </w:rPr>
          </w:pPr>
          <w:hyperlink w:anchor="_Toc160540586" w:history="1">
            <w:r w:rsidR="00254C88" w:rsidRPr="00254C88">
              <w:rPr>
                <w:rStyle w:val="Hiperesteka"/>
                <w:b w:val="0"/>
                <w:caps/>
              </w:rPr>
              <w:t>20.-</w:t>
            </w:r>
            <w:r w:rsidR="00254C88" w:rsidRPr="00254C88">
              <w:rPr>
                <w:rFonts w:asciiTheme="minorHAnsi" w:eastAsiaTheme="minorEastAsia" w:hAnsiTheme="minorHAnsi" w:cstheme="minorBidi"/>
                <w:b w:val="0"/>
                <w:sz w:val="22"/>
                <w:szCs w:val="22"/>
                <w:lang w:eastAsia="es-ES"/>
              </w:rPr>
              <w:tab/>
            </w:r>
            <w:r w:rsidR="00254C88" w:rsidRPr="00254C88">
              <w:rPr>
                <w:rStyle w:val="Hiperesteka"/>
                <w:b w:val="0"/>
                <w:caps/>
              </w:rPr>
              <w:t>Tramitación y procedimiento de adjudicación.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_Toc160540586 \h </w:instrText>
            </w:r>
            <w:r w:rsidR="00254C88" w:rsidRPr="00254C88">
              <w:rPr>
                <w:b w:val="0"/>
                <w:webHidden/>
              </w:rPr>
            </w:r>
            <w:r w:rsidR="00254C88" w:rsidRPr="00254C88">
              <w:rPr>
                <w:b w:val="0"/>
                <w:webHidden/>
              </w:rPr>
              <w:fldChar w:fldCharType="separate"/>
            </w:r>
            <w:r w:rsidR="00DE07BF">
              <w:rPr>
                <w:b w:val="0"/>
                <w:webHidden/>
              </w:rPr>
              <w:t>17</w:t>
            </w:r>
            <w:r w:rsidR="00254C88" w:rsidRPr="00254C88">
              <w:rPr>
                <w:b w:val="0"/>
                <w:webHidden/>
              </w:rPr>
              <w:fldChar w:fldCharType="end"/>
            </w:r>
          </w:hyperlink>
        </w:p>
        <w:p w14:paraId="5D6E40A3" w14:textId="569E0E95" w:rsidR="00254C88" w:rsidRPr="00254C88" w:rsidRDefault="00CC3158">
          <w:pPr>
            <w:pStyle w:val="EA3"/>
            <w:rPr>
              <w:rFonts w:asciiTheme="minorHAnsi" w:eastAsiaTheme="minorEastAsia" w:hAnsiTheme="minorHAnsi" w:cstheme="minorBidi"/>
              <w:b w:val="0"/>
              <w:sz w:val="22"/>
              <w:szCs w:val="22"/>
              <w:lang w:eastAsia="es-ES"/>
            </w:rPr>
          </w:pPr>
          <w:hyperlink w:anchor="_Toc160540587" w:history="1">
            <w:r w:rsidR="00254C88" w:rsidRPr="00254C88">
              <w:rPr>
                <w:rStyle w:val="Hiperesteka"/>
                <w:rFonts w:cs="Tahoma"/>
                <w:b w:val="0"/>
                <w:caps/>
              </w:rPr>
              <w:t>21.- SOLVENCIA, CLASIFICACIóN, HABILITACIóN y adscripción de medios.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_Toc160540587 \h </w:instrText>
            </w:r>
            <w:r w:rsidR="00254C88" w:rsidRPr="00254C88">
              <w:rPr>
                <w:b w:val="0"/>
                <w:webHidden/>
              </w:rPr>
            </w:r>
            <w:r w:rsidR="00254C88" w:rsidRPr="00254C88">
              <w:rPr>
                <w:b w:val="0"/>
                <w:webHidden/>
              </w:rPr>
              <w:fldChar w:fldCharType="separate"/>
            </w:r>
            <w:r w:rsidR="00DE07BF">
              <w:rPr>
                <w:b w:val="0"/>
                <w:webHidden/>
              </w:rPr>
              <w:t>18</w:t>
            </w:r>
            <w:r w:rsidR="00254C88" w:rsidRPr="00254C88">
              <w:rPr>
                <w:b w:val="0"/>
                <w:webHidden/>
              </w:rPr>
              <w:fldChar w:fldCharType="end"/>
            </w:r>
          </w:hyperlink>
        </w:p>
        <w:p w14:paraId="69B29E81" w14:textId="55C57F5E" w:rsidR="00254C88" w:rsidRPr="00254C88" w:rsidRDefault="00CC3158">
          <w:pPr>
            <w:pStyle w:val="EA3"/>
            <w:rPr>
              <w:rFonts w:asciiTheme="minorHAnsi" w:eastAsiaTheme="minorEastAsia" w:hAnsiTheme="minorHAnsi" w:cstheme="minorBidi"/>
              <w:b w:val="0"/>
              <w:sz w:val="22"/>
              <w:szCs w:val="22"/>
              <w:lang w:eastAsia="es-ES"/>
            </w:rPr>
          </w:pPr>
          <w:hyperlink w:anchor="_Toc160540588" w:history="1">
            <w:r w:rsidR="00254C88" w:rsidRPr="00254C88">
              <w:rPr>
                <w:rStyle w:val="Hiperesteka"/>
                <w:rFonts w:cs="Tahoma"/>
                <w:b w:val="0"/>
                <w:caps/>
              </w:rPr>
              <w:t>22.- CRITERIOS DE ADJUDICACIÓN.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_Toc160540588 \h </w:instrText>
            </w:r>
            <w:r w:rsidR="00254C88" w:rsidRPr="00254C88">
              <w:rPr>
                <w:b w:val="0"/>
                <w:webHidden/>
              </w:rPr>
            </w:r>
            <w:r w:rsidR="00254C88" w:rsidRPr="00254C88">
              <w:rPr>
                <w:b w:val="0"/>
                <w:webHidden/>
              </w:rPr>
              <w:fldChar w:fldCharType="separate"/>
            </w:r>
            <w:r w:rsidR="00DE07BF">
              <w:rPr>
                <w:b w:val="0"/>
                <w:webHidden/>
              </w:rPr>
              <w:t>22</w:t>
            </w:r>
            <w:r w:rsidR="00254C88" w:rsidRPr="00254C88">
              <w:rPr>
                <w:b w:val="0"/>
                <w:webHidden/>
              </w:rPr>
              <w:fldChar w:fldCharType="end"/>
            </w:r>
          </w:hyperlink>
        </w:p>
        <w:p w14:paraId="0477AD48" w14:textId="5A914DDC" w:rsidR="00254C88" w:rsidRPr="00254C88" w:rsidRDefault="00CC3158">
          <w:pPr>
            <w:pStyle w:val="EA3"/>
            <w:rPr>
              <w:rFonts w:asciiTheme="minorHAnsi" w:eastAsiaTheme="minorEastAsia" w:hAnsiTheme="minorHAnsi" w:cstheme="minorBidi"/>
              <w:b w:val="0"/>
              <w:sz w:val="22"/>
              <w:szCs w:val="22"/>
              <w:lang w:eastAsia="es-ES"/>
            </w:rPr>
          </w:pPr>
          <w:hyperlink w:anchor="_Toc160540589" w:history="1">
            <w:r w:rsidR="00254C88" w:rsidRPr="00254C88">
              <w:rPr>
                <w:rStyle w:val="Hiperesteka"/>
                <w:rFonts w:cs="Tahoma"/>
                <w:b w:val="0"/>
                <w:caps/>
              </w:rPr>
              <w:t>23.- CRITERIOS ESPECÍFICOS DE desempate</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_Toc160540589 \h </w:instrText>
            </w:r>
            <w:r w:rsidR="00254C88" w:rsidRPr="00254C88">
              <w:rPr>
                <w:b w:val="0"/>
                <w:webHidden/>
              </w:rPr>
            </w:r>
            <w:r w:rsidR="00254C88" w:rsidRPr="00254C88">
              <w:rPr>
                <w:b w:val="0"/>
                <w:webHidden/>
              </w:rPr>
              <w:fldChar w:fldCharType="separate"/>
            </w:r>
            <w:r w:rsidR="00DE07BF">
              <w:rPr>
                <w:b w:val="0"/>
                <w:webHidden/>
              </w:rPr>
              <w:t>24</w:t>
            </w:r>
            <w:r w:rsidR="00254C88" w:rsidRPr="00254C88">
              <w:rPr>
                <w:b w:val="0"/>
                <w:webHidden/>
              </w:rPr>
              <w:fldChar w:fldCharType="end"/>
            </w:r>
          </w:hyperlink>
        </w:p>
        <w:p w14:paraId="7E3F64A4" w14:textId="1BFA3591" w:rsidR="00254C88" w:rsidRPr="00254C88" w:rsidRDefault="00CC3158">
          <w:pPr>
            <w:pStyle w:val="EA3"/>
            <w:rPr>
              <w:rFonts w:asciiTheme="minorHAnsi" w:eastAsiaTheme="minorEastAsia" w:hAnsiTheme="minorHAnsi" w:cstheme="minorBidi"/>
              <w:b w:val="0"/>
              <w:sz w:val="22"/>
              <w:szCs w:val="22"/>
              <w:lang w:eastAsia="es-ES"/>
            </w:rPr>
          </w:pPr>
          <w:hyperlink w:anchor="_Toc160540590" w:history="1">
            <w:r w:rsidR="00254C88" w:rsidRPr="00254C88">
              <w:rPr>
                <w:rStyle w:val="Hiperesteka"/>
                <w:rFonts w:cs="Tahoma"/>
                <w:b w:val="0"/>
                <w:caps/>
              </w:rPr>
              <w:t>24.- DOCUMENTACIÓN a presentar en cada sobre.</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_Toc160540590 \h </w:instrText>
            </w:r>
            <w:r w:rsidR="00254C88" w:rsidRPr="00254C88">
              <w:rPr>
                <w:b w:val="0"/>
                <w:webHidden/>
              </w:rPr>
            </w:r>
            <w:r w:rsidR="00254C88" w:rsidRPr="00254C88">
              <w:rPr>
                <w:b w:val="0"/>
                <w:webHidden/>
              </w:rPr>
              <w:fldChar w:fldCharType="separate"/>
            </w:r>
            <w:r w:rsidR="00DE07BF">
              <w:rPr>
                <w:b w:val="0"/>
                <w:webHidden/>
              </w:rPr>
              <w:t>24</w:t>
            </w:r>
            <w:r w:rsidR="00254C88" w:rsidRPr="00254C88">
              <w:rPr>
                <w:b w:val="0"/>
                <w:webHidden/>
              </w:rPr>
              <w:fldChar w:fldCharType="end"/>
            </w:r>
          </w:hyperlink>
        </w:p>
        <w:p w14:paraId="6104DE56" w14:textId="51689B37" w:rsidR="00254C88" w:rsidRPr="00254C88" w:rsidRDefault="00CC3158">
          <w:pPr>
            <w:pStyle w:val="EA3"/>
            <w:rPr>
              <w:rFonts w:asciiTheme="minorHAnsi" w:eastAsiaTheme="minorEastAsia" w:hAnsiTheme="minorHAnsi" w:cstheme="minorBidi"/>
              <w:b w:val="0"/>
              <w:sz w:val="22"/>
              <w:szCs w:val="22"/>
              <w:lang w:eastAsia="es-ES"/>
            </w:rPr>
          </w:pPr>
          <w:hyperlink w:anchor="_Toc160540591" w:history="1">
            <w:r w:rsidR="00254C88" w:rsidRPr="00254C88">
              <w:rPr>
                <w:rStyle w:val="Hiperesteka"/>
                <w:rFonts w:cs="Tahoma"/>
                <w:b w:val="0"/>
                <w:caps/>
              </w:rPr>
              <w:t xml:space="preserve">25.- </w:t>
            </w:r>
            <w:r w:rsidR="00254C88" w:rsidRPr="00254C88">
              <w:rPr>
                <w:rStyle w:val="Hiperesteka"/>
                <w:b w:val="0"/>
              </w:rPr>
              <w:t>DOCUMENTACIÓN A PRESENTAR POR LA LICITADORA QUE HA PRESENTADO LA MEJOR OFERTA.</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_Toc160540591 \h </w:instrText>
            </w:r>
            <w:r w:rsidR="00254C88" w:rsidRPr="00254C88">
              <w:rPr>
                <w:b w:val="0"/>
                <w:webHidden/>
              </w:rPr>
            </w:r>
            <w:r w:rsidR="00254C88" w:rsidRPr="00254C88">
              <w:rPr>
                <w:b w:val="0"/>
                <w:webHidden/>
              </w:rPr>
              <w:fldChar w:fldCharType="separate"/>
            </w:r>
            <w:r w:rsidR="00DE07BF">
              <w:rPr>
                <w:b w:val="0"/>
                <w:webHidden/>
              </w:rPr>
              <w:t>25</w:t>
            </w:r>
            <w:r w:rsidR="00254C88" w:rsidRPr="00254C88">
              <w:rPr>
                <w:b w:val="0"/>
                <w:webHidden/>
              </w:rPr>
              <w:fldChar w:fldCharType="end"/>
            </w:r>
          </w:hyperlink>
        </w:p>
        <w:p w14:paraId="12D285B3" w14:textId="2CC364A8" w:rsidR="00254C88" w:rsidRPr="00254C88" w:rsidRDefault="00CC3158">
          <w:pPr>
            <w:pStyle w:val="EA3"/>
            <w:rPr>
              <w:rFonts w:asciiTheme="minorHAnsi" w:eastAsiaTheme="minorEastAsia" w:hAnsiTheme="minorHAnsi" w:cstheme="minorBidi"/>
              <w:b w:val="0"/>
              <w:sz w:val="22"/>
              <w:szCs w:val="22"/>
              <w:lang w:eastAsia="es-ES"/>
            </w:rPr>
          </w:pPr>
          <w:hyperlink w:anchor="_Toc160540592" w:history="1">
            <w:r w:rsidR="00254C88" w:rsidRPr="00254C88">
              <w:rPr>
                <w:rStyle w:val="Hiperesteka"/>
                <w:rFonts w:cs="Tahoma"/>
                <w:b w:val="0"/>
                <w:caps/>
              </w:rPr>
              <w:t>26.- Cláusulas adicionales relativas AL PROCEDIMIENTO.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_Toc160540592 \h </w:instrText>
            </w:r>
            <w:r w:rsidR="00254C88" w:rsidRPr="00254C88">
              <w:rPr>
                <w:b w:val="0"/>
                <w:webHidden/>
              </w:rPr>
            </w:r>
            <w:r w:rsidR="00254C88" w:rsidRPr="00254C88">
              <w:rPr>
                <w:b w:val="0"/>
                <w:webHidden/>
              </w:rPr>
              <w:fldChar w:fldCharType="separate"/>
            </w:r>
            <w:r w:rsidR="004A6CA0">
              <w:rPr>
                <w:b w:val="0"/>
                <w:webHidden/>
              </w:rPr>
              <w:t>27</w:t>
            </w:r>
            <w:r w:rsidR="00254C88" w:rsidRPr="00254C88">
              <w:rPr>
                <w:b w:val="0"/>
                <w:webHidden/>
              </w:rPr>
              <w:fldChar w:fldCharType="end"/>
            </w:r>
          </w:hyperlink>
        </w:p>
        <w:p w14:paraId="315FF28E" w14:textId="21FDB3C9" w:rsidR="00254C88" w:rsidRPr="00254C88" w:rsidRDefault="00CC3158">
          <w:pPr>
            <w:pStyle w:val="EA3"/>
            <w:rPr>
              <w:rFonts w:asciiTheme="minorHAnsi" w:eastAsiaTheme="minorEastAsia" w:hAnsiTheme="minorHAnsi" w:cstheme="minorBidi"/>
              <w:b w:val="0"/>
              <w:sz w:val="22"/>
              <w:szCs w:val="22"/>
              <w:lang w:eastAsia="es-ES"/>
            </w:rPr>
          </w:pPr>
          <w:hyperlink w:anchor="_Toc160540593" w:history="1">
            <w:r w:rsidR="00254C88" w:rsidRPr="00254C88">
              <w:rPr>
                <w:rStyle w:val="Hiperesteka"/>
                <w:rFonts w:cs="Tahoma"/>
                <w:b w:val="0"/>
                <w:caps/>
                <w:lang w:eastAsia="es-ES"/>
              </w:rPr>
              <w:t>27.- cesión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_Toc160540593 \h </w:instrText>
            </w:r>
            <w:r w:rsidR="00254C88" w:rsidRPr="00254C88">
              <w:rPr>
                <w:b w:val="0"/>
                <w:webHidden/>
              </w:rPr>
            </w:r>
            <w:r w:rsidR="00254C88" w:rsidRPr="00254C88">
              <w:rPr>
                <w:b w:val="0"/>
                <w:webHidden/>
              </w:rPr>
              <w:fldChar w:fldCharType="separate"/>
            </w:r>
            <w:r w:rsidR="00DE07BF">
              <w:rPr>
                <w:b w:val="0"/>
                <w:webHidden/>
              </w:rPr>
              <w:t>28</w:t>
            </w:r>
            <w:r w:rsidR="00254C88" w:rsidRPr="00254C88">
              <w:rPr>
                <w:b w:val="0"/>
                <w:webHidden/>
              </w:rPr>
              <w:fldChar w:fldCharType="end"/>
            </w:r>
          </w:hyperlink>
        </w:p>
        <w:p w14:paraId="48E8F2D9" w14:textId="6440349C" w:rsidR="00254C88" w:rsidRPr="00254C88" w:rsidRDefault="00CC3158">
          <w:pPr>
            <w:pStyle w:val="EA3"/>
            <w:rPr>
              <w:rFonts w:asciiTheme="minorHAnsi" w:eastAsiaTheme="minorEastAsia" w:hAnsiTheme="minorHAnsi" w:cstheme="minorBidi"/>
              <w:b w:val="0"/>
              <w:sz w:val="22"/>
              <w:szCs w:val="22"/>
              <w:lang w:eastAsia="es-ES"/>
            </w:rPr>
          </w:pPr>
          <w:hyperlink w:anchor="_Toc160540594" w:history="1">
            <w:r w:rsidR="00254C88" w:rsidRPr="00254C88">
              <w:rPr>
                <w:rStyle w:val="Hiperesteka"/>
                <w:rFonts w:cs="Tahoma"/>
                <w:b w:val="0"/>
                <w:caps/>
              </w:rPr>
              <w:t>28.- CUADRO DE SEGUIMIENTO DE LA INCORPORACIÓN DE ASPECTOS SOCIALES, MEDIOABIENTALES y relativos a otras políticas públicas incorporadas EN EL PROCEDIMIENTO Y EN 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_Toc160540594 \h </w:instrText>
            </w:r>
            <w:r w:rsidR="00254C88" w:rsidRPr="00254C88">
              <w:rPr>
                <w:b w:val="0"/>
                <w:webHidden/>
              </w:rPr>
            </w:r>
            <w:r w:rsidR="00254C88" w:rsidRPr="00254C88">
              <w:rPr>
                <w:b w:val="0"/>
                <w:webHidden/>
              </w:rPr>
              <w:fldChar w:fldCharType="separate"/>
            </w:r>
            <w:r w:rsidR="00DE07BF">
              <w:rPr>
                <w:b w:val="0"/>
                <w:webHidden/>
              </w:rPr>
              <w:t>28</w:t>
            </w:r>
            <w:r w:rsidR="00254C88" w:rsidRPr="00254C88">
              <w:rPr>
                <w:b w:val="0"/>
                <w:webHidden/>
              </w:rPr>
              <w:fldChar w:fldCharType="end"/>
            </w:r>
          </w:hyperlink>
        </w:p>
        <w:p w14:paraId="2BB950B1" w14:textId="446CAE53" w:rsidR="00254C88" w:rsidRPr="00254C88" w:rsidRDefault="00CC3158">
          <w:pPr>
            <w:pStyle w:val="EA1"/>
            <w:rPr>
              <w:rFonts w:asciiTheme="minorHAnsi" w:eastAsiaTheme="minorEastAsia" w:hAnsiTheme="minorHAnsi" w:cstheme="minorBidi"/>
              <w:b w:val="0"/>
              <w:caps w:val="0"/>
              <w:lang w:eastAsia="es-ES"/>
            </w:rPr>
          </w:pPr>
          <w:hyperlink w:anchor="_Toc160540595" w:history="1">
            <w:r w:rsidR="00254C88" w:rsidRPr="00254C88">
              <w:rPr>
                <w:rStyle w:val="Hiperesteka"/>
                <w:b w:val="0"/>
              </w:rPr>
              <w:t>CONDICIONES GENERALES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_Toc160540595 \h </w:instrText>
            </w:r>
            <w:r w:rsidR="00254C88" w:rsidRPr="00254C88">
              <w:rPr>
                <w:b w:val="0"/>
                <w:webHidden/>
              </w:rPr>
            </w:r>
            <w:r w:rsidR="00254C88" w:rsidRPr="00254C88">
              <w:rPr>
                <w:b w:val="0"/>
                <w:webHidden/>
              </w:rPr>
              <w:fldChar w:fldCharType="separate"/>
            </w:r>
            <w:r w:rsidR="00DE07BF">
              <w:rPr>
                <w:b w:val="0"/>
                <w:webHidden/>
              </w:rPr>
              <w:t>29</w:t>
            </w:r>
            <w:r w:rsidR="00254C88" w:rsidRPr="00254C88">
              <w:rPr>
                <w:b w:val="0"/>
                <w:webHidden/>
              </w:rPr>
              <w:fldChar w:fldCharType="end"/>
            </w:r>
          </w:hyperlink>
        </w:p>
        <w:p w14:paraId="7F595251" w14:textId="7DE02F79" w:rsidR="00254C88" w:rsidRPr="00254C88" w:rsidRDefault="00CC3158" w:rsidP="00254C88">
          <w:pPr>
            <w:pStyle w:val="EA2"/>
            <w:rPr>
              <w:rFonts w:asciiTheme="minorHAnsi" w:eastAsiaTheme="minorEastAsia" w:hAnsiTheme="minorHAnsi" w:cstheme="minorBidi"/>
              <w:b w:val="0"/>
              <w:sz w:val="22"/>
              <w:szCs w:val="22"/>
              <w:lang w:eastAsia="es-ES"/>
            </w:rPr>
          </w:pPr>
          <w:hyperlink w:anchor="_Toc160540596" w:history="1">
            <w:r w:rsidR="00254C88" w:rsidRPr="00254C88">
              <w:rPr>
                <w:rStyle w:val="Hiperesteka"/>
                <w:b w:val="0"/>
              </w:rPr>
              <w:t>I.- OBJETO Y CUESTIONES GENERALES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_Toc160540596 \h </w:instrText>
            </w:r>
            <w:r w:rsidR="00254C88" w:rsidRPr="00254C88">
              <w:rPr>
                <w:b w:val="0"/>
                <w:webHidden/>
              </w:rPr>
            </w:r>
            <w:r w:rsidR="00254C88" w:rsidRPr="00254C88">
              <w:rPr>
                <w:b w:val="0"/>
                <w:webHidden/>
              </w:rPr>
              <w:fldChar w:fldCharType="separate"/>
            </w:r>
            <w:r w:rsidR="00DE07BF">
              <w:rPr>
                <w:b w:val="0"/>
                <w:webHidden/>
              </w:rPr>
              <w:t>29</w:t>
            </w:r>
            <w:r w:rsidR="00254C88" w:rsidRPr="00254C88">
              <w:rPr>
                <w:b w:val="0"/>
                <w:webHidden/>
              </w:rPr>
              <w:fldChar w:fldCharType="end"/>
            </w:r>
          </w:hyperlink>
        </w:p>
        <w:p w14:paraId="20B7DA39" w14:textId="7E0C2D4B" w:rsidR="00254C88" w:rsidRPr="00254C88" w:rsidRDefault="00CC3158">
          <w:pPr>
            <w:pStyle w:val="EA3"/>
            <w:rPr>
              <w:rFonts w:asciiTheme="minorHAnsi" w:eastAsiaTheme="minorEastAsia" w:hAnsiTheme="minorHAnsi" w:cstheme="minorBidi"/>
              <w:b w:val="0"/>
              <w:sz w:val="22"/>
              <w:szCs w:val="22"/>
              <w:lang w:eastAsia="es-ES"/>
            </w:rPr>
          </w:pPr>
          <w:hyperlink w:anchor="_Toc160540597" w:history="1">
            <w:r w:rsidR="00254C88" w:rsidRPr="00254C88">
              <w:rPr>
                <w:rStyle w:val="Hiperesteka"/>
                <w:b w:val="0"/>
                <w:caps/>
              </w:rPr>
              <w:t>1.- OBJETO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_Toc160540597 \h </w:instrText>
            </w:r>
            <w:r w:rsidR="00254C88" w:rsidRPr="00254C88">
              <w:rPr>
                <w:b w:val="0"/>
                <w:webHidden/>
              </w:rPr>
            </w:r>
            <w:r w:rsidR="00254C88" w:rsidRPr="00254C88">
              <w:rPr>
                <w:b w:val="0"/>
                <w:webHidden/>
              </w:rPr>
              <w:fldChar w:fldCharType="separate"/>
            </w:r>
            <w:r w:rsidR="00DE07BF">
              <w:rPr>
                <w:b w:val="0"/>
                <w:webHidden/>
              </w:rPr>
              <w:t>29</w:t>
            </w:r>
            <w:r w:rsidR="00254C88" w:rsidRPr="00254C88">
              <w:rPr>
                <w:b w:val="0"/>
                <w:webHidden/>
              </w:rPr>
              <w:fldChar w:fldCharType="end"/>
            </w:r>
          </w:hyperlink>
        </w:p>
        <w:p w14:paraId="483B8CA8" w14:textId="1152C7AA" w:rsidR="00254C88" w:rsidRPr="00254C88" w:rsidRDefault="00CC3158">
          <w:pPr>
            <w:pStyle w:val="EA3"/>
            <w:rPr>
              <w:rFonts w:asciiTheme="minorHAnsi" w:eastAsiaTheme="minorEastAsia" w:hAnsiTheme="minorHAnsi" w:cstheme="minorBidi"/>
              <w:b w:val="0"/>
              <w:sz w:val="22"/>
              <w:szCs w:val="22"/>
              <w:lang w:eastAsia="es-ES"/>
            </w:rPr>
          </w:pPr>
          <w:hyperlink w:anchor="_Toc160540598" w:history="1">
            <w:r w:rsidR="00254C88" w:rsidRPr="00254C88">
              <w:rPr>
                <w:rStyle w:val="Hiperesteka"/>
                <w:b w:val="0"/>
                <w:caps/>
              </w:rPr>
              <w:t>2.- DOCUMENTOS DE CARÁCTER CONTRACTUAL</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_Toc160540598 \h </w:instrText>
            </w:r>
            <w:r w:rsidR="00254C88" w:rsidRPr="00254C88">
              <w:rPr>
                <w:b w:val="0"/>
                <w:webHidden/>
              </w:rPr>
            </w:r>
            <w:r w:rsidR="00254C88" w:rsidRPr="00254C88">
              <w:rPr>
                <w:b w:val="0"/>
                <w:webHidden/>
              </w:rPr>
              <w:fldChar w:fldCharType="separate"/>
            </w:r>
            <w:r w:rsidR="00DE07BF">
              <w:rPr>
                <w:b w:val="0"/>
                <w:webHidden/>
              </w:rPr>
              <w:t>29</w:t>
            </w:r>
            <w:r w:rsidR="00254C88" w:rsidRPr="00254C88">
              <w:rPr>
                <w:b w:val="0"/>
                <w:webHidden/>
              </w:rPr>
              <w:fldChar w:fldCharType="end"/>
            </w:r>
          </w:hyperlink>
        </w:p>
        <w:p w14:paraId="2F8FDB9B" w14:textId="5659DBA0" w:rsidR="00254C88" w:rsidRPr="00254C88" w:rsidRDefault="00CC3158">
          <w:pPr>
            <w:pStyle w:val="EA3"/>
            <w:rPr>
              <w:rFonts w:asciiTheme="minorHAnsi" w:eastAsiaTheme="minorEastAsia" w:hAnsiTheme="minorHAnsi" w:cstheme="minorBidi"/>
              <w:b w:val="0"/>
              <w:sz w:val="22"/>
              <w:szCs w:val="22"/>
              <w:lang w:eastAsia="es-ES"/>
            </w:rPr>
          </w:pPr>
          <w:hyperlink w:anchor="_Toc160540599" w:history="1">
            <w:r w:rsidR="00254C88" w:rsidRPr="00254C88">
              <w:rPr>
                <w:rStyle w:val="Hiperesteka"/>
                <w:b w:val="0"/>
                <w:caps/>
              </w:rPr>
              <w:t>3.- RÉGIMEN JURÍDICO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_Toc160540599 \h </w:instrText>
            </w:r>
            <w:r w:rsidR="00254C88" w:rsidRPr="00254C88">
              <w:rPr>
                <w:b w:val="0"/>
                <w:webHidden/>
              </w:rPr>
            </w:r>
            <w:r w:rsidR="00254C88" w:rsidRPr="00254C88">
              <w:rPr>
                <w:b w:val="0"/>
                <w:webHidden/>
              </w:rPr>
              <w:fldChar w:fldCharType="separate"/>
            </w:r>
            <w:r w:rsidR="00DE07BF">
              <w:rPr>
                <w:b w:val="0"/>
                <w:webHidden/>
              </w:rPr>
              <w:t>29</w:t>
            </w:r>
            <w:r w:rsidR="00254C88" w:rsidRPr="00254C88">
              <w:rPr>
                <w:b w:val="0"/>
                <w:webHidden/>
              </w:rPr>
              <w:fldChar w:fldCharType="end"/>
            </w:r>
          </w:hyperlink>
        </w:p>
        <w:p w14:paraId="3CE8833B" w14:textId="7A6AA982" w:rsidR="00254C88" w:rsidRPr="00254C88" w:rsidRDefault="00CC3158">
          <w:pPr>
            <w:pStyle w:val="EA3"/>
            <w:rPr>
              <w:rFonts w:asciiTheme="minorHAnsi" w:eastAsiaTheme="minorEastAsia" w:hAnsiTheme="minorHAnsi" w:cstheme="minorBidi"/>
              <w:b w:val="0"/>
              <w:sz w:val="22"/>
              <w:szCs w:val="22"/>
              <w:lang w:eastAsia="es-ES"/>
            </w:rPr>
          </w:pPr>
          <w:hyperlink w:anchor="_Toc160540600" w:history="1">
            <w:r w:rsidR="00254C88" w:rsidRPr="00254C88">
              <w:rPr>
                <w:rStyle w:val="Hiperesteka"/>
                <w:b w:val="0"/>
                <w:caps/>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_Toc160540600 \h </w:instrText>
            </w:r>
            <w:r w:rsidR="00254C88" w:rsidRPr="00254C88">
              <w:rPr>
                <w:b w:val="0"/>
                <w:webHidden/>
              </w:rPr>
            </w:r>
            <w:r w:rsidR="00254C88" w:rsidRPr="00254C88">
              <w:rPr>
                <w:b w:val="0"/>
                <w:webHidden/>
              </w:rPr>
              <w:fldChar w:fldCharType="separate"/>
            </w:r>
            <w:r w:rsidR="00DE07BF">
              <w:rPr>
                <w:b w:val="0"/>
                <w:webHidden/>
              </w:rPr>
              <w:t>30</w:t>
            </w:r>
            <w:r w:rsidR="00254C88" w:rsidRPr="00254C88">
              <w:rPr>
                <w:b w:val="0"/>
                <w:webHidden/>
              </w:rPr>
              <w:fldChar w:fldCharType="end"/>
            </w:r>
          </w:hyperlink>
        </w:p>
        <w:p w14:paraId="3EFF3192" w14:textId="38E3EDFC" w:rsidR="00254C88" w:rsidRPr="00254C88" w:rsidRDefault="00CC3158">
          <w:pPr>
            <w:pStyle w:val="EA3"/>
            <w:rPr>
              <w:rFonts w:asciiTheme="minorHAnsi" w:eastAsiaTheme="minorEastAsia" w:hAnsiTheme="minorHAnsi" w:cstheme="minorBidi"/>
              <w:b w:val="0"/>
              <w:sz w:val="22"/>
              <w:szCs w:val="22"/>
              <w:lang w:eastAsia="es-ES"/>
            </w:rPr>
          </w:pPr>
          <w:hyperlink w:anchor="_Toc160540601" w:history="1">
            <w:r w:rsidR="00254C88" w:rsidRPr="00254C88">
              <w:rPr>
                <w:rStyle w:val="Hiperesteka"/>
                <w:b w:val="0"/>
                <w:caps/>
              </w:rPr>
              <w:t>5.- PRESUPUESTO BASE DE LICITACIÓN, EXISTENCIA DE CRÉDITO, TRAMITACIÓN ANTICIPADA Y VALOR ESTIMADO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_Toc160540601 \h </w:instrText>
            </w:r>
            <w:r w:rsidR="00254C88" w:rsidRPr="00254C88">
              <w:rPr>
                <w:b w:val="0"/>
                <w:webHidden/>
              </w:rPr>
            </w:r>
            <w:r w:rsidR="00254C88" w:rsidRPr="00254C88">
              <w:rPr>
                <w:b w:val="0"/>
                <w:webHidden/>
              </w:rPr>
              <w:fldChar w:fldCharType="separate"/>
            </w:r>
            <w:r w:rsidR="00DE07BF">
              <w:rPr>
                <w:b w:val="0"/>
                <w:webHidden/>
              </w:rPr>
              <w:t>30</w:t>
            </w:r>
            <w:r w:rsidR="00254C88" w:rsidRPr="00254C88">
              <w:rPr>
                <w:b w:val="0"/>
                <w:webHidden/>
              </w:rPr>
              <w:fldChar w:fldCharType="end"/>
            </w:r>
          </w:hyperlink>
        </w:p>
        <w:p w14:paraId="5F1D7E49" w14:textId="444D5F0B" w:rsidR="00254C88" w:rsidRPr="00254C88" w:rsidRDefault="00CC3158">
          <w:pPr>
            <w:pStyle w:val="EA3"/>
            <w:rPr>
              <w:rFonts w:asciiTheme="minorHAnsi" w:eastAsiaTheme="minorEastAsia" w:hAnsiTheme="minorHAnsi" w:cstheme="minorBidi"/>
              <w:b w:val="0"/>
              <w:sz w:val="22"/>
              <w:szCs w:val="22"/>
              <w:lang w:eastAsia="es-ES"/>
            </w:rPr>
          </w:pPr>
          <w:hyperlink w:anchor="_Toc160540602" w:history="1">
            <w:r w:rsidR="00254C88" w:rsidRPr="00254C88">
              <w:rPr>
                <w:rStyle w:val="Hiperesteka"/>
                <w:b w:val="0"/>
                <w:caps/>
              </w:rPr>
              <w:t>6.- PRECIO DEL CONTRATO Y PRESUPUESTO MÁXIMO LIMITATIVO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_Toc160540602 \h </w:instrText>
            </w:r>
            <w:r w:rsidR="00254C88" w:rsidRPr="00254C88">
              <w:rPr>
                <w:b w:val="0"/>
                <w:webHidden/>
              </w:rPr>
            </w:r>
            <w:r w:rsidR="00254C88" w:rsidRPr="00254C88">
              <w:rPr>
                <w:b w:val="0"/>
                <w:webHidden/>
              </w:rPr>
              <w:fldChar w:fldCharType="separate"/>
            </w:r>
            <w:r w:rsidR="00DE07BF">
              <w:rPr>
                <w:b w:val="0"/>
                <w:webHidden/>
              </w:rPr>
              <w:t>30</w:t>
            </w:r>
            <w:r w:rsidR="00254C88" w:rsidRPr="00254C88">
              <w:rPr>
                <w:b w:val="0"/>
                <w:webHidden/>
              </w:rPr>
              <w:fldChar w:fldCharType="end"/>
            </w:r>
          </w:hyperlink>
        </w:p>
        <w:p w14:paraId="0982A4F8" w14:textId="345C1DE0" w:rsidR="00254C88" w:rsidRPr="00254C88" w:rsidRDefault="00CC3158">
          <w:pPr>
            <w:pStyle w:val="EA3"/>
            <w:rPr>
              <w:rFonts w:asciiTheme="minorHAnsi" w:eastAsiaTheme="minorEastAsia" w:hAnsiTheme="minorHAnsi" w:cstheme="minorBidi"/>
              <w:b w:val="0"/>
              <w:sz w:val="22"/>
              <w:szCs w:val="22"/>
              <w:lang w:eastAsia="es-ES"/>
            </w:rPr>
          </w:pPr>
          <w:hyperlink w:anchor="_Toc160540603" w:history="1">
            <w:r w:rsidR="00254C88" w:rsidRPr="00254C88">
              <w:rPr>
                <w:rStyle w:val="Hiperesteka"/>
                <w:b w:val="0"/>
                <w:caps/>
              </w:rPr>
              <w:t>7.- REVISIÓN DE PRECIOS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_Toc160540603 \h </w:instrText>
            </w:r>
            <w:r w:rsidR="00254C88" w:rsidRPr="00254C88">
              <w:rPr>
                <w:b w:val="0"/>
                <w:webHidden/>
              </w:rPr>
            </w:r>
            <w:r w:rsidR="00254C88" w:rsidRPr="00254C88">
              <w:rPr>
                <w:b w:val="0"/>
                <w:webHidden/>
              </w:rPr>
              <w:fldChar w:fldCharType="separate"/>
            </w:r>
            <w:r w:rsidR="00DE07BF">
              <w:rPr>
                <w:b w:val="0"/>
                <w:webHidden/>
              </w:rPr>
              <w:t>31</w:t>
            </w:r>
            <w:r w:rsidR="00254C88" w:rsidRPr="00254C88">
              <w:rPr>
                <w:b w:val="0"/>
                <w:webHidden/>
              </w:rPr>
              <w:fldChar w:fldCharType="end"/>
            </w:r>
          </w:hyperlink>
        </w:p>
        <w:p w14:paraId="73FF6787" w14:textId="1F47D6E3" w:rsidR="00254C88" w:rsidRPr="00254C88" w:rsidRDefault="00CC3158">
          <w:pPr>
            <w:pStyle w:val="EA3"/>
            <w:rPr>
              <w:rFonts w:asciiTheme="minorHAnsi" w:eastAsiaTheme="minorEastAsia" w:hAnsiTheme="minorHAnsi" w:cstheme="minorBidi"/>
              <w:b w:val="0"/>
              <w:sz w:val="22"/>
              <w:szCs w:val="22"/>
              <w:lang w:eastAsia="es-ES"/>
            </w:rPr>
          </w:pPr>
          <w:hyperlink w:anchor="_Toc160540604" w:history="1">
            <w:r w:rsidR="00254C88" w:rsidRPr="00254C88">
              <w:rPr>
                <w:rStyle w:val="Hiperesteka"/>
                <w:b w:val="0"/>
                <w:caps/>
              </w:rPr>
              <w:t>8.- VIGENCIA DEL CONTRATO: PLAZO DE EJECUCIÓN O DURACIÓN DEL CONTRATO. PRÓRROGA</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_Toc160540604 \h </w:instrText>
            </w:r>
            <w:r w:rsidR="00254C88" w:rsidRPr="00254C88">
              <w:rPr>
                <w:b w:val="0"/>
                <w:webHidden/>
              </w:rPr>
            </w:r>
            <w:r w:rsidR="00254C88" w:rsidRPr="00254C88">
              <w:rPr>
                <w:b w:val="0"/>
                <w:webHidden/>
              </w:rPr>
              <w:fldChar w:fldCharType="separate"/>
            </w:r>
            <w:r w:rsidR="00DE07BF">
              <w:rPr>
                <w:b w:val="0"/>
                <w:webHidden/>
              </w:rPr>
              <w:t>31</w:t>
            </w:r>
            <w:r w:rsidR="00254C88" w:rsidRPr="00254C88">
              <w:rPr>
                <w:b w:val="0"/>
                <w:webHidden/>
              </w:rPr>
              <w:fldChar w:fldCharType="end"/>
            </w:r>
          </w:hyperlink>
        </w:p>
        <w:p w14:paraId="2833910B" w14:textId="3098239B" w:rsidR="00254C88" w:rsidRPr="00254C88" w:rsidRDefault="00CC3158">
          <w:pPr>
            <w:pStyle w:val="EA3"/>
            <w:rPr>
              <w:rFonts w:asciiTheme="minorHAnsi" w:eastAsiaTheme="minorEastAsia" w:hAnsiTheme="minorHAnsi" w:cstheme="minorBidi"/>
              <w:b w:val="0"/>
              <w:sz w:val="22"/>
              <w:szCs w:val="22"/>
              <w:lang w:eastAsia="es-ES"/>
            </w:rPr>
          </w:pPr>
          <w:hyperlink w:anchor="_Toc160540605" w:history="1">
            <w:r w:rsidR="00254C88" w:rsidRPr="00254C88">
              <w:rPr>
                <w:rStyle w:val="Hiperesteka"/>
                <w:b w:val="0"/>
                <w:caps/>
              </w:rPr>
              <w:t xml:space="preserve">9.- </w:t>
            </w:r>
            <w:r w:rsidR="00254C88" w:rsidRPr="00254C88">
              <w:rPr>
                <w:rStyle w:val="Hiperesteka"/>
                <w:b w:val="0"/>
              </w:rPr>
              <w:t>GARANTÍAS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_Toc160540605 \h </w:instrText>
            </w:r>
            <w:r w:rsidR="00254C88" w:rsidRPr="00254C88">
              <w:rPr>
                <w:b w:val="0"/>
                <w:webHidden/>
              </w:rPr>
            </w:r>
            <w:r w:rsidR="00254C88" w:rsidRPr="00254C88">
              <w:rPr>
                <w:b w:val="0"/>
                <w:webHidden/>
              </w:rPr>
              <w:fldChar w:fldCharType="separate"/>
            </w:r>
            <w:r w:rsidR="00DE07BF">
              <w:rPr>
                <w:b w:val="0"/>
                <w:webHidden/>
              </w:rPr>
              <w:t>32</w:t>
            </w:r>
            <w:r w:rsidR="00254C88" w:rsidRPr="00254C88">
              <w:rPr>
                <w:b w:val="0"/>
                <w:webHidden/>
              </w:rPr>
              <w:fldChar w:fldCharType="end"/>
            </w:r>
          </w:hyperlink>
        </w:p>
        <w:p w14:paraId="5D501528" w14:textId="6805E742" w:rsidR="00254C88" w:rsidRPr="00254C88" w:rsidRDefault="00CC3158">
          <w:pPr>
            <w:pStyle w:val="EA3"/>
            <w:rPr>
              <w:rFonts w:asciiTheme="minorHAnsi" w:eastAsiaTheme="minorEastAsia" w:hAnsiTheme="minorHAnsi" w:cstheme="minorBidi"/>
              <w:b w:val="0"/>
              <w:sz w:val="22"/>
              <w:szCs w:val="22"/>
              <w:lang w:eastAsia="es-ES"/>
            </w:rPr>
          </w:pPr>
          <w:hyperlink w:anchor="_Toc160540606" w:history="1">
            <w:r w:rsidR="00254C88" w:rsidRPr="00254C88">
              <w:rPr>
                <w:rStyle w:val="Hiperesteka"/>
                <w:b w:val="0"/>
                <w:caps/>
              </w:rPr>
              <w:t>10.- PERFIL DE CONTRATANTE Y CONSULTAS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_Toc160540606 \h </w:instrText>
            </w:r>
            <w:r w:rsidR="00254C88" w:rsidRPr="00254C88">
              <w:rPr>
                <w:b w:val="0"/>
                <w:webHidden/>
              </w:rPr>
            </w:r>
            <w:r w:rsidR="00254C88" w:rsidRPr="00254C88">
              <w:rPr>
                <w:b w:val="0"/>
                <w:webHidden/>
              </w:rPr>
              <w:fldChar w:fldCharType="separate"/>
            </w:r>
            <w:r w:rsidR="00DE07BF">
              <w:rPr>
                <w:b w:val="0"/>
                <w:webHidden/>
              </w:rPr>
              <w:t>32</w:t>
            </w:r>
            <w:r w:rsidR="00254C88" w:rsidRPr="00254C88">
              <w:rPr>
                <w:b w:val="0"/>
                <w:webHidden/>
              </w:rPr>
              <w:fldChar w:fldCharType="end"/>
            </w:r>
          </w:hyperlink>
        </w:p>
        <w:p w14:paraId="64488847" w14:textId="39334BD7" w:rsidR="00254C88" w:rsidRPr="00254C88" w:rsidRDefault="00CC3158" w:rsidP="00254C88">
          <w:pPr>
            <w:pStyle w:val="EA2"/>
            <w:rPr>
              <w:rFonts w:asciiTheme="minorHAnsi" w:eastAsiaTheme="minorEastAsia" w:hAnsiTheme="minorHAnsi" w:cstheme="minorBidi"/>
              <w:b w:val="0"/>
              <w:sz w:val="22"/>
              <w:szCs w:val="22"/>
              <w:lang w:eastAsia="es-ES"/>
            </w:rPr>
          </w:pPr>
          <w:hyperlink w:anchor="_Toc160540607" w:history="1">
            <w:r w:rsidR="00254C88" w:rsidRPr="00254C88">
              <w:rPr>
                <w:rStyle w:val="Hiperesteka"/>
                <w:b w:val="0"/>
              </w:rPr>
              <w:t>II.- LICITACIÓN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_Toc160540607 \h </w:instrText>
            </w:r>
            <w:r w:rsidR="00254C88" w:rsidRPr="00254C88">
              <w:rPr>
                <w:b w:val="0"/>
                <w:webHidden/>
              </w:rPr>
            </w:r>
            <w:r w:rsidR="00254C88" w:rsidRPr="00254C88">
              <w:rPr>
                <w:b w:val="0"/>
                <w:webHidden/>
              </w:rPr>
              <w:fldChar w:fldCharType="separate"/>
            </w:r>
            <w:r w:rsidR="00DE07BF">
              <w:rPr>
                <w:b w:val="0"/>
                <w:webHidden/>
              </w:rPr>
              <w:t>35</w:t>
            </w:r>
            <w:r w:rsidR="00254C88" w:rsidRPr="00254C88">
              <w:rPr>
                <w:b w:val="0"/>
                <w:webHidden/>
              </w:rPr>
              <w:fldChar w:fldCharType="end"/>
            </w:r>
          </w:hyperlink>
        </w:p>
        <w:p w14:paraId="4DA10972" w14:textId="67E643A5" w:rsidR="00254C88" w:rsidRPr="00254C88" w:rsidRDefault="00CC3158">
          <w:pPr>
            <w:pStyle w:val="EA3"/>
            <w:rPr>
              <w:rFonts w:asciiTheme="minorHAnsi" w:eastAsiaTheme="minorEastAsia" w:hAnsiTheme="minorHAnsi" w:cstheme="minorBidi"/>
              <w:b w:val="0"/>
              <w:sz w:val="22"/>
              <w:szCs w:val="22"/>
              <w:lang w:eastAsia="es-ES"/>
            </w:rPr>
          </w:pPr>
          <w:hyperlink w:anchor="_Toc160540608" w:history="1">
            <w:r w:rsidR="00254C88" w:rsidRPr="00254C88">
              <w:rPr>
                <w:rStyle w:val="Hiperesteka"/>
                <w:b w:val="0"/>
                <w:caps/>
              </w:rPr>
              <w:t>11.-CONDICIONES PARA PARTICIPAR</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_Toc160540608 \h </w:instrText>
            </w:r>
            <w:r w:rsidR="00254C88" w:rsidRPr="00254C88">
              <w:rPr>
                <w:b w:val="0"/>
                <w:webHidden/>
              </w:rPr>
            </w:r>
            <w:r w:rsidR="00254C88" w:rsidRPr="00254C88">
              <w:rPr>
                <w:b w:val="0"/>
                <w:webHidden/>
              </w:rPr>
              <w:fldChar w:fldCharType="separate"/>
            </w:r>
            <w:r w:rsidR="00DE07BF">
              <w:rPr>
                <w:b w:val="0"/>
                <w:webHidden/>
              </w:rPr>
              <w:t>35</w:t>
            </w:r>
            <w:r w:rsidR="00254C88" w:rsidRPr="00254C88">
              <w:rPr>
                <w:b w:val="0"/>
                <w:webHidden/>
              </w:rPr>
              <w:fldChar w:fldCharType="end"/>
            </w:r>
          </w:hyperlink>
        </w:p>
        <w:p w14:paraId="35F44BB5" w14:textId="1E12733E" w:rsidR="00254C88" w:rsidRPr="00254C88" w:rsidRDefault="00CC3158">
          <w:pPr>
            <w:pStyle w:val="EA3"/>
            <w:rPr>
              <w:rFonts w:asciiTheme="minorHAnsi" w:eastAsiaTheme="minorEastAsia" w:hAnsiTheme="minorHAnsi" w:cstheme="minorBidi"/>
              <w:b w:val="0"/>
              <w:sz w:val="22"/>
              <w:szCs w:val="22"/>
              <w:lang w:eastAsia="es-ES"/>
            </w:rPr>
          </w:pPr>
          <w:hyperlink w:anchor="_Toc160540609" w:history="1">
            <w:r w:rsidR="00254C88" w:rsidRPr="00254C88">
              <w:rPr>
                <w:rStyle w:val="Hiperesteka"/>
                <w:b w:val="0"/>
                <w:caps/>
              </w:rPr>
              <w:t>12.- PRESENTACIÓN DE OFERTAS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_Toc160540609 \h </w:instrText>
            </w:r>
            <w:r w:rsidR="00254C88" w:rsidRPr="00254C88">
              <w:rPr>
                <w:b w:val="0"/>
                <w:webHidden/>
              </w:rPr>
            </w:r>
            <w:r w:rsidR="00254C88" w:rsidRPr="00254C88">
              <w:rPr>
                <w:b w:val="0"/>
                <w:webHidden/>
              </w:rPr>
              <w:fldChar w:fldCharType="separate"/>
            </w:r>
            <w:r w:rsidR="00DE07BF">
              <w:rPr>
                <w:b w:val="0"/>
                <w:webHidden/>
              </w:rPr>
              <w:t>36</w:t>
            </w:r>
            <w:r w:rsidR="00254C88" w:rsidRPr="00254C88">
              <w:rPr>
                <w:b w:val="0"/>
                <w:webHidden/>
              </w:rPr>
              <w:fldChar w:fldCharType="end"/>
            </w:r>
          </w:hyperlink>
        </w:p>
        <w:p w14:paraId="78092ACE" w14:textId="3EFBD8D8" w:rsidR="00254C88" w:rsidRPr="00254C88" w:rsidRDefault="00CC3158">
          <w:pPr>
            <w:pStyle w:val="EA3"/>
            <w:rPr>
              <w:rFonts w:asciiTheme="minorHAnsi" w:eastAsiaTheme="minorEastAsia" w:hAnsiTheme="minorHAnsi" w:cstheme="minorBidi"/>
              <w:b w:val="0"/>
              <w:sz w:val="22"/>
              <w:szCs w:val="22"/>
              <w:lang w:eastAsia="es-ES"/>
            </w:rPr>
          </w:pPr>
          <w:hyperlink w:anchor="_Toc160540610" w:history="1">
            <w:r w:rsidR="00254C88" w:rsidRPr="00254C88">
              <w:rPr>
                <w:rStyle w:val="Hiperesteka"/>
                <w:b w:val="0"/>
                <w:caps/>
              </w:rPr>
              <w:t>13.- SOBRE A «DOCUMENTACIÓN ACREDITATIVA DEL CUMPLIMIENTO DE LOS REQUISITOS PREVIOS»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_Toc160540610 \h </w:instrText>
            </w:r>
            <w:r w:rsidR="00254C88" w:rsidRPr="00254C88">
              <w:rPr>
                <w:b w:val="0"/>
                <w:webHidden/>
              </w:rPr>
            </w:r>
            <w:r w:rsidR="00254C88" w:rsidRPr="00254C88">
              <w:rPr>
                <w:b w:val="0"/>
                <w:webHidden/>
              </w:rPr>
              <w:fldChar w:fldCharType="separate"/>
            </w:r>
            <w:r w:rsidR="00DE07BF">
              <w:rPr>
                <w:b w:val="0"/>
                <w:webHidden/>
              </w:rPr>
              <w:t>38</w:t>
            </w:r>
            <w:r w:rsidR="00254C88" w:rsidRPr="00254C88">
              <w:rPr>
                <w:b w:val="0"/>
                <w:webHidden/>
              </w:rPr>
              <w:fldChar w:fldCharType="end"/>
            </w:r>
          </w:hyperlink>
        </w:p>
        <w:p w14:paraId="12BC08B1" w14:textId="3A07E403" w:rsidR="00254C88" w:rsidRPr="00254C88" w:rsidRDefault="00CC3158" w:rsidP="00254C88">
          <w:pPr>
            <w:pStyle w:val="EA2"/>
            <w:rPr>
              <w:rFonts w:asciiTheme="minorHAnsi" w:eastAsiaTheme="minorEastAsia" w:hAnsiTheme="minorHAnsi" w:cstheme="minorBidi"/>
              <w:b w:val="0"/>
              <w:sz w:val="22"/>
              <w:szCs w:val="22"/>
              <w:lang w:eastAsia="es-ES"/>
            </w:rPr>
          </w:pPr>
          <w:hyperlink w:anchor="_Toc160540611" w:history="1">
            <w:r w:rsidR="00254C88" w:rsidRPr="00254C88">
              <w:rPr>
                <w:rStyle w:val="Hiperesteka"/>
                <w:b w:val="0"/>
              </w:rPr>
              <w:t>III.- APERTURA DE LOS SOBRES Y VALORACIÓN DE OFERTAS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_Toc160540611 \h </w:instrText>
            </w:r>
            <w:r w:rsidR="00254C88" w:rsidRPr="00254C88">
              <w:rPr>
                <w:b w:val="0"/>
                <w:webHidden/>
              </w:rPr>
            </w:r>
            <w:r w:rsidR="00254C88" w:rsidRPr="00254C88">
              <w:rPr>
                <w:b w:val="0"/>
                <w:webHidden/>
              </w:rPr>
              <w:fldChar w:fldCharType="separate"/>
            </w:r>
            <w:r w:rsidR="00DE07BF">
              <w:rPr>
                <w:b w:val="0"/>
                <w:webHidden/>
              </w:rPr>
              <w:t>41</w:t>
            </w:r>
            <w:r w:rsidR="00254C88" w:rsidRPr="00254C88">
              <w:rPr>
                <w:b w:val="0"/>
                <w:webHidden/>
              </w:rPr>
              <w:fldChar w:fldCharType="end"/>
            </w:r>
          </w:hyperlink>
        </w:p>
        <w:p w14:paraId="52A6187C" w14:textId="65D932E4" w:rsidR="00254C88" w:rsidRPr="00254C88" w:rsidRDefault="00CC3158">
          <w:pPr>
            <w:pStyle w:val="EA3"/>
            <w:rPr>
              <w:rFonts w:asciiTheme="minorHAnsi" w:eastAsiaTheme="minorEastAsia" w:hAnsiTheme="minorHAnsi" w:cstheme="minorBidi"/>
              <w:b w:val="0"/>
              <w:sz w:val="22"/>
              <w:szCs w:val="22"/>
              <w:lang w:eastAsia="es-ES"/>
            </w:rPr>
          </w:pPr>
          <w:hyperlink w:anchor="_Toc160540612" w:history="1">
            <w:r w:rsidR="00254C88" w:rsidRPr="00254C88">
              <w:rPr>
                <w:rStyle w:val="Hiperesteka"/>
                <w:b w:val="0"/>
                <w:caps/>
              </w:rPr>
              <w:t>14.- MOTIVOS DE RECHAZO DE OFERTAS Y SOLICITUD DE ACLARACIONES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_Toc160540612 \h </w:instrText>
            </w:r>
            <w:r w:rsidR="00254C88" w:rsidRPr="00254C88">
              <w:rPr>
                <w:b w:val="0"/>
                <w:webHidden/>
              </w:rPr>
            </w:r>
            <w:r w:rsidR="00254C88" w:rsidRPr="00254C88">
              <w:rPr>
                <w:b w:val="0"/>
                <w:webHidden/>
              </w:rPr>
              <w:fldChar w:fldCharType="separate"/>
            </w:r>
            <w:r w:rsidR="00DE07BF">
              <w:rPr>
                <w:b w:val="0"/>
                <w:webHidden/>
              </w:rPr>
              <w:t>41</w:t>
            </w:r>
            <w:r w:rsidR="00254C88" w:rsidRPr="00254C88">
              <w:rPr>
                <w:b w:val="0"/>
                <w:webHidden/>
              </w:rPr>
              <w:fldChar w:fldCharType="end"/>
            </w:r>
          </w:hyperlink>
        </w:p>
        <w:p w14:paraId="49063100" w14:textId="1A69AC90" w:rsidR="00254C88" w:rsidRPr="00254C88" w:rsidRDefault="00CC3158">
          <w:pPr>
            <w:pStyle w:val="EA3"/>
            <w:rPr>
              <w:rFonts w:asciiTheme="minorHAnsi" w:eastAsiaTheme="minorEastAsia" w:hAnsiTheme="minorHAnsi" w:cstheme="minorBidi"/>
              <w:b w:val="0"/>
              <w:sz w:val="22"/>
              <w:szCs w:val="22"/>
              <w:lang w:eastAsia="es-ES"/>
            </w:rPr>
          </w:pPr>
          <w:hyperlink w:anchor="_Toc160540613" w:history="1">
            <w:r w:rsidR="00254C88" w:rsidRPr="00254C88">
              <w:rPr>
                <w:rStyle w:val="Hiperesteka"/>
                <w:b w:val="0"/>
                <w:caps/>
              </w:rPr>
              <w:t>15.- APERTURA Y CALIFICACIÓN DE LA DOCUMENTACIÓN ACREDITATIVA DEL CUMPLIMIENTO DE LOS REQUISITOS PREVIOS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_Toc160540613 \h </w:instrText>
            </w:r>
            <w:r w:rsidR="00254C88" w:rsidRPr="00254C88">
              <w:rPr>
                <w:b w:val="0"/>
                <w:webHidden/>
              </w:rPr>
            </w:r>
            <w:r w:rsidR="00254C88" w:rsidRPr="00254C88">
              <w:rPr>
                <w:b w:val="0"/>
                <w:webHidden/>
              </w:rPr>
              <w:fldChar w:fldCharType="separate"/>
            </w:r>
            <w:r w:rsidR="00DE07BF">
              <w:rPr>
                <w:b w:val="0"/>
                <w:webHidden/>
              </w:rPr>
              <w:t>41</w:t>
            </w:r>
            <w:r w:rsidR="00254C88" w:rsidRPr="00254C88">
              <w:rPr>
                <w:b w:val="0"/>
                <w:webHidden/>
              </w:rPr>
              <w:fldChar w:fldCharType="end"/>
            </w:r>
          </w:hyperlink>
        </w:p>
        <w:p w14:paraId="0D92B2AE" w14:textId="26A639CF" w:rsidR="00254C88" w:rsidRPr="00254C88" w:rsidRDefault="00CC3158">
          <w:pPr>
            <w:pStyle w:val="EA3"/>
            <w:rPr>
              <w:rFonts w:asciiTheme="minorHAnsi" w:eastAsiaTheme="minorEastAsia" w:hAnsiTheme="minorHAnsi" w:cstheme="minorBidi"/>
              <w:b w:val="0"/>
              <w:sz w:val="22"/>
              <w:szCs w:val="22"/>
              <w:lang w:eastAsia="es-ES"/>
            </w:rPr>
          </w:pPr>
          <w:hyperlink w:anchor="_Toc160540614" w:history="1">
            <w:r w:rsidR="00254C88" w:rsidRPr="00254C88">
              <w:rPr>
                <w:rStyle w:val="Hiperesteka"/>
                <w:b w:val="0"/>
                <w:caps/>
              </w:rPr>
              <w:t>16.- APERTURA Y EVALUACIÓN DE LA PARTE DE LA OFERTA EVALUABLE MEDIANTE CRITERIOS CUYA APLICACIÓN REQUIERE REALIZAR UN JUICIO DE VALOR</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_Toc160540614 \h </w:instrText>
            </w:r>
            <w:r w:rsidR="00254C88" w:rsidRPr="00254C88">
              <w:rPr>
                <w:b w:val="0"/>
                <w:webHidden/>
              </w:rPr>
            </w:r>
            <w:r w:rsidR="00254C88" w:rsidRPr="00254C88">
              <w:rPr>
                <w:b w:val="0"/>
                <w:webHidden/>
              </w:rPr>
              <w:fldChar w:fldCharType="separate"/>
            </w:r>
            <w:r w:rsidR="00DE07BF">
              <w:rPr>
                <w:b w:val="0"/>
                <w:webHidden/>
              </w:rPr>
              <w:t>42</w:t>
            </w:r>
            <w:r w:rsidR="00254C88" w:rsidRPr="00254C88">
              <w:rPr>
                <w:b w:val="0"/>
                <w:webHidden/>
              </w:rPr>
              <w:fldChar w:fldCharType="end"/>
            </w:r>
          </w:hyperlink>
        </w:p>
        <w:p w14:paraId="4FDD8358" w14:textId="12547077" w:rsidR="00254C88" w:rsidRPr="00254C88" w:rsidRDefault="00CC3158">
          <w:pPr>
            <w:pStyle w:val="EA3"/>
            <w:rPr>
              <w:rFonts w:asciiTheme="minorHAnsi" w:eastAsiaTheme="minorEastAsia" w:hAnsiTheme="minorHAnsi" w:cstheme="minorBidi"/>
              <w:b w:val="0"/>
              <w:sz w:val="22"/>
              <w:szCs w:val="22"/>
              <w:lang w:eastAsia="es-ES"/>
            </w:rPr>
          </w:pPr>
          <w:hyperlink w:anchor="_Toc160540615" w:history="1">
            <w:r w:rsidR="00254C88" w:rsidRPr="00254C88">
              <w:rPr>
                <w:rStyle w:val="Hiperesteka"/>
                <w:b w:val="0"/>
                <w:caps/>
              </w:rPr>
              <w:t>17.- APERTURA Y EVALUACIÓN DE LA PARTE DE LA OFERTA EVALUABLE AUTOMÁTICAMENTE MEDIANTE FÓRMULAS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_Toc160540615 \h </w:instrText>
            </w:r>
            <w:r w:rsidR="00254C88" w:rsidRPr="00254C88">
              <w:rPr>
                <w:b w:val="0"/>
                <w:webHidden/>
              </w:rPr>
            </w:r>
            <w:r w:rsidR="00254C88" w:rsidRPr="00254C88">
              <w:rPr>
                <w:b w:val="0"/>
                <w:webHidden/>
              </w:rPr>
              <w:fldChar w:fldCharType="separate"/>
            </w:r>
            <w:r w:rsidR="00DE07BF">
              <w:rPr>
                <w:b w:val="0"/>
                <w:webHidden/>
              </w:rPr>
              <w:t>42</w:t>
            </w:r>
            <w:r w:rsidR="00254C88" w:rsidRPr="00254C88">
              <w:rPr>
                <w:b w:val="0"/>
                <w:webHidden/>
              </w:rPr>
              <w:fldChar w:fldCharType="end"/>
            </w:r>
          </w:hyperlink>
        </w:p>
        <w:p w14:paraId="0004A169" w14:textId="4B902537" w:rsidR="00254C88" w:rsidRPr="00254C88" w:rsidRDefault="00CC3158">
          <w:pPr>
            <w:pStyle w:val="EA3"/>
            <w:rPr>
              <w:rFonts w:asciiTheme="minorHAnsi" w:eastAsiaTheme="minorEastAsia" w:hAnsiTheme="minorHAnsi" w:cstheme="minorBidi"/>
              <w:b w:val="0"/>
              <w:sz w:val="22"/>
              <w:szCs w:val="22"/>
              <w:lang w:eastAsia="es-ES"/>
            </w:rPr>
          </w:pPr>
          <w:hyperlink w:anchor="_Toc160540616" w:history="1">
            <w:r w:rsidR="00254C88" w:rsidRPr="00254C88">
              <w:rPr>
                <w:rStyle w:val="Hiperesteka"/>
                <w:b w:val="0"/>
                <w:caps/>
              </w:rPr>
              <w:t>18.- EVALUACIÓN DE OFERTAS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_Toc160540616 \h </w:instrText>
            </w:r>
            <w:r w:rsidR="00254C88" w:rsidRPr="00254C88">
              <w:rPr>
                <w:b w:val="0"/>
                <w:webHidden/>
              </w:rPr>
            </w:r>
            <w:r w:rsidR="00254C88" w:rsidRPr="00254C88">
              <w:rPr>
                <w:b w:val="0"/>
                <w:webHidden/>
              </w:rPr>
              <w:fldChar w:fldCharType="separate"/>
            </w:r>
            <w:r w:rsidR="00DE07BF">
              <w:rPr>
                <w:b w:val="0"/>
                <w:webHidden/>
              </w:rPr>
              <w:t>43</w:t>
            </w:r>
            <w:r w:rsidR="00254C88" w:rsidRPr="00254C88">
              <w:rPr>
                <w:b w:val="0"/>
                <w:webHidden/>
              </w:rPr>
              <w:fldChar w:fldCharType="end"/>
            </w:r>
          </w:hyperlink>
        </w:p>
        <w:p w14:paraId="4CB0F5D6" w14:textId="6D3977E8" w:rsidR="00254C88" w:rsidRPr="00254C88" w:rsidRDefault="00CC3158">
          <w:pPr>
            <w:pStyle w:val="EA3"/>
            <w:rPr>
              <w:rFonts w:asciiTheme="minorHAnsi" w:eastAsiaTheme="minorEastAsia" w:hAnsiTheme="minorHAnsi" w:cstheme="minorBidi"/>
              <w:b w:val="0"/>
              <w:sz w:val="22"/>
              <w:szCs w:val="22"/>
              <w:lang w:eastAsia="es-ES"/>
            </w:rPr>
          </w:pPr>
          <w:hyperlink w:anchor="_Toc160540617" w:history="1">
            <w:r w:rsidR="00254C88" w:rsidRPr="00254C88">
              <w:rPr>
                <w:rStyle w:val="Hiperesteka"/>
                <w:b w:val="0"/>
                <w:caps/>
              </w:rPr>
              <w:t>19.- CRITERIOS DE DESEMPATE</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_Toc160540617 \h </w:instrText>
            </w:r>
            <w:r w:rsidR="00254C88" w:rsidRPr="00254C88">
              <w:rPr>
                <w:b w:val="0"/>
                <w:webHidden/>
              </w:rPr>
            </w:r>
            <w:r w:rsidR="00254C88" w:rsidRPr="00254C88">
              <w:rPr>
                <w:b w:val="0"/>
                <w:webHidden/>
              </w:rPr>
              <w:fldChar w:fldCharType="separate"/>
            </w:r>
            <w:r w:rsidR="00DE07BF">
              <w:rPr>
                <w:b w:val="0"/>
                <w:webHidden/>
              </w:rPr>
              <w:t>43</w:t>
            </w:r>
            <w:r w:rsidR="00254C88" w:rsidRPr="00254C88">
              <w:rPr>
                <w:b w:val="0"/>
                <w:webHidden/>
              </w:rPr>
              <w:fldChar w:fldCharType="end"/>
            </w:r>
          </w:hyperlink>
        </w:p>
        <w:p w14:paraId="3BD3F187" w14:textId="0A238E74" w:rsidR="00254C88" w:rsidRPr="00254C88" w:rsidRDefault="00CC3158" w:rsidP="00254C88">
          <w:pPr>
            <w:pStyle w:val="EA2"/>
            <w:rPr>
              <w:rFonts w:asciiTheme="minorHAnsi" w:eastAsiaTheme="minorEastAsia" w:hAnsiTheme="minorHAnsi" w:cstheme="minorBidi"/>
              <w:b w:val="0"/>
              <w:sz w:val="22"/>
              <w:szCs w:val="22"/>
              <w:lang w:eastAsia="es-ES"/>
            </w:rPr>
          </w:pPr>
          <w:hyperlink w:anchor="_Toc160540618" w:history="1">
            <w:r w:rsidR="00254C88" w:rsidRPr="00254C88">
              <w:rPr>
                <w:rStyle w:val="Hiperesteka"/>
                <w:b w:val="0"/>
              </w:rPr>
              <w:t>IV.- ADJUDICACIÓN Y FORMALIZACIÓN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_Toc160540618 \h </w:instrText>
            </w:r>
            <w:r w:rsidR="00254C88" w:rsidRPr="00254C88">
              <w:rPr>
                <w:b w:val="0"/>
                <w:webHidden/>
              </w:rPr>
            </w:r>
            <w:r w:rsidR="00254C88" w:rsidRPr="00254C88">
              <w:rPr>
                <w:b w:val="0"/>
                <w:webHidden/>
              </w:rPr>
              <w:fldChar w:fldCharType="separate"/>
            </w:r>
            <w:r w:rsidR="00DE07BF">
              <w:rPr>
                <w:b w:val="0"/>
                <w:webHidden/>
              </w:rPr>
              <w:t>44</w:t>
            </w:r>
            <w:r w:rsidR="00254C88" w:rsidRPr="00254C88">
              <w:rPr>
                <w:b w:val="0"/>
                <w:webHidden/>
              </w:rPr>
              <w:fldChar w:fldCharType="end"/>
            </w:r>
          </w:hyperlink>
        </w:p>
        <w:p w14:paraId="4CE5A720" w14:textId="14273B9E" w:rsidR="00254C88" w:rsidRPr="00254C88" w:rsidRDefault="00CC3158">
          <w:pPr>
            <w:pStyle w:val="EA3"/>
            <w:rPr>
              <w:rFonts w:asciiTheme="minorHAnsi" w:eastAsiaTheme="minorEastAsia" w:hAnsiTheme="minorHAnsi" w:cstheme="minorBidi"/>
              <w:b w:val="0"/>
              <w:sz w:val="22"/>
              <w:szCs w:val="22"/>
              <w:lang w:eastAsia="es-ES"/>
            </w:rPr>
          </w:pPr>
          <w:hyperlink w:anchor="_Toc160540619" w:history="1">
            <w:r w:rsidR="00254C88" w:rsidRPr="00254C88">
              <w:rPr>
                <w:rStyle w:val="Hiperesteka"/>
                <w:b w:val="0"/>
                <w:caps/>
              </w:rPr>
              <w:t>20.- PROPUESTA DE ADJUDICACIÓN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_Toc160540619 \h </w:instrText>
            </w:r>
            <w:r w:rsidR="00254C88" w:rsidRPr="00254C88">
              <w:rPr>
                <w:b w:val="0"/>
                <w:webHidden/>
              </w:rPr>
            </w:r>
            <w:r w:rsidR="00254C88" w:rsidRPr="00254C88">
              <w:rPr>
                <w:b w:val="0"/>
                <w:webHidden/>
              </w:rPr>
              <w:fldChar w:fldCharType="separate"/>
            </w:r>
            <w:r w:rsidR="00DE07BF">
              <w:rPr>
                <w:b w:val="0"/>
                <w:webHidden/>
              </w:rPr>
              <w:t>44</w:t>
            </w:r>
            <w:r w:rsidR="00254C88" w:rsidRPr="00254C88">
              <w:rPr>
                <w:b w:val="0"/>
                <w:webHidden/>
              </w:rPr>
              <w:fldChar w:fldCharType="end"/>
            </w:r>
          </w:hyperlink>
        </w:p>
        <w:p w14:paraId="214963B9" w14:textId="2BB3F98A" w:rsidR="00254C88" w:rsidRPr="00254C88" w:rsidRDefault="00CC3158">
          <w:pPr>
            <w:pStyle w:val="EA3"/>
            <w:rPr>
              <w:rFonts w:asciiTheme="minorHAnsi" w:eastAsiaTheme="minorEastAsia" w:hAnsiTheme="minorHAnsi" w:cstheme="minorBidi"/>
              <w:b w:val="0"/>
              <w:sz w:val="22"/>
              <w:szCs w:val="22"/>
              <w:lang w:eastAsia="es-ES"/>
            </w:rPr>
          </w:pPr>
          <w:hyperlink w:anchor="_Toc160540620" w:history="1">
            <w:r w:rsidR="00254C88" w:rsidRPr="00254C88">
              <w:rPr>
                <w:rStyle w:val="Hiperesteka"/>
                <w:b w:val="0"/>
                <w:caps/>
              </w:rPr>
              <w:t>21.- PRESENTACIÓN DE DOCUMENTACIÓN PREVIA A LA ADJUDICACIÓN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_Toc160540620 \h </w:instrText>
            </w:r>
            <w:r w:rsidR="00254C88" w:rsidRPr="00254C88">
              <w:rPr>
                <w:b w:val="0"/>
                <w:webHidden/>
              </w:rPr>
            </w:r>
            <w:r w:rsidR="00254C88" w:rsidRPr="00254C88">
              <w:rPr>
                <w:b w:val="0"/>
                <w:webHidden/>
              </w:rPr>
              <w:fldChar w:fldCharType="separate"/>
            </w:r>
            <w:r w:rsidR="00DE07BF">
              <w:rPr>
                <w:b w:val="0"/>
                <w:webHidden/>
              </w:rPr>
              <w:t>44</w:t>
            </w:r>
            <w:r w:rsidR="00254C88" w:rsidRPr="00254C88">
              <w:rPr>
                <w:b w:val="0"/>
                <w:webHidden/>
              </w:rPr>
              <w:fldChar w:fldCharType="end"/>
            </w:r>
          </w:hyperlink>
        </w:p>
        <w:p w14:paraId="178375AB" w14:textId="65E9D580" w:rsidR="00254C88" w:rsidRPr="00254C88" w:rsidRDefault="00CC3158">
          <w:pPr>
            <w:pStyle w:val="EA3"/>
            <w:rPr>
              <w:rFonts w:asciiTheme="minorHAnsi" w:eastAsiaTheme="minorEastAsia" w:hAnsiTheme="minorHAnsi" w:cstheme="minorBidi"/>
              <w:b w:val="0"/>
              <w:sz w:val="22"/>
              <w:szCs w:val="22"/>
              <w:lang w:eastAsia="es-ES"/>
            </w:rPr>
          </w:pPr>
          <w:hyperlink w:anchor="_Toc160540621" w:history="1">
            <w:r w:rsidR="00254C88" w:rsidRPr="00254C88">
              <w:rPr>
                <w:rStyle w:val="Hiperesteka"/>
                <w:b w:val="0"/>
                <w:caps/>
              </w:rPr>
              <w:t>22.- ADJUDICACIÓN DEL CONTRATO Y NOTIFICACIÓN DE LA ADJUDICACIÓN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_Toc160540621 \h </w:instrText>
            </w:r>
            <w:r w:rsidR="00254C88" w:rsidRPr="00254C88">
              <w:rPr>
                <w:b w:val="0"/>
                <w:webHidden/>
              </w:rPr>
            </w:r>
            <w:r w:rsidR="00254C88" w:rsidRPr="00254C88">
              <w:rPr>
                <w:b w:val="0"/>
                <w:webHidden/>
              </w:rPr>
              <w:fldChar w:fldCharType="separate"/>
            </w:r>
            <w:r w:rsidR="00DE07BF">
              <w:rPr>
                <w:b w:val="0"/>
                <w:webHidden/>
              </w:rPr>
              <w:t>45</w:t>
            </w:r>
            <w:r w:rsidR="00254C88" w:rsidRPr="00254C88">
              <w:rPr>
                <w:b w:val="0"/>
                <w:webHidden/>
              </w:rPr>
              <w:fldChar w:fldCharType="end"/>
            </w:r>
          </w:hyperlink>
        </w:p>
        <w:p w14:paraId="2945E336" w14:textId="4969D8E8" w:rsidR="00254C88" w:rsidRPr="00254C88" w:rsidRDefault="00CC3158">
          <w:pPr>
            <w:pStyle w:val="EA3"/>
            <w:rPr>
              <w:rFonts w:asciiTheme="minorHAnsi" w:eastAsiaTheme="minorEastAsia" w:hAnsiTheme="minorHAnsi" w:cstheme="minorBidi"/>
              <w:b w:val="0"/>
              <w:sz w:val="22"/>
              <w:szCs w:val="22"/>
              <w:lang w:eastAsia="es-ES"/>
            </w:rPr>
          </w:pPr>
          <w:hyperlink w:anchor="_Toc160540622" w:history="1">
            <w:r w:rsidR="00254C88" w:rsidRPr="00254C88">
              <w:rPr>
                <w:rStyle w:val="Hiperesteka"/>
                <w:b w:val="0"/>
                <w:caps/>
              </w:rPr>
              <w:t>23.- FORMALIZACIÓN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_Toc160540622 \h </w:instrText>
            </w:r>
            <w:r w:rsidR="00254C88" w:rsidRPr="00254C88">
              <w:rPr>
                <w:b w:val="0"/>
                <w:webHidden/>
              </w:rPr>
            </w:r>
            <w:r w:rsidR="00254C88" w:rsidRPr="00254C88">
              <w:rPr>
                <w:b w:val="0"/>
                <w:webHidden/>
              </w:rPr>
              <w:fldChar w:fldCharType="separate"/>
            </w:r>
            <w:r w:rsidR="00DE07BF">
              <w:rPr>
                <w:b w:val="0"/>
                <w:webHidden/>
              </w:rPr>
              <w:t>46</w:t>
            </w:r>
            <w:r w:rsidR="00254C88" w:rsidRPr="00254C88">
              <w:rPr>
                <w:b w:val="0"/>
                <w:webHidden/>
              </w:rPr>
              <w:fldChar w:fldCharType="end"/>
            </w:r>
          </w:hyperlink>
        </w:p>
        <w:p w14:paraId="792A4A08" w14:textId="7C9E1DDB" w:rsidR="00254C88" w:rsidRPr="00254C88" w:rsidRDefault="00CC3158" w:rsidP="00254C88">
          <w:pPr>
            <w:pStyle w:val="EA2"/>
            <w:rPr>
              <w:rFonts w:asciiTheme="minorHAnsi" w:eastAsiaTheme="minorEastAsia" w:hAnsiTheme="minorHAnsi" w:cstheme="minorBidi"/>
              <w:b w:val="0"/>
              <w:sz w:val="22"/>
              <w:szCs w:val="22"/>
              <w:lang w:eastAsia="es-ES"/>
            </w:rPr>
          </w:pPr>
          <w:hyperlink w:anchor="_Toc160540623" w:history="1">
            <w:r w:rsidR="00254C88" w:rsidRPr="00254C88">
              <w:rPr>
                <w:rStyle w:val="Hiperesteka"/>
                <w:b w:val="0"/>
              </w:rPr>
              <w:t>V.- EJECUCIÓN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_Toc160540623 \h </w:instrText>
            </w:r>
            <w:r w:rsidR="00254C88" w:rsidRPr="00254C88">
              <w:rPr>
                <w:b w:val="0"/>
                <w:webHidden/>
              </w:rPr>
            </w:r>
            <w:r w:rsidR="00254C88" w:rsidRPr="00254C88">
              <w:rPr>
                <w:b w:val="0"/>
                <w:webHidden/>
              </w:rPr>
              <w:fldChar w:fldCharType="separate"/>
            </w:r>
            <w:r w:rsidR="00DE07BF">
              <w:rPr>
                <w:b w:val="0"/>
                <w:webHidden/>
              </w:rPr>
              <w:t>47</w:t>
            </w:r>
            <w:r w:rsidR="00254C88" w:rsidRPr="00254C88">
              <w:rPr>
                <w:b w:val="0"/>
                <w:webHidden/>
              </w:rPr>
              <w:fldChar w:fldCharType="end"/>
            </w:r>
          </w:hyperlink>
        </w:p>
        <w:p w14:paraId="666716AE" w14:textId="7AF32428" w:rsidR="00254C88" w:rsidRPr="00254C88" w:rsidRDefault="00CC3158">
          <w:pPr>
            <w:pStyle w:val="EA3"/>
            <w:rPr>
              <w:rFonts w:asciiTheme="minorHAnsi" w:eastAsiaTheme="minorEastAsia" w:hAnsiTheme="minorHAnsi" w:cstheme="minorBidi"/>
              <w:b w:val="0"/>
              <w:sz w:val="22"/>
              <w:szCs w:val="22"/>
              <w:lang w:eastAsia="es-ES"/>
            </w:rPr>
          </w:pPr>
          <w:hyperlink w:anchor="_Toc160540624" w:history="1">
            <w:r w:rsidR="00254C88" w:rsidRPr="00254C88">
              <w:rPr>
                <w:rStyle w:val="Hiperesteka"/>
                <w:b w:val="0"/>
                <w:caps/>
              </w:rPr>
              <w:t>24.- RESPONSABLE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_Toc160540624 \h </w:instrText>
            </w:r>
            <w:r w:rsidR="00254C88" w:rsidRPr="00254C88">
              <w:rPr>
                <w:b w:val="0"/>
                <w:webHidden/>
              </w:rPr>
            </w:r>
            <w:r w:rsidR="00254C88" w:rsidRPr="00254C88">
              <w:rPr>
                <w:b w:val="0"/>
                <w:webHidden/>
              </w:rPr>
              <w:fldChar w:fldCharType="separate"/>
            </w:r>
            <w:r w:rsidR="00DE07BF">
              <w:rPr>
                <w:b w:val="0"/>
                <w:webHidden/>
              </w:rPr>
              <w:t>47</w:t>
            </w:r>
            <w:r w:rsidR="00254C88" w:rsidRPr="00254C88">
              <w:rPr>
                <w:b w:val="0"/>
                <w:webHidden/>
              </w:rPr>
              <w:fldChar w:fldCharType="end"/>
            </w:r>
          </w:hyperlink>
        </w:p>
        <w:p w14:paraId="1BDE0221" w14:textId="297AE541" w:rsidR="00254C88" w:rsidRPr="00254C88" w:rsidRDefault="00CC3158">
          <w:pPr>
            <w:pStyle w:val="EA3"/>
            <w:rPr>
              <w:rFonts w:asciiTheme="minorHAnsi" w:eastAsiaTheme="minorEastAsia" w:hAnsiTheme="minorHAnsi" w:cstheme="minorBidi"/>
              <w:b w:val="0"/>
              <w:sz w:val="22"/>
              <w:szCs w:val="22"/>
              <w:lang w:eastAsia="es-ES"/>
            </w:rPr>
          </w:pPr>
          <w:hyperlink w:anchor="_Toc160540625" w:history="1">
            <w:r w:rsidR="00254C88" w:rsidRPr="00254C88">
              <w:rPr>
                <w:rStyle w:val="Hiperesteka"/>
                <w:b w:val="0"/>
                <w:caps/>
              </w:rPr>
              <w:t>25.- EJECUCIÓN DE LOS SERVICIOS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_Toc160540625 \h </w:instrText>
            </w:r>
            <w:r w:rsidR="00254C88" w:rsidRPr="00254C88">
              <w:rPr>
                <w:b w:val="0"/>
                <w:webHidden/>
              </w:rPr>
            </w:r>
            <w:r w:rsidR="00254C88" w:rsidRPr="00254C88">
              <w:rPr>
                <w:b w:val="0"/>
                <w:webHidden/>
              </w:rPr>
              <w:fldChar w:fldCharType="separate"/>
            </w:r>
            <w:r w:rsidR="00DE07BF">
              <w:rPr>
                <w:b w:val="0"/>
                <w:webHidden/>
              </w:rPr>
              <w:t>47</w:t>
            </w:r>
            <w:r w:rsidR="00254C88" w:rsidRPr="00254C88">
              <w:rPr>
                <w:b w:val="0"/>
                <w:webHidden/>
              </w:rPr>
              <w:fldChar w:fldCharType="end"/>
            </w:r>
          </w:hyperlink>
        </w:p>
        <w:p w14:paraId="2F047B90" w14:textId="72C20D87" w:rsidR="00254C88" w:rsidRPr="00254C88" w:rsidRDefault="00CC3158">
          <w:pPr>
            <w:pStyle w:val="EA3"/>
            <w:rPr>
              <w:rFonts w:asciiTheme="minorHAnsi" w:eastAsiaTheme="minorEastAsia" w:hAnsiTheme="minorHAnsi" w:cstheme="minorBidi"/>
              <w:b w:val="0"/>
              <w:sz w:val="22"/>
              <w:szCs w:val="22"/>
              <w:lang w:eastAsia="es-ES"/>
            </w:rPr>
          </w:pPr>
          <w:hyperlink w:anchor="_Toc160540626" w:history="1">
            <w:r w:rsidR="00254C88" w:rsidRPr="00254C88">
              <w:rPr>
                <w:rStyle w:val="Hiperesteka"/>
                <w:b w:val="0"/>
                <w:caps/>
              </w:rPr>
              <w:t>26.- MEDIOS A ADSCRIBIR A LA EJECUCIÓN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_Toc160540626 \h </w:instrText>
            </w:r>
            <w:r w:rsidR="00254C88" w:rsidRPr="00254C88">
              <w:rPr>
                <w:b w:val="0"/>
                <w:webHidden/>
              </w:rPr>
            </w:r>
            <w:r w:rsidR="00254C88" w:rsidRPr="00254C88">
              <w:rPr>
                <w:b w:val="0"/>
                <w:webHidden/>
              </w:rPr>
              <w:fldChar w:fldCharType="separate"/>
            </w:r>
            <w:r w:rsidR="00DE07BF">
              <w:rPr>
                <w:b w:val="0"/>
                <w:webHidden/>
              </w:rPr>
              <w:t>48</w:t>
            </w:r>
            <w:r w:rsidR="00254C88" w:rsidRPr="00254C88">
              <w:rPr>
                <w:b w:val="0"/>
                <w:webHidden/>
              </w:rPr>
              <w:fldChar w:fldCharType="end"/>
            </w:r>
          </w:hyperlink>
        </w:p>
        <w:p w14:paraId="5A051967" w14:textId="742DDA15" w:rsidR="00254C88" w:rsidRPr="00254C88" w:rsidRDefault="00CC3158">
          <w:pPr>
            <w:pStyle w:val="EA3"/>
            <w:rPr>
              <w:rFonts w:asciiTheme="minorHAnsi" w:eastAsiaTheme="minorEastAsia" w:hAnsiTheme="minorHAnsi" w:cstheme="minorBidi"/>
              <w:b w:val="0"/>
              <w:sz w:val="22"/>
              <w:szCs w:val="22"/>
              <w:lang w:eastAsia="es-ES"/>
            </w:rPr>
          </w:pPr>
          <w:hyperlink w:anchor="_Toc160540627" w:history="1">
            <w:r w:rsidR="00254C88" w:rsidRPr="00254C88">
              <w:rPr>
                <w:rStyle w:val="Hiperesteka"/>
                <w:b w:val="0"/>
                <w:caps/>
              </w:rPr>
              <w:t>27.- OBLIGACIONES EN MATERIA LABORAL, SEGURIDAD SOCIAL Y DE SEGURIDAD Y SALUD EN EL TRABAJO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_Toc160540627 \h </w:instrText>
            </w:r>
            <w:r w:rsidR="00254C88" w:rsidRPr="00254C88">
              <w:rPr>
                <w:b w:val="0"/>
                <w:webHidden/>
              </w:rPr>
            </w:r>
            <w:r w:rsidR="00254C88" w:rsidRPr="00254C88">
              <w:rPr>
                <w:b w:val="0"/>
                <w:webHidden/>
              </w:rPr>
              <w:fldChar w:fldCharType="separate"/>
            </w:r>
            <w:r w:rsidR="00DE07BF">
              <w:rPr>
                <w:b w:val="0"/>
                <w:webHidden/>
              </w:rPr>
              <w:t>50</w:t>
            </w:r>
            <w:r w:rsidR="00254C88" w:rsidRPr="00254C88">
              <w:rPr>
                <w:b w:val="0"/>
                <w:webHidden/>
              </w:rPr>
              <w:fldChar w:fldCharType="end"/>
            </w:r>
          </w:hyperlink>
        </w:p>
        <w:p w14:paraId="10AC794F" w14:textId="0EADEA5E" w:rsidR="00254C88" w:rsidRPr="00254C88" w:rsidRDefault="00CC3158">
          <w:pPr>
            <w:pStyle w:val="EA3"/>
            <w:rPr>
              <w:rFonts w:asciiTheme="minorHAnsi" w:eastAsiaTheme="minorEastAsia" w:hAnsiTheme="minorHAnsi" w:cstheme="minorBidi"/>
              <w:b w:val="0"/>
              <w:sz w:val="22"/>
              <w:szCs w:val="22"/>
              <w:lang w:eastAsia="es-ES"/>
            </w:rPr>
          </w:pPr>
          <w:hyperlink w:anchor="_Toc160540628" w:history="1">
            <w:r w:rsidR="00254C88" w:rsidRPr="00254C88">
              <w:rPr>
                <w:rStyle w:val="Hiperesteka"/>
                <w:b w:val="0"/>
                <w:caps/>
              </w:rPr>
              <w:t>28.- CONDICIONES ESPECIALES DE EJECUCIÓN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_Toc160540628 \h </w:instrText>
            </w:r>
            <w:r w:rsidR="00254C88" w:rsidRPr="00254C88">
              <w:rPr>
                <w:b w:val="0"/>
                <w:webHidden/>
              </w:rPr>
            </w:r>
            <w:r w:rsidR="00254C88" w:rsidRPr="00254C88">
              <w:rPr>
                <w:b w:val="0"/>
                <w:webHidden/>
              </w:rPr>
              <w:fldChar w:fldCharType="separate"/>
            </w:r>
            <w:r w:rsidR="00DE07BF">
              <w:rPr>
                <w:b w:val="0"/>
                <w:webHidden/>
              </w:rPr>
              <w:t>51</w:t>
            </w:r>
            <w:r w:rsidR="00254C88" w:rsidRPr="00254C88">
              <w:rPr>
                <w:b w:val="0"/>
                <w:webHidden/>
              </w:rPr>
              <w:fldChar w:fldCharType="end"/>
            </w:r>
          </w:hyperlink>
        </w:p>
        <w:p w14:paraId="43B68CF6" w14:textId="6F32B43C" w:rsidR="00254C88" w:rsidRPr="00254C88" w:rsidRDefault="00CC3158">
          <w:pPr>
            <w:pStyle w:val="EA3"/>
            <w:rPr>
              <w:rFonts w:asciiTheme="minorHAnsi" w:eastAsiaTheme="minorEastAsia" w:hAnsiTheme="minorHAnsi" w:cstheme="minorBidi"/>
              <w:b w:val="0"/>
              <w:sz w:val="22"/>
              <w:szCs w:val="22"/>
              <w:lang w:eastAsia="es-ES"/>
            </w:rPr>
          </w:pPr>
          <w:hyperlink w:anchor="_Toc160540629" w:history="1">
            <w:r w:rsidR="00254C88" w:rsidRPr="00254C88">
              <w:rPr>
                <w:rStyle w:val="Hiperesteka"/>
                <w:b w:val="0"/>
                <w:caps/>
              </w:rPr>
              <w:t xml:space="preserve">29.- </w:t>
            </w:r>
            <w:r w:rsidR="00254C88" w:rsidRPr="00254C88">
              <w:rPr>
                <w:rStyle w:val="Hiperesteka"/>
                <w:b w:val="0"/>
              </w:rPr>
              <w:t>CONFIDENCIALIDAD Y TRATAMIENTO DE DATOS PERSONALES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_Toc160540629 \h </w:instrText>
            </w:r>
            <w:r w:rsidR="00254C88" w:rsidRPr="00254C88">
              <w:rPr>
                <w:b w:val="0"/>
                <w:webHidden/>
              </w:rPr>
            </w:r>
            <w:r w:rsidR="00254C88" w:rsidRPr="00254C88">
              <w:rPr>
                <w:b w:val="0"/>
                <w:webHidden/>
              </w:rPr>
              <w:fldChar w:fldCharType="separate"/>
            </w:r>
            <w:r w:rsidR="00DE07BF">
              <w:rPr>
                <w:b w:val="0"/>
                <w:webHidden/>
              </w:rPr>
              <w:t>53</w:t>
            </w:r>
            <w:r w:rsidR="00254C88" w:rsidRPr="00254C88">
              <w:rPr>
                <w:b w:val="0"/>
                <w:webHidden/>
              </w:rPr>
              <w:fldChar w:fldCharType="end"/>
            </w:r>
          </w:hyperlink>
        </w:p>
        <w:p w14:paraId="4D4A9B39" w14:textId="3E7756EC" w:rsidR="00254C88" w:rsidRPr="00254C88" w:rsidRDefault="00CC3158">
          <w:pPr>
            <w:pStyle w:val="EA3"/>
            <w:rPr>
              <w:rFonts w:asciiTheme="minorHAnsi" w:eastAsiaTheme="minorEastAsia" w:hAnsiTheme="minorHAnsi" w:cstheme="minorBidi"/>
              <w:b w:val="0"/>
              <w:sz w:val="22"/>
              <w:szCs w:val="22"/>
              <w:lang w:eastAsia="es-ES"/>
            </w:rPr>
          </w:pPr>
          <w:hyperlink w:anchor="_Toc160540630" w:history="1">
            <w:r w:rsidR="00254C88" w:rsidRPr="00254C88">
              <w:rPr>
                <w:rStyle w:val="Hiperesteka"/>
                <w:b w:val="0"/>
                <w:caps/>
              </w:rPr>
              <w:t>30.- PROPIEDAD DE LOS TRABAJOS REALIZADOS Y DERECHOS DE PROPIEDAD INDUSTRIAL E INTELECTUAL</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_Toc160540630 \h </w:instrText>
            </w:r>
            <w:r w:rsidR="00254C88" w:rsidRPr="00254C88">
              <w:rPr>
                <w:b w:val="0"/>
                <w:webHidden/>
              </w:rPr>
            </w:r>
            <w:r w:rsidR="00254C88" w:rsidRPr="00254C88">
              <w:rPr>
                <w:b w:val="0"/>
                <w:webHidden/>
              </w:rPr>
              <w:fldChar w:fldCharType="separate"/>
            </w:r>
            <w:r w:rsidR="00DE07BF">
              <w:rPr>
                <w:b w:val="0"/>
                <w:webHidden/>
              </w:rPr>
              <w:t>57</w:t>
            </w:r>
            <w:r w:rsidR="00254C88" w:rsidRPr="00254C88">
              <w:rPr>
                <w:b w:val="0"/>
                <w:webHidden/>
              </w:rPr>
              <w:fldChar w:fldCharType="end"/>
            </w:r>
          </w:hyperlink>
        </w:p>
        <w:p w14:paraId="4231BC17" w14:textId="75ECE3F5" w:rsidR="00254C88" w:rsidRPr="00254C88" w:rsidRDefault="00CC3158">
          <w:pPr>
            <w:pStyle w:val="EA3"/>
            <w:rPr>
              <w:rFonts w:asciiTheme="minorHAnsi" w:eastAsiaTheme="minorEastAsia" w:hAnsiTheme="minorHAnsi" w:cstheme="minorBidi"/>
              <w:b w:val="0"/>
              <w:sz w:val="22"/>
              <w:szCs w:val="22"/>
              <w:lang w:eastAsia="es-ES"/>
            </w:rPr>
          </w:pPr>
          <w:hyperlink w:anchor="_Toc160540631" w:history="1">
            <w:r w:rsidR="00254C88" w:rsidRPr="00254C88">
              <w:rPr>
                <w:rStyle w:val="Hiperesteka"/>
                <w:b w:val="0"/>
                <w:caps/>
              </w:rPr>
              <w:t>31.- PENALIDADES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_Toc160540631 \h </w:instrText>
            </w:r>
            <w:r w:rsidR="00254C88" w:rsidRPr="00254C88">
              <w:rPr>
                <w:b w:val="0"/>
                <w:webHidden/>
              </w:rPr>
            </w:r>
            <w:r w:rsidR="00254C88" w:rsidRPr="00254C88">
              <w:rPr>
                <w:b w:val="0"/>
                <w:webHidden/>
              </w:rPr>
              <w:fldChar w:fldCharType="separate"/>
            </w:r>
            <w:r w:rsidR="00DE07BF">
              <w:rPr>
                <w:b w:val="0"/>
                <w:webHidden/>
              </w:rPr>
              <w:t>58</w:t>
            </w:r>
            <w:r w:rsidR="00254C88" w:rsidRPr="00254C88">
              <w:rPr>
                <w:b w:val="0"/>
                <w:webHidden/>
              </w:rPr>
              <w:fldChar w:fldCharType="end"/>
            </w:r>
          </w:hyperlink>
        </w:p>
        <w:p w14:paraId="090984CB" w14:textId="32B30939" w:rsidR="00254C88" w:rsidRPr="00254C88" w:rsidRDefault="00CC3158">
          <w:pPr>
            <w:pStyle w:val="EA3"/>
            <w:rPr>
              <w:rFonts w:asciiTheme="minorHAnsi" w:eastAsiaTheme="minorEastAsia" w:hAnsiTheme="minorHAnsi" w:cstheme="minorBidi"/>
              <w:b w:val="0"/>
              <w:sz w:val="22"/>
              <w:szCs w:val="22"/>
              <w:lang w:eastAsia="es-ES"/>
            </w:rPr>
          </w:pPr>
          <w:hyperlink w:anchor="_Toc160540632" w:history="1">
            <w:r w:rsidR="00254C88" w:rsidRPr="00254C88">
              <w:rPr>
                <w:rStyle w:val="Hiperesteka"/>
                <w:b w:val="0"/>
                <w:caps/>
              </w:rPr>
              <w:t>32.- PAGO DEL PRECIO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_Toc160540632 \h </w:instrText>
            </w:r>
            <w:r w:rsidR="00254C88" w:rsidRPr="00254C88">
              <w:rPr>
                <w:b w:val="0"/>
                <w:webHidden/>
              </w:rPr>
            </w:r>
            <w:r w:rsidR="00254C88" w:rsidRPr="00254C88">
              <w:rPr>
                <w:b w:val="0"/>
                <w:webHidden/>
              </w:rPr>
              <w:fldChar w:fldCharType="separate"/>
            </w:r>
            <w:r w:rsidR="00DE07BF">
              <w:rPr>
                <w:b w:val="0"/>
                <w:webHidden/>
              </w:rPr>
              <w:t>59</w:t>
            </w:r>
            <w:r w:rsidR="00254C88" w:rsidRPr="00254C88">
              <w:rPr>
                <w:b w:val="0"/>
                <w:webHidden/>
              </w:rPr>
              <w:fldChar w:fldCharType="end"/>
            </w:r>
          </w:hyperlink>
        </w:p>
        <w:p w14:paraId="4D380955" w14:textId="5146D96B" w:rsidR="00254C88" w:rsidRPr="00254C88" w:rsidRDefault="00CC3158">
          <w:pPr>
            <w:pStyle w:val="EA3"/>
            <w:rPr>
              <w:rFonts w:asciiTheme="minorHAnsi" w:eastAsiaTheme="minorEastAsia" w:hAnsiTheme="minorHAnsi" w:cstheme="minorBidi"/>
              <w:b w:val="0"/>
              <w:sz w:val="22"/>
              <w:szCs w:val="22"/>
              <w:lang w:eastAsia="es-ES"/>
            </w:rPr>
          </w:pPr>
          <w:hyperlink w:anchor="_Toc160540633" w:history="1">
            <w:r w:rsidR="00254C88" w:rsidRPr="00254C88">
              <w:rPr>
                <w:rStyle w:val="Hiperesteka"/>
                <w:b w:val="0"/>
                <w:caps/>
              </w:rPr>
              <w:t>33.- MODIFICACIÓN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_Toc160540633 \h </w:instrText>
            </w:r>
            <w:r w:rsidR="00254C88" w:rsidRPr="00254C88">
              <w:rPr>
                <w:b w:val="0"/>
                <w:webHidden/>
              </w:rPr>
            </w:r>
            <w:r w:rsidR="00254C88" w:rsidRPr="00254C88">
              <w:rPr>
                <w:b w:val="0"/>
                <w:webHidden/>
              </w:rPr>
              <w:fldChar w:fldCharType="separate"/>
            </w:r>
            <w:r w:rsidR="00DE07BF">
              <w:rPr>
                <w:b w:val="0"/>
                <w:webHidden/>
              </w:rPr>
              <w:t>60</w:t>
            </w:r>
            <w:r w:rsidR="00254C88" w:rsidRPr="00254C88">
              <w:rPr>
                <w:b w:val="0"/>
                <w:webHidden/>
              </w:rPr>
              <w:fldChar w:fldCharType="end"/>
            </w:r>
          </w:hyperlink>
        </w:p>
        <w:p w14:paraId="79CAD472" w14:textId="4723CEF7" w:rsidR="00254C88" w:rsidRPr="00254C88" w:rsidRDefault="00CC3158">
          <w:pPr>
            <w:pStyle w:val="EA3"/>
            <w:rPr>
              <w:rFonts w:asciiTheme="minorHAnsi" w:eastAsiaTheme="minorEastAsia" w:hAnsiTheme="minorHAnsi" w:cstheme="minorBidi"/>
              <w:b w:val="0"/>
              <w:sz w:val="22"/>
              <w:szCs w:val="22"/>
              <w:lang w:eastAsia="es-ES"/>
            </w:rPr>
          </w:pPr>
          <w:hyperlink w:anchor="_Toc160540634" w:history="1">
            <w:r w:rsidR="00254C88" w:rsidRPr="00254C88">
              <w:rPr>
                <w:rStyle w:val="Hiperesteka"/>
                <w:b w:val="0"/>
                <w:caps/>
              </w:rPr>
              <w:t>34.- SUBCONTRATACIÓN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_Toc160540634 \h </w:instrText>
            </w:r>
            <w:r w:rsidR="00254C88" w:rsidRPr="00254C88">
              <w:rPr>
                <w:b w:val="0"/>
                <w:webHidden/>
              </w:rPr>
            </w:r>
            <w:r w:rsidR="00254C88" w:rsidRPr="00254C88">
              <w:rPr>
                <w:b w:val="0"/>
                <w:webHidden/>
              </w:rPr>
              <w:fldChar w:fldCharType="separate"/>
            </w:r>
            <w:r w:rsidR="00DE07BF">
              <w:rPr>
                <w:b w:val="0"/>
                <w:webHidden/>
              </w:rPr>
              <w:t>62</w:t>
            </w:r>
            <w:r w:rsidR="00254C88" w:rsidRPr="00254C88">
              <w:rPr>
                <w:b w:val="0"/>
                <w:webHidden/>
              </w:rPr>
              <w:fldChar w:fldCharType="end"/>
            </w:r>
          </w:hyperlink>
        </w:p>
        <w:p w14:paraId="7545200F" w14:textId="6096CA52" w:rsidR="00254C88" w:rsidRPr="00254C88" w:rsidRDefault="00CC3158">
          <w:pPr>
            <w:pStyle w:val="EA3"/>
            <w:rPr>
              <w:rFonts w:asciiTheme="minorHAnsi" w:eastAsiaTheme="minorEastAsia" w:hAnsiTheme="minorHAnsi" w:cstheme="minorBidi"/>
              <w:b w:val="0"/>
              <w:sz w:val="22"/>
              <w:szCs w:val="22"/>
              <w:lang w:eastAsia="es-ES"/>
            </w:rPr>
          </w:pPr>
          <w:hyperlink w:anchor="_Toc160540635" w:history="1">
            <w:r w:rsidR="00254C88" w:rsidRPr="00254C88">
              <w:rPr>
                <w:rStyle w:val="Hiperesteka"/>
                <w:b w:val="0"/>
                <w:caps/>
              </w:rPr>
              <w:t>35.- CESIÓN DEL CONTRATO Y MODIFICACIÓN DE LA COMPOSICIÓN DE LA UTE</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_Toc160540635 \h </w:instrText>
            </w:r>
            <w:r w:rsidR="00254C88" w:rsidRPr="00254C88">
              <w:rPr>
                <w:b w:val="0"/>
                <w:webHidden/>
              </w:rPr>
            </w:r>
            <w:r w:rsidR="00254C88" w:rsidRPr="00254C88">
              <w:rPr>
                <w:b w:val="0"/>
                <w:webHidden/>
              </w:rPr>
              <w:fldChar w:fldCharType="separate"/>
            </w:r>
            <w:r w:rsidR="00DE07BF">
              <w:rPr>
                <w:b w:val="0"/>
                <w:webHidden/>
              </w:rPr>
              <w:t>62</w:t>
            </w:r>
            <w:r w:rsidR="00254C88" w:rsidRPr="00254C88">
              <w:rPr>
                <w:b w:val="0"/>
                <w:webHidden/>
              </w:rPr>
              <w:fldChar w:fldCharType="end"/>
            </w:r>
          </w:hyperlink>
        </w:p>
        <w:p w14:paraId="77EBC905" w14:textId="0F2D1596" w:rsidR="00254C88" w:rsidRPr="00254C88" w:rsidRDefault="00CC3158" w:rsidP="00254C88">
          <w:pPr>
            <w:pStyle w:val="EA2"/>
            <w:rPr>
              <w:rFonts w:asciiTheme="minorHAnsi" w:eastAsiaTheme="minorEastAsia" w:hAnsiTheme="minorHAnsi" w:cstheme="minorBidi"/>
              <w:b w:val="0"/>
              <w:sz w:val="22"/>
              <w:szCs w:val="22"/>
              <w:lang w:eastAsia="es-ES"/>
            </w:rPr>
          </w:pPr>
          <w:hyperlink w:anchor="_Toc160540636" w:history="1">
            <w:r w:rsidR="00254C88" w:rsidRPr="00254C88">
              <w:rPr>
                <w:rStyle w:val="Hiperesteka"/>
                <w:b w:val="0"/>
              </w:rPr>
              <w:t>VI.- EXTINCIÓN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_Toc160540636 \h </w:instrText>
            </w:r>
            <w:r w:rsidR="00254C88" w:rsidRPr="00254C88">
              <w:rPr>
                <w:b w:val="0"/>
                <w:webHidden/>
              </w:rPr>
            </w:r>
            <w:r w:rsidR="00254C88" w:rsidRPr="00254C88">
              <w:rPr>
                <w:b w:val="0"/>
                <w:webHidden/>
              </w:rPr>
              <w:fldChar w:fldCharType="separate"/>
            </w:r>
            <w:r w:rsidR="00DE07BF">
              <w:rPr>
                <w:b w:val="0"/>
                <w:webHidden/>
              </w:rPr>
              <w:t>65</w:t>
            </w:r>
            <w:r w:rsidR="00254C88" w:rsidRPr="00254C88">
              <w:rPr>
                <w:b w:val="0"/>
                <w:webHidden/>
              </w:rPr>
              <w:fldChar w:fldCharType="end"/>
            </w:r>
          </w:hyperlink>
        </w:p>
        <w:p w14:paraId="2B8BC279" w14:textId="0BE1850A" w:rsidR="00254C88" w:rsidRPr="00254C88" w:rsidRDefault="00CC3158">
          <w:pPr>
            <w:pStyle w:val="EA3"/>
            <w:rPr>
              <w:rFonts w:asciiTheme="minorHAnsi" w:eastAsiaTheme="minorEastAsia" w:hAnsiTheme="minorHAnsi" w:cstheme="minorBidi"/>
              <w:b w:val="0"/>
              <w:sz w:val="22"/>
              <w:szCs w:val="22"/>
              <w:lang w:eastAsia="es-ES"/>
            </w:rPr>
          </w:pPr>
          <w:hyperlink w:anchor="_Toc160540637" w:history="1">
            <w:r w:rsidR="00254C88" w:rsidRPr="00254C88">
              <w:rPr>
                <w:rStyle w:val="Hiperesteka"/>
                <w:b w:val="0"/>
                <w:caps/>
              </w:rPr>
              <w:t>36.- CUMPLIMIENTO: ENTREGA, RECEPCIÓN Y LIQUIDACIÓN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_Toc160540637 \h </w:instrText>
            </w:r>
            <w:r w:rsidR="00254C88" w:rsidRPr="00254C88">
              <w:rPr>
                <w:b w:val="0"/>
                <w:webHidden/>
              </w:rPr>
            </w:r>
            <w:r w:rsidR="00254C88" w:rsidRPr="00254C88">
              <w:rPr>
                <w:b w:val="0"/>
                <w:webHidden/>
              </w:rPr>
              <w:fldChar w:fldCharType="separate"/>
            </w:r>
            <w:r w:rsidR="00DE07BF">
              <w:rPr>
                <w:b w:val="0"/>
                <w:webHidden/>
              </w:rPr>
              <w:t>65</w:t>
            </w:r>
            <w:r w:rsidR="00254C88" w:rsidRPr="00254C88">
              <w:rPr>
                <w:b w:val="0"/>
                <w:webHidden/>
              </w:rPr>
              <w:fldChar w:fldCharType="end"/>
            </w:r>
          </w:hyperlink>
        </w:p>
        <w:p w14:paraId="2BB066F6" w14:textId="1905583C" w:rsidR="00254C88" w:rsidRPr="00254C88" w:rsidRDefault="00CC3158">
          <w:pPr>
            <w:pStyle w:val="EA3"/>
            <w:rPr>
              <w:rFonts w:asciiTheme="minorHAnsi" w:eastAsiaTheme="minorEastAsia" w:hAnsiTheme="minorHAnsi" w:cstheme="minorBidi"/>
              <w:b w:val="0"/>
              <w:sz w:val="22"/>
              <w:szCs w:val="22"/>
              <w:lang w:eastAsia="es-ES"/>
            </w:rPr>
          </w:pPr>
          <w:hyperlink w:anchor="_Toc160540638" w:history="1">
            <w:r w:rsidR="00254C88" w:rsidRPr="00254C88">
              <w:rPr>
                <w:rStyle w:val="Hiperesteka"/>
                <w:b w:val="0"/>
                <w:caps/>
              </w:rPr>
              <w:t>37.- PLAZO DE GARANTÍA Y DEVOLUCIóN DE LA GARANTÍA</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_Toc160540638 \h </w:instrText>
            </w:r>
            <w:r w:rsidR="00254C88" w:rsidRPr="00254C88">
              <w:rPr>
                <w:b w:val="0"/>
                <w:webHidden/>
              </w:rPr>
            </w:r>
            <w:r w:rsidR="00254C88" w:rsidRPr="00254C88">
              <w:rPr>
                <w:b w:val="0"/>
                <w:webHidden/>
              </w:rPr>
              <w:fldChar w:fldCharType="separate"/>
            </w:r>
            <w:r w:rsidR="00DE07BF">
              <w:rPr>
                <w:b w:val="0"/>
                <w:webHidden/>
              </w:rPr>
              <w:t>66</w:t>
            </w:r>
            <w:r w:rsidR="00254C88" w:rsidRPr="00254C88">
              <w:rPr>
                <w:b w:val="0"/>
                <w:webHidden/>
              </w:rPr>
              <w:fldChar w:fldCharType="end"/>
            </w:r>
          </w:hyperlink>
        </w:p>
        <w:p w14:paraId="296ABE64" w14:textId="6B31BF89" w:rsidR="00254C88" w:rsidRPr="00254C88" w:rsidRDefault="00CC3158">
          <w:pPr>
            <w:pStyle w:val="EA3"/>
            <w:rPr>
              <w:rFonts w:asciiTheme="minorHAnsi" w:eastAsiaTheme="minorEastAsia" w:hAnsiTheme="minorHAnsi" w:cstheme="minorBidi"/>
              <w:b w:val="0"/>
              <w:sz w:val="22"/>
              <w:szCs w:val="22"/>
              <w:lang w:eastAsia="es-ES"/>
            </w:rPr>
          </w:pPr>
          <w:hyperlink w:anchor="_Toc160540639" w:history="1">
            <w:r w:rsidR="00254C88" w:rsidRPr="00254C88">
              <w:rPr>
                <w:rStyle w:val="Hiperesteka"/>
                <w:b w:val="0"/>
                <w:caps/>
              </w:rPr>
              <w:t>38.- RESOLUCIÓN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_Toc160540639 \h </w:instrText>
            </w:r>
            <w:r w:rsidR="00254C88" w:rsidRPr="00254C88">
              <w:rPr>
                <w:b w:val="0"/>
                <w:webHidden/>
              </w:rPr>
            </w:r>
            <w:r w:rsidR="00254C88" w:rsidRPr="00254C88">
              <w:rPr>
                <w:b w:val="0"/>
                <w:webHidden/>
              </w:rPr>
              <w:fldChar w:fldCharType="separate"/>
            </w:r>
            <w:r w:rsidR="00DE07BF">
              <w:rPr>
                <w:b w:val="0"/>
                <w:webHidden/>
              </w:rPr>
              <w:t>67</w:t>
            </w:r>
            <w:r w:rsidR="00254C88" w:rsidRPr="00254C88">
              <w:rPr>
                <w:b w:val="0"/>
                <w:webHidden/>
              </w:rPr>
              <w:fldChar w:fldCharType="end"/>
            </w:r>
          </w:hyperlink>
        </w:p>
        <w:p w14:paraId="7F16BFB1" w14:textId="54F7EA27" w:rsidR="00254C88" w:rsidRPr="00254C88" w:rsidRDefault="00CC3158" w:rsidP="00254C88">
          <w:pPr>
            <w:pStyle w:val="EA2"/>
            <w:rPr>
              <w:rFonts w:asciiTheme="minorHAnsi" w:eastAsiaTheme="minorEastAsia" w:hAnsiTheme="minorHAnsi" w:cstheme="minorBidi"/>
              <w:b w:val="0"/>
              <w:sz w:val="22"/>
              <w:szCs w:val="22"/>
              <w:lang w:eastAsia="es-ES"/>
            </w:rPr>
          </w:pPr>
          <w:hyperlink w:anchor="_Toc160540640" w:history="1">
            <w:r w:rsidR="00254C88" w:rsidRPr="00254C88">
              <w:rPr>
                <w:rStyle w:val="Hiperesteka"/>
                <w:b w:val="0"/>
              </w:rPr>
              <w:t>VII.- INCIDENCIAS Y REVISIÓN DE ACTOS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_Toc160540640 \h </w:instrText>
            </w:r>
            <w:r w:rsidR="00254C88" w:rsidRPr="00254C88">
              <w:rPr>
                <w:b w:val="0"/>
                <w:webHidden/>
              </w:rPr>
            </w:r>
            <w:r w:rsidR="00254C88" w:rsidRPr="00254C88">
              <w:rPr>
                <w:b w:val="0"/>
                <w:webHidden/>
              </w:rPr>
              <w:fldChar w:fldCharType="separate"/>
            </w:r>
            <w:r w:rsidR="00DE07BF">
              <w:rPr>
                <w:b w:val="0"/>
                <w:webHidden/>
              </w:rPr>
              <w:t>68</w:t>
            </w:r>
            <w:r w:rsidR="00254C88" w:rsidRPr="00254C88">
              <w:rPr>
                <w:b w:val="0"/>
                <w:webHidden/>
              </w:rPr>
              <w:fldChar w:fldCharType="end"/>
            </w:r>
          </w:hyperlink>
        </w:p>
        <w:p w14:paraId="26C4E070" w14:textId="0C533AE7" w:rsidR="00254C88" w:rsidRPr="00254C88" w:rsidRDefault="00CC3158">
          <w:pPr>
            <w:pStyle w:val="EA3"/>
            <w:rPr>
              <w:rFonts w:asciiTheme="minorHAnsi" w:eastAsiaTheme="minorEastAsia" w:hAnsiTheme="minorHAnsi" w:cstheme="minorBidi"/>
              <w:b w:val="0"/>
              <w:sz w:val="22"/>
              <w:szCs w:val="22"/>
              <w:lang w:eastAsia="es-ES"/>
            </w:rPr>
          </w:pPr>
          <w:hyperlink w:anchor="_Toc160540641" w:history="1">
            <w:r w:rsidR="00254C88" w:rsidRPr="00254C88">
              <w:rPr>
                <w:rStyle w:val="Hiperesteka"/>
                <w:b w:val="0"/>
                <w:caps/>
              </w:rPr>
              <w:t>39.- INCIDENCIAS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_Toc160540641 \h </w:instrText>
            </w:r>
            <w:r w:rsidR="00254C88" w:rsidRPr="00254C88">
              <w:rPr>
                <w:b w:val="0"/>
                <w:webHidden/>
              </w:rPr>
            </w:r>
            <w:r w:rsidR="00254C88" w:rsidRPr="00254C88">
              <w:rPr>
                <w:b w:val="0"/>
                <w:webHidden/>
              </w:rPr>
              <w:fldChar w:fldCharType="separate"/>
            </w:r>
            <w:r w:rsidR="00DE07BF">
              <w:rPr>
                <w:b w:val="0"/>
                <w:webHidden/>
              </w:rPr>
              <w:t>68</w:t>
            </w:r>
            <w:r w:rsidR="00254C88" w:rsidRPr="00254C88">
              <w:rPr>
                <w:b w:val="0"/>
                <w:webHidden/>
              </w:rPr>
              <w:fldChar w:fldCharType="end"/>
            </w:r>
          </w:hyperlink>
        </w:p>
        <w:p w14:paraId="69E2FB55" w14:textId="65187B66" w:rsidR="00254C88" w:rsidRPr="00254C88" w:rsidRDefault="00CC3158">
          <w:pPr>
            <w:pStyle w:val="EA3"/>
            <w:rPr>
              <w:rFonts w:asciiTheme="minorHAnsi" w:eastAsiaTheme="minorEastAsia" w:hAnsiTheme="minorHAnsi" w:cstheme="minorBidi"/>
              <w:b w:val="0"/>
              <w:sz w:val="22"/>
              <w:szCs w:val="22"/>
              <w:lang w:eastAsia="es-ES"/>
            </w:rPr>
          </w:pPr>
          <w:hyperlink w:anchor="_Toc160540642" w:history="1">
            <w:r w:rsidR="00254C88" w:rsidRPr="00254C88">
              <w:rPr>
                <w:rStyle w:val="Hiperesteka"/>
                <w:b w:val="0"/>
                <w:caps/>
              </w:rPr>
              <w:t>40.- RÉGIMEN DE REVISIÓN DE ACTOS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_Toc160540642 \h </w:instrText>
            </w:r>
            <w:r w:rsidR="00254C88" w:rsidRPr="00254C88">
              <w:rPr>
                <w:b w:val="0"/>
                <w:webHidden/>
              </w:rPr>
            </w:r>
            <w:r w:rsidR="00254C88" w:rsidRPr="00254C88">
              <w:rPr>
                <w:b w:val="0"/>
                <w:webHidden/>
              </w:rPr>
              <w:fldChar w:fldCharType="separate"/>
            </w:r>
            <w:r w:rsidR="00DE07BF">
              <w:rPr>
                <w:b w:val="0"/>
                <w:webHidden/>
              </w:rPr>
              <w:t>68</w:t>
            </w:r>
            <w:r w:rsidR="00254C88" w:rsidRPr="00254C88">
              <w:rPr>
                <w:b w:val="0"/>
                <w:webHidden/>
              </w:rPr>
              <w:fldChar w:fldCharType="end"/>
            </w:r>
          </w:hyperlink>
        </w:p>
        <w:p w14:paraId="43D0D321" w14:textId="5B46FB2B" w:rsidR="00254C88" w:rsidRPr="00254C88" w:rsidRDefault="00CC3158">
          <w:pPr>
            <w:pStyle w:val="EA1"/>
            <w:rPr>
              <w:rFonts w:asciiTheme="minorHAnsi" w:eastAsiaTheme="minorEastAsia" w:hAnsiTheme="minorHAnsi" w:cstheme="minorBidi"/>
              <w:b w:val="0"/>
              <w:caps w:val="0"/>
              <w:lang w:eastAsia="es-ES"/>
            </w:rPr>
          </w:pPr>
          <w:hyperlink w:anchor="_Toc160540643" w:history="1">
            <w:r w:rsidR="00254C88" w:rsidRPr="00254C88">
              <w:rPr>
                <w:rStyle w:val="Hiperesteka"/>
                <w:b w:val="0"/>
              </w:rPr>
              <w:t>ANEXOS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_Toc160540643 \h </w:instrText>
            </w:r>
            <w:r w:rsidR="00254C88" w:rsidRPr="00254C88">
              <w:rPr>
                <w:b w:val="0"/>
                <w:webHidden/>
              </w:rPr>
            </w:r>
            <w:r w:rsidR="00254C88" w:rsidRPr="00254C88">
              <w:rPr>
                <w:b w:val="0"/>
                <w:webHidden/>
              </w:rPr>
              <w:fldChar w:fldCharType="separate"/>
            </w:r>
            <w:r w:rsidR="00DE07BF">
              <w:rPr>
                <w:b w:val="0"/>
                <w:webHidden/>
              </w:rPr>
              <w:t>69</w:t>
            </w:r>
            <w:r w:rsidR="00254C88" w:rsidRPr="00254C88">
              <w:rPr>
                <w:b w:val="0"/>
                <w:webHidden/>
              </w:rPr>
              <w:fldChar w:fldCharType="end"/>
            </w:r>
          </w:hyperlink>
        </w:p>
        <w:p w14:paraId="3D407E5E" w14:textId="29ED1D42" w:rsidR="00254C88" w:rsidRPr="00254C88" w:rsidRDefault="00CC3158" w:rsidP="00254C88">
          <w:pPr>
            <w:pStyle w:val="EA2"/>
            <w:rPr>
              <w:rFonts w:asciiTheme="minorHAnsi" w:eastAsiaTheme="minorEastAsia" w:hAnsiTheme="minorHAnsi" w:cstheme="minorBidi"/>
              <w:b w:val="0"/>
              <w:sz w:val="22"/>
              <w:szCs w:val="22"/>
              <w:lang w:eastAsia="es-ES"/>
            </w:rPr>
          </w:pPr>
          <w:hyperlink w:anchor="_Toc160540644" w:history="1">
            <w:r w:rsidR="00254C88" w:rsidRPr="00254C88">
              <w:rPr>
                <w:rStyle w:val="Hiperesteka"/>
                <w:b w:val="0"/>
              </w:rPr>
              <w:t>CUADRO RESUMEN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_Toc160540644 \h </w:instrText>
            </w:r>
            <w:r w:rsidR="00254C88" w:rsidRPr="00254C88">
              <w:rPr>
                <w:b w:val="0"/>
                <w:webHidden/>
              </w:rPr>
            </w:r>
            <w:r w:rsidR="00254C88" w:rsidRPr="00254C88">
              <w:rPr>
                <w:b w:val="0"/>
                <w:webHidden/>
              </w:rPr>
              <w:fldChar w:fldCharType="separate"/>
            </w:r>
            <w:r w:rsidR="00DE07BF">
              <w:rPr>
                <w:b w:val="0"/>
                <w:webHidden/>
              </w:rPr>
              <w:t>69</w:t>
            </w:r>
            <w:r w:rsidR="00254C88" w:rsidRPr="00254C88">
              <w:rPr>
                <w:b w:val="0"/>
                <w:webHidden/>
              </w:rPr>
              <w:fldChar w:fldCharType="end"/>
            </w:r>
          </w:hyperlink>
        </w:p>
        <w:p w14:paraId="6E3CACC5" w14:textId="6D84E371" w:rsidR="00254C88" w:rsidRPr="00254C88" w:rsidRDefault="00CC3158">
          <w:pPr>
            <w:pStyle w:val="EA3"/>
            <w:rPr>
              <w:rFonts w:asciiTheme="minorHAnsi" w:eastAsiaTheme="minorEastAsia" w:hAnsiTheme="minorHAnsi" w:cstheme="minorBidi"/>
              <w:b w:val="0"/>
              <w:sz w:val="22"/>
              <w:szCs w:val="22"/>
              <w:lang w:eastAsia="es-ES"/>
            </w:rPr>
          </w:pPr>
          <w:hyperlink w:anchor="_Toc160540645" w:history="1">
            <w:r w:rsidR="00254C88" w:rsidRPr="00254C88">
              <w:rPr>
                <w:rStyle w:val="Hiperesteka"/>
                <w:b w:val="0"/>
              </w:rPr>
              <w:t>ANEXO I.1.- CÁLCULO PRESUPUESTO BASE DE LICITACIÓN: COSTES Y OTROS GASTOS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_Toc160540645 \h </w:instrText>
            </w:r>
            <w:r w:rsidR="00254C88" w:rsidRPr="00254C88">
              <w:rPr>
                <w:b w:val="0"/>
                <w:webHidden/>
              </w:rPr>
            </w:r>
            <w:r w:rsidR="00254C88" w:rsidRPr="00254C88">
              <w:rPr>
                <w:b w:val="0"/>
                <w:webHidden/>
              </w:rPr>
              <w:fldChar w:fldCharType="separate"/>
            </w:r>
            <w:r w:rsidR="00DE07BF">
              <w:rPr>
                <w:b w:val="0"/>
                <w:webHidden/>
              </w:rPr>
              <w:t>71</w:t>
            </w:r>
            <w:r w:rsidR="00254C88" w:rsidRPr="00254C88">
              <w:rPr>
                <w:b w:val="0"/>
                <w:webHidden/>
              </w:rPr>
              <w:fldChar w:fldCharType="end"/>
            </w:r>
          </w:hyperlink>
        </w:p>
        <w:p w14:paraId="28BCEC7E" w14:textId="5B49A9C6" w:rsidR="00254C88" w:rsidRPr="00254C88" w:rsidRDefault="00CC3158">
          <w:pPr>
            <w:pStyle w:val="EA3"/>
            <w:rPr>
              <w:rFonts w:asciiTheme="minorHAnsi" w:eastAsiaTheme="minorEastAsia" w:hAnsiTheme="minorHAnsi" w:cstheme="minorBidi"/>
              <w:b w:val="0"/>
              <w:sz w:val="22"/>
              <w:szCs w:val="22"/>
              <w:lang w:eastAsia="es-ES"/>
            </w:rPr>
          </w:pPr>
          <w:hyperlink w:anchor="_Toc160540646" w:history="1">
            <w:r w:rsidR="00254C88" w:rsidRPr="00254C88">
              <w:rPr>
                <w:rStyle w:val="Hiperesteka"/>
                <w:b w:val="0"/>
              </w:rPr>
              <w:t>ANEXO I.2.- DATOS SOBRE LAS CONDICIONES DE LOS CONTRATOS DE TRABAJO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_Toc160540646 \h </w:instrText>
            </w:r>
            <w:r w:rsidR="00254C88" w:rsidRPr="00254C88">
              <w:rPr>
                <w:b w:val="0"/>
                <w:webHidden/>
              </w:rPr>
            </w:r>
            <w:r w:rsidR="00254C88" w:rsidRPr="00254C88">
              <w:rPr>
                <w:b w:val="0"/>
                <w:webHidden/>
              </w:rPr>
              <w:fldChar w:fldCharType="separate"/>
            </w:r>
            <w:r w:rsidR="00DE07BF">
              <w:rPr>
                <w:b w:val="0"/>
                <w:webHidden/>
              </w:rPr>
              <w:t>74</w:t>
            </w:r>
            <w:r w:rsidR="00254C88" w:rsidRPr="00254C88">
              <w:rPr>
                <w:b w:val="0"/>
                <w:webHidden/>
              </w:rPr>
              <w:fldChar w:fldCharType="end"/>
            </w:r>
          </w:hyperlink>
        </w:p>
        <w:p w14:paraId="72C9590A" w14:textId="71BB594B" w:rsidR="00254C88" w:rsidRPr="00254C88" w:rsidRDefault="00CC3158">
          <w:pPr>
            <w:pStyle w:val="EA3"/>
            <w:rPr>
              <w:rFonts w:asciiTheme="minorHAnsi" w:eastAsiaTheme="minorEastAsia" w:hAnsiTheme="minorHAnsi" w:cstheme="minorBidi"/>
              <w:b w:val="0"/>
              <w:sz w:val="22"/>
              <w:szCs w:val="22"/>
              <w:lang w:eastAsia="es-ES"/>
            </w:rPr>
          </w:pPr>
          <w:hyperlink w:anchor="_Toc160540647" w:history="1">
            <w:r w:rsidR="00254C88" w:rsidRPr="00254C88">
              <w:rPr>
                <w:rStyle w:val="Hiperesteka"/>
                <w:b w:val="0"/>
              </w:rPr>
              <w:t>ANEXO I.3.- SIMULACIÓN FÓRMULA(S) MATEMÁTICA(S)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_Toc160540647 \h </w:instrText>
            </w:r>
            <w:r w:rsidR="00254C88" w:rsidRPr="00254C88">
              <w:rPr>
                <w:b w:val="0"/>
                <w:webHidden/>
              </w:rPr>
            </w:r>
            <w:r w:rsidR="00254C88" w:rsidRPr="00254C88">
              <w:rPr>
                <w:b w:val="0"/>
                <w:webHidden/>
              </w:rPr>
              <w:fldChar w:fldCharType="separate"/>
            </w:r>
            <w:r w:rsidR="00DE07BF">
              <w:rPr>
                <w:b w:val="0"/>
                <w:webHidden/>
              </w:rPr>
              <w:t>78</w:t>
            </w:r>
            <w:r w:rsidR="00254C88" w:rsidRPr="00254C88">
              <w:rPr>
                <w:b w:val="0"/>
                <w:webHidden/>
              </w:rPr>
              <w:fldChar w:fldCharType="end"/>
            </w:r>
          </w:hyperlink>
        </w:p>
        <w:p w14:paraId="3169C879" w14:textId="0CA61B89" w:rsidR="00254C88" w:rsidRPr="00254C88" w:rsidRDefault="00CC3158">
          <w:pPr>
            <w:pStyle w:val="EA3"/>
            <w:rPr>
              <w:rFonts w:asciiTheme="minorHAnsi" w:eastAsiaTheme="minorEastAsia" w:hAnsiTheme="minorHAnsi" w:cstheme="minorBidi"/>
              <w:b w:val="0"/>
              <w:sz w:val="22"/>
              <w:szCs w:val="22"/>
              <w:lang w:eastAsia="es-ES"/>
            </w:rPr>
          </w:pPr>
          <w:hyperlink w:anchor="_Toc160540648" w:history="1">
            <w:r w:rsidR="00254C88" w:rsidRPr="00254C88">
              <w:rPr>
                <w:rStyle w:val="Hiperesteka"/>
                <w:b w:val="0"/>
              </w:rPr>
              <w:t>ANEXO I.4.- SIMULACIÓN CRITERIOS DE ORDENACIÓN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_Toc160540648 \h </w:instrText>
            </w:r>
            <w:r w:rsidR="00254C88" w:rsidRPr="00254C88">
              <w:rPr>
                <w:b w:val="0"/>
                <w:webHidden/>
              </w:rPr>
            </w:r>
            <w:r w:rsidR="00254C88" w:rsidRPr="00254C88">
              <w:rPr>
                <w:b w:val="0"/>
                <w:webHidden/>
              </w:rPr>
              <w:fldChar w:fldCharType="separate"/>
            </w:r>
            <w:r w:rsidR="00DE07BF">
              <w:rPr>
                <w:b w:val="0"/>
                <w:webHidden/>
              </w:rPr>
              <w:t>80</w:t>
            </w:r>
            <w:r w:rsidR="00254C88" w:rsidRPr="00254C88">
              <w:rPr>
                <w:b w:val="0"/>
                <w:webHidden/>
              </w:rPr>
              <w:fldChar w:fldCharType="end"/>
            </w:r>
          </w:hyperlink>
        </w:p>
        <w:p w14:paraId="423C9CE7" w14:textId="1A088747" w:rsidR="00254C88" w:rsidRPr="00254C88" w:rsidRDefault="00CC3158">
          <w:pPr>
            <w:pStyle w:val="EA3"/>
            <w:rPr>
              <w:rFonts w:asciiTheme="minorHAnsi" w:eastAsiaTheme="minorEastAsia" w:hAnsiTheme="minorHAnsi" w:cstheme="minorBidi"/>
              <w:b w:val="0"/>
              <w:sz w:val="22"/>
              <w:szCs w:val="22"/>
              <w:lang w:eastAsia="es-ES"/>
            </w:rPr>
          </w:pPr>
          <w:hyperlink w:anchor="_Toc160540649" w:history="1">
            <w:r w:rsidR="00254C88" w:rsidRPr="00254C88">
              <w:rPr>
                <w:rStyle w:val="Hiperesteka"/>
                <w:b w:val="0"/>
              </w:rPr>
              <w:t xml:space="preserve">ANEXO II.O.- </w:t>
            </w:r>
            <w:r w:rsidR="00254C88" w:rsidRPr="00254C88">
              <w:rPr>
                <w:rStyle w:val="Hiperesteka"/>
                <w:rFonts w:eastAsia="Calibri" w:cs="Georgia"/>
                <w:b w:val="0"/>
                <w:caps/>
              </w:rPr>
              <w:t>DATOS de CARÁCTER PERSONAL</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_Toc160540649 \h </w:instrText>
            </w:r>
            <w:r w:rsidR="00254C88" w:rsidRPr="00254C88">
              <w:rPr>
                <w:b w:val="0"/>
                <w:webHidden/>
              </w:rPr>
            </w:r>
            <w:r w:rsidR="00254C88" w:rsidRPr="00254C88">
              <w:rPr>
                <w:b w:val="0"/>
                <w:webHidden/>
              </w:rPr>
              <w:fldChar w:fldCharType="separate"/>
            </w:r>
            <w:r w:rsidR="00DE07BF">
              <w:rPr>
                <w:b w:val="0"/>
                <w:webHidden/>
              </w:rPr>
              <w:t>83</w:t>
            </w:r>
            <w:r w:rsidR="00254C88" w:rsidRPr="00254C88">
              <w:rPr>
                <w:b w:val="0"/>
                <w:webHidden/>
              </w:rPr>
              <w:fldChar w:fldCharType="end"/>
            </w:r>
          </w:hyperlink>
        </w:p>
        <w:p w14:paraId="2A5C26AE" w14:textId="60401292" w:rsidR="00254C88" w:rsidRPr="00254C88" w:rsidRDefault="00CC3158">
          <w:pPr>
            <w:pStyle w:val="EA3"/>
            <w:rPr>
              <w:rFonts w:asciiTheme="minorHAnsi" w:eastAsiaTheme="minorEastAsia" w:hAnsiTheme="minorHAnsi" w:cstheme="minorBidi"/>
              <w:b w:val="0"/>
              <w:sz w:val="22"/>
              <w:szCs w:val="22"/>
              <w:lang w:eastAsia="es-ES"/>
            </w:rPr>
          </w:pPr>
          <w:hyperlink w:anchor="_Toc160540650" w:history="1">
            <w:r w:rsidR="00254C88" w:rsidRPr="00254C88">
              <w:rPr>
                <w:rStyle w:val="Hiperesteka"/>
                <w:b w:val="0"/>
              </w:rPr>
              <w:t>ANEXO II.1.- DOCUMENTO EUROPEO ÚNICO DE CONTRATACIÓN (DEUC)</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_Toc160540650 \h </w:instrText>
            </w:r>
            <w:r w:rsidR="00254C88" w:rsidRPr="00254C88">
              <w:rPr>
                <w:b w:val="0"/>
                <w:webHidden/>
              </w:rPr>
            </w:r>
            <w:r w:rsidR="00254C88" w:rsidRPr="00254C88">
              <w:rPr>
                <w:b w:val="0"/>
                <w:webHidden/>
              </w:rPr>
              <w:fldChar w:fldCharType="separate"/>
            </w:r>
            <w:r w:rsidR="00DE07BF">
              <w:rPr>
                <w:b w:val="0"/>
                <w:webHidden/>
              </w:rPr>
              <w:t>84</w:t>
            </w:r>
            <w:r w:rsidR="00254C88" w:rsidRPr="00254C88">
              <w:rPr>
                <w:b w:val="0"/>
                <w:webHidden/>
              </w:rPr>
              <w:fldChar w:fldCharType="end"/>
            </w:r>
          </w:hyperlink>
        </w:p>
        <w:p w14:paraId="2C44B61B" w14:textId="6F39384B" w:rsidR="00254C88" w:rsidRPr="00254C88" w:rsidRDefault="00CC3158">
          <w:pPr>
            <w:pStyle w:val="EA3"/>
            <w:rPr>
              <w:rFonts w:asciiTheme="minorHAnsi" w:eastAsiaTheme="minorEastAsia" w:hAnsiTheme="minorHAnsi" w:cstheme="minorBidi"/>
              <w:b w:val="0"/>
              <w:sz w:val="22"/>
              <w:szCs w:val="22"/>
              <w:lang w:eastAsia="es-ES"/>
            </w:rPr>
          </w:pPr>
          <w:hyperlink w:anchor="_Toc160540651" w:history="1">
            <w:r w:rsidR="00254C88" w:rsidRPr="00254C88">
              <w:rPr>
                <w:rStyle w:val="Hiperesteka"/>
                <w:b w:val="0"/>
              </w:rPr>
              <w:t>ANEXO II.2.- COMPROMISO DE ADSCRIPCIÓN DE MEDIOS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_Toc160540651 \h </w:instrText>
            </w:r>
            <w:r w:rsidR="00254C88" w:rsidRPr="00254C88">
              <w:rPr>
                <w:b w:val="0"/>
                <w:webHidden/>
              </w:rPr>
            </w:r>
            <w:r w:rsidR="00254C88" w:rsidRPr="00254C88">
              <w:rPr>
                <w:b w:val="0"/>
                <w:webHidden/>
              </w:rPr>
              <w:fldChar w:fldCharType="separate"/>
            </w:r>
            <w:r w:rsidR="00DE07BF">
              <w:rPr>
                <w:b w:val="0"/>
                <w:webHidden/>
              </w:rPr>
              <w:t>98</w:t>
            </w:r>
            <w:r w:rsidR="00254C88" w:rsidRPr="00254C88">
              <w:rPr>
                <w:b w:val="0"/>
                <w:webHidden/>
              </w:rPr>
              <w:fldChar w:fldCharType="end"/>
            </w:r>
          </w:hyperlink>
        </w:p>
        <w:p w14:paraId="630AFBEE" w14:textId="61684630" w:rsidR="00254C88" w:rsidRPr="00254C88" w:rsidRDefault="00CC3158">
          <w:pPr>
            <w:pStyle w:val="EA3"/>
            <w:rPr>
              <w:rFonts w:asciiTheme="minorHAnsi" w:eastAsiaTheme="minorEastAsia" w:hAnsiTheme="minorHAnsi" w:cstheme="minorBidi"/>
              <w:b w:val="0"/>
              <w:sz w:val="22"/>
              <w:szCs w:val="22"/>
              <w:lang w:eastAsia="es-ES"/>
            </w:rPr>
          </w:pPr>
          <w:hyperlink w:anchor="_Toc160540652" w:history="1">
            <w:r w:rsidR="00254C88" w:rsidRPr="00254C88">
              <w:rPr>
                <w:rStyle w:val="Hiperesteka"/>
                <w:rFonts w:cs="Tahoma"/>
                <w:b w:val="0"/>
                <w:lang w:val="es-ES_tradnl"/>
              </w:rPr>
              <w:t xml:space="preserve">ANEXO II.3.- </w:t>
            </w:r>
            <w:r w:rsidR="00254C88" w:rsidRPr="00254C88">
              <w:rPr>
                <w:rStyle w:val="Hiperesteka"/>
                <w:b w:val="0"/>
              </w:rPr>
              <w:t>DESIGNACIÓN COMO CONFIDENCIAL DE INFORMACIONES CONTENIDAS EN LA OFERTA</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_Toc160540652 \h </w:instrText>
            </w:r>
            <w:r w:rsidR="00254C88" w:rsidRPr="00254C88">
              <w:rPr>
                <w:b w:val="0"/>
                <w:webHidden/>
              </w:rPr>
            </w:r>
            <w:r w:rsidR="00254C88" w:rsidRPr="00254C88">
              <w:rPr>
                <w:b w:val="0"/>
                <w:webHidden/>
              </w:rPr>
              <w:fldChar w:fldCharType="separate"/>
            </w:r>
            <w:r w:rsidR="00DE07BF">
              <w:rPr>
                <w:b w:val="0"/>
                <w:webHidden/>
              </w:rPr>
              <w:t>100</w:t>
            </w:r>
            <w:r w:rsidR="00254C88" w:rsidRPr="00254C88">
              <w:rPr>
                <w:b w:val="0"/>
                <w:webHidden/>
              </w:rPr>
              <w:fldChar w:fldCharType="end"/>
            </w:r>
          </w:hyperlink>
        </w:p>
        <w:p w14:paraId="376FB64C" w14:textId="1D3502EC" w:rsidR="00254C88" w:rsidRPr="00254C88" w:rsidRDefault="00CC3158">
          <w:pPr>
            <w:pStyle w:val="EA3"/>
            <w:rPr>
              <w:rFonts w:asciiTheme="minorHAnsi" w:eastAsiaTheme="minorEastAsia" w:hAnsiTheme="minorHAnsi" w:cstheme="minorBidi"/>
              <w:b w:val="0"/>
              <w:sz w:val="22"/>
              <w:szCs w:val="22"/>
              <w:lang w:eastAsia="es-ES"/>
            </w:rPr>
          </w:pPr>
          <w:hyperlink w:anchor="_Toc160540653" w:history="1">
            <w:r w:rsidR="00254C88" w:rsidRPr="00254C88">
              <w:rPr>
                <w:rStyle w:val="Hiperesteka"/>
                <w:rFonts w:cs="Tahoma"/>
                <w:b w:val="0"/>
                <w:lang w:val="es-ES_tradnl"/>
              </w:rPr>
              <w:t xml:space="preserve">ANEXO II.4.- </w:t>
            </w:r>
            <w:r w:rsidR="00254C88" w:rsidRPr="00254C88">
              <w:rPr>
                <w:rStyle w:val="Hiperesteka"/>
                <w:b w:val="0"/>
              </w:rPr>
              <w:t>COMPROMISO DE CONSTITUIRSE FORMALMENTE EN UTE</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_Toc160540653 \h </w:instrText>
            </w:r>
            <w:r w:rsidR="00254C88" w:rsidRPr="00254C88">
              <w:rPr>
                <w:b w:val="0"/>
                <w:webHidden/>
              </w:rPr>
            </w:r>
            <w:r w:rsidR="00254C88" w:rsidRPr="00254C88">
              <w:rPr>
                <w:b w:val="0"/>
                <w:webHidden/>
              </w:rPr>
              <w:fldChar w:fldCharType="separate"/>
            </w:r>
            <w:r w:rsidR="00DE07BF">
              <w:rPr>
                <w:b w:val="0"/>
                <w:webHidden/>
              </w:rPr>
              <w:t>101</w:t>
            </w:r>
            <w:r w:rsidR="00254C88" w:rsidRPr="00254C88">
              <w:rPr>
                <w:b w:val="0"/>
                <w:webHidden/>
              </w:rPr>
              <w:fldChar w:fldCharType="end"/>
            </w:r>
          </w:hyperlink>
        </w:p>
        <w:p w14:paraId="53B15D78" w14:textId="2D1E28CF" w:rsidR="00254C88" w:rsidRPr="00254C88" w:rsidRDefault="00CC3158">
          <w:pPr>
            <w:pStyle w:val="EA3"/>
            <w:rPr>
              <w:rFonts w:asciiTheme="minorHAnsi" w:eastAsiaTheme="minorEastAsia" w:hAnsiTheme="minorHAnsi" w:cstheme="minorBidi"/>
              <w:b w:val="0"/>
              <w:sz w:val="22"/>
              <w:szCs w:val="22"/>
              <w:lang w:eastAsia="es-ES"/>
            </w:rPr>
          </w:pPr>
          <w:hyperlink w:anchor="_Toc160540654" w:history="1">
            <w:r w:rsidR="00254C88" w:rsidRPr="00254C88">
              <w:rPr>
                <w:rStyle w:val="Hiperesteka"/>
                <w:rFonts w:cs="Tahoma"/>
                <w:b w:val="0"/>
                <w:lang w:val="es-ES_tradnl"/>
              </w:rPr>
              <w:t>ANEXO II.5</w:t>
            </w:r>
            <w:r w:rsidR="00254C88" w:rsidRPr="00254C88">
              <w:rPr>
                <w:rStyle w:val="Hiperesteka"/>
                <w:b w:val="0"/>
              </w:rPr>
              <w:t>.- DECLARACIÓN SOBRE LOS COMPROMISOS QUE ASUME RESPECTO A LAS PERSONAS QUE REALICEN LA ACTIVIDAD OBJETO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_Toc160540654 \h </w:instrText>
            </w:r>
            <w:r w:rsidR="00254C88" w:rsidRPr="00254C88">
              <w:rPr>
                <w:b w:val="0"/>
                <w:webHidden/>
              </w:rPr>
            </w:r>
            <w:r w:rsidR="00254C88" w:rsidRPr="00254C88">
              <w:rPr>
                <w:b w:val="0"/>
                <w:webHidden/>
              </w:rPr>
              <w:fldChar w:fldCharType="separate"/>
            </w:r>
            <w:r w:rsidR="00DE07BF">
              <w:rPr>
                <w:b w:val="0"/>
                <w:webHidden/>
              </w:rPr>
              <w:t>102</w:t>
            </w:r>
            <w:r w:rsidR="00254C88" w:rsidRPr="00254C88">
              <w:rPr>
                <w:b w:val="0"/>
                <w:webHidden/>
              </w:rPr>
              <w:fldChar w:fldCharType="end"/>
            </w:r>
          </w:hyperlink>
        </w:p>
        <w:p w14:paraId="565BB8F5" w14:textId="01F522D9" w:rsidR="00254C88" w:rsidRPr="00254C88" w:rsidRDefault="00CC3158">
          <w:pPr>
            <w:pStyle w:val="EA3"/>
            <w:rPr>
              <w:rFonts w:asciiTheme="minorHAnsi" w:eastAsiaTheme="minorEastAsia" w:hAnsiTheme="minorHAnsi" w:cstheme="minorBidi"/>
              <w:b w:val="0"/>
              <w:sz w:val="22"/>
              <w:szCs w:val="22"/>
              <w:lang w:eastAsia="es-ES"/>
            </w:rPr>
          </w:pPr>
          <w:hyperlink w:anchor="_Toc160540655" w:history="1">
            <w:r w:rsidR="00254C88" w:rsidRPr="00254C88">
              <w:rPr>
                <w:rStyle w:val="Hiperesteka"/>
                <w:rFonts w:cs="Tahoma"/>
                <w:b w:val="0"/>
                <w:lang w:val="es-ES_tradnl"/>
              </w:rPr>
              <w:t>ANEXO II.6.</w:t>
            </w:r>
            <w:r w:rsidR="00254C88" w:rsidRPr="00254C88">
              <w:rPr>
                <w:rStyle w:val="Hiperesteka"/>
                <w:b w:val="0"/>
              </w:rPr>
              <w:t>- EMPRESAS PERTENECIENTES A UN MISMO GRUPO EMPRESARIAL-</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_Toc160540655 \h </w:instrText>
            </w:r>
            <w:r w:rsidR="00254C88" w:rsidRPr="00254C88">
              <w:rPr>
                <w:b w:val="0"/>
                <w:webHidden/>
              </w:rPr>
            </w:r>
            <w:r w:rsidR="00254C88" w:rsidRPr="00254C88">
              <w:rPr>
                <w:b w:val="0"/>
                <w:webHidden/>
              </w:rPr>
              <w:fldChar w:fldCharType="separate"/>
            </w:r>
            <w:r w:rsidR="00DE07BF">
              <w:rPr>
                <w:b w:val="0"/>
                <w:webHidden/>
              </w:rPr>
              <w:t>103</w:t>
            </w:r>
            <w:r w:rsidR="00254C88" w:rsidRPr="00254C88">
              <w:rPr>
                <w:b w:val="0"/>
                <w:webHidden/>
              </w:rPr>
              <w:fldChar w:fldCharType="end"/>
            </w:r>
          </w:hyperlink>
        </w:p>
        <w:p w14:paraId="17D36C38" w14:textId="1267B260" w:rsidR="00254C88" w:rsidRPr="00254C88" w:rsidRDefault="00CC3158">
          <w:pPr>
            <w:pStyle w:val="EA3"/>
            <w:rPr>
              <w:rFonts w:asciiTheme="minorHAnsi" w:eastAsiaTheme="minorEastAsia" w:hAnsiTheme="minorHAnsi" w:cstheme="minorBidi"/>
              <w:b w:val="0"/>
              <w:sz w:val="22"/>
              <w:szCs w:val="22"/>
              <w:lang w:eastAsia="es-ES"/>
            </w:rPr>
          </w:pPr>
          <w:hyperlink w:anchor="_Toc160540656" w:history="1">
            <w:r w:rsidR="00254C88" w:rsidRPr="00254C88">
              <w:rPr>
                <w:rStyle w:val="Hiperesteka"/>
                <w:rFonts w:cs="Tahoma"/>
                <w:b w:val="0"/>
                <w:lang w:val="es-ES_tradnl"/>
              </w:rPr>
              <w:t>ANEXO II.7.</w:t>
            </w:r>
            <w:r w:rsidR="00254C88" w:rsidRPr="00254C88">
              <w:rPr>
                <w:rStyle w:val="Hiperesteka"/>
                <w:b w:val="0"/>
              </w:rPr>
              <w:t xml:space="preserve">- </w:t>
            </w:r>
            <w:r w:rsidR="00254C88" w:rsidRPr="00254C88">
              <w:rPr>
                <w:rStyle w:val="Hiperesteka"/>
                <w:rFonts w:cs="Tahoma"/>
                <w:b w:val="0"/>
              </w:rPr>
              <w:t>LOTE/S A LOS QUE PRESENTA OFERTA</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_Toc160540656 \h </w:instrText>
            </w:r>
            <w:r w:rsidR="00254C88" w:rsidRPr="00254C88">
              <w:rPr>
                <w:b w:val="0"/>
                <w:webHidden/>
              </w:rPr>
            </w:r>
            <w:r w:rsidR="00254C88" w:rsidRPr="00254C88">
              <w:rPr>
                <w:b w:val="0"/>
                <w:webHidden/>
              </w:rPr>
              <w:fldChar w:fldCharType="separate"/>
            </w:r>
            <w:r w:rsidR="00DE07BF">
              <w:rPr>
                <w:b w:val="0"/>
                <w:webHidden/>
              </w:rPr>
              <w:t>104</w:t>
            </w:r>
            <w:r w:rsidR="00254C88" w:rsidRPr="00254C88">
              <w:rPr>
                <w:b w:val="0"/>
                <w:webHidden/>
              </w:rPr>
              <w:fldChar w:fldCharType="end"/>
            </w:r>
          </w:hyperlink>
        </w:p>
        <w:p w14:paraId="24EB5253" w14:textId="4C6B4771" w:rsidR="00254C88" w:rsidRPr="00254C88" w:rsidRDefault="00CC3158">
          <w:pPr>
            <w:pStyle w:val="EA3"/>
            <w:rPr>
              <w:rFonts w:asciiTheme="minorHAnsi" w:eastAsiaTheme="minorEastAsia" w:hAnsiTheme="minorHAnsi" w:cstheme="minorBidi"/>
              <w:b w:val="0"/>
              <w:sz w:val="22"/>
              <w:szCs w:val="22"/>
              <w:lang w:eastAsia="es-ES"/>
            </w:rPr>
          </w:pPr>
          <w:hyperlink w:anchor="_Toc160540657" w:history="1">
            <w:r w:rsidR="00254C88" w:rsidRPr="00254C88">
              <w:rPr>
                <w:rStyle w:val="Hiperesteka"/>
                <w:b w:val="0"/>
                <w:bCs/>
                <w:iCs/>
              </w:rPr>
              <w:t>ANEXO II.8.- DECLARACIÓN SOBRE SUBCONTRATACIÓN DE SERVIDORES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_Toc160540657 \h </w:instrText>
            </w:r>
            <w:r w:rsidR="00254C88" w:rsidRPr="00254C88">
              <w:rPr>
                <w:b w:val="0"/>
                <w:webHidden/>
              </w:rPr>
            </w:r>
            <w:r w:rsidR="00254C88" w:rsidRPr="00254C88">
              <w:rPr>
                <w:b w:val="0"/>
                <w:webHidden/>
              </w:rPr>
              <w:fldChar w:fldCharType="separate"/>
            </w:r>
            <w:r w:rsidR="00DE07BF">
              <w:rPr>
                <w:b w:val="0"/>
                <w:webHidden/>
              </w:rPr>
              <w:t>105</w:t>
            </w:r>
            <w:r w:rsidR="00254C88" w:rsidRPr="00254C88">
              <w:rPr>
                <w:b w:val="0"/>
                <w:webHidden/>
              </w:rPr>
              <w:fldChar w:fldCharType="end"/>
            </w:r>
          </w:hyperlink>
        </w:p>
        <w:p w14:paraId="72C1F38B" w14:textId="0B599A65" w:rsidR="00254C88" w:rsidRPr="00254C88" w:rsidRDefault="00CC3158">
          <w:pPr>
            <w:pStyle w:val="EA3"/>
            <w:rPr>
              <w:rFonts w:asciiTheme="minorHAnsi" w:eastAsiaTheme="minorEastAsia" w:hAnsiTheme="minorHAnsi" w:cstheme="minorBidi"/>
              <w:b w:val="0"/>
              <w:sz w:val="22"/>
              <w:szCs w:val="22"/>
              <w:lang w:eastAsia="es-ES"/>
            </w:rPr>
          </w:pPr>
          <w:hyperlink w:anchor="_Toc160540658" w:history="1">
            <w:r w:rsidR="00254C88" w:rsidRPr="00254C88">
              <w:rPr>
                <w:rStyle w:val="Hiperesteka"/>
                <w:b w:val="0"/>
                <w:bCs/>
                <w:iCs/>
              </w:rPr>
              <w:t>ANEXO II.9.- PLAN DE IGUALDAD O DELITOS O SANCIONES FIRMES POR INFRACCIÓN GRAVE EN MATERIA DE PREVENCIÓN DE IGUALDAD DE HOMBRES Y MUJERES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_Toc160540658 \h </w:instrText>
            </w:r>
            <w:r w:rsidR="00254C88" w:rsidRPr="00254C88">
              <w:rPr>
                <w:b w:val="0"/>
                <w:webHidden/>
              </w:rPr>
            </w:r>
            <w:r w:rsidR="00254C88" w:rsidRPr="00254C88">
              <w:rPr>
                <w:b w:val="0"/>
                <w:webHidden/>
              </w:rPr>
              <w:fldChar w:fldCharType="separate"/>
            </w:r>
            <w:r w:rsidR="00DE07BF">
              <w:rPr>
                <w:b w:val="0"/>
                <w:webHidden/>
              </w:rPr>
              <w:t>106</w:t>
            </w:r>
            <w:r w:rsidR="00254C88" w:rsidRPr="00254C88">
              <w:rPr>
                <w:b w:val="0"/>
                <w:webHidden/>
              </w:rPr>
              <w:fldChar w:fldCharType="end"/>
            </w:r>
          </w:hyperlink>
        </w:p>
        <w:p w14:paraId="15A920F2" w14:textId="0C02CB2B" w:rsidR="00254C88" w:rsidRPr="00254C88" w:rsidRDefault="00CC3158">
          <w:pPr>
            <w:pStyle w:val="EA3"/>
            <w:rPr>
              <w:rFonts w:asciiTheme="minorHAnsi" w:eastAsiaTheme="minorEastAsia" w:hAnsiTheme="minorHAnsi" w:cstheme="minorBidi"/>
              <w:b w:val="0"/>
              <w:sz w:val="22"/>
              <w:szCs w:val="22"/>
              <w:lang w:eastAsia="es-ES"/>
            </w:rPr>
          </w:pPr>
          <w:hyperlink w:anchor="_Toc160540659" w:history="1">
            <w:r w:rsidR="00254C88" w:rsidRPr="00254C88">
              <w:rPr>
                <w:rStyle w:val="Hiperesteka"/>
                <w:rFonts w:cs="Tahoma"/>
                <w:b w:val="0"/>
                <w:lang w:val="es-ES_tradnl"/>
              </w:rPr>
              <w:t>ANEXO III.1.</w:t>
            </w:r>
            <w:r w:rsidR="00254C88" w:rsidRPr="00254C88">
              <w:rPr>
                <w:rStyle w:val="Hiperesteka"/>
                <w:b w:val="0"/>
              </w:rPr>
              <w:t xml:space="preserve">- </w:t>
            </w:r>
            <w:r w:rsidR="00254C88" w:rsidRPr="00254C88">
              <w:rPr>
                <w:rStyle w:val="Hiperesteka"/>
                <w:rFonts w:cs="Tahoma"/>
                <w:b w:val="0"/>
              </w:rPr>
              <w:t>OFERTA ECONÓMICA</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_Toc160540659 \h </w:instrText>
            </w:r>
            <w:r w:rsidR="00254C88" w:rsidRPr="00254C88">
              <w:rPr>
                <w:b w:val="0"/>
                <w:webHidden/>
              </w:rPr>
            </w:r>
            <w:r w:rsidR="00254C88" w:rsidRPr="00254C88">
              <w:rPr>
                <w:b w:val="0"/>
                <w:webHidden/>
              </w:rPr>
              <w:fldChar w:fldCharType="separate"/>
            </w:r>
            <w:r w:rsidR="00DE07BF">
              <w:rPr>
                <w:b w:val="0"/>
                <w:webHidden/>
              </w:rPr>
              <w:t>107</w:t>
            </w:r>
            <w:r w:rsidR="00254C88" w:rsidRPr="00254C88">
              <w:rPr>
                <w:b w:val="0"/>
                <w:webHidden/>
              </w:rPr>
              <w:fldChar w:fldCharType="end"/>
            </w:r>
          </w:hyperlink>
        </w:p>
        <w:p w14:paraId="1461AAB9" w14:textId="3AE40CA5" w:rsidR="00254C88" w:rsidRPr="00254C88" w:rsidRDefault="00CC3158">
          <w:pPr>
            <w:pStyle w:val="EA3"/>
            <w:rPr>
              <w:rFonts w:asciiTheme="minorHAnsi" w:eastAsiaTheme="minorEastAsia" w:hAnsiTheme="minorHAnsi" w:cstheme="minorBidi"/>
              <w:b w:val="0"/>
              <w:sz w:val="22"/>
              <w:szCs w:val="22"/>
              <w:lang w:eastAsia="es-ES"/>
            </w:rPr>
          </w:pPr>
          <w:hyperlink w:anchor="_Toc160540660" w:history="1">
            <w:r w:rsidR="00254C88" w:rsidRPr="00254C88">
              <w:rPr>
                <w:rStyle w:val="Hiperesteka"/>
                <w:rFonts w:cs="Tahoma"/>
                <w:b w:val="0"/>
                <w:lang w:val="es-ES_tradnl"/>
              </w:rPr>
              <w:t>ANEXO V.1.</w:t>
            </w:r>
            <w:r w:rsidR="00254C88" w:rsidRPr="00254C88">
              <w:rPr>
                <w:rStyle w:val="Hiperesteka"/>
                <w:b w:val="0"/>
              </w:rPr>
              <w:t>- DISPONIBILIDAD DE LA SOLVENCIA Y MEDIOS DE OTRAS ENTIDADES DURANTE TODA LA VIGENCIA DEL CONTRATO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_Toc160540660 \h </w:instrText>
            </w:r>
            <w:r w:rsidR="00254C88" w:rsidRPr="00254C88">
              <w:rPr>
                <w:b w:val="0"/>
                <w:webHidden/>
              </w:rPr>
            </w:r>
            <w:r w:rsidR="00254C88" w:rsidRPr="00254C88">
              <w:rPr>
                <w:b w:val="0"/>
                <w:webHidden/>
              </w:rPr>
              <w:fldChar w:fldCharType="separate"/>
            </w:r>
            <w:r w:rsidR="00DE07BF">
              <w:rPr>
                <w:b w:val="0"/>
                <w:webHidden/>
              </w:rPr>
              <w:t>110</w:t>
            </w:r>
            <w:r w:rsidR="00254C88" w:rsidRPr="00254C88">
              <w:rPr>
                <w:b w:val="0"/>
                <w:webHidden/>
              </w:rPr>
              <w:fldChar w:fldCharType="end"/>
            </w:r>
          </w:hyperlink>
        </w:p>
        <w:p w14:paraId="01DF47A3" w14:textId="16E91BB9" w:rsidR="00254C88" w:rsidRPr="00254C88" w:rsidRDefault="00CC3158">
          <w:pPr>
            <w:pStyle w:val="EA3"/>
            <w:rPr>
              <w:rFonts w:asciiTheme="minorHAnsi" w:eastAsiaTheme="minorEastAsia" w:hAnsiTheme="minorHAnsi" w:cstheme="minorBidi"/>
              <w:b w:val="0"/>
              <w:sz w:val="22"/>
              <w:szCs w:val="22"/>
              <w:lang w:eastAsia="es-ES"/>
            </w:rPr>
          </w:pPr>
          <w:hyperlink w:anchor="_Toc160540661" w:history="1">
            <w:r w:rsidR="00254C88" w:rsidRPr="00254C88">
              <w:rPr>
                <w:rStyle w:val="Hiperesteka"/>
                <w:rFonts w:cs="Tahoma"/>
                <w:b w:val="0"/>
                <w:lang w:val="es-ES_tradnl"/>
              </w:rPr>
              <w:t>ANEXO V.2.</w:t>
            </w:r>
            <w:r w:rsidR="00254C88" w:rsidRPr="00254C88">
              <w:rPr>
                <w:rStyle w:val="Hiperesteka"/>
                <w:b w:val="0"/>
              </w:rPr>
              <w:t>- AUSENCIA DE PROHIBICIONES PARA CONTRATAR CON EL SECTOR PÚBLICO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_Toc160540661 \h </w:instrText>
            </w:r>
            <w:r w:rsidR="00254C88" w:rsidRPr="00254C88">
              <w:rPr>
                <w:b w:val="0"/>
                <w:webHidden/>
              </w:rPr>
            </w:r>
            <w:r w:rsidR="00254C88" w:rsidRPr="00254C88">
              <w:rPr>
                <w:b w:val="0"/>
                <w:webHidden/>
              </w:rPr>
              <w:fldChar w:fldCharType="separate"/>
            </w:r>
            <w:r w:rsidR="00DE07BF">
              <w:rPr>
                <w:b w:val="0"/>
                <w:webHidden/>
              </w:rPr>
              <w:t>111</w:t>
            </w:r>
            <w:r w:rsidR="00254C88" w:rsidRPr="00254C88">
              <w:rPr>
                <w:b w:val="0"/>
                <w:webHidden/>
              </w:rPr>
              <w:fldChar w:fldCharType="end"/>
            </w:r>
          </w:hyperlink>
        </w:p>
        <w:p w14:paraId="6DCBF62E" w14:textId="35298ADB" w:rsidR="00254C88" w:rsidRPr="00254C88" w:rsidRDefault="00CC3158">
          <w:pPr>
            <w:pStyle w:val="EA3"/>
            <w:rPr>
              <w:rFonts w:asciiTheme="minorHAnsi" w:eastAsiaTheme="minorEastAsia" w:hAnsiTheme="minorHAnsi" w:cstheme="minorBidi"/>
              <w:b w:val="0"/>
              <w:sz w:val="22"/>
              <w:szCs w:val="22"/>
              <w:lang w:eastAsia="es-ES"/>
            </w:rPr>
          </w:pPr>
          <w:hyperlink w:anchor="_Toc160540662" w:history="1">
            <w:r w:rsidR="00254C88" w:rsidRPr="00254C88">
              <w:rPr>
                <w:rStyle w:val="Hiperesteka"/>
                <w:rFonts w:cs="Tahoma"/>
                <w:b w:val="0"/>
                <w:lang w:val="es-ES_tradnl"/>
              </w:rPr>
              <w:t>ANEXO V.3.</w:t>
            </w:r>
            <w:r w:rsidR="00254C88" w:rsidRPr="00254C88">
              <w:rPr>
                <w:rStyle w:val="Hiperesteka"/>
                <w:b w:val="0"/>
              </w:rPr>
              <w:t xml:space="preserve">- </w:t>
            </w:r>
            <w:r w:rsidR="00254C88" w:rsidRPr="00254C88">
              <w:rPr>
                <w:rStyle w:val="Hiperesteka"/>
                <w:b w:val="0"/>
                <w:caps/>
              </w:rPr>
              <w:t>Modelo de aval BANCARIO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_Toc160540662 \h </w:instrText>
            </w:r>
            <w:r w:rsidR="00254C88" w:rsidRPr="00254C88">
              <w:rPr>
                <w:b w:val="0"/>
                <w:webHidden/>
              </w:rPr>
            </w:r>
            <w:r w:rsidR="00254C88" w:rsidRPr="00254C88">
              <w:rPr>
                <w:b w:val="0"/>
                <w:webHidden/>
              </w:rPr>
              <w:fldChar w:fldCharType="separate"/>
            </w:r>
            <w:r w:rsidR="00DE07BF">
              <w:rPr>
                <w:b w:val="0"/>
                <w:webHidden/>
              </w:rPr>
              <w:t>112</w:t>
            </w:r>
            <w:r w:rsidR="00254C88" w:rsidRPr="00254C88">
              <w:rPr>
                <w:b w:val="0"/>
                <w:webHidden/>
              </w:rPr>
              <w:fldChar w:fldCharType="end"/>
            </w:r>
          </w:hyperlink>
        </w:p>
        <w:p w14:paraId="44B024DF" w14:textId="21C26626" w:rsidR="00254C88" w:rsidRPr="00254C88" w:rsidRDefault="00CC3158">
          <w:pPr>
            <w:pStyle w:val="EA3"/>
            <w:rPr>
              <w:rFonts w:asciiTheme="minorHAnsi" w:eastAsiaTheme="minorEastAsia" w:hAnsiTheme="minorHAnsi" w:cstheme="minorBidi"/>
              <w:b w:val="0"/>
              <w:sz w:val="22"/>
              <w:szCs w:val="22"/>
              <w:lang w:eastAsia="es-ES"/>
            </w:rPr>
          </w:pPr>
          <w:hyperlink w:anchor="_Toc160540663" w:history="1">
            <w:r w:rsidR="00254C88" w:rsidRPr="00254C88">
              <w:rPr>
                <w:rStyle w:val="Hiperesteka"/>
                <w:rFonts w:cs="Tahoma"/>
                <w:b w:val="0"/>
                <w:lang w:val="es-ES_tradnl"/>
              </w:rPr>
              <w:t>ANEXO V.4.</w:t>
            </w:r>
            <w:r w:rsidR="00254C88" w:rsidRPr="00254C88">
              <w:rPr>
                <w:rStyle w:val="Hiperesteka"/>
                <w:b w:val="0"/>
                <w:lang w:val="es-ES_tradnl"/>
              </w:rPr>
              <w:t xml:space="preserve">- </w:t>
            </w:r>
            <w:r w:rsidR="00254C88" w:rsidRPr="00254C88">
              <w:rPr>
                <w:rStyle w:val="Hiperesteka"/>
                <w:b w:val="0"/>
                <w:caps/>
              </w:rPr>
              <w:t>Modelo de SEGURO DE CAUCIÓN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_Toc160540663 \h </w:instrText>
            </w:r>
            <w:r w:rsidR="00254C88" w:rsidRPr="00254C88">
              <w:rPr>
                <w:b w:val="0"/>
                <w:webHidden/>
              </w:rPr>
            </w:r>
            <w:r w:rsidR="00254C88" w:rsidRPr="00254C88">
              <w:rPr>
                <w:b w:val="0"/>
                <w:webHidden/>
              </w:rPr>
              <w:fldChar w:fldCharType="separate"/>
            </w:r>
            <w:r w:rsidR="00DE07BF">
              <w:rPr>
                <w:b w:val="0"/>
                <w:webHidden/>
              </w:rPr>
              <w:t>114</w:t>
            </w:r>
            <w:r w:rsidR="00254C88" w:rsidRPr="00254C88">
              <w:rPr>
                <w:b w:val="0"/>
                <w:webHidden/>
              </w:rPr>
              <w:fldChar w:fldCharType="end"/>
            </w:r>
          </w:hyperlink>
        </w:p>
        <w:p w14:paraId="3483479E" w14:textId="50C7D3E2" w:rsidR="00254C88" w:rsidRPr="00254C88" w:rsidRDefault="00CC3158">
          <w:pPr>
            <w:pStyle w:val="EA3"/>
            <w:rPr>
              <w:rFonts w:asciiTheme="minorHAnsi" w:eastAsiaTheme="minorEastAsia" w:hAnsiTheme="minorHAnsi" w:cstheme="minorBidi"/>
              <w:b w:val="0"/>
              <w:sz w:val="22"/>
              <w:szCs w:val="22"/>
              <w:lang w:eastAsia="es-ES"/>
            </w:rPr>
          </w:pPr>
          <w:hyperlink w:anchor="_Toc160540664" w:history="1">
            <w:r w:rsidR="00254C88" w:rsidRPr="00254C88">
              <w:rPr>
                <w:rStyle w:val="Hiperesteka"/>
                <w:rFonts w:cs="Tahoma"/>
                <w:b w:val="0"/>
                <w:lang w:val="es-ES_tradnl"/>
              </w:rPr>
              <w:t>ANEXO VI.1.</w:t>
            </w:r>
            <w:r w:rsidR="00254C88" w:rsidRPr="00254C88">
              <w:rPr>
                <w:rStyle w:val="Hiperesteka"/>
                <w:b w:val="0"/>
                <w:lang w:val="es-ES_tradnl"/>
              </w:rPr>
              <w:t xml:space="preserve">- </w:t>
            </w:r>
            <w:r w:rsidR="00254C88" w:rsidRPr="00254C88">
              <w:rPr>
                <w:rStyle w:val="Hiperesteka"/>
                <w:b w:val="0"/>
              </w:rPr>
              <w:t>APROBACIÓN DE CERTIFICACIÓN DE SERVICIOS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_Toc160540664 \h </w:instrText>
            </w:r>
            <w:r w:rsidR="00254C88" w:rsidRPr="00254C88">
              <w:rPr>
                <w:b w:val="0"/>
                <w:webHidden/>
              </w:rPr>
            </w:r>
            <w:r w:rsidR="00254C88" w:rsidRPr="00254C88">
              <w:rPr>
                <w:b w:val="0"/>
                <w:webHidden/>
              </w:rPr>
              <w:fldChar w:fldCharType="separate"/>
            </w:r>
            <w:r w:rsidR="00DE07BF">
              <w:rPr>
                <w:b w:val="0"/>
                <w:webHidden/>
              </w:rPr>
              <w:t>116</w:t>
            </w:r>
            <w:r w:rsidR="00254C88" w:rsidRPr="00254C88">
              <w:rPr>
                <w:b w:val="0"/>
                <w:webHidden/>
              </w:rPr>
              <w:fldChar w:fldCharType="end"/>
            </w:r>
          </w:hyperlink>
        </w:p>
        <w:p w14:paraId="2B5F529D" w14:textId="4AF6759C" w:rsidR="00254C88" w:rsidRPr="00254C88" w:rsidRDefault="00CC3158">
          <w:pPr>
            <w:pStyle w:val="EA3"/>
            <w:rPr>
              <w:rFonts w:asciiTheme="minorHAnsi" w:eastAsiaTheme="minorEastAsia" w:hAnsiTheme="minorHAnsi" w:cstheme="minorBidi"/>
              <w:b w:val="0"/>
              <w:sz w:val="22"/>
              <w:szCs w:val="22"/>
              <w:lang w:eastAsia="es-ES"/>
            </w:rPr>
          </w:pPr>
          <w:hyperlink w:anchor="_Toc160540665" w:history="1">
            <w:r w:rsidR="00254C88" w:rsidRPr="00254C88">
              <w:rPr>
                <w:rStyle w:val="Hiperesteka"/>
                <w:rFonts w:cs="Tahoma"/>
                <w:b w:val="0"/>
                <w:lang w:val="es-ES_tradnl"/>
              </w:rPr>
              <w:t>ANEXO VI.2.</w:t>
            </w:r>
            <w:r w:rsidR="00254C88" w:rsidRPr="00254C88">
              <w:rPr>
                <w:rStyle w:val="Hiperesteka"/>
                <w:b w:val="0"/>
              </w:rPr>
              <w:t xml:space="preserve">- </w:t>
            </w:r>
            <w:r w:rsidR="00254C88" w:rsidRPr="00254C88">
              <w:rPr>
                <w:rStyle w:val="Hiperesteka"/>
                <w:rFonts w:cs="Tahoma"/>
                <w:b w:val="0"/>
              </w:rPr>
              <w:t>COMUNICACIÓN DE SUBCONTRATACIÓN</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_Toc160540665 \h </w:instrText>
            </w:r>
            <w:r w:rsidR="00254C88" w:rsidRPr="00254C88">
              <w:rPr>
                <w:b w:val="0"/>
                <w:webHidden/>
              </w:rPr>
            </w:r>
            <w:r w:rsidR="00254C88" w:rsidRPr="00254C88">
              <w:rPr>
                <w:b w:val="0"/>
                <w:webHidden/>
              </w:rPr>
              <w:fldChar w:fldCharType="separate"/>
            </w:r>
            <w:r w:rsidR="00DE07BF">
              <w:rPr>
                <w:b w:val="0"/>
                <w:webHidden/>
              </w:rPr>
              <w:t>117</w:t>
            </w:r>
            <w:r w:rsidR="00254C88" w:rsidRPr="00254C88">
              <w:rPr>
                <w:b w:val="0"/>
                <w:webHidden/>
              </w:rPr>
              <w:fldChar w:fldCharType="end"/>
            </w:r>
          </w:hyperlink>
        </w:p>
        <w:p w14:paraId="02F11F30" w14:textId="74916DB2" w:rsidR="00254C88" w:rsidRPr="00254C88" w:rsidRDefault="00CC3158">
          <w:pPr>
            <w:pStyle w:val="EA3"/>
            <w:rPr>
              <w:rFonts w:asciiTheme="minorHAnsi" w:eastAsiaTheme="minorEastAsia" w:hAnsiTheme="minorHAnsi" w:cstheme="minorBidi"/>
              <w:b w:val="0"/>
              <w:sz w:val="22"/>
              <w:szCs w:val="22"/>
              <w:lang w:eastAsia="es-ES"/>
            </w:rPr>
          </w:pPr>
          <w:hyperlink w:anchor="_Toc160540666" w:history="1">
            <w:r w:rsidR="00254C88" w:rsidRPr="00254C88">
              <w:rPr>
                <w:rStyle w:val="Hiperesteka"/>
                <w:b w:val="0"/>
              </w:rPr>
              <w:t>ANEXO VI.3.- DECLARACIÓN SOBRE LOS DATOS RELATIVOS A LAS CONDICIONES DE LOS CONTRATOS DE TRABAJO</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_Toc160540666 \h </w:instrText>
            </w:r>
            <w:r w:rsidR="00254C88" w:rsidRPr="00254C88">
              <w:rPr>
                <w:b w:val="0"/>
                <w:webHidden/>
              </w:rPr>
            </w:r>
            <w:r w:rsidR="00254C88" w:rsidRPr="00254C88">
              <w:rPr>
                <w:b w:val="0"/>
                <w:webHidden/>
              </w:rPr>
              <w:fldChar w:fldCharType="separate"/>
            </w:r>
            <w:r w:rsidR="00DE07BF">
              <w:rPr>
                <w:b w:val="0"/>
                <w:webHidden/>
              </w:rPr>
              <w:t>118</w:t>
            </w:r>
            <w:r w:rsidR="00254C88" w:rsidRPr="00254C88">
              <w:rPr>
                <w:b w:val="0"/>
                <w:webHidden/>
              </w:rPr>
              <w:fldChar w:fldCharType="end"/>
            </w:r>
          </w:hyperlink>
        </w:p>
        <w:p w14:paraId="77463938" w14:textId="1242ED59" w:rsidR="00254C88" w:rsidRPr="00254C88" w:rsidRDefault="00CC3158">
          <w:pPr>
            <w:pStyle w:val="EA3"/>
            <w:rPr>
              <w:rFonts w:asciiTheme="minorHAnsi" w:eastAsiaTheme="minorEastAsia" w:hAnsiTheme="minorHAnsi" w:cstheme="minorBidi"/>
              <w:b w:val="0"/>
              <w:sz w:val="22"/>
              <w:szCs w:val="22"/>
              <w:lang w:eastAsia="es-ES"/>
            </w:rPr>
          </w:pPr>
          <w:hyperlink w:anchor="_Toc160540667" w:history="1">
            <w:r w:rsidR="00254C88" w:rsidRPr="00254C88">
              <w:rPr>
                <w:rStyle w:val="Hiperesteka"/>
                <w:b w:val="0"/>
              </w:rPr>
              <w:t>ANEXO VII. 1.- INFORMACIÓN ADICIONAL SOBRE PROTECCIÓN DE DATOS PERSONALES (a entregar a la licitadora a efectos de información en protección de datos)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_Toc160540667 \h </w:instrText>
            </w:r>
            <w:r w:rsidR="00254C88" w:rsidRPr="00254C88">
              <w:rPr>
                <w:b w:val="0"/>
                <w:webHidden/>
              </w:rPr>
            </w:r>
            <w:r w:rsidR="00254C88" w:rsidRPr="00254C88">
              <w:rPr>
                <w:b w:val="0"/>
                <w:webHidden/>
              </w:rPr>
              <w:fldChar w:fldCharType="separate"/>
            </w:r>
            <w:r w:rsidR="00DE07BF">
              <w:rPr>
                <w:b w:val="0"/>
                <w:webHidden/>
              </w:rPr>
              <w:t>120</w:t>
            </w:r>
            <w:r w:rsidR="00254C88" w:rsidRPr="00254C88">
              <w:rPr>
                <w:b w:val="0"/>
                <w:webHidden/>
              </w:rPr>
              <w:fldChar w:fldCharType="end"/>
            </w:r>
          </w:hyperlink>
        </w:p>
        <w:p w14:paraId="5C0E0FCE" w14:textId="6420097F" w:rsidR="00254C88" w:rsidRPr="00254C88" w:rsidRDefault="00CC3158">
          <w:pPr>
            <w:pStyle w:val="EA3"/>
            <w:rPr>
              <w:rFonts w:asciiTheme="minorHAnsi" w:eastAsiaTheme="minorEastAsia" w:hAnsiTheme="minorHAnsi" w:cstheme="minorBidi"/>
              <w:b w:val="0"/>
              <w:sz w:val="22"/>
              <w:szCs w:val="22"/>
              <w:lang w:eastAsia="es-ES"/>
            </w:rPr>
          </w:pPr>
          <w:hyperlink w:anchor="_Toc160540668" w:history="1">
            <w:r w:rsidR="00254C88" w:rsidRPr="00254C88">
              <w:rPr>
                <w:rStyle w:val="Hiperesteka"/>
                <w:b w:val="0"/>
              </w:rPr>
              <w:t>ANEXO VII.2.- ENCARGO DE TRATAMIENTO DE DATOS PERSONALES</w:t>
            </w:r>
            <w:r w:rsidR="00254C88" w:rsidRPr="00254C88">
              <w:rPr>
                <w:b w:val="0"/>
                <w:webHidden/>
              </w:rPr>
              <w:tab/>
            </w:r>
            <w:r w:rsidR="00254C88" w:rsidRPr="00254C88">
              <w:rPr>
                <w:b w:val="0"/>
                <w:webHidden/>
              </w:rPr>
              <w:fldChar w:fldCharType="begin"/>
            </w:r>
            <w:r w:rsidR="00254C88" w:rsidRPr="00254C88">
              <w:rPr>
                <w:b w:val="0"/>
                <w:webHidden/>
              </w:rPr>
              <w:instrText xml:space="preserve"> PAGEREF _Toc160540668 \h </w:instrText>
            </w:r>
            <w:r w:rsidR="00254C88" w:rsidRPr="00254C88">
              <w:rPr>
                <w:b w:val="0"/>
                <w:webHidden/>
              </w:rPr>
            </w:r>
            <w:r w:rsidR="00254C88" w:rsidRPr="00254C88">
              <w:rPr>
                <w:b w:val="0"/>
                <w:webHidden/>
              </w:rPr>
              <w:fldChar w:fldCharType="separate"/>
            </w:r>
            <w:r w:rsidR="00DE07BF">
              <w:rPr>
                <w:b w:val="0"/>
                <w:webHidden/>
              </w:rPr>
              <w:t>123</w:t>
            </w:r>
            <w:r w:rsidR="00254C88" w:rsidRPr="00254C88">
              <w:rPr>
                <w:b w:val="0"/>
                <w:webHidden/>
              </w:rPr>
              <w:fldChar w:fldCharType="end"/>
            </w:r>
          </w:hyperlink>
        </w:p>
        <w:p w14:paraId="09B16D1C" w14:textId="5B06EEF8" w:rsidR="00376967" w:rsidRPr="00397D5C" w:rsidRDefault="00376967" w:rsidP="00380A61">
          <w:pPr>
            <w:rPr>
              <w:rFonts w:ascii="Verdana" w:hAnsi="Verdana"/>
            </w:rPr>
          </w:pPr>
          <w:r w:rsidRPr="00397D5C">
            <w:rPr>
              <w:rFonts w:ascii="Verdana" w:hAnsi="Verdana"/>
              <w:b/>
              <w:bCs/>
            </w:rPr>
            <w:fldChar w:fldCharType="end"/>
          </w:r>
        </w:p>
      </w:sdtContent>
    </w:sdt>
    <w:p w14:paraId="7CDB5261" w14:textId="69E71AAE" w:rsidR="007E1FA6" w:rsidRPr="00397D5C" w:rsidRDefault="007E1FA6" w:rsidP="00A01B74">
      <w:pPr>
        <w:rPr>
          <w:rFonts w:ascii="Verdana" w:hAnsi="Verdana"/>
          <w:b/>
        </w:rPr>
      </w:pPr>
      <w:r w:rsidRPr="00397D5C">
        <w:rPr>
          <w:rFonts w:ascii="Verdana" w:hAnsi="Verdana"/>
          <w:b/>
        </w:rPr>
        <w:lastRenderedPageBreak/>
        <w:br w:type="page"/>
      </w:r>
    </w:p>
    <w:p w14:paraId="04F43D0A" w14:textId="77777777" w:rsidR="00AE7EFE" w:rsidRPr="00397D5C" w:rsidRDefault="00AE7EFE" w:rsidP="004268E5">
      <w:pPr>
        <w:pStyle w:val="Titulua"/>
      </w:pPr>
      <w:r w:rsidRPr="00397D5C">
        <w:lastRenderedPageBreak/>
        <w:t xml:space="preserve">CLÁUSULAS ESPECÍFICAS DEL CONTRATO </w:t>
      </w:r>
    </w:p>
    <w:p w14:paraId="28D66E65" w14:textId="77777777" w:rsidR="00AE7EFE" w:rsidRPr="00397D5C" w:rsidRDefault="00AE7EFE" w:rsidP="001B4E2F">
      <w:pPr>
        <w:ind w:left="2410" w:right="-316" w:hanging="2410"/>
        <w:jc w:val="center"/>
        <w:rPr>
          <w:rFonts w:ascii="Verdana" w:hAnsi="Verdana"/>
        </w:rPr>
      </w:pPr>
    </w:p>
    <w:p w14:paraId="4555D04A" w14:textId="77777777" w:rsidR="00AE7EFE" w:rsidRPr="00397D5C" w:rsidRDefault="00AE7EFE" w:rsidP="001B4E2F">
      <w:pPr>
        <w:tabs>
          <w:tab w:val="left" w:pos="425"/>
          <w:tab w:val="num" w:pos="720"/>
          <w:tab w:val="left" w:pos="9436"/>
        </w:tabs>
        <w:ind w:right="-316"/>
        <w:jc w:val="both"/>
        <w:rPr>
          <w:rFonts w:ascii="Verdana" w:hAnsi="Verdana"/>
        </w:rPr>
      </w:pPr>
    </w:p>
    <w:p w14:paraId="0824782F" w14:textId="222D7B93" w:rsidR="00AE7EFE" w:rsidRPr="00397D5C" w:rsidRDefault="00AE7EFE" w:rsidP="00C00149">
      <w:pPr>
        <w:pStyle w:val="Azpititulua"/>
        <w:ind w:right="-257"/>
        <w:outlineLvl w:val="0"/>
        <w:rPr>
          <w:rFonts w:eastAsia="Arial Unicode MS"/>
        </w:rPr>
      </w:pPr>
      <w:bookmarkStart w:id="0" w:name="_Toc505598214"/>
      <w:bookmarkStart w:id="1" w:name="_Toc505598291"/>
      <w:bookmarkStart w:id="2" w:name="_Toc505598384"/>
      <w:bookmarkStart w:id="3" w:name="_Toc507512576"/>
      <w:bookmarkStart w:id="4" w:name="_Toc59176193"/>
      <w:bookmarkStart w:id="5" w:name="_Toc160540565"/>
      <w:r w:rsidRPr="00397D5C">
        <w:rPr>
          <w:rFonts w:eastAsia="Arial Unicode MS"/>
        </w:rPr>
        <w:t>I.- CARACTERÍSTICAS DE LA PRESTACIÓN</w:t>
      </w:r>
      <w:bookmarkEnd w:id="0"/>
      <w:bookmarkEnd w:id="1"/>
      <w:bookmarkEnd w:id="2"/>
      <w:bookmarkEnd w:id="3"/>
      <w:bookmarkEnd w:id="4"/>
      <w:bookmarkEnd w:id="5"/>
    </w:p>
    <w:p w14:paraId="7A23599E" w14:textId="391F1512" w:rsidR="00AE7EFE" w:rsidRPr="00254C88" w:rsidRDefault="00AE7EFE" w:rsidP="00254C88">
      <w:pPr>
        <w:pStyle w:val="3izenburua"/>
        <w:rPr>
          <w:rFonts w:ascii="Verdana" w:hAnsi="Verdana" w:cs="Arial"/>
          <w:b/>
          <w:i w:val="0"/>
          <w:caps/>
          <w:sz w:val="19"/>
          <w:szCs w:val="19"/>
        </w:rPr>
      </w:pPr>
      <w:bookmarkStart w:id="6" w:name="_Toc59176194"/>
      <w:bookmarkStart w:id="7" w:name="_Toc160540566"/>
      <w:r w:rsidRPr="00254C88">
        <w:rPr>
          <w:rFonts w:ascii="Verdana" w:hAnsi="Verdana" w:cs="Arial"/>
          <w:b/>
          <w:i w:val="0"/>
          <w:caps/>
          <w:sz w:val="19"/>
          <w:szCs w:val="19"/>
        </w:rPr>
        <w:t>1.-</w:t>
      </w:r>
      <w:r w:rsidRPr="00254C88">
        <w:rPr>
          <w:rFonts w:ascii="Verdana" w:hAnsi="Verdana" w:cs="Arial"/>
          <w:b/>
          <w:i w:val="0"/>
          <w:caps/>
          <w:sz w:val="19"/>
          <w:szCs w:val="19"/>
        </w:rPr>
        <w:tab/>
        <w:t>Objeto del contrato.</w:t>
      </w:r>
      <w:bookmarkEnd w:id="6"/>
      <w:bookmarkEnd w:id="7"/>
    </w:p>
    <w:p w14:paraId="5EA6A34A" w14:textId="26631767" w:rsidR="00E552B5" w:rsidRPr="00397D5C" w:rsidRDefault="00AE7EFE" w:rsidP="00E552B5">
      <w:pPr>
        <w:spacing w:before="120"/>
        <w:ind w:left="703" w:right="-318" w:hanging="601"/>
        <w:jc w:val="both"/>
        <w:rPr>
          <w:rFonts w:ascii="Verdana" w:hAnsi="Verdana" w:cs="Tahoma"/>
          <w:color w:val="0000FF"/>
          <w:sz w:val="19"/>
          <w:szCs w:val="19"/>
        </w:rPr>
      </w:pPr>
      <w:r w:rsidRPr="00397D5C">
        <w:rPr>
          <w:rFonts w:ascii="Verdana" w:hAnsi="Verdana" w:cs="Arial"/>
          <w:b/>
          <w:caps/>
          <w:sz w:val="19"/>
          <w:szCs w:val="19"/>
        </w:rPr>
        <w:t>1.1.-</w:t>
      </w:r>
      <w:r w:rsidRPr="00397D5C">
        <w:rPr>
          <w:rFonts w:ascii="Verdana" w:hAnsi="Verdana" w:cs="Arial"/>
          <w:caps/>
          <w:sz w:val="19"/>
          <w:szCs w:val="19"/>
        </w:rPr>
        <w:tab/>
      </w:r>
      <w:r w:rsidRPr="00397D5C">
        <w:rPr>
          <w:rFonts w:ascii="Verdana" w:hAnsi="Verdana" w:cs="Arial"/>
          <w:b/>
          <w:caps/>
          <w:sz w:val="19"/>
          <w:szCs w:val="19"/>
        </w:rPr>
        <w:t>D</w:t>
      </w:r>
      <w:r w:rsidRPr="00397D5C">
        <w:rPr>
          <w:rFonts w:ascii="Verdana" w:hAnsi="Verdana" w:cs="Arial"/>
          <w:b/>
          <w:sz w:val="19"/>
          <w:szCs w:val="19"/>
        </w:rPr>
        <w:t>efinición:</w:t>
      </w:r>
      <w:r w:rsidR="00E65006" w:rsidRPr="00397D5C">
        <w:rPr>
          <w:rFonts w:ascii="Verdana" w:hAnsi="Verdana" w:cs="Arial"/>
          <w:b/>
          <w:sz w:val="19"/>
          <w:szCs w:val="19"/>
        </w:rPr>
        <w:t xml:space="preserve"> </w:t>
      </w:r>
      <w:r w:rsidR="003374FF" w:rsidRPr="00397D5C">
        <w:rPr>
          <w:rFonts w:ascii="Verdana" w:hAnsi="Verdana" w:cs="Tahoma"/>
          <w:color w:val="0000FF"/>
          <w:sz w:val="19"/>
          <w:szCs w:val="19"/>
        </w:rPr>
        <w:t>Servicio de transporte escolar</w:t>
      </w:r>
      <w:r w:rsidR="00B82AC2" w:rsidRPr="00397D5C">
        <w:rPr>
          <w:rFonts w:ascii="Verdana" w:hAnsi="Verdana" w:cs="Tahoma"/>
          <w:color w:val="0000FF"/>
          <w:sz w:val="19"/>
          <w:szCs w:val="19"/>
        </w:rPr>
        <w:t xml:space="preserve"> para diversos itinerarios</w:t>
      </w:r>
      <w:r w:rsidR="003374FF" w:rsidRPr="00397D5C">
        <w:rPr>
          <w:rFonts w:ascii="Verdana" w:hAnsi="Verdana" w:cs="Tahoma"/>
          <w:color w:val="0000FF"/>
          <w:sz w:val="19"/>
          <w:szCs w:val="19"/>
        </w:rPr>
        <w:t>, con vehículos de una capacidad superior a nueve plazas, incluida la de conductor/a, a los centros públicos de enseñanza dependientes del Departamento de Educación de la Administración General de la Comunidad Autónoma de Euskadi, sito</w:t>
      </w:r>
      <w:r w:rsidR="00713F8F" w:rsidRPr="00397D5C">
        <w:rPr>
          <w:rFonts w:ascii="Verdana" w:hAnsi="Verdana" w:cs="Tahoma"/>
          <w:color w:val="0000FF"/>
          <w:sz w:val="19"/>
          <w:szCs w:val="19"/>
        </w:rPr>
        <w:t>s</w:t>
      </w:r>
      <w:r w:rsidR="003374FF" w:rsidRPr="00397D5C">
        <w:rPr>
          <w:rFonts w:ascii="Verdana" w:hAnsi="Verdana" w:cs="Tahoma"/>
          <w:color w:val="0000FF"/>
          <w:sz w:val="19"/>
          <w:szCs w:val="19"/>
        </w:rPr>
        <w:t xml:space="preserve"> en </w:t>
      </w:r>
      <w:r w:rsidR="00B80EBC" w:rsidRPr="00397D5C">
        <w:rPr>
          <w:rFonts w:ascii="Verdana" w:hAnsi="Verdana" w:cs="Tahoma"/>
          <w:color w:val="0000FF"/>
          <w:sz w:val="19"/>
          <w:szCs w:val="19"/>
        </w:rPr>
        <w:t>el</w:t>
      </w:r>
      <w:r w:rsidR="003374FF" w:rsidRPr="00397D5C">
        <w:rPr>
          <w:rFonts w:ascii="Verdana" w:hAnsi="Verdana" w:cs="Tahoma"/>
          <w:color w:val="0000FF"/>
          <w:sz w:val="19"/>
          <w:szCs w:val="19"/>
        </w:rPr>
        <w:t xml:space="preserve"> Territorio Histórico de </w:t>
      </w:r>
      <w:r w:rsidR="00813C2C" w:rsidRPr="00397D5C">
        <w:rPr>
          <w:rFonts w:ascii="Verdana" w:hAnsi="Verdana" w:cs="Tahoma"/>
          <w:color w:val="0000FF"/>
          <w:sz w:val="19"/>
          <w:szCs w:val="19"/>
        </w:rPr>
        <w:t>Gipuzkoa</w:t>
      </w:r>
      <w:r w:rsidR="00B80EBC" w:rsidRPr="00397D5C">
        <w:rPr>
          <w:rFonts w:ascii="Verdana" w:hAnsi="Verdana" w:cs="Tahoma"/>
          <w:color w:val="0000FF"/>
          <w:sz w:val="19"/>
          <w:szCs w:val="19"/>
        </w:rPr>
        <w:t xml:space="preserve">. </w:t>
      </w:r>
    </w:p>
    <w:p w14:paraId="4FF3902C" w14:textId="7FF46A80" w:rsidR="0090261F" w:rsidRPr="00397D5C" w:rsidRDefault="0090261F" w:rsidP="00E552B5">
      <w:pPr>
        <w:spacing w:before="120"/>
        <w:ind w:left="703" w:right="-318"/>
        <w:jc w:val="both"/>
        <w:rPr>
          <w:rFonts w:ascii="Verdana" w:hAnsi="Verdana" w:cs="Tahoma"/>
          <w:color w:val="0000FF"/>
          <w:sz w:val="19"/>
          <w:szCs w:val="19"/>
        </w:rPr>
      </w:pPr>
      <w:r w:rsidRPr="00397D5C">
        <w:rPr>
          <w:rFonts w:ascii="Verdana" w:hAnsi="Verdana" w:cs="Tahoma"/>
          <w:color w:val="0000FF"/>
          <w:sz w:val="19"/>
          <w:szCs w:val="19"/>
        </w:rPr>
        <w:t>A los efectos del presente Pliego de Cláusulas Administrativas Particulares se entenderá por transporte escolar o de menores, los que se determinan como tales en el Real Decreto 443/2001, de 27 de abril, sobre condiciones de seguridad en el transporte escolar y de menores.</w:t>
      </w:r>
      <w:r w:rsidRPr="00397D5C">
        <w:rPr>
          <w:rFonts w:ascii="Verdana" w:hAnsi="Verdana" w:cs="Tahoma"/>
          <w:color w:val="0000FF"/>
          <w:sz w:val="19"/>
          <w:szCs w:val="19"/>
        </w:rPr>
        <w:cr/>
      </w:r>
    </w:p>
    <w:p w14:paraId="4DEECC8A" w14:textId="77777777" w:rsidR="003374FF" w:rsidRPr="00397D5C" w:rsidRDefault="00AE7EFE" w:rsidP="00280F61">
      <w:pPr>
        <w:spacing w:before="120"/>
        <w:ind w:left="703" w:right="-318" w:hanging="601"/>
        <w:jc w:val="both"/>
        <w:rPr>
          <w:rFonts w:ascii="Verdana" w:hAnsi="Verdana" w:cs="Arial"/>
          <w:b/>
          <w:sz w:val="19"/>
          <w:szCs w:val="19"/>
        </w:rPr>
      </w:pPr>
      <w:r w:rsidRPr="00397D5C">
        <w:rPr>
          <w:rFonts w:ascii="Verdana" w:hAnsi="Verdana" w:cs="Arial"/>
          <w:b/>
          <w:sz w:val="19"/>
          <w:szCs w:val="19"/>
        </w:rPr>
        <w:t>1.2.-</w:t>
      </w:r>
      <w:r w:rsidRPr="00397D5C">
        <w:rPr>
          <w:rFonts w:ascii="Verdana" w:hAnsi="Verdana" w:cs="Arial"/>
          <w:sz w:val="19"/>
          <w:szCs w:val="19"/>
        </w:rPr>
        <w:tab/>
      </w:r>
      <w:r w:rsidRPr="00397D5C">
        <w:rPr>
          <w:rFonts w:ascii="Verdana" w:hAnsi="Verdana" w:cs="Arial"/>
          <w:b/>
          <w:sz w:val="19"/>
          <w:szCs w:val="19"/>
        </w:rPr>
        <w:t xml:space="preserve">División por lotes: </w:t>
      </w:r>
      <w:r w:rsidR="00B1025D" w:rsidRPr="00397D5C">
        <w:rPr>
          <w:rFonts w:ascii="Verdana" w:hAnsi="Verdana" w:cs="Tahoma"/>
          <w:color w:val="0000FF"/>
          <w:sz w:val="19"/>
          <w:szCs w:val="19"/>
        </w:rPr>
        <w:t>S</w:t>
      </w:r>
      <w:r w:rsidR="003374FF" w:rsidRPr="00397D5C">
        <w:rPr>
          <w:rFonts w:ascii="Verdana" w:hAnsi="Verdana" w:cs="Tahoma"/>
          <w:color w:val="0000FF"/>
          <w:sz w:val="19"/>
          <w:szCs w:val="19"/>
        </w:rPr>
        <w:t>í</w:t>
      </w:r>
    </w:p>
    <w:p w14:paraId="2025A8E9" w14:textId="7008AB0F" w:rsidR="00AE7EFE" w:rsidRPr="00397D5C" w:rsidRDefault="00AE7EFE" w:rsidP="000B5DDE">
      <w:pPr>
        <w:spacing w:before="120" w:after="120"/>
        <w:ind w:left="1100" w:right="-318" w:hanging="799"/>
        <w:jc w:val="both"/>
        <w:rPr>
          <w:rFonts w:ascii="Verdana" w:hAnsi="Verdana" w:cs="Arial"/>
          <w:sz w:val="19"/>
          <w:szCs w:val="19"/>
        </w:rPr>
      </w:pPr>
      <w:r w:rsidRPr="00397D5C">
        <w:rPr>
          <w:rFonts w:ascii="Verdana" w:hAnsi="Verdana" w:cs="Arial"/>
          <w:b/>
          <w:sz w:val="19"/>
          <w:szCs w:val="19"/>
        </w:rPr>
        <w:t>1.</w:t>
      </w:r>
      <w:r w:rsidR="007264D6" w:rsidRPr="00397D5C">
        <w:rPr>
          <w:rFonts w:ascii="Verdana" w:hAnsi="Verdana" w:cs="Arial"/>
          <w:b/>
          <w:sz w:val="19"/>
          <w:szCs w:val="19"/>
        </w:rPr>
        <w:t>2</w:t>
      </w:r>
      <w:r w:rsidRPr="00397D5C">
        <w:rPr>
          <w:rFonts w:ascii="Verdana" w:hAnsi="Verdana" w:cs="Arial"/>
          <w:b/>
          <w:sz w:val="19"/>
          <w:szCs w:val="19"/>
        </w:rPr>
        <w:t>.1.-</w:t>
      </w:r>
      <w:r w:rsidRPr="00397D5C">
        <w:rPr>
          <w:rFonts w:ascii="Verdana" w:hAnsi="Verdana" w:cs="Arial"/>
          <w:sz w:val="19"/>
          <w:szCs w:val="19"/>
        </w:rPr>
        <w:tab/>
        <w:t>Número de lotes:</w:t>
      </w:r>
      <w:r w:rsidR="003374FF" w:rsidRPr="00397D5C">
        <w:rPr>
          <w:rFonts w:ascii="Verdana" w:hAnsi="Verdana" w:cs="Arial"/>
          <w:sz w:val="19"/>
          <w:szCs w:val="19"/>
        </w:rPr>
        <w:t xml:space="preserve"> </w:t>
      </w:r>
      <w:r w:rsidR="00600C8B" w:rsidRPr="00397D5C">
        <w:rPr>
          <w:rFonts w:ascii="Verdana" w:hAnsi="Verdana" w:cs="Tahoma"/>
          <w:color w:val="0000FF"/>
          <w:sz w:val="19"/>
          <w:szCs w:val="19"/>
        </w:rPr>
        <w:t>9</w:t>
      </w:r>
      <w:r w:rsidR="002070F3">
        <w:rPr>
          <w:rFonts w:ascii="Verdana" w:hAnsi="Verdana" w:cs="Tahoma"/>
          <w:color w:val="0000FF"/>
          <w:sz w:val="19"/>
          <w:szCs w:val="19"/>
        </w:rPr>
        <w:t>1</w:t>
      </w:r>
      <w:r w:rsidR="003374FF" w:rsidRPr="00397D5C">
        <w:rPr>
          <w:rFonts w:ascii="Verdana" w:hAnsi="Verdana" w:cs="Tahoma"/>
          <w:color w:val="0000FF"/>
          <w:sz w:val="19"/>
          <w:szCs w:val="19"/>
        </w:rPr>
        <w:t xml:space="preserve">, uno por cada </w:t>
      </w:r>
      <w:r w:rsidR="00BA36C3" w:rsidRPr="00397D5C">
        <w:rPr>
          <w:rFonts w:ascii="Verdana" w:hAnsi="Verdana" w:cs="Tahoma"/>
          <w:color w:val="0000FF"/>
          <w:sz w:val="19"/>
          <w:szCs w:val="19"/>
        </w:rPr>
        <w:t>itinerario</w:t>
      </w:r>
      <w:r w:rsidR="003374FF" w:rsidRPr="00397D5C">
        <w:rPr>
          <w:rFonts w:ascii="Verdana" w:hAnsi="Verdana" w:cs="Tahoma"/>
          <w:color w:val="0000FF"/>
          <w:sz w:val="19"/>
          <w:szCs w:val="19"/>
        </w:rPr>
        <w:t>.</w:t>
      </w:r>
    </w:p>
    <w:p w14:paraId="6FF4BEB9" w14:textId="2EED43E6" w:rsidR="003374FF" w:rsidRPr="00397D5C" w:rsidRDefault="00AE7EFE" w:rsidP="000B5DDE">
      <w:pPr>
        <w:spacing w:before="120"/>
        <w:ind w:left="839" w:right="-318" w:hanging="601"/>
        <w:jc w:val="both"/>
        <w:rPr>
          <w:rFonts w:ascii="Verdana" w:hAnsi="Verdana" w:cs="Arial"/>
          <w:b/>
          <w:sz w:val="19"/>
          <w:szCs w:val="19"/>
        </w:rPr>
      </w:pPr>
      <w:r w:rsidRPr="00397D5C">
        <w:rPr>
          <w:rFonts w:ascii="Verdana" w:hAnsi="Verdana" w:cs="Arial"/>
          <w:b/>
          <w:sz w:val="19"/>
          <w:szCs w:val="19"/>
        </w:rPr>
        <w:t>1.</w:t>
      </w:r>
      <w:r w:rsidR="007264D6" w:rsidRPr="00397D5C">
        <w:rPr>
          <w:rFonts w:ascii="Verdana" w:hAnsi="Verdana" w:cs="Arial"/>
          <w:b/>
          <w:sz w:val="19"/>
          <w:szCs w:val="19"/>
        </w:rPr>
        <w:t>2</w:t>
      </w:r>
      <w:r w:rsidRPr="00397D5C">
        <w:rPr>
          <w:rFonts w:ascii="Verdana" w:hAnsi="Verdana" w:cs="Arial"/>
          <w:b/>
          <w:sz w:val="19"/>
          <w:szCs w:val="19"/>
        </w:rPr>
        <w:t>.2.-</w:t>
      </w:r>
      <w:r w:rsidR="005C3946" w:rsidRPr="00397D5C">
        <w:rPr>
          <w:rFonts w:ascii="Verdana" w:hAnsi="Verdana" w:cs="Arial"/>
          <w:sz w:val="19"/>
          <w:szCs w:val="19"/>
        </w:rPr>
        <w:t xml:space="preserve"> </w:t>
      </w:r>
      <w:r w:rsidRPr="00397D5C">
        <w:rPr>
          <w:rFonts w:ascii="Verdana" w:hAnsi="Verdana" w:cs="Arial"/>
          <w:sz w:val="19"/>
          <w:szCs w:val="19"/>
        </w:rPr>
        <w:t xml:space="preserve">El objeto de cada lote </w:t>
      </w:r>
      <w:r w:rsidR="007264D6" w:rsidRPr="00397D5C">
        <w:rPr>
          <w:rFonts w:ascii="Verdana" w:hAnsi="Verdana" w:cs="Arial"/>
          <w:sz w:val="19"/>
          <w:szCs w:val="19"/>
        </w:rPr>
        <w:t>es el siguiente</w:t>
      </w:r>
      <w:r w:rsidR="00B625F0" w:rsidRPr="00397D5C">
        <w:rPr>
          <w:rFonts w:ascii="Verdana" w:hAnsi="Verdana" w:cs="Arial"/>
          <w:sz w:val="19"/>
          <w:szCs w:val="19"/>
        </w:rPr>
        <w:t>:</w:t>
      </w:r>
      <w:r w:rsidR="00E65006" w:rsidRPr="00397D5C">
        <w:rPr>
          <w:rFonts w:ascii="Verdana" w:hAnsi="Verdana" w:cs="Arial"/>
          <w:color w:val="0000FF"/>
          <w:sz w:val="19"/>
          <w:szCs w:val="19"/>
        </w:rPr>
        <w:t xml:space="preserve"> </w:t>
      </w:r>
      <w:r w:rsidR="003374FF" w:rsidRPr="00397D5C">
        <w:rPr>
          <w:rFonts w:ascii="Verdana" w:hAnsi="Verdana" w:cs="Tahoma"/>
          <w:color w:val="0000FF"/>
          <w:sz w:val="19"/>
          <w:szCs w:val="19"/>
        </w:rPr>
        <w:t>El objeto de cada lote se detalla en la cláusula 3 d</w:t>
      </w:r>
      <w:r w:rsidR="00D265FD" w:rsidRPr="00397D5C">
        <w:rPr>
          <w:rFonts w:ascii="Verdana" w:hAnsi="Verdana" w:cs="Tahoma"/>
          <w:color w:val="0000FF"/>
          <w:sz w:val="19"/>
          <w:szCs w:val="19"/>
        </w:rPr>
        <w:t>e las Cláusulas Específicas del C</w:t>
      </w:r>
      <w:r w:rsidR="003374FF" w:rsidRPr="00397D5C">
        <w:rPr>
          <w:rFonts w:ascii="Verdana" w:hAnsi="Verdana" w:cs="Tahoma"/>
          <w:color w:val="0000FF"/>
          <w:sz w:val="19"/>
          <w:szCs w:val="19"/>
        </w:rPr>
        <w:t>ontrat</w:t>
      </w:r>
      <w:r w:rsidR="00D265FD" w:rsidRPr="00397D5C">
        <w:rPr>
          <w:rFonts w:ascii="Verdana" w:hAnsi="Verdana" w:cs="Tahoma"/>
          <w:color w:val="0000FF"/>
          <w:sz w:val="19"/>
          <w:szCs w:val="19"/>
        </w:rPr>
        <w:t>o y en las fichas técnicas del Pliego de Prescripciones T</w:t>
      </w:r>
      <w:r w:rsidR="003374FF" w:rsidRPr="00397D5C">
        <w:rPr>
          <w:rFonts w:ascii="Verdana" w:hAnsi="Verdana" w:cs="Tahoma"/>
          <w:color w:val="0000FF"/>
          <w:sz w:val="19"/>
          <w:szCs w:val="19"/>
        </w:rPr>
        <w:t>écnicas.</w:t>
      </w:r>
    </w:p>
    <w:p w14:paraId="1B45B8F8" w14:textId="77777777" w:rsidR="00990946" w:rsidRPr="00397D5C" w:rsidRDefault="00990946" w:rsidP="00990946">
      <w:pPr>
        <w:pStyle w:val="Zerrenda-paragrafoa"/>
        <w:ind w:left="840" w:right="507"/>
        <w:jc w:val="both"/>
        <w:rPr>
          <w:rFonts w:ascii="Verdana" w:hAnsi="Verdana" w:cs="Arial"/>
          <w:sz w:val="19"/>
          <w:szCs w:val="19"/>
        </w:rPr>
      </w:pPr>
      <w:r w:rsidRPr="00397D5C">
        <w:rPr>
          <w:rFonts w:ascii="Verdana" w:hAnsi="Verdana" w:cs="Arial"/>
          <w:sz w:val="19"/>
          <w:szCs w:val="19"/>
        </w:rPr>
        <w:tab/>
      </w:r>
    </w:p>
    <w:p w14:paraId="5CD5BC03" w14:textId="7935C4FA" w:rsidR="003374FF" w:rsidRPr="00397D5C" w:rsidRDefault="003374FF" w:rsidP="00B1025D">
      <w:pPr>
        <w:pStyle w:val="Zerrenda-paragrafoa"/>
        <w:ind w:left="840" w:right="-257"/>
        <w:jc w:val="both"/>
        <w:rPr>
          <w:rFonts w:ascii="Verdana" w:hAnsi="Verdana" w:cs="Tahoma"/>
          <w:color w:val="0000FF"/>
          <w:sz w:val="19"/>
          <w:szCs w:val="19"/>
          <w:lang w:val="es-ES_tradnl"/>
        </w:rPr>
      </w:pPr>
      <w:r w:rsidRPr="00397D5C">
        <w:rPr>
          <w:rFonts w:ascii="Verdana" w:hAnsi="Verdana" w:cs="Tahoma"/>
          <w:color w:val="0000FF"/>
          <w:sz w:val="19"/>
          <w:szCs w:val="19"/>
          <w:lang w:val="es-ES_tradnl"/>
        </w:rPr>
        <w:t>Cada lote se oferta como</w:t>
      </w:r>
      <w:r w:rsidR="00BA36C3" w:rsidRPr="00397D5C">
        <w:rPr>
          <w:rFonts w:ascii="Verdana" w:hAnsi="Verdana" w:cs="Tahoma"/>
          <w:color w:val="0000FF"/>
          <w:sz w:val="19"/>
          <w:szCs w:val="19"/>
          <w:lang w:val="es-ES_tradnl"/>
        </w:rPr>
        <w:t xml:space="preserve"> un</w:t>
      </w:r>
      <w:r w:rsidRPr="00397D5C">
        <w:rPr>
          <w:rFonts w:ascii="Verdana" w:hAnsi="Verdana" w:cs="Tahoma"/>
          <w:color w:val="0000FF"/>
          <w:sz w:val="19"/>
          <w:szCs w:val="19"/>
          <w:lang w:val="es-ES_tradnl"/>
        </w:rPr>
        <w:t xml:space="preserve"> itinerari</w:t>
      </w:r>
      <w:r w:rsidR="00D265FD" w:rsidRPr="00397D5C">
        <w:rPr>
          <w:rFonts w:ascii="Verdana" w:hAnsi="Verdana" w:cs="Tahoma"/>
          <w:color w:val="0000FF"/>
          <w:sz w:val="19"/>
          <w:szCs w:val="19"/>
          <w:lang w:val="es-ES_tradnl"/>
        </w:rPr>
        <w:t>o de transporte escolar en el Pliego de Prescripciones T</w:t>
      </w:r>
      <w:r w:rsidR="00BA36C3" w:rsidRPr="00397D5C">
        <w:rPr>
          <w:rFonts w:ascii="Verdana" w:hAnsi="Verdana" w:cs="Tahoma"/>
          <w:color w:val="0000FF"/>
          <w:sz w:val="19"/>
          <w:szCs w:val="19"/>
          <w:lang w:val="es-ES_tradnl"/>
        </w:rPr>
        <w:t xml:space="preserve">écnicas, diferenciándose cada </w:t>
      </w:r>
      <w:r w:rsidRPr="00397D5C">
        <w:rPr>
          <w:rFonts w:ascii="Verdana" w:hAnsi="Verdana" w:cs="Tahoma"/>
          <w:color w:val="0000FF"/>
          <w:sz w:val="19"/>
          <w:szCs w:val="19"/>
          <w:lang w:val="es-ES_tradnl"/>
        </w:rPr>
        <w:t>lote por su correspondiente código de itinerario. La declaración de desierto, resolución, cesión e imposición de penalida</w:t>
      </w:r>
      <w:r w:rsidR="00BE08FE" w:rsidRPr="00397D5C">
        <w:rPr>
          <w:rFonts w:ascii="Verdana" w:hAnsi="Verdana" w:cs="Tahoma"/>
          <w:color w:val="0000FF"/>
          <w:sz w:val="19"/>
          <w:szCs w:val="19"/>
          <w:lang w:val="es-ES_tradnl"/>
        </w:rPr>
        <w:t>des se realizará por lote.</w:t>
      </w:r>
    </w:p>
    <w:p w14:paraId="0E9AA898" w14:textId="77777777" w:rsidR="00271678" w:rsidRPr="00397D5C" w:rsidRDefault="00271678" w:rsidP="00B1025D">
      <w:pPr>
        <w:pStyle w:val="Zerrenda-paragrafoa"/>
        <w:ind w:left="840" w:right="-257"/>
        <w:jc w:val="both"/>
        <w:rPr>
          <w:rFonts w:ascii="Verdana" w:hAnsi="Verdana" w:cs="Tahoma"/>
          <w:color w:val="0000FF"/>
          <w:sz w:val="19"/>
          <w:szCs w:val="19"/>
          <w:lang w:val="es-ES_tradnl"/>
        </w:rPr>
      </w:pPr>
    </w:p>
    <w:p w14:paraId="5E42791A" w14:textId="7F22B69F" w:rsidR="00271678" w:rsidRPr="00397D5C" w:rsidRDefault="00271678" w:rsidP="00271678">
      <w:pPr>
        <w:ind w:left="851" w:right="-257"/>
        <w:jc w:val="both"/>
        <w:rPr>
          <w:rFonts w:ascii="Verdana" w:hAnsi="Verdana" w:cs="Tahoma"/>
          <w:color w:val="0000FF"/>
          <w:sz w:val="19"/>
          <w:szCs w:val="19"/>
          <w:lang w:val="es-ES_tradnl"/>
        </w:rPr>
      </w:pPr>
      <w:r w:rsidRPr="00397D5C">
        <w:rPr>
          <w:rFonts w:ascii="Verdana" w:hAnsi="Verdana" w:cs="Tahoma"/>
          <w:color w:val="0000FF"/>
          <w:sz w:val="19"/>
          <w:szCs w:val="19"/>
          <w:lang w:val="es-ES_tradnl"/>
        </w:rPr>
        <w:t xml:space="preserve">La adjudicación recaerá en la empresa de transporte que presente la </w:t>
      </w:r>
      <w:r w:rsidRPr="00397D5C">
        <w:rPr>
          <w:rFonts w:ascii="Verdana" w:hAnsi="Verdana" w:cs="Tahoma"/>
          <w:color w:val="0000FF"/>
          <w:sz w:val="19"/>
          <w:szCs w:val="19"/>
          <w:u w:val="single"/>
          <w:lang w:val="es-ES_tradnl"/>
        </w:rPr>
        <w:t>oferta mejor valorada</w:t>
      </w:r>
      <w:r w:rsidRPr="00397D5C">
        <w:rPr>
          <w:rFonts w:ascii="Verdana" w:hAnsi="Verdana" w:cs="Tahoma"/>
          <w:color w:val="0000FF"/>
          <w:sz w:val="19"/>
          <w:szCs w:val="19"/>
          <w:lang w:val="es-ES_tradnl"/>
        </w:rPr>
        <w:t xml:space="preserve"> según lo dispuesto en el la Cláusula 22 de estas Cláusulas Específicas del contrato. </w:t>
      </w:r>
    </w:p>
    <w:p w14:paraId="372CC8E4" w14:textId="77777777" w:rsidR="003374FF" w:rsidRPr="00397D5C" w:rsidRDefault="003374FF" w:rsidP="00B1025D">
      <w:pPr>
        <w:pStyle w:val="Zerrenda-paragrafoa"/>
        <w:ind w:left="840" w:right="-257"/>
        <w:jc w:val="both"/>
        <w:rPr>
          <w:rFonts w:ascii="Verdana" w:hAnsi="Verdana"/>
          <w:sz w:val="20"/>
          <w:szCs w:val="20"/>
          <w:lang w:val="es-ES_tradnl" w:eastAsia="en-US"/>
        </w:rPr>
      </w:pPr>
    </w:p>
    <w:p w14:paraId="19E878BB" w14:textId="16B30B99" w:rsidR="002D5D1F" w:rsidRPr="00397D5C" w:rsidRDefault="0056074C" w:rsidP="002D5D1F">
      <w:pPr>
        <w:pStyle w:val="Zerrenda-paragrafoa"/>
        <w:spacing w:after="120"/>
        <w:ind w:left="839" w:right="-255"/>
        <w:jc w:val="both"/>
        <w:rPr>
          <w:rFonts w:ascii="Verdana" w:hAnsi="Verdana" w:cs="Tahoma"/>
          <w:color w:val="0000FF"/>
          <w:sz w:val="19"/>
          <w:szCs w:val="19"/>
          <w:lang w:val="es-ES_tradnl"/>
        </w:rPr>
      </w:pPr>
      <w:r w:rsidRPr="00397D5C">
        <w:rPr>
          <w:rFonts w:ascii="Verdana" w:hAnsi="Verdana" w:cs="Tahoma"/>
          <w:color w:val="0000FF"/>
          <w:sz w:val="19"/>
          <w:szCs w:val="19"/>
          <w:lang w:val="es-ES_tradnl"/>
        </w:rPr>
        <w:t>Los operadores económicos pu</w:t>
      </w:r>
      <w:r w:rsidR="006D6E08" w:rsidRPr="00397D5C">
        <w:rPr>
          <w:rFonts w:ascii="Verdana" w:hAnsi="Verdana" w:cs="Tahoma"/>
          <w:color w:val="0000FF"/>
          <w:sz w:val="19"/>
          <w:szCs w:val="19"/>
          <w:lang w:val="es-ES_tradnl"/>
        </w:rPr>
        <w:t>e</w:t>
      </w:r>
      <w:r w:rsidR="00AE11D3" w:rsidRPr="00397D5C">
        <w:rPr>
          <w:rFonts w:ascii="Verdana" w:hAnsi="Verdana" w:cs="Tahoma"/>
          <w:color w:val="0000FF"/>
          <w:sz w:val="19"/>
          <w:szCs w:val="19"/>
          <w:lang w:val="es-ES_tradnl"/>
        </w:rPr>
        <w:t xml:space="preserve">den presentar oferta para uno, </w:t>
      </w:r>
      <w:r w:rsidRPr="00397D5C">
        <w:rPr>
          <w:rFonts w:ascii="Verdana" w:hAnsi="Verdana" w:cs="Tahoma"/>
          <w:color w:val="0000FF"/>
          <w:sz w:val="19"/>
          <w:szCs w:val="19"/>
          <w:lang w:val="es-ES_tradnl"/>
        </w:rPr>
        <w:t>varios</w:t>
      </w:r>
      <w:r w:rsidR="00AE11D3" w:rsidRPr="00397D5C">
        <w:rPr>
          <w:rFonts w:ascii="Verdana" w:hAnsi="Verdana" w:cs="Tahoma"/>
          <w:color w:val="0000FF"/>
          <w:sz w:val="19"/>
          <w:szCs w:val="19"/>
          <w:lang w:val="es-ES_tradnl"/>
        </w:rPr>
        <w:t xml:space="preserve"> o todos los lotes, siempre que acredite</w:t>
      </w:r>
      <w:r w:rsidR="002070F3">
        <w:rPr>
          <w:rFonts w:ascii="Verdana" w:hAnsi="Verdana" w:cs="Tahoma"/>
          <w:color w:val="0000FF"/>
          <w:sz w:val="19"/>
          <w:szCs w:val="19"/>
          <w:lang w:val="es-ES_tradnl"/>
        </w:rPr>
        <w:t>n</w:t>
      </w:r>
      <w:r w:rsidR="00AE11D3" w:rsidRPr="00397D5C">
        <w:rPr>
          <w:rFonts w:ascii="Verdana" w:hAnsi="Verdana" w:cs="Tahoma"/>
          <w:color w:val="0000FF"/>
          <w:sz w:val="19"/>
          <w:szCs w:val="19"/>
          <w:lang w:val="es-ES_tradnl"/>
        </w:rPr>
        <w:t xml:space="preserve"> la solvencia suficiente para abarcar el total de lotes a los que se presenta</w:t>
      </w:r>
      <w:r w:rsidR="002070F3">
        <w:rPr>
          <w:rFonts w:ascii="Verdana" w:hAnsi="Verdana" w:cs="Tahoma"/>
          <w:color w:val="0000FF"/>
          <w:sz w:val="19"/>
          <w:szCs w:val="19"/>
          <w:lang w:val="es-ES_tradnl"/>
        </w:rPr>
        <w:t>n</w:t>
      </w:r>
      <w:r w:rsidR="002D5D1F" w:rsidRPr="00397D5C">
        <w:rPr>
          <w:rFonts w:ascii="Verdana" w:hAnsi="Verdana" w:cs="Tahoma"/>
          <w:color w:val="0000FF"/>
          <w:sz w:val="19"/>
          <w:szCs w:val="19"/>
          <w:lang w:val="es-ES_tradnl"/>
        </w:rPr>
        <w:t xml:space="preserve">. </w:t>
      </w:r>
    </w:p>
    <w:p w14:paraId="1CB8E859" w14:textId="2FD27E12" w:rsidR="008E5AA9" w:rsidRPr="00397D5C" w:rsidRDefault="00A4448F" w:rsidP="000B5DDE">
      <w:pPr>
        <w:spacing w:before="120" w:after="120"/>
        <w:ind w:left="1100" w:right="-318" w:hanging="799"/>
        <w:jc w:val="both"/>
        <w:rPr>
          <w:rFonts w:ascii="Verdana" w:hAnsi="Verdana" w:cs="Tahoma"/>
          <w:color w:val="0000FF"/>
          <w:sz w:val="19"/>
          <w:szCs w:val="19"/>
        </w:rPr>
      </w:pPr>
      <w:r w:rsidRPr="00397D5C">
        <w:rPr>
          <w:rFonts w:ascii="Verdana" w:hAnsi="Verdana" w:cs="Arial"/>
          <w:b/>
          <w:sz w:val="19"/>
          <w:szCs w:val="19"/>
        </w:rPr>
        <w:t>1.2.3.-</w:t>
      </w:r>
      <w:r w:rsidRPr="00397D5C">
        <w:rPr>
          <w:rFonts w:ascii="Verdana" w:hAnsi="Verdana" w:cs="Arial"/>
          <w:sz w:val="19"/>
          <w:szCs w:val="19"/>
        </w:rPr>
        <w:tab/>
        <w:t xml:space="preserve">Cada lote constituye un contrato: </w:t>
      </w:r>
      <w:r w:rsidR="001872C5" w:rsidRPr="00397D5C">
        <w:rPr>
          <w:rFonts w:ascii="Verdana" w:hAnsi="Verdana" w:cs="Tahoma"/>
          <w:color w:val="0000FF"/>
          <w:sz w:val="19"/>
          <w:szCs w:val="19"/>
        </w:rPr>
        <w:t xml:space="preserve">Si. No obstante, se </w:t>
      </w:r>
      <w:r w:rsidR="007F0686" w:rsidRPr="00397D5C">
        <w:rPr>
          <w:rFonts w:ascii="Verdana" w:hAnsi="Verdana" w:cs="Tahoma"/>
          <w:color w:val="0000FF"/>
          <w:sz w:val="19"/>
          <w:szCs w:val="19"/>
        </w:rPr>
        <w:t>formalizará</w:t>
      </w:r>
      <w:r w:rsidR="001872C5" w:rsidRPr="00397D5C">
        <w:rPr>
          <w:rFonts w:ascii="Verdana" w:hAnsi="Verdana" w:cs="Tahoma"/>
          <w:color w:val="0000FF"/>
          <w:sz w:val="19"/>
          <w:szCs w:val="19"/>
        </w:rPr>
        <w:t xml:space="preserve"> </w:t>
      </w:r>
      <w:r w:rsidR="00297D28">
        <w:rPr>
          <w:rFonts w:ascii="Verdana" w:hAnsi="Verdana" w:cs="Tahoma"/>
          <w:color w:val="0000FF"/>
          <w:sz w:val="19"/>
          <w:szCs w:val="19"/>
        </w:rPr>
        <w:t xml:space="preserve">un único documento de contractual por cada adjudicatario. </w:t>
      </w:r>
    </w:p>
    <w:p w14:paraId="7C196517" w14:textId="77777777" w:rsidR="00AE7EFE" w:rsidRPr="00397D5C" w:rsidRDefault="00AE7EFE" w:rsidP="000B5DDE">
      <w:pPr>
        <w:spacing w:before="120" w:after="120"/>
        <w:ind w:left="703" w:right="-318" w:hanging="601"/>
        <w:jc w:val="both"/>
        <w:rPr>
          <w:rFonts w:ascii="Verdana" w:hAnsi="Verdana" w:cs="Arial"/>
          <w:sz w:val="19"/>
          <w:szCs w:val="19"/>
        </w:rPr>
      </w:pPr>
      <w:r w:rsidRPr="00397D5C">
        <w:rPr>
          <w:rFonts w:ascii="Verdana" w:hAnsi="Verdana" w:cs="Arial"/>
          <w:b/>
          <w:sz w:val="19"/>
          <w:szCs w:val="19"/>
        </w:rPr>
        <w:t>1.</w:t>
      </w:r>
      <w:r w:rsidR="00B625F0" w:rsidRPr="00397D5C">
        <w:rPr>
          <w:rFonts w:ascii="Verdana" w:hAnsi="Verdana" w:cs="Arial"/>
          <w:b/>
          <w:sz w:val="19"/>
          <w:szCs w:val="19"/>
        </w:rPr>
        <w:t>3</w:t>
      </w:r>
      <w:r w:rsidRPr="00397D5C">
        <w:rPr>
          <w:rFonts w:ascii="Verdana" w:hAnsi="Verdana" w:cs="Arial"/>
          <w:b/>
          <w:sz w:val="19"/>
          <w:szCs w:val="19"/>
        </w:rPr>
        <w:t>.-</w:t>
      </w:r>
      <w:r w:rsidRPr="00397D5C">
        <w:rPr>
          <w:rFonts w:ascii="Verdana" w:hAnsi="Verdana" w:cs="Arial"/>
          <w:b/>
          <w:sz w:val="19"/>
          <w:szCs w:val="19"/>
        </w:rPr>
        <w:tab/>
        <w:t>Código CPV</w:t>
      </w:r>
      <w:r w:rsidR="00B625F0" w:rsidRPr="00397D5C">
        <w:rPr>
          <w:rFonts w:ascii="Verdana" w:hAnsi="Verdana" w:cs="Arial"/>
          <w:sz w:val="19"/>
          <w:szCs w:val="19"/>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7665"/>
      </w:tblGrid>
      <w:tr w:rsidR="00915861" w:rsidRPr="00397D5C" w14:paraId="7F027B75" w14:textId="77777777" w:rsidTr="00C626AB">
        <w:trPr>
          <w:trHeight w:val="384"/>
          <w:jc w:val="center"/>
        </w:trPr>
        <w:tc>
          <w:tcPr>
            <w:tcW w:w="2122" w:type="dxa"/>
            <w:shd w:val="clear" w:color="auto" w:fill="F2F2F2"/>
            <w:vAlign w:val="center"/>
          </w:tcPr>
          <w:p w14:paraId="75480D60" w14:textId="77777777" w:rsidR="00915861" w:rsidRPr="00397D5C" w:rsidRDefault="00915861" w:rsidP="001B4E2F">
            <w:pPr>
              <w:pStyle w:val="Zerrenda-paragrafoa"/>
              <w:ind w:left="0" w:right="-316"/>
              <w:jc w:val="center"/>
              <w:rPr>
                <w:rFonts w:ascii="Verdana" w:hAnsi="Verdana" w:cs="Arial"/>
                <w:b/>
                <w:sz w:val="19"/>
                <w:szCs w:val="19"/>
              </w:rPr>
            </w:pPr>
            <w:r w:rsidRPr="00397D5C">
              <w:rPr>
                <w:rFonts w:ascii="Verdana" w:hAnsi="Verdana" w:cs="Arial"/>
                <w:b/>
                <w:sz w:val="19"/>
                <w:szCs w:val="19"/>
              </w:rPr>
              <w:t>Objeto</w:t>
            </w:r>
          </w:p>
        </w:tc>
        <w:tc>
          <w:tcPr>
            <w:tcW w:w="7665" w:type="dxa"/>
            <w:shd w:val="clear" w:color="auto" w:fill="F2F2F2"/>
            <w:vAlign w:val="center"/>
          </w:tcPr>
          <w:p w14:paraId="68361CF9" w14:textId="77777777" w:rsidR="00915861" w:rsidRPr="00397D5C" w:rsidRDefault="00915861" w:rsidP="00AF61C3">
            <w:pPr>
              <w:pStyle w:val="Zerrenda-paragrafoa"/>
              <w:ind w:left="-129" w:right="-76"/>
              <w:jc w:val="center"/>
              <w:rPr>
                <w:rFonts w:ascii="Verdana" w:hAnsi="Verdana" w:cs="Arial"/>
                <w:b/>
                <w:sz w:val="19"/>
                <w:szCs w:val="19"/>
              </w:rPr>
            </w:pPr>
            <w:r w:rsidRPr="00397D5C">
              <w:rPr>
                <w:rFonts w:ascii="Verdana" w:hAnsi="Verdana" w:cs="Arial"/>
                <w:b/>
                <w:sz w:val="19"/>
                <w:szCs w:val="19"/>
              </w:rPr>
              <w:t>Código principal</w:t>
            </w:r>
          </w:p>
        </w:tc>
      </w:tr>
      <w:tr w:rsidR="00915861" w:rsidRPr="00397D5C" w14:paraId="39296F66" w14:textId="77777777" w:rsidTr="00C626AB">
        <w:trPr>
          <w:trHeight w:val="191"/>
          <w:jc w:val="center"/>
        </w:trPr>
        <w:tc>
          <w:tcPr>
            <w:tcW w:w="2122" w:type="dxa"/>
            <w:tcBorders>
              <w:bottom w:val="single" w:sz="4" w:space="0" w:color="auto"/>
            </w:tcBorders>
            <w:shd w:val="clear" w:color="auto" w:fill="auto"/>
          </w:tcPr>
          <w:p w14:paraId="1D473323" w14:textId="77777777" w:rsidR="00915861" w:rsidRPr="00397D5C" w:rsidRDefault="00915861" w:rsidP="00D27118">
            <w:pPr>
              <w:pStyle w:val="Zerrenda-paragrafoa"/>
              <w:ind w:left="0" w:right="-316"/>
              <w:jc w:val="center"/>
              <w:rPr>
                <w:rFonts w:ascii="Verdana" w:hAnsi="Verdana" w:cs="Arial"/>
                <w:sz w:val="19"/>
                <w:szCs w:val="19"/>
              </w:rPr>
            </w:pPr>
            <w:r w:rsidRPr="00397D5C">
              <w:rPr>
                <w:rFonts w:ascii="Verdana" w:hAnsi="Verdana" w:cs="Arial"/>
                <w:sz w:val="19"/>
                <w:szCs w:val="19"/>
              </w:rPr>
              <w:t>Principal</w:t>
            </w:r>
          </w:p>
        </w:tc>
        <w:tc>
          <w:tcPr>
            <w:tcW w:w="7665" w:type="dxa"/>
            <w:tcBorders>
              <w:bottom w:val="single" w:sz="4" w:space="0" w:color="auto"/>
            </w:tcBorders>
            <w:shd w:val="clear" w:color="auto" w:fill="auto"/>
          </w:tcPr>
          <w:p w14:paraId="4F819477" w14:textId="77777777" w:rsidR="00915861" w:rsidRPr="00397D5C" w:rsidRDefault="00915861" w:rsidP="00D27118">
            <w:pPr>
              <w:pStyle w:val="Zerrenda-paragrafoa"/>
              <w:ind w:left="-129" w:right="-76"/>
              <w:jc w:val="center"/>
              <w:rPr>
                <w:rFonts w:ascii="Verdana" w:hAnsi="Verdana" w:cs="Arial"/>
                <w:sz w:val="19"/>
                <w:szCs w:val="19"/>
              </w:rPr>
            </w:pPr>
            <w:r w:rsidRPr="00397D5C">
              <w:rPr>
                <w:rFonts w:ascii="Verdana" w:hAnsi="Verdana" w:cs="Arial"/>
                <w:sz w:val="19"/>
                <w:szCs w:val="19"/>
              </w:rPr>
              <w:t>60130000-8 Servicios especiales de transporte de pasajeros por carretera</w:t>
            </w:r>
          </w:p>
        </w:tc>
      </w:tr>
    </w:tbl>
    <w:p w14:paraId="05A3718D" w14:textId="15EDBE67" w:rsidR="00025EBF" w:rsidRPr="00397D5C" w:rsidRDefault="00025EBF" w:rsidP="000B5DDE">
      <w:pPr>
        <w:spacing w:before="120" w:after="120"/>
        <w:ind w:left="873" w:right="-318" w:hanging="601"/>
        <w:jc w:val="both"/>
        <w:rPr>
          <w:rFonts w:ascii="Verdana" w:hAnsi="Verdana" w:cs="Arial"/>
          <w:color w:val="FF0000"/>
          <w:sz w:val="19"/>
          <w:szCs w:val="19"/>
        </w:rPr>
      </w:pPr>
      <w:r w:rsidRPr="00397D5C">
        <w:rPr>
          <w:rFonts w:ascii="Verdana" w:hAnsi="Verdana" w:cs="Arial"/>
          <w:b/>
          <w:sz w:val="19"/>
          <w:szCs w:val="19"/>
        </w:rPr>
        <w:t xml:space="preserve">1.4.- Otros sistemas de clasificación de actividades: </w:t>
      </w:r>
      <w:r w:rsidR="00D27118" w:rsidRPr="00397D5C">
        <w:rPr>
          <w:rFonts w:ascii="Verdana" w:hAnsi="Verdana" w:cs="Tahoma"/>
          <w:color w:val="0000FF"/>
          <w:sz w:val="19"/>
          <w:szCs w:val="19"/>
        </w:rPr>
        <w:t>N</w:t>
      </w:r>
      <w:r w:rsidR="008E5AA9" w:rsidRPr="00397D5C">
        <w:rPr>
          <w:rFonts w:ascii="Verdana" w:hAnsi="Verdana" w:cs="Tahoma"/>
          <w:color w:val="0000FF"/>
          <w:sz w:val="19"/>
          <w:szCs w:val="19"/>
        </w:rPr>
        <w:t>o</w:t>
      </w:r>
    </w:p>
    <w:p w14:paraId="641D3104" w14:textId="40A2B0F7" w:rsidR="007264D6" w:rsidRPr="00397D5C" w:rsidRDefault="007264D6" w:rsidP="0075169E">
      <w:pPr>
        <w:spacing w:before="120"/>
        <w:ind w:left="873" w:right="-318" w:hanging="600"/>
        <w:jc w:val="both"/>
        <w:rPr>
          <w:rFonts w:ascii="Verdana" w:hAnsi="Verdana" w:cs="Arial"/>
          <w:color w:val="0000FF"/>
          <w:sz w:val="19"/>
          <w:szCs w:val="19"/>
        </w:rPr>
      </w:pPr>
      <w:r w:rsidRPr="00397D5C">
        <w:rPr>
          <w:rFonts w:ascii="Verdana" w:hAnsi="Verdana" w:cs="Arial"/>
          <w:b/>
          <w:sz w:val="19"/>
          <w:szCs w:val="19"/>
        </w:rPr>
        <w:t>1.</w:t>
      </w:r>
      <w:r w:rsidR="009E4661" w:rsidRPr="00397D5C">
        <w:rPr>
          <w:rFonts w:ascii="Verdana" w:hAnsi="Verdana" w:cs="Arial"/>
          <w:b/>
          <w:sz w:val="19"/>
          <w:szCs w:val="19"/>
        </w:rPr>
        <w:t>5</w:t>
      </w:r>
      <w:r w:rsidRPr="00397D5C">
        <w:rPr>
          <w:rFonts w:ascii="Verdana" w:hAnsi="Verdana" w:cs="Arial"/>
          <w:b/>
          <w:sz w:val="19"/>
          <w:szCs w:val="19"/>
        </w:rPr>
        <w:t xml:space="preserve">.- Tracto: </w:t>
      </w:r>
      <w:r w:rsidR="00C45898" w:rsidRPr="00397D5C">
        <w:rPr>
          <w:rFonts w:ascii="Verdana" w:hAnsi="Verdana" w:cs="Tahoma"/>
          <w:color w:val="0000FF"/>
          <w:sz w:val="19"/>
          <w:szCs w:val="19"/>
        </w:rPr>
        <w:t>S</w:t>
      </w:r>
      <w:r w:rsidR="008E5AA9" w:rsidRPr="00397D5C">
        <w:rPr>
          <w:rFonts w:ascii="Verdana" w:hAnsi="Verdana" w:cs="Tahoma"/>
          <w:color w:val="0000FF"/>
          <w:sz w:val="19"/>
          <w:szCs w:val="19"/>
        </w:rPr>
        <w:t>ucesivo</w:t>
      </w:r>
    </w:p>
    <w:p w14:paraId="4EEE4550" w14:textId="77777777" w:rsidR="007264D6" w:rsidRPr="00397D5C" w:rsidRDefault="007264D6" w:rsidP="0075169E">
      <w:pPr>
        <w:pStyle w:val="Zerrenda-paragrafoa"/>
        <w:spacing w:before="120"/>
        <w:ind w:left="873" w:right="-318"/>
        <w:jc w:val="both"/>
        <w:rPr>
          <w:rFonts w:ascii="Verdana" w:hAnsi="Verdana" w:cs="Arial"/>
          <w:i/>
          <w:sz w:val="19"/>
          <w:szCs w:val="19"/>
        </w:rPr>
      </w:pPr>
      <w:r w:rsidRPr="00397D5C">
        <w:rPr>
          <w:rFonts w:ascii="Verdana" w:hAnsi="Verdana" w:cs="Arial"/>
          <w:sz w:val="19"/>
          <w:szCs w:val="19"/>
        </w:rPr>
        <w:t>El n</w:t>
      </w:r>
      <w:r w:rsidR="00B80890" w:rsidRPr="00397D5C">
        <w:rPr>
          <w:rFonts w:ascii="Verdana" w:hAnsi="Verdana" w:cs="Arial"/>
          <w:sz w:val="19"/>
          <w:szCs w:val="19"/>
        </w:rPr>
        <w:t>úmero</w:t>
      </w:r>
      <w:r w:rsidRPr="00397D5C">
        <w:rPr>
          <w:rFonts w:ascii="Verdana" w:hAnsi="Verdana" w:cs="Arial"/>
          <w:sz w:val="19"/>
          <w:szCs w:val="19"/>
        </w:rPr>
        <w:t xml:space="preserve"> de unidades de prestación que integran el objeto del contrato se define con exactitud: </w:t>
      </w:r>
      <w:r w:rsidR="00D27118" w:rsidRPr="00397D5C">
        <w:rPr>
          <w:rFonts w:ascii="Verdana" w:hAnsi="Verdana" w:cs="Tahoma"/>
          <w:color w:val="0000FF"/>
          <w:sz w:val="19"/>
          <w:szCs w:val="19"/>
        </w:rPr>
        <w:t>N</w:t>
      </w:r>
      <w:r w:rsidR="008E5AA9" w:rsidRPr="00397D5C">
        <w:rPr>
          <w:rFonts w:ascii="Verdana" w:hAnsi="Verdana" w:cs="Tahoma"/>
          <w:color w:val="0000FF"/>
          <w:sz w:val="19"/>
          <w:szCs w:val="19"/>
        </w:rPr>
        <w:t>o</w:t>
      </w:r>
    </w:p>
    <w:p w14:paraId="25E5E641" w14:textId="506F40F1" w:rsidR="00C916D0" w:rsidRPr="00397D5C" w:rsidRDefault="00C916D0" w:rsidP="0075169E">
      <w:pPr>
        <w:spacing w:before="120" w:after="120"/>
        <w:ind w:left="876" w:right="-318" w:hanging="601"/>
        <w:jc w:val="both"/>
        <w:rPr>
          <w:rFonts w:ascii="Verdana" w:hAnsi="Verdana" w:cs="Arial"/>
          <w:b/>
          <w:sz w:val="19"/>
          <w:szCs w:val="19"/>
        </w:rPr>
      </w:pPr>
      <w:r w:rsidRPr="00397D5C">
        <w:rPr>
          <w:rFonts w:ascii="Verdana" w:hAnsi="Verdana" w:cs="Arial"/>
          <w:b/>
          <w:sz w:val="19"/>
          <w:szCs w:val="19"/>
        </w:rPr>
        <w:t>1.</w:t>
      </w:r>
      <w:r w:rsidR="009E4661" w:rsidRPr="00397D5C">
        <w:rPr>
          <w:rFonts w:ascii="Verdana" w:hAnsi="Verdana" w:cs="Arial"/>
          <w:b/>
          <w:sz w:val="19"/>
          <w:szCs w:val="19"/>
        </w:rPr>
        <w:t>6</w:t>
      </w:r>
      <w:r w:rsidRPr="00397D5C">
        <w:rPr>
          <w:rFonts w:ascii="Verdana" w:hAnsi="Verdana" w:cs="Arial"/>
          <w:b/>
          <w:sz w:val="19"/>
          <w:szCs w:val="19"/>
        </w:rPr>
        <w:t>.- Otras características</w:t>
      </w:r>
      <w:r w:rsidR="00140453" w:rsidRPr="00397D5C">
        <w:rPr>
          <w:rFonts w:ascii="Verdana" w:hAnsi="Verdana" w:cs="Arial"/>
          <w:b/>
          <w:sz w:val="19"/>
          <w:szCs w:val="19"/>
        </w:rPr>
        <w:t xml:space="preserve"> específicas</w:t>
      </w:r>
      <w:r w:rsidRPr="00397D5C">
        <w:rPr>
          <w:rFonts w:ascii="Verdana" w:hAnsi="Verdana" w:cs="Arial"/>
          <w:b/>
          <w:sz w:val="19"/>
          <w:szCs w:val="19"/>
        </w:rPr>
        <w:t xml:space="preserve">: </w:t>
      </w:r>
      <w:r w:rsidR="003B318D" w:rsidRPr="00397D5C">
        <w:rPr>
          <w:rFonts w:ascii="Verdana" w:hAnsi="Verdana" w:cs="Tahoma"/>
          <w:color w:val="0000FF"/>
          <w:sz w:val="19"/>
          <w:szCs w:val="19"/>
        </w:rPr>
        <w:t>No.</w:t>
      </w:r>
    </w:p>
    <w:p w14:paraId="3C399A7C" w14:textId="77777777" w:rsidR="000B5DDE" w:rsidRPr="00397D5C" w:rsidRDefault="000B5DDE" w:rsidP="0075169E">
      <w:pPr>
        <w:spacing w:before="120" w:after="120"/>
        <w:ind w:left="876" w:right="-318" w:hanging="601"/>
        <w:jc w:val="both"/>
        <w:rPr>
          <w:rFonts w:ascii="Verdana" w:hAnsi="Verdana" w:cs="Arial"/>
          <w:color w:val="FF0000"/>
          <w:sz w:val="19"/>
          <w:szCs w:val="19"/>
        </w:rPr>
      </w:pPr>
    </w:p>
    <w:p w14:paraId="7FBF1D6E" w14:textId="0DB67F4F" w:rsidR="00AE7EFE" w:rsidRPr="00254C88" w:rsidRDefault="00AE7EFE" w:rsidP="00254C88">
      <w:pPr>
        <w:pStyle w:val="3izenburua"/>
        <w:rPr>
          <w:rFonts w:ascii="Verdana" w:hAnsi="Verdana" w:cs="Arial"/>
          <w:b/>
          <w:i w:val="0"/>
          <w:caps/>
          <w:sz w:val="19"/>
          <w:szCs w:val="19"/>
        </w:rPr>
      </w:pPr>
      <w:bookmarkStart w:id="8" w:name="_Toc59176195"/>
      <w:bookmarkStart w:id="9" w:name="_Toc160540567"/>
      <w:r w:rsidRPr="00254C88">
        <w:rPr>
          <w:rFonts w:ascii="Verdana" w:hAnsi="Verdana" w:cs="Arial"/>
          <w:b/>
          <w:i w:val="0"/>
          <w:caps/>
          <w:sz w:val="19"/>
          <w:szCs w:val="19"/>
        </w:rPr>
        <w:t>2.-</w:t>
      </w:r>
      <w:r w:rsidRPr="00254C88">
        <w:rPr>
          <w:rFonts w:ascii="Verdana" w:hAnsi="Verdana" w:cs="Arial"/>
          <w:b/>
          <w:i w:val="0"/>
          <w:caps/>
          <w:sz w:val="19"/>
          <w:szCs w:val="19"/>
        </w:rPr>
        <w:tab/>
        <w:t>Documentos que revisten carácter contractual.</w:t>
      </w:r>
      <w:bookmarkEnd w:id="8"/>
      <w:bookmarkEnd w:id="9"/>
    </w:p>
    <w:p w14:paraId="61D912A6" w14:textId="10A837B2" w:rsidR="00AE7EFE" w:rsidRPr="00397D5C" w:rsidRDefault="00AE7EFE" w:rsidP="0075169E">
      <w:pPr>
        <w:shd w:val="clear" w:color="auto" w:fill="FFFFFF"/>
        <w:spacing w:before="120" w:after="120"/>
        <w:ind w:left="457" w:right="-318"/>
        <w:jc w:val="both"/>
        <w:rPr>
          <w:rFonts w:ascii="Verdana" w:hAnsi="Verdana" w:cs="Tahoma"/>
          <w:color w:val="0000FF"/>
          <w:sz w:val="19"/>
          <w:szCs w:val="19"/>
        </w:rPr>
      </w:pPr>
      <w:r w:rsidRPr="00397D5C">
        <w:rPr>
          <w:rFonts w:ascii="Verdana" w:hAnsi="Verdana" w:cs="Tahoma"/>
          <w:color w:val="0000FF"/>
          <w:sz w:val="19"/>
          <w:szCs w:val="19"/>
        </w:rPr>
        <w:t>Los indicados en la cláusula 2 de</w:t>
      </w:r>
      <w:r w:rsidR="00DF56CD" w:rsidRPr="00397D5C">
        <w:rPr>
          <w:rFonts w:ascii="Verdana" w:hAnsi="Verdana" w:cs="Tahoma"/>
          <w:color w:val="0000FF"/>
          <w:sz w:val="19"/>
          <w:szCs w:val="19"/>
        </w:rPr>
        <w:t xml:space="preserve"> condiciones generales</w:t>
      </w:r>
      <w:r w:rsidR="00EC7E61" w:rsidRPr="00397D5C">
        <w:rPr>
          <w:rFonts w:ascii="Verdana" w:hAnsi="Verdana" w:cs="Tahoma"/>
          <w:color w:val="0000FF"/>
          <w:sz w:val="19"/>
          <w:szCs w:val="19"/>
        </w:rPr>
        <w:t>.</w:t>
      </w:r>
    </w:p>
    <w:p w14:paraId="5FAD56B9" w14:textId="5057A9F0" w:rsidR="00AE7EFE" w:rsidRPr="00254C88" w:rsidRDefault="00AE7EFE" w:rsidP="00254C88">
      <w:pPr>
        <w:pStyle w:val="3izenburua"/>
        <w:rPr>
          <w:rFonts w:ascii="Verdana" w:hAnsi="Verdana" w:cs="Arial"/>
          <w:b/>
          <w:i w:val="0"/>
          <w:caps/>
          <w:sz w:val="19"/>
          <w:szCs w:val="19"/>
        </w:rPr>
      </w:pPr>
      <w:bookmarkStart w:id="10" w:name="_Toc59176196"/>
      <w:bookmarkStart w:id="11" w:name="_Toc160540568"/>
      <w:r w:rsidRPr="00254C88">
        <w:rPr>
          <w:rFonts w:ascii="Verdana" w:hAnsi="Verdana" w:cs="Arial"/>
          <w:b/>
          <w:i w:val="0"/>
          <w:caps/>
          <w:sz w:val="19"/>
          <w:szCs w:val="19"/>
        </w:rPr>
        <w:t>3.-</w:t>
      </w:r>
      <w:r w:rsidRPr="00254C88">
        <w:rPr>
          <w:rFonts w:ascii="Verdana" w:hAnsi="Verdana" w:cs="Arial"/>
          <w:b/>
          <w:i w:val="0"/>
          <w:caps/>
          <w:sz w:val="19"/>
          <w:szCs w:val="19"/>
        </w:rPr>
        <w:tab/>
        <w:t xml:space="preserve">Presupuesto </w:t>
      </w:r>
      <w:r w:rsidR="00CE5793" w:rsidRPr="00254C88">
        <w:rPr>
          <w:rFonts w:ascii="Verdana" w:hAnsi="Verdana" w:cs="Arial"/>
          <w:b/>
          <w:i w:val="0"/>
          <w:caps/>
          <w:sz w:val="19"/>
          <w:szCs w:val="19"/>
        </w:rPr>
        <w:t xml:space="preserve">BASE </w:t>
      </w:r>
      <w:r w:rsidRPr="00254C88">
        <w:rPr>
          <w:rFonts w:ascii="Verdana" w:hAnsi="Verdana" w:cs="Arial"/>
          <w:b/>
          <w:i w:val="0"/>
          <w:caps/>
          <w:sz w:val="19"/>
          <w:szCs w:val="19"/>
        </w:rPr>
        <w:t>de licitación.</w:t>
      </w:r>
      <w:bookmarkEnd w:id="10"/>
      <w:bookmarkEnd w:id="11"/>
    </w:p>
    <w:p w14:paraId="44FFF3CF" w14:textId="62337592" w:rsidR="008E5AA9" w:rsidRPr="00397D5C" w:rsidRDefault="00B80890" w:rsidP="00BB0A8C">
      <w:pPr>
        <w:spacing w:before="120"/>
        <w:ind w:left="873" w:right="-318" w:hanging="600"/>
        <w:jc w:val="both"/>
        <w:rPr>
          <w:rFonts w:ascii="Verdana" w:hAnsi="Verdana" w:cs="Tahoma"/>
          <w:color w:val="0000FF"/>
          <w:sz w:val="19"/>
          <w:szCs w:val="19"/>
        </w:rPr>
      </w:pPr>
      <w:r w:rsidRPr="00397D5C">
        <w:rPr>
          <w:rFonts w:ascii="Verdana" w:hAnsi="Verdana" w:cs="Arial"/>
          <w:b/>
          <w:sz w:val="19"/>
          <w:szCs w:val="19"/>
        </w:rPr>
        <w:t xml:space="preserve">3.1.- </w:t>
      </w:r>
      <w:r w:rsidR="006C3152" w:rsidRPr="00397D5C">
        <w:rPr>
          <w:rFonts w:ascii="Verdana" w:hAnsi="Verdana" w:cs="Arial"/>
          <w:sz w:val="19"/>
          <w:szCs w:val="19"/>
        </w:rPr>
        <w:t>El presupuesto base de licitación del contrato es de</w:t>
      </w:r>
      <w:r w:rsidR="00EC7E61" w:rsidRPr="00397D5C">
        <w:rPr>
          <w:rFonts w:ascii="Verdana" w:hAnsi="Verdana" w:cs="Arial"/>
          <w:sz w:val="19"/>
          <w:szCs w:val="19"/>
        </w:rPr>
        <w:t xml:space="preserve"> </w:t>
      </w:r>
      <w:r w:rsidR="008C5832" w:rsidRPr="008C5832">
        <w:rPr>
          <w:rFonts w:ascii="Verdana" w:hAnsi="Verdana" w:cs="Tahoma"/>
          <w:color w:val="0000FF"/>
          <w:sz w:val="19"/>
          <w:szCs w:val="19"/>
        </w:rPr>
        <w:t>5.155.029,00 €</w:t>
      </w:r>
      <w:r w:rsidR="008C5832">
        <w:rPr>
          <w:rFonts w:ascii="Verdana" w:hAnsi="Verdana" w:cs="Tahoma"/>
          <w:color w:val="0000FF"/>
          <w:sz w:val="19"/>
          <w:szCs w:val="19"/>
        </w:rPr>
        <w:t xml:space="preserve"> </w:t>
      </w:r>
      <w:r w:rsidR="004C372C" w:rsidRPr="00397D5C">
        <w:rPr>
          <w:rFonts w:ascii="Verdana" w:hAnsi="Verdana" w:cs="Arial"/>
          <w:sz w:val="19"/>
          <w:szCs w:val="19"/>
        </w:rPr>
        <w:t xml:space="preserve">euros, </w:t>
      </w:r>
      <w:r w:rsidR="006C3152" w:rsidRPr="00397D5C">
        <w:rPr>
          <w:rFonts w:ascii="Verdana" w:hAnsi="Verdana" w:cs="Arial"/>
          <w:sz w:val="19"/>
          <w:szCs w:val="19"/>
        </w:rPr>
        <w:t>incluido el</w:t>
      </w:r>
      <w:r w:rsidR="00EC7E61" w:rsidRPr="00397D5C">
        <w:rPr>
          <w:rFonts w:ascii="Verdana" w:hAnsi="Verdana" w:cs="Arial"/>
          <w:sz w:val="19"/>
          <w:szCs w:val="19"/>
        </w:rPr>
        <w:t xml:space="preserve"> </w:t>
      </w:r>
      <w:r w:rsidR="008E5AA9" w:rsidRPr="00397D5C">
        <w:rPr>
          <w:rFonts w:ascii="Verdana" w:hAnsi="Verdana" w:cs="Tahoma"/>
          <w:color w:val="0000FF"/>
          <w:sz w:val="19"/>
          <w:szCs w:val="19"/>
        </w:rPr>
        <w:t>10%</w:t>
      </w:r>
      <w:r w:rsidR="006C3152" w:rsidRPr="00397D5C">
        <w:rPr>
          <w:rFonts w:ascii="Verdana" w:hAnsi="Verdana" w:cs="Arial"/>
          <w:sz w:val="19"/>
          <w:szCs w:val="19"/>
        </w:rPr>
        <w:t xml:space="preserve"> de IVA, y se imputa a la</w:t>
      </w:r>
      <w:r w:rsidR="000A3F39" w:rsidRPr="00397D5C">
        <w:rPr>
          <w:rFonts w:ascii="Verdana" w:hAnsi="Verdana" w:cs="Arial"/>
          <w:sz w:val="19"/>
          <w:szCs w:val="19"/>
        </w:rPr>
        <w:t>(</w:t>
      </w:r>
      <w:r w:rsidR="006C3152" w:rsidRPr="00397D5C">
        <w:rPr>
          <w:rFonts w:ascii="Verdana" w:hAnsi="Verdana" w:cs="Arial"/>
          <w:sz w:val="19"/>
          <w:szCs w:val="19"/>
        </w:rPr>
        <w:t>s</w:t>
      </w:r>
      <w:r w:rsidR="000A3F39" w:rsidRPr="00397D5C">
        <w:rPr>
          <w:rFonts w:ascii="Verdana" w:hAnsi="Verdana" w:cs="Arial"/>
          <w:sz w:val="19"/>
          <w:szCs w:val="19"/>
        </w:rPr>
        <w:t>)</w:t>
      </w:r>
      <w:r w:rsidR="006C3152" w:rsidRPr="00397D5C">
        <w:rPr>
          <w:rFonts w:ascii="Verdana" w:hAnsi="Verdana" w:cs="Arial"/>
          <w:sz w:val="19"/>
          <w:szCs w:val="19"/>
        </w:rPr>
        <w:t xml:space="preserve"> siguiente</w:t>
      </w:r>
      <w:r w:rsidR="000A3F39" w:rsidRPr="00397D5C">
        <w:rPr>
          <w:rFonts w:ascii="Verdana" w:hAnsi="Verdana" w:cs="Arial"/>
          <w:sz w:val="19"/>
          <w:szCs w:val="19"/>
        </w:rPr>
        <w:t>(</w:t>
      </w:r>
      <w:r w:rsidR="006C3152" w:rsidRPr="00397D5C">
        <w:rPr>
          <w:rFonts w:ascii="Verdana" w:hAnsi="Verdana" w:cs="Arial"/>
          <w:sz w:val="19"/>
          <w:szCs w:val="19"/>
        </w:rPr>
        <w:t>s</w:t>
      </w:r>
      <w:r w:rsidR="000A3F39" w:rsidRPr="00397D5C">
        <w:rPr>
          <w:rFonts w:ascii="Verdana" w:hAnsi="Verdana" w:cs="Arial"/>
          <w:sz w:val="19"/>
          <w:szCs w:val="19"/>
        </w:rPr>
        <w:t>)</w:t>
      </w:r>
      <w:r w:rsidR="006C3152" w:rsidRPr="00397D5C">
        <w:rPr>
          <w:rFonts w:ascii="Verdana" w:hAnsi="Verdana" w:cs="Arial"/>
          <w:sz w:val="19"/>
          <w:szCs w:val="19"/>
        </w:rPr>
        <w:t xml:space="preserve"> anualidad</w:t>
      </w:r>
      <w:r w:rsidR="000A3F39" w:rsidRPr="00397D5C">
        <w:rPr>
          <w:rFonts w:ascii="Verdana" w:hAnsi="Verdana" w:cs="Arial"/>
          <w:sz w:val="19"/>
          <w:szCs w:val="19"/>
        </w:rPr>
        <w:t>(</w:t>
      </w:r>
      <w:r w:rsidR="006C3152" w:rsidRPr="00397D5C">
        <w:rPr>
          <w:rFonts w:ascii="Verdana" w:hAnsi="Verdana" w:cs="Arial"/>
          <w:sz w:val="19"/>
          <w:szCs w:val="19"/>
        </w:rPr>
        <w:t>e</w:t>
      </w:r>
      <w:r w:rsidR="000A3F39" w:rsidRPr="00397D5C">
        <w:rPr>
          <w:rFonts w:ascii="Verdana" w:hAnsi="Verdana" w:cs="Arial"/>
          <w:sz w:val="19"/>
          <w:szCs w:val="19"/>
        </w:rPr>
        <w:t>s)</w:t>
      </w:r>
      <w:r w:rsidR="006C3152" w:rsidRPr="00397D5C">
        <w:rPr>
          <w:rFonts w:ascii="Verdana" w:hAnsi="Verdana" w:cs="Arial"/>
          <w:sz w:val="19"/>
          <w:szCs w:val="19"/>
        </w:rPr>
        <w:t>:</w:t>
      </w:r>
      <w:r w:rsidR="008E5AA9" w:rsidRPr="00397D5C">
        <w:rPr>
          <w:rFonts w:ascii="Verdana" w:hAnsi="Verdana" w:cs="Arial"/>
          <w:sz w:val="19"/>
          <w:szCs w:val="19"/>
        </w:rPr>
        <w:tab/>
      </w:r>
    </w:p>
    <w:p w14:paraId="2A392A9C" w14:textId="0CB1DDB3" w:rsidR="00D168DD" w:rsidRPr="00900BA1" w:rsidRDefault="004A20CA" w:rsidP="004C372C">
      <w:pPr>
        <w:spacing w:before="120"/>
        <w:ind w:left="1473" w:right="-318" w:hanging="600"/>
        <w:jc w:val="both"/>
        <w:rPr>
          <w:rFonts w:ascii="Verdana" w:hAnsi="Verdana" w:cs="Tahoma"/>
          <w:color w:val="0000FF"/>
          <w:sz w:val="19"/>
          <w:szCs w:val="19"/>
        </w:rPr>
      </w:pPr>
      <w:r w:rsidRPr="00900BA1">
        <w:rPr>
          <w:rFonts w:ascii="Verdana" w:hAnsi="Verdana" w:cs="Tahoma"/>
          <w:color w:val="0000FF"/>
          <w:sz w:val="19"/>
          <w:szCs w:val="19"/>
        </w:rPr>
        <w:t>- Año   202</w:t>
      </w:r>
      <w:r w:rsidR="00600C8B" w:rsidRPr="00900BA1">
        <w:rPr>
          <w:rFonts w:ascii="Verdana" w:hAnsi="Verdana" w:cs="Tahoma"/>
          <w:color w:val="0000FF"/>
          <w:sz w:val="19"/>
          <w:szCs w:val="19"/>
        </w:rPr>
        <w:t>4</w:t>
      </w:r>
      <w:r w:rsidR="00AE72A9" w:rsidRPr="00900BA1">
        <w:rPr>
          <w:rFonts w:ascii="Verdana" w:hAnsi="Verdana" w:cs="Tahoma"/>
          <w:color w:val="0000FF"/>
          <w:sz w:val="19"/>
          <w:szCs w:val="19"/>
        </w:rPr>
        <w:t xml:space="preserve">: </w:t>
      </w:r>
      <w:r w:rsidR="008C5832">
        <w:rPr>
          <w:rFonts w:ascii="Verdana" w:hAnsi="Verdana" w:cs="Tahoma"/>
          <w:bCs/>
          <w:color w:val="0000FF"/>
          <w:sz w:val="19"/>
          <w:szCs w:val="19"/>
        </w:rPr>
        <w:t xml:space="preserve">2.062.011,60 </w:t>
      </w:r>
      <w:r w:rsidR="008E5AA9" w:rsidRPr="00900BA1">
        <w:rPr>
          <w:rFonts w:ascii="Verdana" w:hAnsi="Verdana" w:cs="Tahoma"/>
          <w:color w:val="0000FF"/>
          <w:sz w:val="19"/>
          <w:szCs w:val="19"/>
        </w:rPr>
        <w:t>euros</w:t>
      </w:r>
    </w:p>
    <w:p w14:paraId="65BF8488" w14:textId="5BDAB32B" w:rsidR="00C91092" w:rsidRDefault="004A20CA" w:rsidP="00496DBF">
      <w:pPr>
        <w:tabs>
          <w:tab w:val="left" w:pos="9092"/>
        </w:tabs>
        <w:spacing w:before="120"/>
        <w:ind w:left="1473" w:right="-318" w:hanging="600"/>
        <w:jc w:val="both"/>
        <w:rPr>
          <w:rFonts w:ascii="Verdana" w:hAnsi="Verdana" w:cs="Tahoma"/>
          <w:color w:val="0000FF"/>
          <w:sz w:val="19"/>
          <w:szCs w:val="19"/>
        </w:rPr>
      </w:pPr>
      <w:r w:rsidRPr="00900BA1">
        <w:rPr>
          <w:rFonts w:ascii="Verdana" w:hAnsi="Verdana" w:cs="Tahoma"/>
          <w:color w:val="0000FF"/>
          <w:sz w:val="19"/>
          <w:szCs w:val="19"/>
        </w:rPr>
        <w:t>- Año   202</w:t>
      </w:r>
      <w:r w:rsidR="00600C8B" w:rsidRPr="00900BA1">
        <w:rPr>
          <w:rFonts w:ascii="Verdana" w:hAnsi="Verdana" w:cs="Tahoma"/>
          <w:color w:val="0000FF"/>
          <w:sz w:val="19"/>
          <w:szCs w:val="19"/>
        </w:rPr>
        <w:t>5</w:t>
      </w:r>
      <w:r w:rsidR="00831755" w:rsidRPr="00900BA1">
        <w:rPr>
          <w:rFonts w:ascii="Verdana" w:hAnsi="Verdana" w:cs="Tahoma"/>
          <w:color w:val="0000FF"/>
          <w:sz w:val="19"/>
          <w:szCs w:val="19"/>
        </w:rPr>
        <w:t>:</w:t>
      </w:r>
      <w:r w:rsidR="00831755" w:rsidRPr="00900BA1">
        <w:rPr>
          <w:rFonts w:ascii="Verdana" w:hAnsi="Verdana"/>
        </w:rPr>
        <w:t xml:space="preserve"> </w:t>
      </w:r>
      <w:r w:rsidR="008C5832" w:rsidRPr="008C5832">
        <w:rPr>
          <w:rFonts w:ascii="Verdana" w:hAnsi="Verdana" w:cs="Tahoma"/>
          <w:bCs/>
          <w:color w:val="0000FF"/>
          <w:sz w:val="19"/>
          <w:szCs w:val="19"/>
        </w:rPr>
        <w:t xml:space="preserve">3.093.017,40 </w:t>
      </w:r>
      <w:r w:rsidR="00831755" w:rsidRPr="00900BA1">
        <w:rPr>
          <w:rFonts w:ascii="Verdana" w:hAnsi="Verdana" w:cs="Tahoma"/>
          <w:color w:val="0000FF"/>
          <w:sz w:val="19"/>
          <w:szCs w:val="19"/>
        </w:rPr>
        <w:t>euros</w:t>
      </w:r>
    </w:p>
    <w:p w14:paraId="05D6F2BF" w14:textId="77777777" w:rsidR="0032618B" w:rsidRDefault="0032618B" w:rsidP="00496DBF">
      <w:pPr>
        <w:tabs>
          <w:tab w:val="left" w:pos="9092"/>
        </w:tabs>
        <w:spacing w:before="120"/>
        <w:ind w:left="1473" w:right="-318" w:hanging="600"/>
        <w:jc w:val="both"/>
        <w:rPr>
          <w:rFonts w:ascii="Verdana" w:hAnsi="Verdana" w:cs="Tahoma"/>
          <w:color w:val="0000FF"/>
          <w:sz w:val="19"/>
          <w:szCs w:val="19"/>
        </w:rPr>
      </w:pPr>
    </w:p>
    <w:p w14:paraId="695E1035" w14:textId="77777777" w:rsidR="0032618B" w:rsidRDefault="0032618B" w:rsidP="0032618B">
      <w:pPr>
        <w:jc w:val="both"/>
        <w:rPr>
          <w:rFonts w:ascii="Verdana" w:hAnsi="Verdana" w:cs="Arial"/>
          <w:sz w:val="19"/>
          <w:szCs w:val="19"/>
        </w:rPr>
      </w:pPr>
      <w:r w:rsidRPr="001461FA">
        <w:rPr>
          <w:rFonts w:ascii="Verdana" w:hAnsi="Verdana" w:cs="Arial"/>
          <w:sz w:val="19"/>
          <w:szCs w:val="19"/>
        </w:rPr>
        <w:t>El importe total está desglosado en los siguientes importes por lote:</w:t>
      </w:r>
    </w:p>
    <w:p w14:paraId="725CFE57" w14:textId="44702C2E" w:rsidR="0032618B" w:rsidRDefault="0032618B" w:rsidP="0032618B">
      <w:pPr>
        <w:jc w:val="both"/>
        <w:rPr>
          <w:rFonts w:ascii="Verdana" w:hAnsi="Verdana" w:cs="Arial"/>
          <w:sz w:val="19"/>
          <w:szCs w:val="19"/>
        </w:rPr>
      </w:pPr>
    </w:p>
    <w:p w14:paraId="1E5BC558" w14:textId="77777777" w:rsidR="00297D28" w:rsidRDefault="00297D28" w:rsidP="0032618B">
      <w:pPr>
        <w:jc w:val="both"/>
        <w:rPr>
          <w:rFonts w:ascii="Verdana" w:hAnsi="Verdana" w:cs="Arial"/>
          <w:sz w:val="19"/>
          <w:szCs w:val="19"/>
        </w:rPr>
      </w:pPr>
    </w:p>
    <w:p w14:paraId="58A0A1AF" w14:textId="77777777" w:rsidR="0032618B" w:rsidRDefault="0032618B" w:rsidP="0032618B">
      <w:pPr>
        <w:spacing w:before="120"/>
        <w:ind w:right="-318"/>
        <w:jc w:val="both"/>
        <w:rPr>
          <w:rFonts w:ascii="Verdana" w:hAnsi="Verdana" w:cs="Tahoma"/>
          <w:color w:val="0000FF"/>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42"/>
        <w:gridCol w:w="1114"/>
        <w:gridCol w:w="1733"/>
      </w:tblGrid>
      <w:tr w:rsidR="0032618B" w14:paraId="10239DC4" w14:textId="77777777" w:rsidTr="00D74DEC">
        <w:trPr>
          <w:trHeight w:val="615"/>
        </w:trPr>
        <w:tc>
          <w:tcPr>
            <w:tcW w:w="0" w:type="auto"/>
            <w:shd w:val="clear" w:color="CCCCFF" w:fill="C0C0C0"/>
            <w:vAlign w:val="center"/>
            <w:hideMark/>
          </w:tcPr>
          <w:p w14:paraId="2567AE03" w14:textId="77777777" w:rsidR="0032618B" w:rsidRDefault="0032618B" w:rsidP="00D74DEC">
            <w:pPr>
              <w:jc w:val="center"/>
              <w:rPr>
                <w:rFonts w:ascii="Calibri" w:hAnsi="Calibri" w:cs="Calibri"/>
                <w:b/>
                <w:bCs/>
                <w:sz w:val="16"/>
                <w:szCs w:val="16"/>
              </w:rPr>
            </w:pPr>
            <w:r>
              <w:rPr>
                <w:rFonts w:ascii="Calibri" w:hAnsi="Calibri" w:cs="Calibri"/>
                <w:b/>
                <w:bCs/>
                <w:sz w:val="16"/>
                <w:szCs w:val="16"/>
              </w:rPr>
              <w:lastRenderedPageBreak/>
              <w:t>PBL Precio contrato</w:t>
            </w:r>
          </w:p>
        </w:tc>
        <w:tc>
          <w:tcPr>
            <w:tcW w:w="0" w:type="auto"/>
            <w:shd w:val="clear" w:color="CCCCFF" w:fill="C0C0C0"/>
            <w:vAlign w:val="center"/>
            <w:hideMark/>
          </w:tcPr>
          <w:p w14:paraId="158B7119" w14:textId="77777777" w:rsidR="0032618B" w:rsidRDefault="0032618B" w:rsidP="00D74DEC">
            <w:pPr>
              <w:jc w:val="center"/>
              <w:rPr>
                <w:rFonts w:ascii="Calibri" w:hAnsi="Calibri" w:cs="Calibri"/>
                <w:b/>
                <w:bCs/>
                <w:sz w:val="16"/>
                <w:szCs w:val="16"/>
              </w:rPr>
            </w:pPr>
            <w:r>
              <w:rPr>
                <w:rFonts w:ascii="Calibri" w:hAnsi="Calibri" w:cs="Calibri"/>
                <w:b/>
                <w:bCs/>
                <w:sz w:val="16"/>
                <w:szCs w:val="16"/>
              </w:rPr>
              <w:t>PBL (con IVA)</w:t>
            </w:r>
          </w:p>
        </w:tc>
        <w:tc>
          <w:tcPr>
            <w:tcW w:w="0" w:type="auto"/>
            <w:shd w:val="clear" w:color="000000" w:fill="BFBFBF"/>
            <w:vAlign w:val="center"/>
            <w:hideMark/>
          </w:tcPr>
          <w:p w14:paraId="217E94EA" w14:textId="77777777" w:rsidR="0032618B" w:rsidRDefault="0032618B" w:rsidP="00D74DEC">
            <w:pPr>
              <w:jc w:val="center"/>
              <w:rPr>
                <w:rFonts w:ascii="Calibri" w:hAnsi="Calibri" w:cs="Calibri"/>
                <w:b/>
                <w:bCs/>
                <w:color w:val="000000"/>
                <w:sz w:val="16"/>
                <w:szCs w:val="16"/>
              </w:rPr>
            </w:pPr>
            <w:r>
              <w:rPr>
                <w:rFonts w:ascii="Calibri" w:hAnsi="Calibri" w:cs="Calibri"/>
                <w:b/>
                <w:bCs/>
                <w:color w:val="000000"/>
                <w:sz w:val="16"/>
                <w:szCs w:val="16"/>
              </w:rPr>
              <w:t>VALOR ESTIMADO (1+1)</w:t>
            </w:r>
          </w:p>
        </w:tc>
      </w:tr>
      <w:tr w:rsidR="0032618B" w14:paraId="612F8CBA" w14:textId="77777777" w:rsidTr="00D74DEC">
        <w:trPr>
          <w:trHeight w:val="255"/>
        </w:trPr>
        <w:tc>
          <w:tcPr>
            <w:tcW w:w="0" w:type="auto"/>
            <w:shd w:val="clear" w:color="000000" w:fill="DA9694"/>
            <w:noWrap/>
            <w:vAlign w:val="center"/>
            <w:hideMark/>
          </w:tcPr>
          <w:p w14:paraId="16C41A05" w14:textId="77777777" w:rsidR="0009479D" w:rsidRDefault="0009479D" w:rsidP="0009479D">
            <w:pPr>
              <w:jc w:val="center"/>
              <w:rPr>
                <w:rFonts w:ascii="Calibri" w:hAnsi="Calibri" w:cs="Calibri"/>
                <w:b/>
                <w:bCs/>
                <w:color w:val="000000"/>
                <w:sz w:val="16"/>
                <w:szCs w:val="16"/>
              </w:rPr>
            </w:pPr>
          </w:p>
          <w:p w14:paraId="2253E608" w14:textId="2455D92B" w:rsidR="00860C53" w:rsidRPr="00860C53" w:rsidRDefault="00860C53" w:rsidP="0009479D">
            <w:pPr>
              <w:jc w:val="center"/>
              <w:rPr>
                <w:rFonts w:ascii="Calibri" w:hAnsi="Calibri" w:cs="Calibri"/>
                <w:b/>
                <w:bCs/>
                <w:color w:val="000000"/>
                <w:sz w:val="16"/>
                <w:szCs w:val="16"/>
              </w:rPr>
            </w:pPr>
            <w:r w:rsidRPr="00860C53">
              <w:rPr>
                <w:rFonts w:ascii="Calibri" w:hAnsi="Calibri" w:cs="Calibri"/>
                <w:b/>
                <w:bCs/>
                <w:color w:val="000000"/>
                <w:sz w:val="16"/>
                <w:szCs w:val="16"/>
              </w:rPr>
              <w:t>4</w:t>
            </w:r>
            <w:r>
              <w:rPr>
                <w:rFonts w:ascii="Calibri" w:hAnsi="Calibri" w:cs="Calibri"/>
                <w:b/>
                <w:bCs/>
                <w:color w:val="000000"/>
                <w:sz w:val="16"/>
                <w:szCs w:val="16"/>
              </w:rPr>
              <w:t>.</w:t>
            </w:r>
            <w:r w:rsidRPr="00860C53">
              <w:rPr>
                <w:rFonts w:ascii="Calibri" w:hAnsi="Calibri" w:cs="Calibri"/>
                <w:b/>
                <w:bCs/>
                <w:color w:val="000000"/>
                <w:sz w:val="16"/>
                <w:szCs w:val="16"/>
              </w:rPr>
              <w:t>68</w:t>
            </w:r>
            <w:r w:rsidR="008C5832">
              <w:rPr>
                <w:rFonts w:ascii="Calibri" w:hAnsi="Calibri" w:cs="Calibri"/>
                <w:b/>
                <w:bCs/>
                <w:color w:val="000000"/>
                <w:sz w:val="16"/>
                <w:szCs w:val="16"/>
              </w:rPr>
              <w:t>6</w:t>
            </w:r>
            <w:r>
              <w:rPr>
                <w:rFonts w:ascii="Calibri" w:hAnsi="Calibri" w:cs="Calibri"/>
                <w:b/>
                <w:bCs/>
                <w:color w:val="000000"/>
                <w:sz w:val="16"/>
                <w:szCs w:val="16"/>
              </w:rPr>
              <w:t>.</w:t>
            </w:r>
            <w:r w:rsidR="008C5832">
              <w:rPr>
                <w:rFonts w:ascii="Calibri" w:hAnsi="Calibri" w:cs="Calibri"/>
                <w:b/>
                <w:bCs/>
                <w:color w:val="000000"/>
                <w:sz w:val="16"/>
                <w:szCs w:val="16"/>
              </w:rPr>
              <w:t>390</w:t>
            </w:r>
            <w:r w:rsidRPr="00860C53">
              <w:rPr>
                <w:rFonts w:ascii="Calibri" w:hAnsi="Calibri" w:cs="Calibri"/>
                <w:b/>
                <w:bCs/>
                <w:color w:val="000000"/>
                <w:sz w:val="16"/>
                <w:szCs w:val="16"/>
              </w:rPr>
              <w:t>,</w:t>
            </w:r>
            <w:r w:rsidR="008C5832">
              <w:rPr>
                <w:rFonts w:ascii="Calibri" w:hAnsi="Calibri" w:cs="Calibri"/>
                <w:b/>
                <w:bCs/>
                <w:color w:val="000000"/>
                <w:sz w:val="16"/>
                <w:szCs w:val="16"/>
              </w:rPr>
              <w:t>00</w:t>
            </w:r>
            <w:r>
              <w:rPr>
                <w:rFonts w:ascii="Calibri" w:hAnsi="Calibri" w:cs="Calibri"/>
                <w:b/>
                <w:bCs/>
                <w:color w:val="000000"/>
                <w:sz w:val="16"/>
                <w:szCs w:val="16"/>
              </w:rPr>
              <w:t xml:space="preserve"> €</w:t>
            </w:r>
          </w:p>
          <w:p w14:paraId="416829FE" w14:textId="6C6C6716" w:rsidR="0032618B" w:rsidRDefault="0032618B" w:rsidP="0032618B">
            <w:pPr>
              <w:jc w:val="center"/>
              <w:rPr>
                <w:rFonts w:ascii="Calibri" w:hAnsi="Calibri" w:cs="Calibri"/>
                <w:b/>
                <w:bCs/>
                <w:color w:val="000000"/>
                <w:sz w:val="16"/>
                <w:szCs w:val="16"/>
              </w:rPr>
            </w:pPr>
          </w:p>
        </w:tc>
        <w:tc>
          <w:tcPr>
            <w:tcW w:w="0" w:type="auto"/>
            <w:shd w:val="clear" w:color="000000" w:fill="DA9694"/>
            <w:noWrap/>
            <w:vAlign w:val="center"/>
            <w:hideMark/>
          </w:tcPr>
          <w:p w14:paraId="541FBB2E" w14:textId="4DE5B279" w:rsidR="0032618B" w:rsidRDefault="00E93D61" w:rsidP="008C5832">
            <w:pPr>
              <w:jc w:val="center"/>
              <w:rPr>
                <w:rFonts w:ascii="Calibri" w:hAnsi="Calibri" w:cs="Calibri"/>
                <w:b/>
                <w:bCs/>
                <w:color w:val="000000"/>
                <w:sz w:val="16"/>
                <w:szCs w:val="16"/>
              </w:rPr>
            </w:pPr>
            <w:r w:rsidRPr="00E93D61">
              <w:rPr>
                <w:rFonts w:ascii="Calibri" w:hAnsi="Calibri" w:cs="Calibri"/>
                <w:b/>
                <w:bCs/>
                <w:color w:val="000000"/>
                <w:sz w:val="16"/>
                <w:szCs w:val="16"/>
              </w:rPr>
              <w:t>5.15</w:t>
            </w:r>
            <w:r w:rsidR="008C5832">
              <w:rPr>
                <w:rFonts w:ascii="Calibri" w:hAnsi="Calibri" w:cs="Calibri"/>
                <w:b/>
                <w:bCs/>
                <w:color w:val="000000"/>
                <w:sz w:val="16"/>
                <w:szCs w:val="16"/>
              </w:rPr>
              <w:t>5</w:t>
            </w:r>
            <w:r w:rsidRPr="00E93D61">
              <w:rPr>
                <w:rFonts w:ascii="Calibri" w:hAnsi="Calibri" w:cs="Calibri"/>
                <w:b/>
                <w:bCs/>
                <w:color w:val="000000"/>
                <w:sz w:val="16"/>
                <w:szCs w:val="16"/>
              </w:rPr>
              <w:t>.02</w:t>
            </w:r>
            <w:r w:rsidR="008C5832">
              <w:rPr>
                <w:rFonts w:ascii="Calibri" w:hAnsi="Calibri" w:cs="Calibri"/>
                <w:b/>
                <w:bCs/>
                <w:color w:val="000000"/>
                <w:sz w:val="16"/>
                <w:szCs w:val="16"/>
              </w:rPr>
              <w:t>9</w:t>
            </w:r>
            <w:r w:rsidRPr="00E93D61">
              <w:rPr>
                <w:rFonts w:ascii="Calibri" w:hAnsi="Calibri" w:cs="Calibri"/>
                <w:b/>
                <w:bCs/>
                <w:color w:val="000000"/>
                <w:sz w:val="16"/>
                <w:szCs w:val="16"/>
              </w:rPr>
              <w:t>,</w:t>
            </w:r>
            <w:r w:rsidR="008C5832">
              <w:rPr>
                <w:rFonts w:ascii="Calibri" w:hAnsi="Calibri" w:cs="Calibri"/>
                <w:b/>
                <w:bCs/>
                <w:color w:val="000000"/>
                <w:sz w:val="16"/>
                <w:szCs w:val="16"/>
              </w:rPr>
              <w:t>00</w:t>
            </w:r>
            <w:r w:rsidRPr="00E93D61">
              <w:rPr>
                <w:rFonts w:ascii="Calibri" w:hAnsi="Calibri" w:cs="Calibri"/>
                <w:b/>
                <w:bCs/>
                <w:color w:val="000000"/>
                <w:sz w:val="16"/>
                <w:szCs w:val="16"/>
              </w:rPr>
              <w:t xml:space="preserve"> €</w:t>
            </w:r>
          </w:p>
        </w:tc>
        <w:tc>
          <w:tcPr>
            <w:tcW w:w="0" w:type="auto"/>
            <w:shd w:val="clear" w:color="000000" w:fill="DA9694"/>
            <w:noWrap/>
            <w:vAlign w:val="center"/>
            <w:hideMark/>
          </w:tcPr>
          <w:p w14:paraId="605CBF9B" w14:textId="1D4FC6A1" w:rsidR="0032618B" w:rsidRDefault="003749AB" w:rsidP="008C5832">
            <w:pPr>
              <w:jc w:val="center"/>
              <w:rPr>
                <w:rFonts w:ascii="Calibri" w:hAnsi="Calibri" w:cs="Calibri"/>
                <w:b/>
                <w:bCs/>
                <w:color w:val="000000"/>
                <w:sz w:val="16"/>
                <w:szCs w:val="16"/>
              </w:rPr>
            </w:pPr>
            <w:r w:rsidRPr="003749AB">
              <w:rPr>
                <w:rFonts w:ascii="Calibri" w:hAnsi="Calibri" w:cs="Calibri"/>
                <w:b/>
                <w:bCs/>
                <w:color w:val="000000"/>
                <w:sz w:val="16"/>
                <w:szCs w:val="16"/>
              </w:rPr>
              <w:t>11.2</w:t>
            </w:r>
            <w:r w:rsidR="008C5832">
              <w:rPr>
                <w:rFonts w:ascii="Calibri" w:hAnsi="Calibri" w:cs="Calibri"/>
                <w:b/>
                <w:bCs/>
                <w:color w:val="000000"/>
                <w:sz w:val="16"/>
                <w:szCs w:val="16"/>
              </w:rPr>
              <w:t>47.336,00</w:t>
            </w:r>
            <w:r w:rsidRPr="003749AB">
              <w:rPr>
                <w:rFonts w:ascii="Calibri" w:hAnsi="Calibri" w:cs="Calibri"/>
                <w:b/>
                <w:bCs/>
                <w:color w:val="000000"/>
                <w:sz w:val="16"/>
                <w:szCs w:val="16"/>
              </w:rPr>
              <w:t xml:space="preserve"> €</w:t>
            </w:r>
          </w:p>
        </w:tc>
      </w:tr>
    </w:tbl>
    <w:p w14:paraId="7836993A" w14:textId="77777777" w:rsidR="0032618B" w:rsidRDefault="0032618B" w:rsidP="0032618B">
      <w:pPr>
        <w:spacing w:before="120"/>
        <w:ind w:right="-318"/>
        <w:jc w:val="both"/>
        <w:rPr>
          <w:rFonts w:ascii="Verdana" w:hAnsi="Verdana" w:cs="Tahoma"/>
          <w:color w:val="0000FF"/>
          <w:sz w:val="19"/>
          <w:szCs w:val="19"/>
        </w:rPr>
      </w:pPr>
    </w:p>
    <w:p w14:paraId="61A14838" w14:textId="77777777" w:rsidR="0032618B" w:rsidRDefault="0032618B" w:rsidP="0032618B">
      <w:pPr>
        <w:jc w:val="both"/>
        <w:rPr>
          <w:rFonts w:ascii="Verdana" w:hAnsi="Verdana" w:cs="Arial"/>
          <w:sz w:val="19"/>
          <w:szCs w:val="19"/>
        </w:rPr>
      </w:pPr>
      <w:r w:rsidRPr="00BA0740">
        <w:rPr>
          <w:rFonts w:ascii="Verdana" w:hAnsi="Verdana" w:cs="Arial"/>
          <w:sz w:val="19"/>
          <w:szCs w:val="19"/>
        </w:rPr>
        <w:t xml:space="preserve">Así mismo, se desglosa </w:t>
      </w:r>
      <w:r>
        <w:rPr>
          <w:rFonts w:ascii="Verdana" w:hAnsi="Verdana" w:cs="Arial"/>
          <w:sz w:val="19"/>
          <w:szCs w:val="19"/>
        </w:rPr>
        <w:t>por</w:t>
      </w:r>
      <w:r w:rsidRPr="00F134AB">
        <w:rPr>
          <w:rFonts w:ascii="Verdana" w:hAnsi="Verdana" w:cs="Arial"/>
          <w:sz w:val="19"/>
          <w:szCs w:val="19"/>
        </w:rPr>
        <w:t xml:space="preserve"> lotes</w:t>
      </w:r>
      <w:r>
        <w:rPr>
          <w:rFonts w:ascii="Verdana" w:hAnsi="Verdana" w:cs="Arial"/>
          <w:sz w:val="19"/>
          <w:szCs w:val="19"/>
        </w:rPr>
        <w:t xml:space="preserve"> el importe del PBL y del valor estimado</w:t>
      </w:r>
      <w:r w:rsidRPr="00F134AB">
        <w:rPr>
          <w:rFonts w:ascii="Verdana" w:hAnsi="Verdana" w:cs="Arial"/>
          <w:sz w:val="19"/>
          <w:szCs w:val="19"/>
        </w:rPr>
        <w:t xml:space="preserve"> de la siguiente manera:</w:t>
      </w:r>
    </w:p>
    <w:p w14:paraId="29A34B37" w14:textId="77777777" w:rsidR="00C91092" w:rsidRDefault="00C91092" w:rsidP="00496DBF">
      <w:pPr>
        <w:tabs>
          <w:tab w:val="left" w:pos="9092"/>
        </w:tabs>
        <w:spacing w:before="120"/>
        <w:ind w:left="1473" w:right="-318" w:hanging="600"/>
        <w:jc w:val="both"/>
        <w:rPr>
          <w:rFonts w:ascii="Verdana" w:hAnsi="Verdana" w:cs="Tahoma"/>
          <w:color w:val="0000FF"/>
          <w:sz w:val="19"/>
          <w:szCs w:val="19"/>
        </w:rPr>
      </w:pPr>
    </w:p>
    <w:p w14:paraId="57B9297A" w14:textId="059F9484" w:rsidR="002351CC" w:rsidRPr="0032618B" w:rsidRDefault="002351CC" w:rsidP="0032618B">
      <w:pPr>
        <w:tabs>
          <w:tab w:val="left" w:pos="9092"/>
        </w:tabs>
        <w:spacing w:before="120"/>
        <w:ind w:right="-318"/>
        <w:jc w:val="both"/>
        <w:rPr>
          <w:rFonts w:ascii="Verdana" w:hAnsi="Verdana" w:cs="Tahoma"/>
          <w:color w:val="0000FF"/>
          <w:sz w:val="19"/>
          <w:szCs w:val="19"/>
        </w:rPr>
      </w:pPr>
    </w:p>
    <w:tbl>
      <w:tblPr>
        <w:tblW w:w="0" w:type="auto"/>
        <w:tblCellMar>
          <w:left w:w="70" w:type="dxa"/>
          <w:right w:w="70" w:type="dxa"/>
        </w:tblCellMar>
        <w:tblLook w:val="04A0" w:firstRow="1" w:lastRow="0" w:firstColumn="1" w:lastColumn="0" w:noHBand="0" w:noVBand="1"/>
      </w:tblPr>
      <w:tblGrid>
        <w:gridCol w:w="394"/>
        <w:gridCol w:w="687"/>
        <w:gridCol w:w="4463"/>
        <w:gridCol w:w="1116"/>
        <w:gridCol w:w="1019"/>
        <w:gridCol w:w="1345"/>
      </w:tblGrid>
      <w:tr w:rsidR="00C91092" w:rsidRPr="00C91092" w14:paraId="40589AC4" w14:textId="77777777" w:rsidTr="00C91092">
        <w:trPr>
          <w:trHeight w:val="20"/>
        </w:trPr>
        <w:tc>
          <w:tcPr>
            <w:tcW w:w="0" w:type="auto"/>
            <w:tcBorders>
              <w:top w:val="single" w:sz="4" w:space="0" w:color="auto"/>
              <w:left w:val="single" w:sz="4" w:space="0" w:color="auto"/>
              <w:bottom w:val="single" w:sz="4" w:space="0" w:color="auto"/>
              <w:right w:val="single" w:sz="4" w:space="0" w:color="auto"/>
            </w:tcBorders>
            <w:shd w:val="clear" w:color="CCCCFF" w:fill="C0C0C0"/>
            <w:vAlign w:val="center"/>
            <w:hideMark/>
          </w:tcPr>
          <w:p w14:paraId="0F87712F" w14:textId="77777777" w:rsidR="00C91092" w:rsidRPr="00C91092" w:rsidRDefault="00C91092">
            <w:pPr>
              <w:jc w:val="center"/>
              <w:rPr>
                <w:rFonts w:ascii="Arial" w:hAnsi="Arial" w:cs="Arial"/>
                <w:b/>
                <w:bCs/>
                <w:i/>
                <w:iCs/>
                <w:sz w:val="12"/>
                <w:szCs w:val="12"/>
                <w:lang w:eastAsia="es-ES"/>
              </w:rPr>
            </w:pPr>
            <w:r w:rsidRPr="00C91092">
              <w:rPr>
                <w:rFonts w:ascii="Arial" w:hAnsi="Arial" w:cs="Arial"/>
                <w:b/>
                <w:bCs/>
                <w:i/>
                <w:iCs/>
                <w:sz w:val="12"/>
                <w:szCs w:val="12"/>
              </w:rPr>
              <w:t xml:space="preserve">Lote </w:t>
            </w:r>
          </w:p>
        </w:tc>
        <w:tc>
          <w:tcPr>
            <w:tcW w:w="0" w:type="auto"/>
            <w:tcBorders>
              <w:top w:val="single" w:sz="4" w:space="0" w:color="auto"/>
              <w:left w:val="nil"/>
              <w:bottom w:val="single" w:sz="4" w:space="0" w:color="auto"/>
              <w:right w:val="single" w:sz="4" w:space="0" w:color="auto"/>
            </w:tcBorders>
            <w:shd w:val="clear" w:color="CCCCFF" w:fill="C0C0C0"/>
            <w:vAlign w:val="center"/>
            <w:hideMark/>
          </w:tcPr>
          <w:p w14:paraId="5A0DD9C9" w14:textId="77777777" w:rsidR="00C91092" w:rsidRPr="00C91092" w:rsidRDefault="00C91092">
            <w:pPr>
              <w:jc w:val="center"/>
              <w:rPr>
                <w:rFonts w:ascii="Arial" w:hAnsi="Arial" w:cs="Arial"/>
                <w:b/>
                <w:bCs/>
                <w:i/>
                <w:iCs/>
                <w:sz w:val="12"/>
                <w:szCs w:val="12"/>
              </w:rPr>
            </w:pPr>
            <w:r w:rsidRPr="00C91092">
              <w:rPr>
                <w:rFonts w:ascii="Arial" w:hAnsi="Arial" w:cs="Arial"/>
                <w:b/>
                <w:bCs/>
                <w:i/>
                <w:iCs/>
                <w:sz w:val="12"/>
                <w:szCs w:val="12"/>
              </w:rPr>
              <w:t xml:space="preserve"> Itinerario </w:t>
            </w:r>
          </w:p>
        </w:tc>
        <w:tc>
          <w:tcPr>
            <w:tcW w:w="0" w:type="auto"/>
            <w:tcBorders>
              <w:top w:val="single" w:sz="4" w:space="0" w:color="auto"/>
              <w:left w:val="nil"/>
              <w:bottom w:val="single" w:sz="4" w:space="0" w:color="auto"/>
              <w:right w:val="single" w:sz="4" w:space="0" w:color="auto"/>
            </w:tcBorders>
            <w:shd w:val="clear" w:color="CCCCFF" w:fill="C0C0C0"/>
            <w:vAlign w:val="center"/>
            <w:hideMark/>
          </w:tcPr>
          <w:p w14:paraId="6068D952" w14:textId="77777777" w:rsidR="00C91092" w:rsidRPr="00C91092" w:rsidRDefault="00C91092">
            <w:pPr>
              <w:jc w:val="center"/>
              <w:rPr>
                <w:rFonts w:ascii="Arial" w:hAnsi="Arial" w:cs="Arial"/>
                <w:b/>
                <w:bCs/>
                <w:i/>
                <w:iCs/>
                <w:sz w:val="12"/>
                <w:szCs w:val="12"/>
              </w:rPr>
            </w:pPr>
            <w:r w:rsidRPr="00C91092">
              <w:rPr>
                <w:rFonts w:ascii="Arial" w:hAnsi="Arial" w:cs="Arial"/>
                <w:b/>
                <w:bCs/>
                <w:i/>
                <w:iCs/>
                <w:sz w:val="12"/>
                <w:szCs w:val="12"/>
              </w:rPr>
              <w:t xml:space="preserve"> Centro Escolar </w:t>
            </w:r>
          </w:p>
        </w:tc>
        <w:tc>
          <w:tcPr>
            <w:tcW w:w="0" w:type="auto"/>
            <w:tcBorders>
              <w:top w:val="single" w:sz="4" w:space="0" w:color="auto"/>
              <w:left w:val="nil"/>
              <w:bottom w:val="single" w:sz="4" w:space="0" w:color="auto"/>
              <w:right w:val="single" w:sz="4" w:space="0" w:color="auto"/>
            </w:tcBorders>
            <w:shd w:val="clear" w:color="CCCCFF" w:fill="C0C0C0"/>
            <w:vAlign w:val="center"/>
            <w:hideMark/>
          </w:tcPr>
          <w:p w14:paraId="31660ECF" w14:textId="77777777" w:rsidR="00C91092" w:rsidRPr="00C91092" w:rsidRDefault="00C91092">
            <w:pPr>
              <w:jc w:val="center"/>
              <w:rPr>
                <w:rFonts w:ascii="Calibri" w:hAnsi="Calibri" w:cs="Calibri"/>
                <w:b/>
                <w:bCs/>
                <w:sz w:val="12"/>
                <w:szCs w:val="12"/>
              </w:rPr>
            </w:pPr>
            <w:r w:rsidRPr="00C91092">
              <w:rPr>
                <w:rFonts w:ascii="Calibri" w:hAnsi="Calibri" w:cs="Calibri"/>
                <w:b/>
                <w:bCs/>
                <w:sz w:val="12"/>
                <w:szCs w:val="12"/>
              </w:rPr>
              <w:t>PBL Precio contrato</w:t>
            </w:r>
          </w:p>
        </w:tc>
        <w:tc>
          <w:tcPr>
            <w:tcW w:w="0" w:type="auto"/>
            <w:tcBorders>
              <w:top w:val="single" w:sz="4" w:space="0" w:color="auto"/>
              <w:left w:val="nil"/>
              <w:bottom w:val="single" w:sz="4" w:space="0" w:color="auto"/>
              <w:right w:val="single" w:sz="4" w:space="0" w:color="auto"/>
            </w:tcBorders>
            <w:shd w:val="clear" w:color="CCCCFF" w:fill="C0C0C0"/>
            <w:vAlign w:val="center"/>
            <w:hideMark/>
          </w:tcPr>
          <w:p w14:paraId="3352E3E1" w14:textId="77777777" w:rsidR="00C91092" w:rsidRPr="00C91092" w:rsidRDefault="00C91092">
            <w:pPr>
              <w:jc w:val="center"/>
              <w:rPr>
                <w:rFonts w:ascii="Calibri" w:hAnsi="Calibri" w:cs="Calibri"/>
                <w:b/>
                <w:bCs/>
                <w:sz w:val="12"/>
                <w:szCs w:val="12"/>
              </w:rPr>
            </w:pPr>
            <w:r w:rsidRPr="00C91092">
              <w:rPr>
                <w:rFonts w:ascii="Calibri" w:hAnsi="Calibri" w:cs="Calibri"/>
                <w:b/>
                <w:bCs/>
                <w:sz w:val="12"/>
                <w:szCs w:val="12"/>
              </w:rPr>
              <w:t>PBL (con IVA)</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0DFD0FEC" w14:textId="77777777" w:rsidR="00C91092" w:rsidRPr="00C91092" w:rsidRDefault="00C91092">
            <w:pPr>
              <w:jc w:val="center"/>
              <w:rPr>
                <w:rFonts w:ascii="Calibri" w:hAnsi="Calibri" w:cs="Calibri"/>
                <w:b/>
                <w:bCs/>
                <w:color w:val="000000"/>
                <w:sz w:val="12"/>
                <w:szCs w:val="12"/>
              </w:rPr>
            </w:pPr>
            <w:r w:rsidRPr="00C91092">
              <w:rPr>
                <w:rFonts w:ascii="Calibri" w:hAnsi="Calibri" w:cs="Calibri"/>
                <w:b/>
                <w:bCs/>
                <w:color w:val="000000"/>
                <w:sz w:val="12"/>
                <w:szCs w:val="12"/>
              </w:rPr>
              <w:t>VALOR ESTIMADO (1+1)</w:t>
            </w:r>
          </w:p>
        </w:tc>
      </w:tr>
      <w:tr w:rsidR="00C91092" w:rsidRPr="00C91092" w14:paraId="746E01B0"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236165D" w14:textId="77777777" w:rsidR="00C91092" w:rsidRPr="00C91092" w:rsidRDefault="00C91092">
            <w:pPr>
              <w:rPr>
                <w:rFonts w:ascii="Arial" w:hAnsi="Arial" w:cs="Arial"/>
                <w:sz w:val="12"/>
                <w:szCs w:val="12"/>
              </w:rPr>
            </w:pPr>
            <w:r w:rsidRPr="00C91092">
              <w:rPr>
                <w:rFonts w:ascii="Arial" w:hAnsi="Arial" w:cs="Arial"/>
                <w:sz w:val="12"/>
                <w:szCs w:val="12"/>
              </w:rPr>
              <w:t xml:space="preserve"> 1 </w:t>
            </w:r>
          </w:p>
        </w:tc>
        <w:tc>
          <w:tcPr>
            <w:tcW w:w="0" w:type="auto"/>
            <w:tcBorders>
              <w:top w:val="nil"/>
              <w:left w:val="nil"/>
              <w:bottom w:val="single" w:sz="4" w:space="0" w:color="auto"/>
              <w:right w:val="single" w:sz="4" w:space="0" w:color="auto"/>
            </w:tcBorders>
            <w:shd w:val="clear" w:color="auto" w:fill="auto"/>
            <w:noWrap/>
            <w:vAlign w:val="bottom"/>
            <w:hideMark/>
          </w:tcPr>
          <w:p w14:paraId="1004BA5D" w14:textId="77777777" w:rsidR="00C91092" w:rsidRPr="00C91092" w:rsidRDefault="00C91092">
            <w:pPr>
              <w:rPr>
                <w:rFonts w:ascii="Arial" w:hAnsi="Arial" w:cs="Arial"/>
                <w:sz w:val="12"/>
                <w:szCs w:val="12"/>
              </w:rPr>
            </w:pPr>
            <w:r w:rsidRPr="00C91092">
              <w:rPr>
                <w:rFonts w:ascii="Arial" w:hAnsi="Arial" w:cs="Arial"/>
                <w:sz w:val="12"/>
                <w:szCs w:val="12"/>
              </w:rPr>
              <w:t>G0501</w:t>
            </w:r>
          </w:p>
        </w:tc>
        <w:tc>
          <w:tcPr>
            <w:tcW w:w="0" w:type="auto"/>
            <w:tcBorders>
              <w:top w:val="nil"/>
              <w:left w:val="nil"/>
              <w:bottom w:val="single" w:sz="4" w:space="0" w:color="auto"/>
              <w:right w:val="single" w:sz="4" w:space="0" w:color="auto"/>
            </w:tcBorders>
            <w:shd w:val="clear" w:color="auto" w:fill="auto"/>
            <w:noWrap/>
            <w:vAlign w:val="bottom"/>
            <w:hideMark/>
          </w:tcPr>
          <w:p w14:paraId="206E4DB1" w14:textId="77777777" w:rsidR="00C91092" w:rsidRPr="00C91092" w:rsidRDefault="00C91092">
            <w:pPr>
              <w:rPr>
                <w:rFonts w:ascii="Arial" w:hAnsi="Arial" w:cs="Arial"/>
                <w:sz w:val="12"/>
                <w:szCs w:val="12"/>
              </w:rPr>
            </w:pPr>
            <w:r w:rsidRPr="00C91092">
              <w:rPr>
                <w:rFonts w:ascii="Arial" w:hAnsi="Arial" w:cs="Arial"/>
                <w:sz w:val="12"/>
                <w:szCs w:val="12"/>
              </w:rPr>
              <w:t>012090 - CEIP Ikaztegieta HLHI, 012951 - IES Aralar BHI</w:t>
            </w:r>
          </w:p>
        </w:tc>
        <w:tc>
          <w:tcPr>
            <w:tcW w:w="0" w:type="auto"/>
            <w:tcBorders>
              <w:top w:val="nil"/>
              <w:left w:val="nil"/>
              <w:bottom w:val="single" w:sz="4" w:space="0" w:color="auto"/>
              <w:right w:val="single" w:sz="4" w:space="0" w:color="auto"/>
            </w:tcBorders>
            <w:shd w:val="clear" w:color="000000" w:fill="D8E4BC"/>
            <w:vAlign w:val="center"/>
            <w:hideMark/>
          </w:tcPr>
          <w:p w14:paraId="42A732DA"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46.990,80 € </w:t>
            </w:r>
          </w:p>
        </w:tc>
        <w:tc>
          <w:tcPr>
            <w:tcW w:w="0" w:type="auto"/>
            <w:tcBorders>
              <w:top w:val="nil"/>
              <w:left w:val="nil"/>
              <w:bottom w:val="single" w:sz="4" w:space="0" w:color="auto"/>
              <w:right w:val="single" w:sz="4" w:space="0" w:color="auto"/>
            </w:tcBorders>
            <w:shd w:val="clear" w:color="000000" w:fill="D8E4BC"/>
            <w:vAlign w:val="center"/>
            <w:hideMark/>
          </w:tcPr>
          <w:p w14:paraId="2356ADD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51.689,88 € </w:t>
            </w:r>
          </w:p>
        </w:tc>
        <w:tc>
          <w:tcPr>
            <w:tcW w:w="0" w:type="auto"/>
            <w:tcBorders>
              <w:top w:val="nil"/>
              <w:left w:val="nil"/>
              <w:bottom w:val="single" w:sz="4" w:space="0" w:color="auto"/>
              <w:right w:val="single" w:sz="4" w:space="0" w:color="auto"/>
            </w:tcBorders>
            <w:shd w:val="clear" w:color="000000" w:fill="D8E4BC"/>
            <w:vAlign w:val="center"/>
            <w:hideMark/>
          </w:tcPr>
          <w:p w14:paraId="4F57C00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112.777,92 € </w:t>
            </w:r>
          </w:p>
        </w:tc>
      </w:tr>
      <w:tr w:rsidR="00C91092" w:rsidRPr="00C91092" w14:paraId="650EA639"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B43AB88" w14:textId="77777777" w:rsidR="00C91092" w:rsidRPr="00C91092" w:rsidRDefault="00C91092">
            <w:pPr>
              <w:rPr>
                <w:rFonts w:ascii="Arial" w:hAnsi="Arial" w:cs="Arial"/>
                <w:sz w:val="12"/>
                <w:szCs w:val="12"/>
              </w:rPr>
            </w:pPr>
            <w:r w:rsidRPr="00C91092">
              <w:rPr>
                <w:rFonts w:ascii="Arial" w:hAnsi="Arial" w:cs="Arial"/>
                <w:sz w:val="12"/>
                <w:szCs w:val="12"/>
              </w:rPr>
              <w:t xml:space="preserve"> 2 </w:t>
            </w:r>
          </w:p>
        </w:tc>
        <w:tc>
          <w:tcPr>
            <w:tcW w:w="0" w:type="auto"/>
            <w:tcBorders>
              <w:top w:val="nil"/>
              <w:left w:val="nil"/>
              <w:bottom w:val="single" w:sz="4" w:space="0" w:color="auto"/>
              <w:right w:val="single" w:sz="4" w:space="0" w:color="auto"/>
            </w:tcBorders>
            <w:shd w:val="clear" w:color="auto" w:fill="auto"/>
            <w:noWrap/>
            <w:vAlign w:val="bottom"/>
            <w:hideMark/>
          </w:tcPr>
          <w:p w14:paraId="2E185E25" w14:textId="77777777" w:rsidR="00C91092" w:rsidRPr="00C91092" w:rsidRDefault="00C91092">
            <w:pPr>
              <w:rPr>
                <w:rFonts w:ascii="Arial" w:hAnsi="Arial" w:cs="Arial"/>
                <w:sz w:val="12"/>
                <w:szCs w:val="12"/>
              </w:rPr>
            </w:pPr>
            <w:r w:rsidRPr="00C91092">
              <w:rPr>
                <w:rFonts w:ascii="Arial" w:hAnsi="Arial" w:cs="Arial"/>
                <w:sz w:val="12"/>
                <w:szCs w:val="12"/>
              </w:rPr>
              <w:t>G0503</w:t>
            </w:r>
          </w:p>
        </w:tc>
        <w:tc>
          <w:tcPr>
            <w:tcW w:w="0" w:type="auto"/>
            <w:tcBorders>
              <w:top w:val="nil"/>
              <w:left w:val="nil"/>
              <w:bottom w:val="single" w:sz="4" w:space="0" w:color="auto"/>
              <w:right w:val="single" w:sz="4" w:space="0" w:color="auto"/>
            </w:tcBorders>
            <w:shd w:val="clear" w:color="auto" w:fill="auto"/>
            <w:noWrap/>
            <w:vAlign w:val="bottom"/>
            <w:hideMark/>
          </w:tcPr>
          <w:p w14:paraId="77E06DD5" w14:textId="77777777" w:rsidR="00C91092" w:rsidRPr="00C91092" w:rsidRDefault="00C91092">
            <w:pPr>
              <w:rPr>
                <w:rFonts w:ascii="Arial" w:hAnsi="Arial" w:cs="Arial"/>
                <w:sz w:val="12"/>
                <w:szCs w:val="12"/>
              </w:rPr>
            </w:pPr>
            <w:r w:rsidRPr="00C91092">
              <w:rPr>
                <w:rFonts w:ascii="Arial" w:hAnsi="Arial" w:cs="Arial"/>
                <w:sz w:val="12"/>
                <w:szCs w:val="12"/>
              </w:rPr>
              <w:t>012951 - IES Aralar BHI</w:t>
            </w:r>
          </w:p>
        </w:tc>
        <w:tc>
          <w:tcPr>
            <w:tcW w:w="0" w:type="auto"/>
            <w:tcBorders>
              <w:top w:val="nil"/>
              <w:left w:val="nil"/>
              <w:bottom w:val="single" w:sz="4" w:space="0" w:color="auto"/>
              <w:right w:val="single" w:sz="4" w:space="0" w:color="auto"/>
            </w:tcBorders>
            <w:shd w:val="clear" w:color="000000" w:fill="D8E4BC"/>
            <w:vAlign w:val="center"/>
            <w:hideMark/>
          </w:tcPr>
          <w:p w14:paraId="77E26DA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4495817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3693F444"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35F71815"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E0BCA85" w14:textId="77777777" w:rsidR="00C91092" w:rsidRPr="00C91092" w:rsidRDefault="00C91092">
            <w:pPr>
              <w:rPr>
                <w:rFonts w:ascii="Arial" w:hAnsi="Arial" w:cs="Arial"/>
                <w:sz w:val="12"/>
                <w:szCs w:val="12"/>
              </w:rPr>
            </w:pPr>
            <w:r w:rsidRPr="00C91092">
              <w:rPr>
                <w:rFonts w:ascii="Arial" w:hAnsi="Arial" w:cs="Arial"/>
                <w:sz w:val="12"/>
                <w:szCs w:val="12"/>
              </w:rPr>
              <w:t xml:space="preserve"> 3 </w:t>
            </w:r>
          </w:p>
        </w:tc>
        <w:tc>
          <w:tcPr>
            <w:tcW w:w="0" w:type="auto"/>
            <w:tcBorders>
              <w:top w:val="nil"/>
              <w:left w:val="nil"/>
              <w:bottom w:val="single" w:sz="4" w:space="0" w:color="auto"/>
              <w:right w:val="single" w:sz="4" w:space="0" w:color="auto"/>
            </w:tcBorders>
            <w:shd w:val="clear" w:color="auto" w:fill="auto"/>
            <w:noWrap/>
            <w:vAlign w:val="bottom"/>
            <w:hideMark/>
          </w:tcPr>
          <w:p w14:paraId="25654D26" w14:textId="77777777" w:rsidR="00C91092" w:rsidRPr="00C91092" w:rsidRDefault="00C91092">
            <w:pPr>
              <w:rPr>
                <w:rFonts w:ascii="Arial" w:hAnsi="Arial" w:cs="Arial"/>
                <w:sz w:val="12"/>
                <w:szCs w:val="12"/>
              </w:rPr>
            </w:pPr>
            <w:r w:rsidRPr="00C91092">
              <w:rPr>
                <w:rFonts w:ascii="Arial" w:hAnsi="Arial" w:cs="Arial"/>
                <w:sz w:val="12"/>
                <w:szCs w:val="12"/>
              </w:rPr>
              <w:t>G0504</w:t>
            </w:r>
          </w:p>
        </w:tc>
        <w:tc>
          <w:tcPr>
            <w:tcW w:w="0" w:type="auto"/>
            <w:tcBorders>
              <w:top w:val="nil"/>
              <w:left w:val="nil"/>
              <w:bottom w:val="single" w:sz="4" w:space="0" w:color="auto"/>
              <w:right w:val="single" w:sz="4" w:space="0" w:color="auto"/>
            </w:tcBorders>
            <w:shd w:val="clear" w:color="auto" w:fill="auto"/>
            <w:noWrap/>
            <w:vAlign w:val="bottom"/>
            <w:hideMark/>
          </w:tcPr>
          <w:p w14:paraId="3A4D75F5" w14:textId="77777777" w:rsidR="00C91092" w:rsidRPr="00C91092" w:rsidRDefault="00C91092">
            <w:pPr>
              <w:rPr>
                <w:rFonts w:ascii="Arial" w:hAnsi="Arial" w:cs="Arial"/>
                <w:sz w:val="12"/>
                <w:szCs w:val="12"/>
              </w:rPr>
            </w:pPr>
            <w:r w:rsidRPr="00C91092">
              <w:rPr>
                <w:rFonts w:ascii="Arial" w:hAnsi="Arial" w:cs="Arial"/>
                <w:sz w:val="12"/>
                <w:szCs w:val="12"/>
              </w:rPr>
              <w:t>012007 - CEIP Zumadi HLHI</w:t>
            </w:r>
          </w:p>
        </w:tc>
        <w:tc>
          <w:tcPr>
            <w:tcW w:w="0" w:type="auto"/>
            <w:tcBorders>
              <w:top w:val="nil"/>
              <w:left w:val="nil"/>
              <w:bottom w:val="single" w:sz="4" w:space="0" w:color="auto"/>
              <w:right w:val="single" w:sz="4" w:space="0" w:color="auto"/>
            </w:tcBorders>
            <w:shd w:val="clear" w:color="000000" w:fill="D8E4BC"/>
            <w:vAlign w:val="center"/>
            <w:hideMark/>
          </w:tcPr>
          <w:p w14:paraId="48B318F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36.025,20 € </w:t>
            </w:r>
          </w:p>
        </w:tc>
        <w:tc>
          <w:tcPr>
            <w:tcW w:w="0" w:type="auto"/>
            <w:tcBorders>
              <w:top w:val="nil"/>
              <w:left w:val="nil"/>
              <w:bottom w:val="single" w:sz="4" w:space="0" w:color="auto"/>
              <w:right w:val="single" w:sz="4" w:space="0" w:color="auto"/>
            </w:tcBorders>
            <w:shd w:val="clear" w:color="000000" w:fill="D8E4BC"/>
            <w:vAlign w:val="center"/>
            <w:hideMark/>
          </w:tcPr>
          <w:p w14:paraId="19D170DB"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39.627,72 € </w:t>
            </w:r>
          </w:p>
        </w:tc>
        <w:tc>
          <w:tcPr>
            <w:tcW w:w="0" w:type="auto"/>
            <w:tcBorders>
              <w:top w:val="nil"/>
              <w:left w:val="nil"/>
              <w:bottom w:val="single" w:sz="4" w:space="0" w:color="auto"/>
              <w:right w:val="single" w:sz="4" w:space="0" w:color="auto"/>
            </w:tcBorders>
            <w:shd w:val="clear" w:color="000000" w:fill="D8E4BC"/>
            <w:vAlign w:val="center"/>
            <w:hideMark/>
          </w:tcPr>
          <w:p w14:paraId="12E35315"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86.460,48 € </w:t>
            </w:r>
          </w:p>
        </w:tc>
      </w:tr>
      <w:tr w:rsidR="00C91092" w:rsidRPr="00C91092" w14:paraId="72C78851"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363B418" w14:textId="77777777" w:rsidR="00C91092" w:rsidRPr="00C91092" w:rsidRDefault="00C91092">
            <w:pPr>
              <w:rPr>
                <w:rFonts w:ascii="Arial" w:hAnsi="Arial" w:cs="Arial"/>
                <w:sz w:val="12"/>
                <w:szCs w:val="12"/>
              </w:rPr>
            </w:pPr>
            <w:r w:rsidRPr="00C91092">
              <w:rPr>
                <w:rFonts w:ascii="Arial" w:hAnsi="Arial" w:cs="Arial"/>
                <w:sz w:val="12"/>
                <w:szCs w:val="12"/>
              </w:rPr>
              <w:t xml:space="preserve"> 4 </w:t>
            </w:r>
          </w:p>
        </w:tc>
        <w:tc>
          <w:tcPr>
            <w:tcW w:w="0" w:type="auto"/>
            <w:tcBorders>
              <w:top w:val="nil"/>
              <w:left w:val="nil"/>
              <w:bottom w:val="single" w:sz="4" w:space="0" w:color="auto"/>
              <w:right w:val="single" w:sz="4" w:space="0" w:color="auto"/>
            </w:tcBorders>
            <w:shd w:val="clear" w:color="auto" w:fill="auto"/>
            <w:noWrap/>
            <w:vAlign w:val="bottom"/>
            <w:hideMark/>
          </w:tcPr>
          <w:p w14:paraId="0300EE17" w14:textId="77777777" w:rsidR="00C91092" w:rsidRPr="00C91092" w:rsidRDefault="00C91092">
            <w:pPr>
              <w:rPr>
                <w:rFonts w:ascii="Arial" w:hAnsi="Arial" w:cs="Arial"/>
                <w:sz w:val="12"/>
                <w:szCs w:val="12"/>
              </w:rPr>
            </w:pPr>
            <w:r w:rsidRPr="00C91092">
              <w:rPr>
                <w:rFonts w:ascii="Arial" w:hAnsi="Arial" w:cs="Arial"/>
                <w:sz w:val="12"/>
                <w:szCs w:val="12"/>
              </w:rPr>
              <w:t>G0505</w:t>
            </w:r>
          </w:p>
        </w:tc>
        <w:tc>
          <w:tcPr>
            <w:tcW w:w="0" w:type="auto"/>
            <w:tcBorders>
              <w:top w:val="nil"/>
              <w:left w:val="nil"/>
              <w:bottom w:val="single" w:sz="4" w:space="0" w:color="auto"/>
              <w:right w:val="single" w:sz="4" w:space="0" w:color="auto"/>
            </w:tcBorders>
            <w:shd w:val="clear" w:color="auto" w:fill="auto"/>
            <w:noWrap/>
            <w:vAlign w:val="bottom"/>
            <w:hideMark/>
          </w:tcPr>
          <w:p w14:paraId="55BA9503" w14:textId="77777777" w:rsidR="00C91092" w:rsidRPr="00C91092" w:rsidRDefault="00C91092">
            <w:pPr>
              <w:rPr>
                <w:rFonts w:ascii="Arial" w:hAnsi="Arial" w:cs="Arial"/>
                <w:sz w:val="12"/>
                <w:szCs w:val="12"/>
              </w:rPr>
            </w:pPr>
            <w:r w:rsidRPr="00C91092">
              <w:rPr>
                <w:rFonts w:ascii="Arial" w:hAnsi="Arial" w:cs="Arial"/>
                <w:sz w:val="12"/>
                <w:szCs w:val="12"/>
              </w:rPr>
              <w:t>012004 - CEIP Alegiako Herri Eskola HLHI, 012951 - IES Aralar BHI</w:t>
            </w:r>
          </w:p>
        </w:tc>
        <w:tc>
          <w:tcPr>
            <w:tcW w:w="0" w:type="auto"/>
            <w:tcBorders>
              <w:top w:val="nil"/>
              <w:left w:val="nil"/>
              <w:bottom w:val="single" w:sz="4" w:space="0" w:color="auto"/>
              <w:right w:val="single" w:sz="4" w:space="0" w:color="auto"/>
            </w:tcBorders>
            <w:shd w:val="clear" w:color="000000" w:fill="D8E4BC"/>
            <w:vAlign w:val="center"/>
            <w:hideMark/>
          </w:tcPr>
          <w:p w14:paraId="71F377D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56.386,80 € </w:t>
            </w:r>
          </w:p>
        </w:tc>
        <w:tc>
          <w:tcPr>
            <w:tcW w:w="0" w:type="auto"/>
            <w:tcBorders>
              <w:top w:val="nil"/>
              <w:left w:val="nil"/>
              <w:bottom w:val="single" w:sz="4" w:space="0" w:color="auto"/>
              <w:right w:val="single" w:sz="4" w:space="0" w:color="auto"/>
            </w:tcBorders>
            <w:shd w:val="clear" w:color="000000" w:fill="D8E4BC"/>
            <w:vAlign w:val="center"/>
            <w:hideMark/>
          </w:tcPr>
          <w:p w14:paraId="24489B11"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62.025,48 € </w:t>
            </w:r>
          </w:p>
        </w:tc>
        <w:tc>
          <w:tcPr>
            <w:tcW w:w="0" w:type="auto"/>
            <w:tcBorders>
              <w:top w:val="nil"/>
              <w:left w:val="nil"/>
              <w:bottom w:val="single" w:sz="4" w:space="0" w:color="auto"/>
              <w:right w:val="single" w:sz="4" w:space="0" w:color="auto"/>
            </w:tcBorders>
            <w:shd w:val="clear" w:color="000000" w:fill="D8E4BC"/>
            <w:vAlign w:val="center"/>
            <w:hideMark/>
          </w:tcPr>
          <w:p w14:paraId="1071A4AF"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135.328,32 € </w:t>
            </w:r>
          </w:p>
        </w:tc>
      </w:tr>
      <w:tr w:rsidR="00C91092" w:rsidRPr="00C91092" w14:paraId="309B4629"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BC574D9" w14:textId="77777777" w:rsidR="00C91092" w:rsidRPr="00C91092" w:rsidRDefault="00C91092">
            <w:pPr>
              <w:rPr>
                <w:rFonts w:ascii="Arial" w:hAnsi="Arial" w:cs="Arial"/>
                <w:sz w:val="12"/>
                <w:szCs w:val="12"/>
              </w:rPr>
            </w:pPr>
            <w:r w:rsidRPr="00C91092">
              <w:rPr>
                <w:rFonts w:ascii="Arial" w:hAnsi="Arial" w:cs="Arial"/>
                <w:sz w:val="12"/>
                <w:szCs w:val="12"/>
              </w:rPr>
              <w:t xml:space="preserve"> 5 </w:t>
            </w:r>
          </w:p>
        </w:tc>
        <w:tc>
          <w:tcPr>
            <w:tcW w:w="0" w:type="auto"/>
            <w:tcBorders>
              <w:top w:val="nil"/>
              <w:left w:val="nil"/>
              <w:bottom w:val="single" w:sz="4" w:space="0" w:color="auto"/>
              <w:right w:val="single" w:sz="4" w:space="0" w:color="auto"/>
            </w:tcBorders>
            <w:shd w:val="clear" w:color="auto" w:fill="auto"/>
            <w:noWrap/>
            <w:vAlign w:val="bottom"/>
            <w:hideMark/>
          </w:tcPr>
          <w:p w14:paraId="1120988E" w14:textId="77777777" w:rsidR="00C91092" w:rsidRPr="00C91092" w:rsidRDefault="00C91092">
            <w:pPr>
              <w:rPr>
                <w:rFonts w:ascii="Arial" w:hAnsi="Arial" w:cs="Arial"/>
                <w:sz w:val="12"/>
                <w:szCs w:val="12"/>
              </w:rPr>
            </w:pPr>
            <w:r w:rsidRPr="00C91092">
              <w:rPr>
                <w:rFonts w:ascii="Arial" w:hAnsi="Arial" w:cs="Arial"/>
                <w:sz w:val="12"/>
                <w:szCs w:val="12"/>
              </w:rPr>
              <w:t>G0506</w:t>
            </w:r>
          </w:p>
        </w:tc>
        <w:tc>
          <w:tcPr>
            <w:tcW w:w="0" w:type="auto"/>
            <w:tcBorders>
              <w:top w:val="nil"/>
              <w:left w:val="nil"/>
              <w:bottom w:val="single" w:sz="4" w:space="0" w:color="auto"/>
              <w:right w:val="single" w:sz="4" w:space="0" w:color="auto"/>
            </w:tcBorders>
            <w:shd w:val="clear" w:color="auto" w:fill="auto"/>
            <w:noWrap/>
            <w:vAlign w:val="bottom"/>
            <w:hideMark/>
          </w:tcPr>
          <w:p w14:paraId="2A892C78" w14:textId="77777777" w:rsidR="00C91092" w:rsidRPr="00C91092" w:rsidRDefault="00C91092">
            <w:pPr>
              <w:rPr>
                <w:rFonts w:ascii="Arial" w:hAnsi="Arial" w:cs="Arial"/>
                <w:sz w:val="12"/>
                <w:szCs w:val="12"/>
              </w:rPr>
            </w:pPr>
            <w:r w:rsidRPr="00C91092">
              <w:rPr>
                <w:rFonts w:ascii="Arial" w:hAnsi="Arial" w:cs="Arial"/>
                <w:sz w:val="12"/>
                <w:szCs w:val="12"/>
              </w:rPr>
              <w:t>012951 - IES Aralar BHI</w:t>
            </w:r>
          </w:p>
        </w:tc>
        <w:tc>
          <w:tcPr>
            <w:tcW w:w="0" w:type="auto"/>
            <w:tcBorders>
              <w:top w:val="nil"/>
              <w:left w:val="nil"/>
              <w:bottom w:val="single" w:sz="4" w:space="0" w:color="auto"/>
              <w:right w:val="single" w:sz="4" w:space="0" w:color="auto"/>
            </w:tcBorders>
            <w:shd w:val="clear" w:color="000000" w:fill="D8E4BC"/>
            <w:vAlign w:val="center"/>
            <w:hideMark/>
          </w:tcPr>
          <w:p w14:paraId="6B7BC9DD"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32.047,20 € </w:t>
            </w:r>
          </w:p>
        </w:tc>
        <w:tc>
          <w:tcPr>
            <w:tcW w:w="0" w:type="auto"/>
            <w:tcBorders>
              <w:top w:val="nil"/>
              <w:left w:val="nil"/>
              <w:bottom w:val="single" w:sz="4" w:space="0" w:color="auto"/>
              <w:right w:val="single" w:sz="4" w:space="0" w:color="auto"/>
            </w:tcBorders>
            <w:shd w:val="clear" w:color="000000" w:fill="D8E4BC"/>
            <w:vAlign w:val="center"/>
            <w:hideMark/>
          </w:tcPr>
          <w:p w14:paraId="06FC0E1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35.251,92 € </w:t>
            </w:r>
          </w:p>
        </w:tc>
        <w:tc>
          <w:tcPr>
            <w:tcW w:w="0" w:type="auto"/>
            <w:tcBorders>
              <w:top w:val="nil"/>
              <w:left w:val="nil"/>
              <w:bottom w:val="single" w:sz="4" w:space="0" w:color="auto"/>
              <w:right w:val="single" w:sz="4" w:space="0" w:color="auto"/>
            </w:tcBorders>
            <w:shd w:val="clear" w:color="000000" w:fill="D8E4BC"/>
            <w:vAlign w:val="center"/>
            <w:hideMark/>
          </w:tcPr>
          <w:p w14:paraId="0EB4292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76.913,28 € </w:t>
            </w:r>
          </w:p>
        </w:tc>
      </w:tr>
      <w:tr w:rsidR="00C91092" w:rsidRPr="00C91092" w14:paraId="4E3B568A"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FDF64F1" w14:textId="77777777" w:rsidR="00C91092" w:rsidRPr="00C91092" w:rsidRDefault="00C91092">
            <w:pPr>
              <w:rPr>
                <w:rFonts w:ascii="Arial" w:hAnsi="Arial" w:cs="Arial"/>
                <w:sz w:val="12"/>
                <w:szCs w:val="12"/>
              </w:rPr>
            </w:pPr>
            <w:r w:rsidRPr="00C91092">
              <w:rPr>
                <w:rFonts w:ascii="Arial" w:hAnsi="Arial" w:cs="Arial"/>
                <w:sz w:val="12"/>
                <w:szCs w:val="12"/>
              </w:rPr>
              <w:t xml:space="preserve"> 6 </w:t>
            </w:r>
          </w:p>
        </w:tc>
        <w:tc>
          <w:tcPr>
            <w:tcW w:w="0" w:type="auto"/>
            <w:tcBorders>
              <w:top w:val="nil"/>
              <w:left w:val="nil"/>
              <w:bottom w:val="single" w:sz="4" w:space="0" w:color="auto"/>
              <w:right w:val="single" w:sz="4" w:space="0" w:color="auto"/>
            </w:tcBorders>
            <w:shd w:val="clear" w:color="auto" w:fill="auto"/>
            <w:noWrap/>
            <w:vAlign w:val="bottom"/>
            <w:hideMark/>
          </w:tcPr>
          <w:p w14:paraId="4830476B" w14:textId="77777777" w:rsidR="00C91092" w:rsidRPr="00C91092" w:rsidRDefault="00C91092">
            <w:pPr>
              <w:rPr>
                <w:rFonts w:ascii="Arial" w:hAnsi="Arial" w:cs="Arial"/>
                <w:sz w:val="12"/>
                <w:szCs w:val="12"/>
              </w:rPr>
            </w:pPr>
            <w:r w:rsidRPr="00C91092">
              <w:rPr>
                <w:rFonts w:ascii="Arial" w:hAnsi="Arial" w:cs="Arial"/>
                <w:sz w:val="12"/>
                <w:szCs w:val="12"/>
              </w:rPr>
              <w:t>G0507</w:t>
            </w:r>
          </w:p>
        </w:tc>
        <w:tc>
          <w:tcPr>
            <w:tcW w:w="0" w:type="auto"/>
            <w:tcBorders>
              <w:top w:val="nil"/>
              <w:left w:val="nil"/>
              <w:bottom w:val="single" w:sz="4" w:space="0" w:color="auto"/>
              <w:right w:val="single" w:sz="4" w:space="0" w:color="auto"/>
            </w:tcBorders>
            <w:shd w:val="clear" w:color="auto" w:fill="auto"/>
            <w:noWrap/>
            <w:vAlign w:val="bottom"/>
            <w:hideMark/>
          </w:tcPr>
          <w:p w14:paraId="7F30B3DA" w14:textId="77777777" w:rsidR="00C91092" w:rsidRPr="00C91092" w:rsidRDefault="00C91092">
            <w:pPr>
              <w:rPr>
                <w:rFonts w:ascii="Arial" w:hAnsi="Arial" w:cs="Arial"/>
                <w:sz w:val="12"/>
                <w:szCs w:val="12"/>
              </w:rPr>
            </w:pPr>
            <w:r w:rsidRPr="00C91092">
              <w:rPr>
                <w:rFonts w:ascii="Arial" w:hAnsi="Arial" w:cs="Arial"/>
                <w:sz w:val="12"/>
                <w:szCs w:val="12"/>
              </w:rPr>
              <w:t>012951 - IES Aralar BHI</w:t>
            </w:r>
          </w:p>
        </w:tc>
        <w:tc>
          <w:tcPr>
            <w:tcW w:w="0" w:type="auto"/>
            <w:tcBorders>
              <w:top w:val="nil"/>
              <w:left w:val="nil"/>
              <w:bottom w:val="single" w:sz="4" w:space="0" w:color="auto"/>
              <w:right w:val="single" w:sz="4" w:space="0" w:color="auto"/>
            </w:tcBorders>
            <w:shd w:val="clear" w:color="000000" w:fill="D8E4BC"/>
            <w:vAlign w:val="center"/>
            <w:hideMark/>
          </w:tcPr>
          <w:p w14:paraId="0A70A63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36.025,20 € </w:t>
            </w:r>
          </w:p>
        </w:tc>
        <w:tc>
          <w:tcPr>
            <w:tcW w:w="0" w:type="auto"/>
            <w:tcBorders>
              <w:top w:val="nil"/>
              <w:left w:val="nil"/>
              <w:bottom w:val="single" w:sz="4" w:space="0" w:color="auto"/>
              <w:right w:val="single" w:sz="4" w:space="0" w:color="auto"/>
            </w:tcBorders>
            <w:shd w:val="clear" w:color="000000" w:fill="D8E4BC"/>
            <w:vAlign w:val="center"/>
            <w:hideMark/>
          </w:tcPr>
          <w:p w14:paraId="1EA439CF"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39.627,72 € </w:t>
            </w:r>
          </w:p>
        </w:tc>
        <w:tc>
          <w:tcPr>
            <w:tcW w:w="0" w:type="auto"/>
            <w:tcBorders>
              <w:top w:val="nil"/>
              <w:left w:val="nil"/>
              <w:bottom w:val="single" w:sz="4" w:space="0" w:color="auto"/>
              <w:right w:val="single" w:sz="4" w:space="0" w:color="auto"/>
            </w:tcBorders>
            <w:shd w:val="clear" w:color="000000" w:fill="D8E4BC"/>
            <w:vAlign w:val="center"/>
            <w:hideMark/>
          </w:tcPr>
          <w:p w14:paraId="1D4A80C9"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86.460,48 € </w:t>
            </w:r>
          </w:p>
        </w:tc>
      </w:tr>
      <w:tr w:rsidR="00C91092" w:rsidRPr="00C91092" w14:paraId="7F119CBE"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573DCD3" w14:textId="77777777" w:rsidR="00C91092" w:rsidRPr="00C91092" w:rsidRDefault="00C91092">
            <w:pPr>
              <w:rPr>
                <w:rFonts w:ascii="Arial" w:hAnsi="Arial" w:cs="Arial"/>
                <w:sz w:val="12"/>
                <w:szCs w:val="12"/>
              </w:rPr>
            </w:pPr>
            <w:r w:rsidRPr="00C91092">
              <w:rPr>
                <w:rFonts w:ascii="Arial" w:hAnsi="Arial" w:cs="Arial"/>
                <w:sz w:val="12"/>
                <w:szCs w:val="12"/>
              </w:rPr>
              <w:t xml:space="preserve"> 7 </w:t>
            </w:r>
          </w:p>
        </w:tc>
        <w:tc>
          <w:tcPr>
            <w:tcW w:w="0" w:type="auto"/>
            <w:tcBorders>
              <w:top w:val="nil"/>
              <w:left w:val="nil"/>
              <w:bottom w:val="single" w:sz="4" w:space="0" w:color="auto"/>
              <w:right w:val="single" w:sz="4" w:space="0" w:color="auto"/>
            </w:tcBorders>
            <w:shd w:val="clear" w:color="auto" w:fill="auto"/>
            <w:noWrap/>
            <w:vAlign w:val="bottom"/>
            <w:hideMark/>
          </w:tcPr>
          <w:p w14:paraId="58EB6BAF" w14:textId="77777777" w:rsidR="00C91092" w:rsidRPr="00C91092" w:rsidRDefault="00C91092">
            <w:pPr>
              <w:rPr>
                <w:rFonts w:ascii="Arial" w:hAnsi="Arial" w:cs="Arial"/>
                <w:sz w:val="12"/>
                <w:szCs w:val="12"/>
              </w:rPr>
            </w:pPr>
            <w:r w:rsidRPr="00C91092">
              <w:rPr>
                <w:rFonts w:ascii="Arial" w:hAnsi="Arial" w:cs="Arial"/>
                <w:sz w:val="12"/>
                <w:szCs w:val="12"/>
              </w:rPr>
              <w:t>G1302</w:t>
            </w:r>
          </w:p>
        </w:tc>
        <w:tc>
          <w:tcPr>
            <w:tcW w:w="0" w:type="auto"/>
            <w:tcBorders>
              <w:top w:val="nil"/>
              <w:left w:val="nil"/>
              <w:bottom w:val="single" w:sz="4" w:space="0" w:color="auto"/>
              <w:right w:val="single" w:sz="4" w:space="0" w:color="auto"/>
            </w:tcBorders>
            <w:shd w:val="clear" w:color="auto" w:fill="auto"/>
            <w:noWrap/>
            <w:vAlign w:val="bottom"/>
            <w:hideMark/>
          </w:tcPr>
          <w:p w14:paraId="5A8EFB07" w14:textId="77777777" w:rsidR="00C91092" w:rsidRPr="00C91092" w:rsidRDefault="00C91092">
            <w:pPr>
              <w:rPr>
                <w:rFonts w:ascii="Arial" w:hAnsi="Arial" w:cs="Arial"/>
                <w:sz w:val="12"/>
                <w:szCs w:val="12"/>
              </w:rPr>
            </w:pPr>
            <w:r w:rsidRPr="00C91092">
              <w:rPr>
                <w:rFonts w:ascii="Arial" w:hAnsi="Arial" w:cs="Arial"/>
                <w:sz w:val="12"/>
                <w:szCs w:val="12"/>
              </w:rPr>
              <w:t>012015 - CEIP Kurtzebarri HLHI</w:t>
            </w:r>
          </w:p>
        </w:tc>
        <w:tc>
          <w:tcPr>
            <w:tcW w:w="0" w:type="auto"/>
            <w:tcBorders>
              <w:top w:val="nil"/>
              <w:left w:val="nil"/>
              <w:bottom w:val="single" w:sz="4" w:space="0" w:color="auto"/>
              <w:right w:val="single" w:sz="4" w:space="0" w:color="auto"/>
            </w:tcBorders>
            <w:shd w:val="clear" w:color="000000" w:fill="D8E4BC"/>
            <w:vAlign w:val="center"/>
            <w:hideMark/>
          </w:tcPr>
          <w:p w14:paraId="3A412F4F"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32.047,20 € </w:t>
            </w:r>
          </w:p>
        </w:tc>
        <w:tc>
          <w:tcPr>
            <w:tcW w:w="0" w:type="auto"/>
            <w:tcBorders>
              <w:top w:val="nil"/>
              <w:left w:val="nil"/>
              <w:bottom w:val="single" w:sz="4" w:space="0" w:color="auto"/>
              <w:right w:val="single" w:sz="4" w:space="0" w:color="auto"/>
            </w:tcBorders>
            <w:shd w:val="clear" w:color="000000" w:fill="D8E4BC"/>
            <w:vAlign w:val="center"/>
            <w:hideMark/>
          </w:tcPr>
          <w:p w14:paraId="71C0B58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35.251,92 € </w:t>
            </w:r>
          </w:p>
        </w:tc>
        <w:tc>
          <w:tcPr>
            <w:tcW w:w="0" w:type="auto"/>
            <w:tcBorders>
              <w:top w:val="nil"/>
              <w:left w:val="nil"/>
              <w:bottom w:val="single" w:sz="4" w:space="0" w:color="auto"/>
              <w:right w:val="single" w:sz="4" w:space="0" w:color="auto"/>
            </w:tcBorders>
            <w:shd w:val="clear" w:color="000000" w:fill="D8E4BC"/>
            <w:vAlign w:val="center"/>
            <w:hideMark/>
          </w:tcPr>
          <w:p w14:paraId="0900CEF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76.913,28 € </w:t>
            </w:r>
          </w:p>
        </w:tc>
      </w:tr>
      <w:tr w:rsidR="00C91092" w:rsidRPr="00C91092" w14:paraId="201394E5"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1B7273F" w14:textId="77777777" w:rsidR="00C91092" w:rsidRPr="00C91092" w:rsidRDefault="00C91092">
            <w:pPr>
              <w:rPr>
                <w:rFonts w:ascii="Arial" w:hAnsi="Arial" w:cs="Arial"/>
                <w:sz w:val="12"/>
                <w:szCs w:val="12"/>
              </w:rPr>
            </w:pPr>
            <w:r w:rsidRPr="00C91092">
              <w:rPr>
                <w:rFonts w:ascii="Arial" w:hAnsi="Arial" w:cs="Arial"/>
                <w:sz w:val="12"/>
                <w:szCs w:val="12"/>
              </w:rPr>
              <w:t xml:space="preserve"> 8 </w:t>
            </w:r>
          </w:p>
        </w:tc>
        <w:tc>
          <w:tcPr>
            <w:tcW w:w="0" w:type="auto"/>
            <w:tcBorders>
              <w:top w:val="nil"/>
              <w:left w:val="nil"/>
              <w:bottom w:val="single" w:sz="4" w:space="0" w:color="auto"/>
              <w:right w:val="single" w:sz="4" w:space="0" w:color="auto"/>
            </w:tcBorders>
            <w:shd w:val="clear" w:color="auto" w:fill="auto"/>
            <w:noWrap/>
            <w:vAlign w:val="bottom"/>
            <w:hideMark/>
          </w:tcPr>
          <w:p w14:paraId="4A699066" w14:textId="77777777" w:rsidR="00C91092" w:rsidRPr="00C91092" w:rsidRDefault="00C91092">
            <w:pPr>
              <w:rPr>
                <w:rFonts w:ascii="Arial" w:hAnsi="Arial" w:cs="Arial"/>
                <w:sz w:val="12"/>
                <w:szCs w:val="12"/>
              </w:rPr>
            </w:pPr>
            <w:r w:rsidRPr="00C91092">
              <w:rPr>
                <w:rFonts w:ascii="Arial" w:hAnsi="Arial" w:cs="Arial"/>
                <w:sz w:val="12"/>
                <w:szCs w:val="12"/>
              </w:rPr>
              <w:t>G1306</w:t>
            </w:r>
          </w:p>
        </w:tc>
        <w:tc>
          <w:tcPr>
            <w:tcW w:w="0" w:type="auto"/>
            <w:tcBorders>
              <w:top w:val="nil"/>
              <w:left w:val="nil"/>
              <w:bottom w:val="single" w:sz="4" w:space="0" w:color="auto"/>
              <w:right w:val="single" w:sz="4" w:space="0" w:color="auto"/>
            </w:tcBorders>
            <w:shd w:val="clear" w:color="auto" w:fill="auto"/>
            <w:noWrap/>
            <w:vAlign w:val="bottom"/>
            <w:hideMark/>
          </w:tcPr>
          <w:p w14:paraId="4ED58434" w14:textId="77777777" w:rsidR="00C91092" w:rsidRPr="00C91092" w:rsidRDefault="00C91092">
            <w:pPr>
              <w:rPr>
                <w:rFonts w:ascii="Arial" w:hAnsi="Arial" w:cs="Arial"/>
                <w:sz w:val="12"/>
                <w:szCs w:val="12"/>
              </w:rPr>
            </w:pPr>
            <w:r w:rsidRPr="00C91092">
              <w:rPr>
                <w:rFonts w:ascii="Arial" w:hAnsi="Arial" w:cs="Arial"/>
                <w:sz w:val="12"/>
                <w:szCs w:val="12"/>
              </w:rPr>
              <w:t>012065 - CEIP Luis Ezeiza HLHI, 012945 - IES Kurtzebarri BHI</w:t>
            </w:r>
          </w:p>
        </w:tc>
        <w:tc>
          <w:tcPr>
            <w:tcW w:w="0" w:type="auto"/>
            <w:tcBorders>
              <w:top w:val="nil"/>
              <w:left w:val="nil"/>
              <w:bottom w:val="single" w:sz="4" w:space="0" w:color="auto"/>
              <w:right w:val="single" w:sz="4" w:space="0" w:color="auto"/>
            </w:tcBorders>
            <w:shd w:val="clear" w:color="000000" w:fill="D8E4BC"/>
            <w:vAlign w:val="center"/>
            <w:hideMark/>
          </w:tcPr>
          <w:p w14:paraId="703D8EFD"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50.158,80 € </w:t>
            </w:r>
          </w:p>
        </w:tc>
        <w:tc>
          <w:tcPr>
            <w:tcW w:w="0" w:type="auto"/>
            <w:tcBorders>
              <w:top w:val="nil"/>
              <w:left w:val="nil"/>
              <w:bottom w:val="single" w:sz="4" w:space="0" w:color="auto"/>
              <w:right w:val="single" w:sz="4" w:space="0" w:color="auto"/>
            </w:tcBorders>
            <w:shd w:val="clear" w:color="000000" w:fill="D8E4BC"/>
            <w:vAlign w:val="center"/>
            <w:hideMark/>
          </w:tcPr>
          <w:p w14:paraId="04A3606C"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55.174,68 € </w:t>
            </w:r>
          </w:p>
        </w:tc>
        <w:tc>
          <w:tcPr>
            <w:tcW w:w="0" w:type="auto"/>
            <w:tcBorders>
              <w:top w:val="nil"/>
              <w:left w:val="nil"/>
              <w:bottom w:val="single" w:sz="4" w:space="0" w:color="auto"/>
              <w:right w:val="single" w:sz="4" w:space="0" w:color="auto"/>
            </w:tcBorders>
            <w:shd w:val="clear" w:color="000000" w:fill="D8E4BC"/>
            <w:vAlign w:val="center"/>
            <w:hideMark/>
          </w:tcPr>
          <w:p w14:paraId="0AB6C0EA"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120.381,12 € </w:t>
            </w:r>
          </w:p>
        </w:tc>
      </w:tr>
      <w:tr w:rsidR="00C91092" w:rsidRPr="00C91092" w14:paraId="51D53DBD"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A43DE66" w14:textId="77777777" w:rsidR="00C91092" w:rsidRPr="00C91092" w:rsidRDefault="00C91092">
            <w:pPr>
              <w:rPr>
                <w:rFonts w:ascii="Arial" w:hAnsi="Arial" w:cs="Arial"/>
                <w:sz w:val="12"/>
                <w:szCs w:val="12"/>
              </w:rPr>
            </w:pPr>
            <w:r w:rsidRPr="00C91092">
              <w:rPr>
                <w:rFonts w:ascii="Arial" w:hAnsi="Arial" w:cs="Arial"/>
                <w:sz w:val="12"/>
                <w:szCs w:val="12"/>
              </w:rPr>
              <w:t xml:space="preserve"> 9 </w:t>
            </w:r>
          </w:p>
        </w:tc>
        <w:tc>
          <w:tcPr>
            <w:tcW w:w="0" w:type="auto"/>
            <w:tcBorders>
              <w:top w:val="nil"/>
              <w:left w:val="nil"/>
              <w:bottom w:val="single" w:sz="4" w:space="0" w:color="auto"/>
              <w:right w:val="single" w:sz="4" w:space="0" w:color="auto"/>
            </w:tcBorders>
            <w:shd w:val="clear" w:color="auto" w:fill="auto"/>
            <w:noWrap/>
            <w:vAlign w:val="bottom"/>
            <w:hideMark/>
          </w:tcPr>
          <w:p w14:paraId="08B7B44B" w14:textId="77777777" w:rsidR="00C91092" w:rsidRPr="00C91092" w:rsidRDefault="00C91092">
            <w:pPr>
              <w:rPr>
                <w:rFonts w:ascii="Arial" w:hAnsi="Arial" w:cs="Arial"/>
                <w:sz w:val="12"/>
                <w:szCs w:val="12"/>
              </w:rPr>
            </w:pPr>
            <w:r w:rsidRPr="00C91092">
              <w:rPr>
                <w:rFonts w:ascii="Arial" w:hAnsi="Arial" w:cs="Arial"/>
                <w:sz w:val="12"/>
                <w:szCs w:val="12"/>
              </w:rPr>
              <w:t>G1307</w:t>
            </w:r>
          </w:p>
        </w:tc>
        <w:tc>
          <w:tcPr>
            <w:tcW w:w="0" w:type="auto"/>
            <w:tcBorders>
              <w:top w:val="nil"/>
              <w:left w:val="nil"/>
              <w:bottom w:val="single" w:sz="4" w:space="0" w:color="auto"/>
              <w:right w:val="single" w:sz="4" w:space="0" w:color="auto"/>
            </w:tcBorders>
            <w:shd w:val="clear" w:color="auto" w:fill="auto"/>
            <w:noWrap/>
            <w:vAlign w:val="bottom"/>
            <w:hideMark/>
          </w:tcPr>
          <w:p w14:paraId="0A8C4E6E" w14:textId="77777777" w:rsidR="00C91092" w:rsidRPr="00C91092" w:rsidRDefault="00C91092">
            <w:pPr>
              <w:rPr>
                <w:rFonts w:ascii="Arial" w:hAnsi="Arial" w:cs="Arial"/>
                <w:sz w:val="12"/>
                <w:szCs w:val="12"/>
              </w:rPr>
            </w:pPr>
            <w:r w:rsidRPr="00C91092">
              <w:rPr>
                <w:rFonts w:ascii="Arial" w:hAnsi="Arial" w:cs="Arial"/>
                <w:sz w:val="12"/>
                <w:szCs w:val="12"/>
              </w:rPr>
              <w:t>012945 - IES Kurtzebarri BHI</w:t>
            </w:r>
          </w:p>
        </w:tc>
        <w:tc>
          <w:tcPr>
            <w:tcW w:w="0" w:type="auto"/>
            <w:tcBorders>
              <w:top w:val="nil"/>
              <w:left w:val="nil"/>
              <w:bottom w:val="single" w:sz="4" w:space="0" w:color="auto"/>
              <w:right w:val="single" w:sz="4" w:space="0" w:color="auto"/>
            </w:tcBorders>
            <w:shd w:val="clear" w:color="000000" w:fill="D8E4BC"/>
            <w:vAlign w:val="center"/>
            <w:hideMark/>
          </w:tcPr>
          <w:p w14:paraId="43A999B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5C7BE85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188C1A2F"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575065CE"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CAE4C21" w14:textId="77777777" w:rsidR="00C91092" w:rsidRPr="00C91092" w:rsidRDefault="00C91092">
            <w:pPr>
              <w:rPr>
                <w:rFonts w:ascii="Arial" w:hAnsi="Arial" w:cs="Arial"/>
                <w:sz w:val="12"/>
                <w:szCs w:val="12"/>
              </w:rPr>
            </w:pPr>
            <w:r w:rsidRPr="00C91092">
              <w:rPr>
                <w:rFonts w:ascii="Arial" w:hAnsi="Arial" w:cs="Arial"/>
                <w:sz w:val="12"/>
                <w:szCs w:val="12"/>
              </w:rPr>
              <w:t xml:space="preserve"> 10 </w:t>
            </w:r>
          </w:p>
        </w:tc>
        <w:tc>
          <w:tcPr>
            <w:tcW w:w="0" w:type="auto"/>
            <w:tcBorders>
              <w:top w:val="nil"/>
              <w:left w:val="nil"/>
              <w:bottom w:val="single" w:sz="4" w:space="0" w:color="auto"/>
              <w:right w:val="single" w:sz="4" w:space="0" w:color="auto"/>
            </w:tcBorders>
            <w:shd w:val="clear" w:color="auto" w:fill="auto"/>
            <w:noWrap/>
            <w:vAlign w:val="bottom"/>
            <w:hideMark/>
          </w:tcPr>
          <w:p w14:paraId="45AB9156" w14:textId="77777777" w:rsidR="00C91092" w:rsidRPr="00C91092" w:rsidRDefault="00C91092">
            <w:pPr>
              <w:rPr>
                <w:rFonts w:ascii="Arial" w:hAnsi="Arial" w:cs="Arial"/>
                <w:sz w:val="12"/>
                <w:szCs w:val="12"/>
              </w:rPr>
            </w:pPr>
            <w:r w:rsidRPr="00C91092">
              <w:rPr>
                <w:rFonts w:ascii="Arial" w:hAnsi="Arial" w:cs="Arial"/>
                <w:sz w:val="12"/>
                <w:szCs w:val="12"/>
              </w:rPr>
              <w:t>G1501</w:t>
            </w:r>
          </w:p>
        </w:tc>
        <w:tc>
          <w:tcPr>
            <w:tcW w:w="0" w:type="auto"/>
            <w:tcBorders>
              <w:top w:val="nil"/>
              <w:left w:val="nil"/>
              <w:bottom w:val="single" w:sz="4" w:space="0" w:color="auto"/>
              <w:right w:val="single" w:sz="4" w:space="0" w:color="auto"/>
            </w:tcBorders>
            <w:shd w:val="clear" w:color="auto" w:fill="auto"/>
            <w:noWrap/>
            <w:vAlign w:val="bottom"/>
            <w:hideMark/>
          </w:tcPr>
          <w:p w14:paraId="61F37A1D" w14:textId="77777777" w:rsidR="00C91092" w:rsidRPr="00C91092" w:rsidRDefault="00C91092">
            <w:pPr>
              <w:rPr>
                <w:rFonts w:ascii="Arial" w:hAnsi="Arial" w:cs="Arial"/>
                <w:sz w:val="12"/>
                <w:szCs w:val="12"/>
              </w:rPr>
            </w:pPr>
            <w:r w:rsidRPr="00C91092">
              <w:rPr>
                <w:rFonts w:ascii="Arial" w:hAnsi="Arial" w:cs="Arial"/>
                <w:sz w:val="12"/>
                <w:szCs w:val="12"/>
              </w:rPr>
              <w:t>012018 - CEIP Joxemiel Barandiaran Eskola HLHI</w:t>
            </w:r>
          </w:p>
        </w:tc>
        <w:tc>
          <w:tcPr>
            <w:tcW w:w="0" w:type="auto"/>
            <w:tcBorders>
              <w:top w:val="nil"/>
              <w:left w:val="nil"/>
              <w:bottom w:val="single" w:sz="4" w:space="0" w:color="auto"/>
              <w:right w:val="single" w:sz="4" w:space="0" w:color="auto"/>
            </w:tcBorders>
            <w:shd w:val="clear" w:color="000000" w:fill="D8E4BC"/>
            <w:vAlign w:val="center"/>
            <w:hideMark/>
          </w:tcPr>
          <w:p w14:paraId="54A09DA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30CBDCF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17E8C168"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43B8E148"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25E846D" w14:textId="77777777" w:rsidR="00C91092" w:rsidRPr="00C91092" w:rsidRDefault="00C91092">
            <w:pPr>
              <w:rPr>
                <w:rFonts w:ascii="Arial" w:hAnsi="Arial" w:cs="Arial"/>
                <w:sz w:val="12"/>
                <w:szCs w:val="12"/>
              </w:rPr>
            </w:pPr>
            <w:r w:rsidRPr="00C91092">
              <w:rPr>
                <w:rFonts w:ascii="Arial" w:hAnsi="Arial" w:cs="Arial"/>
                <w:sz w:val="12"/>
                <w:szCs w:val="12"/>
              </w:rPr>
              <w:t xml:space="preserve"> 11 </w:t>
            </w:r>
          </w:p>
        </w:tc>
        <w:tc>
          <w:tcPr>
            <w:tcW w:w="0" w:type="auto"/>
            <w:tcBorders>
              <w:top w:val="nil"/>
              <w:left w:val="nil"/>
              <w:bottom w:val="single" w:sz="4" w:space="0" w:color="auto"/>
              <w:right w:val="single" w:sz="4" w:space="0" w:color="auto"/>
            </w:tcBorders>
            <w:shd w:val="clear" w:color="auto" w:fill="auto"/>
            <w:noWrap/>
            <w:vAlign w:val="bottom"/>
            <w:hideMark/>
          </w:tcPr>
          <w:p w14:paraId="3F0B155A" w14:textId="77777777" w:rsidR="00C91092" w:rsidRPr="00C91092" w:rsidRDefault="00C91092">
            <w:pPr>
              <w:rPr>
                <w:rFonts w:ascii="Arial" w:hAnsi="Arial" w:cs="Arial"/>
                <w:sz w:val="12"/>
                <w:szCs w:val="12"/>
              </w:rPr>
            </w:pPr>
            <w:r w:rsidRPr="00C91092">
              <w:rPr>
                <w:rFonts w:ascii="Arial" w:hAnsi="Arial" w:cs="Arial"/>
                <w:sz w:val="12"/>
                <w:szCs w:val="12"/>
              </w:rPr>
              <w:t>G1601</w:t>
            </w:r>
          </w:p>
        </w:tc>
        <w:tc>
          <w:tcPr>
            <w:tcW w:w="0" w:type="auto"/>
            <w:tcBorders>
              <w:top w:val="nil"/>
              <w:left w:val="nil"/>
              <w:bottom w:val="single" w:sz="4" w:space="0" w:color="auto"/>
              <w:right w:val="single" w:sz="4" w:space="0" w:color="auto"/>
            </w:tcBorders>
            <w:shd w:val="clear" w:color="auto" w:fill="auto"/>
            <w:noWrap/>
            <w:vAlign w:val="bottom"/>
            <w:hideMark/>
          </w:tcPr>
          <w:p w14:paraId="273EE9AD" w14:textId="77777777" w:rsidR="00C91092" w:rsidRPr="00C91092" w:rsidRDefault="00C91092">
            <w:pPr>
              <w:rPr>
                <w:rFonts w:ascii="Arial" w:hAnsi="Arial" w:cs="Arial"/>
                <w:sz w:val="12"/>
                <w:szCs w:val="12"/>
              </w:rPr>
            </w:pPr>
            <w:r w:rsidRPr="00C91092">
              <w:rPr>
                <w:rFonts w:ascii="Arial" w:hAnsi="Arial" w:cs="Arial"/>
                <w:sz w:val="12"/>
                <w:szCs w:val="12"/>
              </w:rPr>
              <w:t>012019 - CEIP Lardizabal HLHI, 012292 - IES Lizardi BHI</w:t>
            </w:r>
          </w:p>
        </w:tc>
        <w:tc>
          <w:tcPr>
            <w:tcW w:w="0" w:type="auto"/>
            <w:tcBorders>
              <w:top w:val="nil"/>
              <w:left w:val="nil"/>
              <w:bottom w:val="single" w:sz="4" w:space="0" w:color="auto"/>
              <w:right w:val="single" w:sz="4" w:space="0" w:color="auto"/>
            </w:tcBorders>
            <w:shd w:val="clear" w:color="000000" w:fill="D8E4BC"/>
            <w:vAlign w:val="center"/>
            <w:hideMark/>
          </w:tcPr>
          <w:p w14:paraId="33974C5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56.386,80 € </w:t>
            </w:r>
          </w:p>
        </w:tc>
        <w:tc>
          <w:tcPr>
            <w:tcW w:w="0" w:type="auto"/>
            <w:tcBorders>
              <w:top w:val="nil"/>
              <w:left w:val="nil"/>
              <w:bottom w:val="single" w:sz="4" w:space="0" w:color="auto"/>
              <w:right w:val="single" w:sz="4" w:space="0" w:color="auto"/>
            </w:tcBorders>
            <w:shd w:val="clear" w:color="000000" w:fill="D8E4BC"/>
            <w:vAlign w:val="center"/>
            <w:hideMark/>
          </w:tcPr>
          <w:p w14:paraId="4E5986AB"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62.025,48 € </w:t>
            </w:r>
          </w:p>
        </w:tc>
        <w:tc>
          <w:tcPr>
            <w:tcW w:w="0" w:type="auto"/>
            <w:tcBorders>
              <w:top w:val="nil"/>
              <w:left w:val="nil"/>
              <w:bottom w:val="single" w:sz="4" w:space="0" w:color="auto"/>
              <w:right w:val="single" w:sz="4" w:space="0" w:color="auto"/>
            </w:tcBorders>
            <w:shd w:val="clear" w:color="000000" w:fill="D8E4BC"/>
            <w:vAlign w:val="center"/>
            <w:hideMark/>
          </w:tcPr>
          <w:p w14:paraId="5B9023C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135.328,32 € </w:t>
            </w:r>
          </w:p>
        </w:tc>
      </w:tr>
      <w:tr w:rsidR="00C91092" w:rsidRPr="00C91092" w14:paraId="7131EB8C"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6A76126" w14:textId="77777777" w:rsidR="00C91092" w:rsidRPr="00C91092" w:rsidRDefault="00C91092">
            <w:pPr>
              <w:rPr>
                <w:rFonts w:ascii="Arial" w:hAnsi="Arial" w:cs="Arial"/>
                <w:sz w:val="12"/>
                <w:szCs w:val="12"/>
              </w:rPr>
            </w:pPr>
            <w:r w:rsidRPr="00C91092">
              <w:rPr>
                <w:rFonts w:ascii="Arial" w:hAnsi="Arial" w:cs="Arial"/>
                <w:sz w:val="12"/>
                <w:szCs w:val="12"/>
              </w:rPr>
              <w:t xml:space="preserve"> 12 </w:t>
            </w:r>
          </w:p>
        </w:tc>
        <w:tc>
          <w:tcPr>
            <w:tcW w:w="0" w:type="auto"/>
            <w:tcBorders>
              <w:top w:val="nil"/>
              <w:left w:val="nil"/>
              <w:bottom w:val="single" w:sz="4" w:space="0" w:color="auto"/>
              <w:right w:val="single" w:sz="4" w:space="0" w:color="auto"/>
            </w:tcBorders>
            <w:shd w:val="clear" w:color="auto" w:fill="auto"/>
            <w:noWrap/>
            <w:vAlign w:val="bottom"/>
            <w:hideMark/>
          </w:tcPr>
          <w:p w14:paraId="7E46A80C" w14:textId="77777777" w:rsidR="00C91092" w:rsidRPr="00C91092" w:rsidRDefault="00C91092">
            <w:pPr>
              <w:rPr>
                <w:rFonts w:ascii="Arial" w:hAnsi="Arial" w:cs="Arial"/>
                <w:sz w:val="12"/>
                <w:szCs w:val="12"/>
              </w:rPr>
            </w:pPr>
            <w:r w:rsidRPr="00C91092">
              <w:rPr>
                <w:rFonts w:ascii="Arial" w:hAnsi="Arial" w:cs="Arial"/>
                <w:sz w:val="12"/>
                <w:szCs w:val="12"/>
              </w:rPr>
              <w:t>G1602</w:t>
            </w:r>
          </w:p>
        </w:tc>
        <w:tc>
          <w:tcPr>
            <w:tcW w:w="0" w:type="auto"/>
            <w:tcBorders>
              <w:top w:val="nil"/>
              <w:left w:val="nil"/>
              <w:bottom w:val="single" w:sz="4" w:space="0" w:color="auto"/>
              <w:right w:val="single" w:sz="4" w:space="0" w:color="auto"/>
            </w:tcBorders>
            <w:shd w:val="clear" w:color="auto" w:fill="auto"/>
            <w:noWrap/>
            <w:vAlign w:val="bottom"/>
            <w:hideMark/>
          </w:tcPr>
          <w:p w14:paraId="77A9CBDE" w14:textId="77777777" w:rsidR="00C91092" w:rsidRPr="00C91092" w:rsidRDefault="00C91092">
            <w:pPr>
              <w:rPr>
                <w:rFonts w:ascii="Arial" w:hAnsi="Arial" w:cs="Arial"/>
                <w:sz w:val="12"/>
                <w:szCs w:val="12"/>
              </w:rPr>
            </w:pPr>
            <w:r w:rsidRPr="00C91092">
              <w:rPr>
                <w:rFonts w:ascii="Arial" w:hAnsi="Arial" w:cs="Arial"/>
                <w:sz w:val="12"/>
                <w:szCs w:val="12"/>
              </w:rPr>
              <w:t>012019 - CEIP Lardizabal HLHI</w:t>
            </w:r>
          </w:p>
        </w:tc>
        <w:tc>
          <w:tcPr>
            <w:tcW w:w="0" w:type="auto"/>
            <w:tcBorders>
              <w:top w:val="nil"/>
              <w:left w:val="nil"/>
              <w:bottom w:val="single" w:sz="4" w:space="0" w:color="auto"/>
              <w:right w:val="single" w:sz="4" w:space="0" w:color="auto"/>
            </w:tcBorders>
            <w:shd w:val="clear" w:color="000000" w:fill="D8E4BC"/>
            <w:vAlign w:val="center"/>
            <w:hideMark/>
          </w:tcPr>
          <w:p w14:paraId="47FEF91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47.163,60 € </w:t>
            </w:r>
          </w:p>
        </w:tc>
        <w:tc>
          <w:tcPr>
            <w:tcW w:w="0" w:type="auto"/>
            <w:tcBorders>
              <w:top w:val="nil"/>
              <w:left w:val="nil"/>
              <w:bottom w:val="single" w:sz="4" w:space="0" w:color="auto"/>
              <w:right w:val="single" w:sz="4" w:space="0" w:color="auto"/>
            </w:tcBorders>
            <w:shd w:val="clear" w:color="000000" w:fill="D8E4BC"/>
            <w:vAlign w:val="center"/>
            <w:hideMark/>
          </w:tcPr>
          <w:p w14:paraId="1BA5A691"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51.879,96 € </w:t>
            </w:r>
          </w:p>
        </w:tc>
        <w:tc>
          <w:tcPr>
            <w:tcW w:w="0" w:type="auto"/>
            <w:tcBorders>
              <w:top w:val="nil"/>
              <w:left w:val="nil"/>
              <w:bottom w:val="single" w:sz="4" w:space="0" w:color="auto"/>
              <w:right w:val="single" w:sz="4" w:space="0" w:color="auto"/>
            </w:tcBorders>
            <w:shd w:val="clear" w:color="000000" w:fill="D8E4BC"/>
            <w:vAlign w:val="center"/>
            <w:hideMark/>
          </w:tcPr>
          <w:p w14:paraId="3CF3D4A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113.192,64 € </w:t>
            </w:r>
          </w:p>
        </w:tc>
      </w:tr>
      <w:tr w:rsidR="00C91092" w:rsidRPr="00C91092" w14:paraId="2B4D88D8"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32654BE" w14:textId="77777777" w:rsidR="00C91092" w:rsidRPr="00C91092" w:rsidRDefault="00C91092">
            <w:pPr>
              <w:rPr>
                <w:rFonts w:ascii="Arial" w:hAnsi="Arial" w:cs="Arial"/>
                <w:sz w:val="12"/>
                <w:szCs w:val="12"/>
              </w:rPr>
            </w:pPr>
            <w:r w:rsidRPr="00C91092">
              <w:rPr>
                <w:rFonts w:ascii="Arial" w:hAnsi="Arial" w:cs="Arial"/>
                <w:sz w:val="12"/>
                <w:szCs w:val="12"/>
              </w:rPr>
              <w:t xml:space="preserve"> 13 </w:t>
            </w:r>
          </w:p>
        </w:tc>
        <w:tc>
          <w:tcPr>
            <w:tcW w:w="0" w:type="auto"/>
            <w:tcBorders>
              <w:top w:val="nil"/>
              <w:left w:val="nil"/>
              <w:bottom w:val="single" w:sz="4" w:space="0" w:color="auto"/>
              <w:right w:val="single" w:sz="4" w:space="0" w:color="auto"/>
            </w:tcBorders>
            <w:shd w:val="clear" w:color="auto" w:fill="auto"/>
            <w:noWrap/>
            <w:vAlign w:val="bottom"/>
            <w:hideMark/>
          </w:tcPr>
          <w:p w14:paraId="108DD2AB" w14:textId="77777777" w:rsidR="00C91092" w:rsidRPr="00C91092" w:rsidRDefault="00C91092">
            <w:pPr>
              <w:rPr>
                <w:rFonts w:ascii="Arial" w:hAnsi="Arial" w:cs="Arial"/>
                <w:sz w:val="12"/>
                <w:szCs w:val="12"/>
              </w:rPr>
            </w:pPr>
            <w:r w:rsidRPr="00C91092">
              <w:rPr>
                <w:rFonts w:ascii="Arial" w:hAnsi="Arial" w:cs="Arial"/>
                <w:sz w:val="12"/>
                <w:szCs w:val="12"/>
              </w:rPr>
              <w:t>G1701</w:t>
            </w:r>
          </w:p>
        </w:tc>
        <w:tc>
          <w:tcPr>
            <w:tcW w:w="0" w:type="auto"/>
            <w:tcBorders>
              <w:top w:val="nil"/>
              <w:left w:val="nil"/>
              <w:bottom w:val="single" w:sz="4" w:space="0" w:color="auto"/>
              <w:right w:val="single" w:sz="4" w:space="0" w:color="auto"/>
            </w:tcBorders>
            <w:shd w:val="clear" w:color="auto" w:fill="auto"/>
            <w:noWrap/>
            <w:vAlign w:val="bottom"/>
            <w:hideMark/>
          </w:tcPr>
          <w:p w14:paraId="2BD7B533" w14:textId="77777777" w:rsidR="00C91092" w:rsidRPr="00C91092" w:rsidRDefault="00C91092">
            <w:pPr>
              <w:rPr>
                <w:rFonts w:ascii="Arial" w:hAnsi="Arial" w:cs="Arial"/>
                <w:sz w:val="12"/>
                <w:szCs w:val="12"/>
              </w:rPr>
            </w:pPr>
            <w:r w:rsidRPr="00C91092">
              <w:rPr>
                <w:rFonts w:ascii="Arial" w:hAnsi="Arial" w:cs="Arial"/>
                <w:sz w:val="12"/>
                <w:szCs w:val="12"/>
              </w:rPr>
              <w:t>012319 - CEIP Azkoitiko Ikastola-Xabier Munibe HLHI, 012985 - IES Azkoitia BHI</w:t>
            </w:r>
          </w:p>
        </w:tc>
        <w:tc>
          <w:tcPr>
            <w:tcW w:w="0" w:type="auto"/>
            <w:tcBorders>
              <w:top w:val="nil"/>
              <w:left w:val="nil"/>
              <w:bottom w:val="single" w:sz="4" w:space="0" w:color="auto"/>
              <w:right w:val="single" w:sz="4" w:space="0" w:color="auto"/>
            </w:tcBorders>
            <w:shd w:val="clear" w:color="000000" w:fill="D8E4BC"/>
            <w:vAlign w:val="center"/>
            <w:hideMark/>
          </w:tcPr>
          <w:p w14:paraId="0D4F3F85"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50.158,80 € </w:t>
            </w:r>
          </w:p>
        </w:tc>
        <w:tc>
          <w:tcPr>
            <w:tcW w:w="0" w:type="auto"/>
            <w:tcBorders>
              <w:top w:val="nil"/>
              <w:left w:val="nil"/>
              <w:bottom w:val="single" w:sz="4" w:space="0" w:color="auto"/>
              <w:right w:val="single" w:sz="4" w:space="0" w:color="auto"/>
            </w:tcBorders>
            <w:shd w:val="clear" w:color="000000" w:fill="D8E4BC"/>
            <w:vAlign w:val="center"/>
            <w:hideMark/>
          </w:tcPr>
          <w:p w14:paraId="34448A9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55.174,68 € </w:t>
            </w:r>
          </w:p>
        </w:tc>
        <w:tc>
          <w:tcPr>
            <w:tcW w:w="0" w:type="auto"/>
            <w:tcBorders>
              <w:top w:val="nil"/>
              <w:left w:val="nil"/>
              <w:bottom w:val="single" w:sz="4" w:space="0" w:color="auto"/>
              <w:right w:val="single" w:sz="4" w:space="0" w:color="auto"/>
            </w:tcBorders>
            <w:shd w:val="clear" w:color="000000" w:fill="D8E4BC"/>
            <w:vAlign w:val="center"/>
            <w:hideMark/>
          </w:tcPr>
          <w:p w14:paraId="4484877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120.381,12 € </w:t>
            </w:r>
          </w:p>
        </w:tc>
      </w:tr>
      <w:tr w:rsidR="00C91092" w:rsidRPr="00C91092" w14:paraId="2B813468"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8878B2D" w14:textId="77777777" w:rsidR="00C91092" w:rsidRPr="00C91092" w:rsidRDefault="00C91092">
            <w:pPr>
              <w:rPr>
                <w:rFonts w:ascii="Arial" w:hAnsi="Arial" w:cs="Arial"/>
                <w:sz w:val="12"/>
                <w:szCs w:val="12"/>
              </w:rPr>
            </w:pPr>
            <w:r w:rsidRPr="00C91092">
              <w:rPr>
                <w:rFonts w:ascii="Arial" w:hAnsi="Arial" w:cs="Arial"/>
                <w:sz w:val="12"/>
                <w:szCs w:val="12"/>
              </w:rPr>
              <w:t xml:space="preserve"> 14 </w:t>
            </w:r>
          </w:p>
        </w:tc>
        <w:tc>
          <w:tcPr>
            <w:tcW w:w="0" w:type="auto"/>
            <w:tcBorders>
              <w:top w:val="nil"/>
              <w:left w:val="nil"/>
              <w:bottom w:val="single" w:sz="4" w:space="0" w:color="auto"/>
              <w:right w:val="single" w:sz="4" w:space="0" w:color="auto"/>
            </w:tcBorders>
            <w:shd w:val="clear" w:color="auto" w:fill="auto"/>
            <w:noWrap/>
            <w:vAlign w:val="bottom"/>
            <w:hideMark/>
          </w:tcPr>
          <w:p w14:paraId="62F32CD7" w14:textId="77777777" w:rsidR="00C91092" w:rsidRPr="00C91092" w:rsidRDefault="00C91092">
            <w:pPr>
              <w:rPr>
                <w:rFonts w:ascii="Arial" w:hAnsi="Arial" w:cs="Arial"/>
                <w:sz w:val="12"/>
                <w:szCs w:val="12"/>
              </w:rPr>
            </w:pPr>
            <w:r w:rsidRPr="00C91092">
              <w:rPr>
                <w:rFonts w:ascii="Arial" w:hAnsi="Arial" w:cs="Arial"/>
                <w:sz w:val="12"/>
                <w:szCs w:val="12"/>
              </w:rPr>
              <w:t>G1703</w:t>
            </w:r>
          </w:p>
        </w:tc>
        <w:tc>
          <w:tcPr>
            <w:tcW w:w="0" w:type="auto"/>
            <w:tcBorders>
              <w:top w:val="nil"/>
              <w:left w:val="nil"/>
              <w:bottom w:val="single" w:sz="4" w:space="0" w:color="auto"/>
              <w:right w:val="single" w:sz="4" w:space="0" w:color="auto"/>
            </w:tcBorders>
            <w:shd w:val="clear" w:color="auto" w:fill="auto"/>
            <w:noWrap/>
            <w:vAlign w:val="bottom"/>
            <w:hideMark/>
          </w:tcPr>
          <w:p w14:paraId="260C18BC" w14:textId="77777777" w:rsidR="00C91092" w:rsidRPr="00C91092" w:rsidRDefault="00C91092">
            <w:pPr>
              <w:rPr>
                <w:rFonts w:ascii="Arial" w:hAnsi="Arial" w:cs="Arial"/>
                <w:sz w:val="12"/>
                <w:szCs w:val="12"/>
              </w:rPr>
            </w:pPr>
            <w:r w:rsidRPr="00C91092">
              <w:rPr>
                <w:rFonts w:ascii="Arial" w:hAnsi="Arial" w:cs="Arial"/>
                <w:sz w:val="12"/>
                <w:szCs w:val="12"/>
              </w:rPr>
              <w:t>012319 - CEIP Azkoitiko Ikastola-Xabier Munibe HLHI</w:t>
            </w:r>
          </w:p>
        </w:tc>
        <w:tc>
          <w:tcPr>
            <w:tcW w:w="0" w:type="auto"/>
            <w:tcBorders>
              <w:top w:val="nil"/>
              <w:left w:val="nil"/>
              <w:bottom w:val="single" w:sz="4" w:space="0" w:color="auto"/>
              <w:right w:val="single" w:sz="4" w:space="0" w:color="auto"/>
            </w:tcBorders>
            <w:shd w:val="clear" w:color="000000" w:fill="D8E4BC"/>
            <w:vAlign w:val="center"/>
            <w:hideMark/>
          </w:tcPr>
          <w:p w14:paraId="391DBBF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32.047,20 € </w:t>
            </w:r>
          </w:p>
        </w:tc>
        <w:tc>
          <w:tcPr>
            <w:tcW w:w="0" w:type="auto"/>
            <w:tcBorders>
              <w:top w:val="nil"/>
              <w:left w:val="nil"/>
              <w:bottom w:val="single" w:sz="4" w:space="0" w:color="auto"/>
              <w:right w:val="single" w:sz="4" w:space="0" w:color="auto"/>
            </w:tcBorders>
            <w:shd w:val="clear" w:color="000000" w:fill="D8E4BC"/>
            <w:vAlign w:val="center"/>
            <w:hideMark/>
          </w:tcPr>
          <w:p w14:paraId="44C0BA2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35.251,92 € </w:t>
            </w:r>
          </w:p>
        </w:tc>
        <w:tc>
          <w:tcPr>
            <w:tcW w:w="0" w:type="auto"/>
            <w:tcBorders>
              <w:top w:val="nil"/>
              <w:left w:val="nil"/>
              <w:bottom w:val="single" w:sz="4" w:space="0" w:color="auto"/>
              <w:right w:val="single" w:sz="4" w:space="0" w:color="auto"/>
            </w:tcBorders>
            <w:shd w:val="clear" w:color="000000" w:fill="D8E4BC"/>
            <w:vAlign w:val="center"/>
            <w:hideMark/>
          </w:tcPr>
          <w:p w14:paraId="30B1AE8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76.913,28 € </w:t>
            </w:r>
          </w:p>
        </w:tc>
      </w:tr>
      <w:tr w:rsidR="00C91092" w:rsidRPr="00C91092" w14:paraId="1D7F794C"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6C43893" w14:textId="77777777" w:rsidR="00C91092" w:rsidRPr="00C91092" w:rsidRDefault="00C91092">
            <w:pPr>
              <w:rPr>
                <w:rFonts w:ascii="Arial" w:hAnsi="Arial" w:cs="Arial"/>
                <w:sz w:val="12"/>
                <w:szCs w:val="12"/>
              </w:rPr>
            </w:pPr>
            <w:r w:rsidRPr="00C91092">
              <w:rPr>
                <w:rFonts w:ascii="Arial" w:hAnsi="Arial" w:cs="Arial"/>
                <w:sz w:val="12"/>
                <w:szCs w:val="12"/>
              </w:rPr>
              <w:t xml:space="preserve"> 15 </w:t>
            </w:r>
          </w:p>
        </w:tc>
        <w:tc>
          <w:tcPr>
            <w:tcW w:w="0" w:type="auto"/>
            <w:tcBorders>
              <w:top w:val="nil"/>
              <w:left w:val="nil"/>
              <w:bottom w:val="single" w:sz="4" w:space="0" w:color="auto"/>
              <w:right w:val="single" w:sz="4" w:space="0" w:color="auto"/>
            </w:tcBorders>
            <w:shd w:val="clear" w:color="auto" w:fill="auto"/>
            <w:noWrap/>
            <w:vAlign w:val="bottom"/>
            <w:hideMark/>
          </w:tcPr>
          <w:p w14:paraId="00BB1B20" w14:textId="77777777" w:rsidR="00C91092" w:rsidRPr="00C91092" w:rsidRDefault="00C91092">
            <w:pPr>
              <w:rPr>
                <w:rFonts w:ascii="Arial" w:hAnsi="Arial" w:cs="Arial"/>
                <w:sz w:val="12"/>
                <w:szCs w:val="12"/>
              </w:rPr>
            </w:pPr>
            <w:r w:rsidRPr="00C91092">
              <w:rPr>
                <w:rFonts w:ascii="Arial" w:hAnsi="Arial" w:cs="Arial"/>
                <w:sz w:val="12"/>
                <w:szCs w:val="12"/>
              </w:rPr>
              <w:t>G1801</w:t>
            </w:r>
          </w:p>
        </w:tc>
        <w:tc>
          <w:tcPr>
            <w:tcW w:w="0" w:type="auto"/>
            <w:tcBorders>
              <w:top w:val="nil"/>
              <w:left w:val="nil"/>
              <w:bottom w:val="single" w:sz="4" w:space="0" w:color="auto"/>
              <w:right w:val="single" w:sz="4" w:space="0" w:color="auto"/>
            </w:tcBorders>
            <w:shd w:val="clear" w:color="auto" w:fill="auto"/>
            <w:noWrap/>
            <w:vAlign w:val="bottom"/>
            <w:hideMark/>
          </w:tcPr>
          <w:p w14:paraId="250C4530" w14:textId="77777777" w:rsidR="00C91092" w:rsidRPr="00C91092" w:rsidRDefault="00C91092">
            <w:pPr>
              <w:rPr>
                <w:rFonts w:ascii="Arial" w:hAnsi="Arial" w:cs="Arial"/>
                <w:sz w:val="12"/>
                <w:szCs w:val="12"/>
              </w:rPr>
            </w:pPr>
            <w:r w:rsidRPr="00C91092">
              <w:rPr>
                <w:rFonts w:ascii="Arial" w:hAnsi="Arial" w:cs="Arial"/>
                <w:sz w:val="12"/>
                <w:szCs w:val="12"/>
              </w:rPr>
              <w:t>012320 - CEIP Azpeitiko Ikastola-Karmelo Etxegarai HLHI</w:t>
            </w:r>
          </w:p>
        </w:tc>
        <w:tc>
          <w:tcPr>
            <w:tcW w:w="0" w:type="auto"/>
            <w:tcBorders>
              <w:top w:val="nil"/>
              <w:left w:val="nil"/>
              <w:bottom w:val="single" w:sz="4" w:space="0" w:color="auto"/>
              <w:right w:val="single" w:sz="4" w:space="0" w:color="auto"/>
            </w:tcBorders>
            <w:shd w:val="clear" w:color="000000" w:fill="D8E4BC"/>
            <w:vAlign w:val="center"/>
            <w:hideMark/>
          </w:tcPr>
          <w:p w14:paraId="62C6FC8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32.047,20 € </w:t>
            </w:r>
          </w:p>
        </w:tc>
        <w:tc>
          <w:tcPr>
            <w:tcW w:w="0" w:type="auto"/>
            <w:tcBorders>
              <w:top w:val="nil"/>
              <w:left w:val="nil"/>
              <w:bottom w:val="single" w:sz="4" w:space="0" w:color="auto"/>
              <w:right w:val="single" w:sz="4" w:space="0" w:color="auto"/>
            </w:tcBorders>
            <w:shd w:val="clear" w:color="000000" w:fill="D8E4BC"/>
            <w:vAlign w:val="center"/>
            <w:hideMark/>
          </w:tcPr>
          <w:p w14:paraId="06D1E3C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35.251,92 € </w:t>
            </w:r>
          </w:p>
        </w:tc>
        <w:tc>
          <w:tcPr>
            <w:tcW w:w="0" w:type="auto"/>
            <w:tcBorders>
              <w:top w:val="nil"/>
              <w:left w:val="nil"/>
              <w:bottom w:val="single" w:sz="4" w:space="0" w:color="auto"/>
              <w:right w:val="single" w:sz="4" w:space="0" w:color="auto"/>
            </w:tcBorders>
            <w:shd w:val="clear" w:color="000000" w:fill="D8E4BC"/>
            <w:vAlign w:val="center"/>
            <w:hideMark/>
          </w:tcPr>
          <w:p w14:paraId="3D1D061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76.913,28 € </w:t>
            </w:r>
          </w:p>
        </w:tc>
      </w:tr>
      <w:tr w:rsidR="00C91092" w:rsidRPr="00C91092" w14:paraId="325E866E"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E5D2363" w14:textId="77777777" w:rsidR="00C91092" w:rsidRPr="00C91092" w:rsidRDefault="00C91092">
            <w:pPr>
              <w:rPr>
                <w:rFonts w:ascii="Arial" w:hAnsi="Arial" w:cs="Arial"/>
                <w:sz w:val="12"/>
                <w:szCs w:val="12"/>
              </w:rPr>
            </w:pPr>
            <w:r w:rsidRPr="00C91092">
              <w:rPr>
                <w:rFonts w:ascii="Arial" w:hAnsi="Arial" w:cs="Arial"/>
                <w:sz w:val="12"/>
                <w:szCs w:val="12"/>
              </w:rPr>
              <w:t xml:space="preserve"> 16 </w:t>
            </w:r>
          </w:p>
        </w:tc>
        <w:tc>
          <w:tcPr>
            <w:tcW w:w="0" w:type="auto"/>
            <w:tcBorders>
              <w:top w:val="nil"/>
              <w:left w:val="nil"/>
              <w:bottom w:val="single" w:sz="4" w:space="0" w:color="auto"/>
              <w:right w:val="single" w:sz="4" w:space="0" w:color="auto"/>
            </w:tcBorders>
            <w:shd w:val="clear" w:color="auto" w:fill="auto"/>
            <w:noWrap/>
            <w:vAlign w:val="bottom"/>
            <w:hideMark/>
          </w:tcPr>
          <w:p w14:paraId="16237172" w14:textId="77777777" w:rsidR="00C91092" w:rsidRPr="00C91092" w:rsidRDefault="00C91092">
            <w:pPr>
              <w:rPr>
                <w:rFonts w:ascii="Arial" w:hAnsi="Arial" w:cs="Arial"/>
                <w:sz w:val="12"/>
                <w:szCs w:val="12"/>
              </w:rPr>
            </w:pPr>
            <w:r w:rsidRPr="00C91092">
              <w:rPr>
                <w:rFonts w:ascii="Arial" w:hAnsi="Arial" w:cs="Arial"/>
                <w:sz w:val="12"/>
                <w:szCs w:val="12"/>
              </w:rPr>
              <w:t>G1805</w:t>
            </w:r>
          </w:p>
        </w:tc>
        <w:tc>
          <w:tcPr>
            <w:tcW w:w="0" w:type="auto"/>
            <w:tcBorders>
              <w:top w:val="nil"/>
              <w:left w:val="nil"/>
              <w:bottom w:val="single" w:sz="4" w:space="0" w:color="auto"/>
              <w:right w:val="single" w:sz="4" w:space="0" w:color="auto"/>
            </w:tcBorders>
            <w:shd w:val="clear" w:color="auto" w:fill="auto"/>
            <w:noWrap/>
            <w:vAlign w:val="bottom"/>
            <w:hideMark/>
          </w:tcPr>
          <w:p w14:paraId="68C3EC24" w14:textId="77777777" w:rsidR="00C91092" w:rsidRPr="00C91092" w:rsidRDefault="00C91092">
            <w:pPr>
              <w:rPr>
                <w:rFonts w:ascii="Arial" w:hAnsi="Arial" w:cs="Arial"/>
                <w:sz w:val="12"/>
                <w:szCs w:val="12"/>
              </w:rPr>
            </w:pPr>
            <w:r w:rsidRPr="00C91092">
              <w:rPr>
                <w:rFonts w:ascii="Arial" w:hAnsi="Arial" w:cs="Arial"/>
                <w:sz w:val="12"/>
                <w:szCs w:val="12"/>
              </w:rPr>
              <w:t>013555 - IES Urola Ikastola BHI</w:t>
            </w:r>
          </w:p>
        </w:tc>
        <w:tc>
          <w:tcPr>
            <w:tcW w:w="0" w:type="auto"/>
            <w:tcBorders>
              <w:top w:val="nil"/>
              <w:left w:val="nil"/>
              <w:bottom w:val="single" w:sz="4" w:space="0" w:color="auto"/>
              <w:right w:val="single" w:sz="4" w:space="0" w:color="auto"/>
            </w:tcBorders>
            <w:shd w:val="clear" w:color="000000" w:fill="D8E4BC"/>
            <w:vAlign w:val="center"/>
            <w:hideMark/>
          </w:tcPr>
          <w:p w14:paraId="3F47171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254DAA6B"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2F8F954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26AE8334"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F58084B" w14:textId="77777777" w:rsidR="00C91092" w:rsidRPr="00C91092" w:rsidRDefault="00C91092">
            <w:pPr>
              <w:rPr>
                <w:rFonts w:ascii="Arial" w:hAnsi="Arial" w:cs="Arial"/>
                <w:sz w:val="12"/>
                <w:szCs w:val="12"/>
              </w:rPr>
            </w:pPr>
            <w:r w:rsidRPr="00C91092">
              <w:rPr>
                <w:rFonts w:ascii="Arial" w:hAnsi="Arial" w:cs="Arial"/>
                <w:sz w:val="12"/>
                <w:szCs w:val="12"/>
              </w:rPr>
              <w:t xml:space="preserve"> 17 </w:t>
            </w:r>
          </w:p>
        </w:tc>
        <w:tc>
          <w:tcPr>
            <w:tcW w:w="0" w:type="auto"/>
            <w:tcBorders>
              <w:top w:val="nil"/>
              <w:left w:val="nil"/>
              <w:bottom w:val="single" w:sz="4" w:space="0" w:color="auto"/>
              <w:right w:val="single" w:sz="4" w:space="0" w:color="auto"/>
            </w:tcBorders>
            <w:shd w:val="clear" w:color="auto" w:fill="auto"/>
            <w:noWrap/>
            <w:vAlign w:val="bottom"/>
            <w:hideMark/>
          </w:tcPr>
          <w:p w14:paraId="1F431963" w14:textId="77777777" w:rsidR="00C91092" w:rsidRPr="00C91092" w:rsidRDefault="00C91092">
            <w:pPr>
              <w:rPr>
                <w:rFonts w:ascii="Arial" w:hAnsi="Arial" w:cs="Arial"/>
                <w:sz w:val="12"/>
                <w:szCs w:val="12"/>
              </w:rPr>
            </w:pPr>
            <w:r w:rsidRPr="00C91092">
              <w:rPr>
                <w:rFonts w:ascii="Arial" w:hAnsi="Arial" w:cs="Arial"/>
                <w:sz w:val="12"/>
                <w:szCs w:val="12"/>
              </w:rPr>
              <w:t>G1808</w:t>
            </w:r>
          </w:p>
        </w:tc>
        <w:tc>
          <w:tcPr>
            <w:tcW w:w="0" w:type="auto"/>
            <w:tcBorders>
              <w:top w:val="nil"/>
              <w:left w:val="nil"/>
              <w:bottom w:val="single" w:sz="4" w:space="0" w:color="auto"/>
              <w:right w:val="single" w:sz="4" w:space="0" w:color="auto"/>
            </w:tcBorders>
            <w:shd w:val="clear" w:color="auto" w:fill="auto"/>
            <w:noWrap/>
            <w:vAlign w:val="bottom"/>
            <w:hideMark/>
          </w:tcPr>
          <w:p w14:paraId="6C31B36B" w14:textId="77777777" w:rsidR="00C91092" w:rsidRPr="00C91092" w:rsidRDefault="00C91092">
            <w:pPr>
              <w:rPr>
                <w:rFonts w:ascii="Arial" w:hAnsi="Arial" w:cs="Arial"/>
                <w:sz w:val="12"/>
                <w:szCs w:val="12"/>
              </w:rPr>
            </w:pPr>
            <w:r w:rsidRPr="00C91092">
              <w:rPr>
                <w:rFonts w:ascii="Arial" w:hAnsi="Arial" w:cs="Arial"/>
                <w:sz w:val="12"/>
                <w:szCs w:val="12"/>
              </w:rPr>
              <w:t>013555 - IES Urola Ikastola BHI</w:t>
            </w:r>
          </w:p>
        </w:tc>
        <w:tc>
          <w:tcPr>
            <w:tcW w:w="0" w:type="auto"/>
            <w:tcBorders>
              <w:top w:val="nil"/>
              <w:left w:val="nil"/>
              <w:bottom w:val="single" w:sz="4" w:space="0" w:color="auto"/>
              <w:right w:val="single" w:sz="4" w:space="0" w:color="auto"/>
            </w:tcBorders>
            <w:shd w:val="clear" w:color="000000" w:fill="D8E4BC"/>
            <w:vAlign w:val="center"/>
            <w:hideMark/>
          </w:tcPr>
          <w:p w14:paraId="49BD028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32.047,20 € </w:t>
            </w:r>
          </w:p>
        </w:tc>
        <w:tc>
          <w:tcPr>
            <w:tcW w:w="0" w:type="auto"/>
            <w:tcBorders>
              <w:top w:val="nil"/>
              <w:left w:val="nil"/>
              <w:bottom w:val="single" w:sz="4" w:space="0" w:color="auto"/>
              <w:right w:val="single" w:sz="4" w:space="0" w:color="auto"/>
            </w:tcBorders>
            <w:shd w:val="clear" w:color="000000" w:fill="D8E4BC"/>
            <w:vAlign w:val="center"/>
            <w:hideMark/>
          </w:tcPr>
          <w:p w14:paraId="73163221"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35.251,92 € </w:t>
            </w:r>
          </w:p>
        </w:tc>
        <w:tc>
          <w:tcPr>
            <w:tcW w:w="0" w:type="auto"/>
            <w:tcBorders>
              <w:top w:val="nil"/>
              <w:left w:val="nil"/>
              <w:bottom w:val="single" w:sz="4" w:space="0" w:color="auto"/>
              <w:right w:val="single" w:sz="4" w:space="0" w:color="auto"/>
            </w:tcBorders>
            <w:shd w:val="clear" w:color="000000" w:fill="D8E4BC"/>
            <w:vAlign w:val="center"/>
            <w:hideMark/>
          </w:tcPr>
          <w:p w14:paraId="358E145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76.913,28 € </w:t>
            </w:r>
          </w:p>
        </w:tc>
      </w:tr>
      <w:tr w:rsidR="00C91092" w:rsidRPr="00C91092" w14:paraId="5841F050"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FEC2D92" w14:textId="77777777" w:rsidR="00C91092" w:rsidRPr="00C91092" w:rsidRDefault="00C91092">
            <w:pPr>
              <w:rPr>
                <w:rFonts w:ascii="Arial" w:hAnsi="Arial" w:cs="Arial"/>
                <w:sz w:val="12"/>
                <w:szCs w:val="12"/>
              </w:rPr>
            </w:pPr>
            <w:r w:rsidRPr="00C91092">
              <w:rPr>
                <w:rFonts w:ascii="Arial" w:hAnsi="Arial" w:cs="Arial"/>
                <w:sz w:val="12"/>
                <w:szCs w:val="12"/>
              </w:rPr>
              <w:t xml:space="preserve"> 18 </w:t>
            </w:r>
          </w:p>
        </w:tc>
        <w:tc>
          <w:tcPr>
            <w:tcW w:w="0" w:type="auto"/>
            <w:tcBorders>
              <w:top w:val="nil"/>
              <w:left w:val="nil"/>
              <w:bottom w:val="single" w:sz="4" w:space="0" w:color="auto"/>
              <w:right w:val="single" w:sz="4" w:space="0" w:color="auto"/>
            </w:tcBorders>
            <w:shd w:val="clear" w:color="auto" w:fill="auto"/>
            <w:noWrap/>
            <w:vAlign w:val="bottom"/>
            <w:hideMark/>
          </w:tcPr>
          <w:p w14:paraId="729CFF0C" w14:textId="77777777" w:rsidR="00C91092" w:rsidRPr="00C91092" w:rsidRDefault="00C91092">
            <w:pPr>
              <w:rPr>
                <w:rFonts w:ascii="Arial" w:hAnsi="Arial" w:cs="Arial"/>
                <w:sz w:val="12"/>
                <w:szCs w:val="12"/>
              </w:rPr>
            </w:pPr>
            <w:r w:rsidRPr="00C91092">
              <w:rPr>
                <w:rFonts w:ascii="Arial" w:hAnsi="Arial" w:cs="Arial"/>
                <w:sz w:val="12"/>
                <w:szCs w:val="12"/>
              </w:rPr>
              <w:t>G1809</w:t>
            </w:r>
          </w:p>
        </w:tc>
        <w:tc>
          <w:tcPr>
            <w:tcW w:w="0" w:type="auto"/>
            <w:tcBorders>
              <w:top w:val="nil"/>
              <w:left w:val="nil"/>
              <w:bottom w:val="single" w:sz="4" w:space="0" w:color="auto"/>
              <w:right w:val="single" w:sz="4" w:space="0" w:color="auto"/>
            </w:tcBorders>
            <w:shd w:val="clear" w:color="auto" w:fill="auto"/>
            <w:noWrap/>
            <w:vAlign w:val="bottom"/>
            <w:hideMark/>
          </w:tcPr>
          <w:p w14:paraId="0BF1545E" w14:textId="77777777" w:rsidR="00C91092" w:rsidRPr="00C91092" w:rsidRDefault="00C91092">
            <w:pPr>
              <w:rPr>
                <w:rFonts w:ascii="Arial" w:hAnsi="Arial" w:cs="Arial"/>
                <w:sz w:val="12"/>
                <w:szCs w:val="12"/>
              </w:rPr>
            </w:pPr>
            <w:r w:rsidRPr="00C91092">
              <w:rPr>
                <w:rFonts w:ascii="Arial" w:hAnsi="Arial" w:cs="Arial"/>
                <w:sz w:val="12"/>
                <w:szCs w:val="12"/>
              </w:rPr>
              <w:t>012320 - CEIP Azpeitiko Ikastola-Karmelo Etxegarai HLHI</w:t>
            </w:r>
          </w:p>
        </w:tc>
        <w:tc>
          <w:tcPr>
            <w:tcW w:w="0" w:type="auto"/>
            <w:tcBorders>
              <w:top w:val="nil"/>
              <w:left w:val="nil"/>
              <w:bottom w:val="single" w:sz="4" w:space="0" w:color="auto"/>
              <w:right w:val="single" w:sz="4" w:space="0" w:color="auto"/>
            </w:tcBorders>
            <w:shd w:val="clear" w:color="000000" w:fill="D8E4BC"/>
            <w:vAlign w:val="center"/>
            <w:hideMark/>
          </w:tcPr>
          <w:p w14:paraId="443E47E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32.047,20 € </w:t>
            </w:r>
          </w:p>
        </w:tc>
        <w:tc>
          <w:tcPr>
            <w:tcW w:w="0" w:type="auto"/>
            <w:tcBorders>
              <w:top w:val="nil"/>
              <w:left w:val="nil"/>
              <w:bottom w:val="single" w:sz="4" w:space="0" w:color="auto"/>
              <w:right w:val="single" w:sz="4" w:space="0" w:color="auto"/>
            </w:tcBorders>
            <w:shd w:val="clear" w:color="000000" w:fill="D8E4BC"/>
            <w:vAlign w:val="center"/>
            <w:hideMark/>
          </w:tcPr>
          <w:p w14:paraId="245A4EA1"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35.251,92 € </w:t>
            </w:r>
          </w:p>
        </w:tc>
        <w:tc>
          <w:tcPr>
            <w:tcW w:w="0" w:type="auto"/>
            <w:tcBorders>
              <w:top w:val="nil"/>
              <w:left w:val="nil"/>
              <w:bottom w:val="single" w:sz="4" w:space="0" w:color="auto"/>
              <w:right w:val="single" w:sz="4" w:space="0" w:color="auto"/>
            </w:tcBorders>
            <w:shd w:val="clear" w:color="000000" w:fill="D8E4BC"/>
            <w:vAlign w:val="center"/>
            <w:hideMark/>
          </w:tcPr>
          <w:p w14:paraId="37872FCF"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76.913,28 € </w:t>
            </w:r>
          </w:p>
        </w:tc>
      </w:tr>
      <w:tr w:rsidR="00C91092" w:rsidRPr="00C91092" w14:paraId="5EE343BB"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4AD1E47" w14:textId="77777777" w:rsidR="00C91092" w:rsidRPr="00C91092" w:rsidRDefault="00C91092">
            <w:pPr>
              <w:rPr>
                <w:rFonts w:ascii="Arial" w:hAnsi="Arial" w:cs="Arial"/>
                <w:sz w:val="12"/>
                <w:szCs w:val="12"/>
              </w:rPr>
            </w:pPr>
            <w:r w:rsidRPr="00C91092">
              <w:rPr>
                <w:rFonts w:ascii="Arial" w:hAnsi="Arial" w:cs="Arial"/>
                <w:sz w:val="12"/>
                <w:szCs w:val="12"/>
              </w:rPr>
              <w:t xml:space="preserve"> 19 </w:t>
            </w:r>
          </w:p>
        </w:tc>
        <w:tc>
          <w:tcPr>
            <w:tcW w:w="0" w:type="auto"/>
            <w:tcBorders>
              <w:top w:val="nil"/>
              <w:left w:val="nil"/>
              <w:bottom w:val="single" w:sz="4" w:space="0" w:color="auto"/>
              <w:right w:val="single" w:sz="4" w:space="0" w:color="auto"/>
            </w:tcBorders>
            <w:shd w:val="clear" w:color="auto" w:fill="auto"/>
            <w:noWrap/>
            <w:vAlign w:val="bottom"/>
            <w:hideMark/>
          </w:tcPr>
          <w:p w14:paraId="306F753E" w14:textId="77777777" w:rsidR="00C91092" w:rsidRPr="00C91092" w:rsidRDefault="00C91092">
            <w:pPr>
              <w:rPr>
                <w:rFonts w:ascii="Arial" w:hAnsi="Arial" w:cs="Arial"/>
                <w:sz w:val="12"/>
                <w:szCs w:val="12"/>
              </w:rPr>
            </w:pPr>
            <w:r w:rsidRPr="00C91092">
              <w:rPr>
                <w:rFonts w:ascii="Arial" w:hAnsi="Arial" w:cs="Arial"/>
                <w:sz w:val="12"/>
                <w:szCs w:val="12"/>
              </w:rPr>
              <w:t>G1901</w:t>
            </w:r>
          </w:p>
        </w:tc>
        <w:tc>
          <w:tcPr>
            <w:tcW w:w="0" w:type="auto"/>
            <w:tcBorders>
              <w:top w:val="nil"/>
              <w:left w:val="nil"/>
              <w:bottom w:val="single" w:sz="4" w:space="0" w:color="auto"/>
              <w:right w:val="single" w:sz="4" w:space="0" w:color="auto"/>
            </w:tcBorders>
            <w:shd w:val="clear" w:color="auto" w:fill="auto"/>
            <w:noWrap/>
            <w:vAlign w:val="bottom"/>
            <w:hideMark/>
          </w:tcPr>
          <w:p w14:paraId="3EF19148" w14:textId="77777777" w:rsidR="00C91092" w:rsidRPr="00C91092" w:rsidRDefault="00C91092">
            <w:pPr>
              <w:rPr>
                <w:rFonts w:ascii="Arial" w:hAnsi="Arial" w:cs="Arial"/>
                <w:sz w:val="12"/>
                <w:szCs w:val="12"/>
              </w:rPr>
            </w:pPr>
            <w:r w:rsidRPr="00C91092">
              <w:rPr>
                <w:rFonts w:ascii="Arial" w:hAnsi="Arial" w:cs="Arial"/>
                <w:sz w:val="12"/>
                <w:szCs w:val="12"/>
              </w:rPr>
              <w:t>013461 - IES Beasain BHI</w:t>
            </w:r>
          </w:p>
        </w:tc>
        <w:tc>
          <w:tcPr>
            <w:tcW w:w="0" w:type="auto"/>
            <w:tcBorders>
              <w:top w:val="nil"/>
              <w:left w:val="nil"/>
              <w:bottom w:val="single" w:sz="4" w:space="0" w:color="auto"/>
              <w:right w:val="single" w:sz="4" w:space="0" w:color="auto"/>
            </w:tcBorders>
            <w:shd w:val="clear" w:color="000000" w:fill="D8E4BC"/>
            <w:vAlign w:val="center"/>
            <w:hideMark/>
          </w:tcPr>
          <w:p w14:paraId="545F551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47.962,80 € </w:t>
            </w:r>
          </w:p>
        </w:tc>
        <w:tc>
          <w:tcPr>
            <w:tcW w:w="0" w:type="auto"/>
            <w:tcBorders>
              <w:top w:val="nil"/>
              <w:left w:val="nil"/>
              <w:bottom w:val="single" w:sz="4" w:space="0" w:color="auto"/>
              <w:right w:val="single" w:sz="4" w:space="0" w:color="auto"/>
            </w:tcBorders>
            <w:shd w:val="clear" w:color="000000" w:fill="D8E4BC"/>
            <w:vAlign w:val="center"/>
            <w:hideMark/>
          </w:tcPr>
          <w:p w14:paraId="6851313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52.759,08 € </w:t>
            </w:r>
          </w:p>
        </w:tc>
        <w:tc>
          <w:tcPr>
            <w:tcW w:w="0" w:type="auto"/>
            <w:tcBorders>
              <w:top w:val="nil"/>
              <w:left w:val="nil"/>
              <w:bottom w:val="single" w:sz="4" w:space="0" w:color="auto"/>
              <w:right w:val="single" w:sz="4" w:space="0" w:color="auto"/>
            </w:tcBorders>
            <w:shd w:val="clear" w:color="000000" w:fill="D8E4BC"/>
            <w:vAlign w:val="center"/>
            <w:hideMark/>
          </w:tcPr>
          <w:p w14:paraId="0DD92814"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115.110,72 € </w:t>
            </w:r>
          </w:p>
        </w:tc>
      </w:tr>
      <w:tr w:rsidR="00C91092" w:rsidRPr="00C91092" w14:paraId="3E0DAFC4"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FAA4D2D" w14:textId="77777777" w:rsidR="00C91092" w:rsidRPr="00C91092" w:rsidRDefault="00C91092">
            <w:pPr>
              <w:rPr>
                <w:rFonts w:ascii="Arial" w:hAnsi="Arial" w:cs="Arial"/>
                <w:sz w:val="12"/>
                <w:szCs w:val="12"/>
              </w:rPr>
            </w:pPr>
            <w:r w:rsidRPr="00C91092">
              <w:rPr>
                <w:rFonts w:ascii="Arial" w:hAnsi="Arial" w:cs="Arial"/>
                <w:sz w:val="12"/>
                <w:szCs w:val="12"/>
              </w:rPr>
              <w:t xml:space="preserve"> 20 </w:t>
            </w:r>
          </w:p>
        </w:tc>
        <w:tc>
          <w:tcPr>
            <w:tcW w:w="0" w:type="auto"/>
            <w:tcBorders>
              <w:top w:val="nil"/>
              <w:left w:val="nil"/>
              <w:bottom w:val="single" w:sz="4" w:space="0" w:color="auto"/>
              <w:right w:val="single" w:sz="4" w:space="0" w:color="auto"/>
            </w:tcBorders>
            <w:shd w:val="clear" w:color="auto" w:fill="auto"/>
            <w:noWrap/>
            <w:vAlign w:val="bottom"/>
            <w:hideMark/>
          </w:tcPr>
          <w:p w14:paraId="535F94EF" w14:textId="77777777" w:rsidR="00C91092" w:rsidRPr="00C91092" w:rsidRDefault="00C91092">
            <w:pPr>
              <w:rPr>
                <w:rFonts w:ascii="Arial" w:hAnsi="Arial" w:cs="Arial"/>
                <w:sz w:val="12"/>
                <w:szCs w:val="12"/>
              </w:rPr>
            </w:pPr>
            <w:r w:rsidRPr="00C91092">
              <w:rPr>
                <w:rFonts w:ascii="Arial" w:hAnsi="Arial" w:cs="Arial"/>
                <w:sz w:val="12"/>
                <w:szCs w:val="12"/>
              </w:rPr>
              <w:t>G1902</w:t>
            </w:r>
          </w:p>
        </w:tc>
        <w:tc>
          <w:tcPr>
            <w:tcW w:w="0" w:type="auto"/>
            <w:tcBorders>
              <w:top w:val="nil"/>
              <w:left w:val="nil"/>
              <w:bottom w:val="single" w:sz="4" w:space="0" w:color="auto"/>
              <w:right w:val="single" w:sz="4" w:space="0" w:color="auto"/>
            </w:tcBorders>
            <w:shd w:val="clear" w:color="auto" w:fill="auto"/>
            <w:noWrap/>
            <w:vAlign w:val="bottom"/>
            <w:hideMark/>
          </w:tcPr>
          <w:p w14:paraId="14E169A5" w14:textId="77777777" w:rsidR="00C91092" w:rsidRPr="00C91092" w:rsidRDefault="00C91092">
            <w:pPr>
              <w:rPr>
                <w:rFonts w:ascii="Arial" w:hAnsi="Arial" w:cs="Arial"/>
                <w:sz w:val="12"/>
                <w:szCs w:val="12"/>
              </w:rPr>
            </w:pPr>
            <w:r w:rsidRPr="00C91092">
              <w:rPr>
                <w:rFonts w:ascii="Arial" w:hAnsi="Arial" w:cs="Arial"/>
                <w:sz w:val="12"/>
                <w:szCs w:val="12"/>
              </w:rPr>
              <w:t>013461 - IES Beasain BHI</w:t>
            </w:r>
          </w:p>
        </w:tc>
        <w:tc>
          <w:tcPr>
            <w:tcW w:w="0" w:type="auto"/>
            <w:tcBorders>
              <w:top w:val="nil"/>
              <w:left w:val="nil"/>
              <w:bottom w:val="single" w:sz="4" w:space="0" w:color="auto"/>
              <w:right w:val="single" w:sz="4" w:space="0" w:color="auto"/>
            </w:tcBorders>
            <w:shd w:val="clear" w:color="000000" w:fill="D8E4BC"/>
            <w:vAlign w:val="center"/>
            <w:hideMark/>
          </w:tcPr>
          <w:p w14:paraId="269EAA19"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55.855,80 € </w:t>
            </w:r>
          </w:p>
        </w:tc>
        <w:tc>
          <w:tcPr>
            <w:tcW w:w="0" w:type="auto"/>
            <w:tcBorders>
              <w:top w:val="nil"/>
              <w:left w:val="nil"/>
              <w:bottom w:val="single" w:sz="4" w:space="0" w:color="auto"/>
              <w:right w:val="single" w:sz="4" w:space="0" w:color="auto"/>
            </w:tcBorders>
            <w:shd w:val="clear" w:color="000000" w:fill="D8E4BC"/>
            <w:vAlign w:val="center"/>
            <w:hideMark/>
          </w:tcPr>
          <w:p w14:paraId="2FF03BAD"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61.441,38 € </w:t>
            </w:r>
          </w:p>
        </w:tc>
        <w:tc>
          <w:tcPr>
            <w:tcW w:w="0" w:type="auto"/>
            <w:tcBorders>
              <w:top w:val="nil"/>
              <w:left w:val="nil"/>
              <w:bottom w:val="single" w:sz="4" w:space="0" w:color="auto"/>
              <w:right w:val="single" w:sz="4" w:space="0" w:color="auto"/>
            </w:tcBorders>
            <w:shd w:val="clear" w:color="000000" w:fill="D8E4BC"/>
            <w:vAlign w:val="center"/>
            <w:hideMark/>
          </w:tcPr>
          <w:p w14:paraId="2E2E375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134.053,92 € </w:t>
            </w:r>
          </w:p>
        </w:tc>
      </w:tr>
      <w:tr w:rsidR="00C91092" w:rsidRPr="00C91092" w14:paraId="0895A79D"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E1CBDA8" w14:textId="77777777" w:rsidR="00C91092" w:rsidRPr="00C91092" w:rsidRDefault="00C91092">
            <w:pPr>
              <w:rPr>
                <w:rFonts w:ascii="Arial" w:hAnsi="Arial" w:cs="Arial"/>
                <w:sz w:val="12"/>
                <w:szCs w:val="12"/>
              </w:rPr>
            </w:pPr>
            <w:r w:rsidRPr="00C91092">
              <w:rPr>
                <w:rFonts w:ascii="Arial" w:hAnsi="Arial" w:cs="Arial"/>
                <w:sz w:val="12"/>
                <w:szCs w:val="12"/>
              </w:rPr>
              <w:t xml:space="preserve"> 21 </w:t>
            </w:r>
          </w:p>
        </w:tc>
        <w:tc>
          <w:tcPr>
            <w:tcW w:w="0" w:type="auto"/>
            <w:tcBorders>
              <w:top w:val="nil"/>
              <w:left w:val="nil"/>
              <w:bottom w:val="single" w:sz="4" w:space="0" w:color="auto"/>
              <w:right w:val="single" w:sz="4" w:space="0" w:color="auto"/>
            </w:tcBorders>
            <w:shd w:val="clear" w:color="auto" w:fill="auto"/>
            <w:noWrap/>
            <w:vAlign w:val="bottom"/>
            <w:hideMark/>
          </w:tcPr>
          <w:p w14:paraId="1FA4AC80" w14:textId="77777777" w:rsidR="00C91092" w:rsidRPr="00C91092" w:rsidRDefault="00C91092">
            <w:pPr>
              <w:rPr>
                <w:rFonts w:ascii="Arial" w:hAnsi="Arial" w:cs="Arial"/>
                <w:sz w:val="12"/>
                <w:szCs w:val="12"/>
              </w:rPr>
            </w:pPr>
            <w:r w:rsidRPr="00C91092">
              <w:rPr>
                <w:rFonts w:ascii="Arial" w:hAnsi="Arial" w:cs="Arial"/>
                <w:sz w:val="12"/>
                <w:szCs w:val="12"/>
              </w:rPr>
              <w:t>G1903</w:t>
            </w:r>
          </w:p>
        </w:tc>
        <w:tc>
          <w:tcPr>
            <w:tcW w:w="0" w:type="auto"/>
            <w:tcBorders>
              <w:top w:val="nil"/>
              <w:left w:val="nil"/>
              <w:bottom w:val="single" w:sz="4" w:space="0" w:color="auto"/>
              <w:right w:val="single" w:sz="4" w:space="0" w:color="auto"/>
            </w:tcBorders>
            <w:shd w:val="clear" w:color="auto" w:fill="auto"/>
            <w:noWrap/>
            <w:vAlign w:val="bottom"/>
            <w:hideMark/>
          </w:tcPr>
          <w:p w14:paraId="0B7A7582" w14:textId="77777777" w:rsidR="00C91092" w:rsidRPr="00C91092" w:rsidRDefault="00C91092">
            <w:pPr>
              <w:rPr>
                <w:rFonts w:ascii="Arial" w:hAnsi="Arial" w:cs="Arial"/>
                <w:sz w:val="12"/>
                <w:szCs w:val="12"/>
              </w:rPr>
            </w:pPr>
            <w:r w:rsidRPr="00C91092">
              <w:rPr>
                <w:rFonts w:ascii="Arial" w:hAnsi="Arial" w:cs="Arial"/>
                <w:sz w:val="12"/>
                <w:szCs w:val="12"/>
              </w:rPr>
              <w:t>013461 - IES Beasain BHI</w:t>
            </w:r>
          </w:p>
        </w:tc>
        <w:tc>
          <w:tcPr>
            <w:tcW w:w="0" w:type="auto"/>
            <w:tcBorders>
              <w:top w:val="nil"/>
              <w:left w:val="nil"/>
              <w:bottom w:val="single" w:sz="4" w:space="0" w:color="auto"/>
              <w:right w:val="single" w:sz="4" w:space="0" w:color="auto"/>
            </w:tcBorders>
            <w:shd w:val="clear" w:color="000000" w:fill="D8E4BC"/>
            <w:vAlign w:val="center"/>
            <w:hideMark/>
          </w:tcPr>
          <w:p w14:paraId="73FAA8E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722DC9D4"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61A4C13A"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5CE9FE32"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04BE7D5" w14:textId="77777777" w:rsidR="00C91092" w:rsidRPr="00C91092" w:rsidRDefault="00C91092">
            <w:pPr>
              <w:rPr>
                <w:rFonts w:ascii="Arial" w:hAnsi="Arial" w:cs="Arial"/>
                <w:sz w:val="12"/>
                <w:szCs w:val="12"/>
              </w:rPr>
            </w:pPr>
            <w:r w:rsidRPr="00C91092">
              <w:rPr>
                <w:rFonts w:ascii="Arial" w:hAnsi="Arial" w:cs="Arial"/>
                <w:sz w:val="12"/>
                <w:szCs w:val="12"/>
              </w:rPr>
              <w:t xml:space="preserve"> 22 </w:t>
            </w:r>
          </w:p>
        </w:tc>
        <w:tc>
          <w:tcPr>
            <w:tcW w:w="0" w:type="auto"/>
            <w:tcBorders>
              <w:top w:val="nil"/>
              <w:left w:val="nil"/>
              <w:bottom w:val="single" w:sz="4" w:space="0" w:color="auto"/>
              <w:right w:val="single" w:sz="4" w:space="0" w:color="auto"/>
            </w:tcBorders>
            <w:shd w:val="clear" w:color="auto" w:fill="auto"/>
            <w:noWrap/>
            <w:vAlign w:val="bottom"/>
            <w:hideMark/>
          </w:tcPr>
          <w:p w14:paraId="2B09C041" w14:textId="77777777" w:rsidR="00C91092" w:rsidRPr="00C91092" w:rsidRDefault="00C91092">
            <w:pPr>
              <w:rPr>
                <w:rFonts w:ascii="Arial" w:hAnsi="Arial" w:cs="Arial"/>
                <w:sz w:val="12"/>
                <w:szCs w:val="12"/>
              </w:rPr>
            </w:pPr>
            <w:r w:rsidRPr="00C91092">
              <w:rPr>
                <w:rFonts w:ascii="Arial" w:hAnsi="Arial" w:cs="Arial"/>
                <w:sz w:val="12"/>
                <w:szCs w:val="12"/>
              </w:rPr>
              <w:t>G1904</w:t>
            </w:r>
          </w:p>
        </w:tc>
        <w:tc>
          <w:tcPr>
            <w:tcW w:w="0" w:type="auto"/>
            <w:tcBorders>
              <w:top w:val="nil"/>
              <w:left w:val="nil"/>
              <w:bottom w:val="single" w:sz="4" w:space="0" w:color="auto"/>
              <w:right w:val="single" w:sz="4" w:space="0" w:color="auto"/>
            </w:tcBorders>
            <w:shd w:val="clear" w:color="auto" w:fill="auto"/>
            <w:noWrap/>
            <w:vAlign w:val="bottom"/>
            <w:hideMark/>
          </w:tcPr>
          <w:p w14:paraId="30214A6B" w14:textId="77777777" w:rsidR="00C91092" w:rsidRPr="00C91092" w:rsidRDefault="00C91092">
            <w:pPr>
              <w:rPr>
                <w:rFonts w:ascii="Arial" w:hAnsi="Arial" w:cs="Arial"/>
                <w:sz w:val="12"/>
                <w:szCs w:val="12"/>
              </w:rPr>
            </w:pPr>
            <w:r w:rsidRPr="00C91092">
              <w:rPr>
                <w:rFonts w:ascii="Arial" w:hAnsi="Arial" w:cs="Arial"/>
                <w:sz w:val="12"/>
                <w:szCs w:val="12"/>
              </w:rPr>
              <w:t>013461 - IES Beasain BHI</w:t>
            </w:r>
          </w:p>
        </w:tc>
        <w:tc>
          <w:tcPr>
            <w:tcW w:w="0" w:type="auto"/>
            <w:tcBorders>
              <w:top w:val="nil"/>
              <w:left w:val="nil"/>
              <w:bottom w:val="single" w:sz="4" w:space="0" w:color="auto"/>
              <w:right w:val="single" w:sz="4" w:space="0" w:color="auto"/>
            </w:tcBorders>
            <w:shd w:val="clear" w:color="000000" w:fill="D8E4BC"/>
            <w:vAlign w:val="center"/>
            <w:hideMark/>
          </w:tcPr>
          <w:p w14:paraId="0830A55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4D42E1FA"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19E40D9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40620DE9"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7C9A1AD" w14:textId="77777777" w:rsidR="00C91092" w:rsidRPr="00C91092" w:rsidRDefault="00C91092">
            <w:pPr>
              <w:rPr>
                <w:rFonts w:ascii="Arial" w:hAnsi="Arial" w:cs="Arial"/>
                <w:sz w:val="12"/>
                <w:szCs w:val="12"/>
              </w:rPr>
            </w:pPr>
            <w:r w:rsidRPr="00C91092">
              <w:rPr>
                <w:rFonts w:ascii="Arial" w:hAnsi="Arial" w:cs="Arial"/>
                <w:sz w:val="12"/>
                <w:szCs w:val="12"/>
              </w:rPr>
              <w:t xml:space="preserve"> 23 </w:t>
            </w:r>
          </w:p>
        </w:tc>
        <w:tc>
          <w:tcPr>
            <w:tcW w:w="0" w:type="auto"/>
            <w:tcBorders>
              <w:top w:val="nil"/>
              <w:left w:val="nil"/>
              <w:bottom w:val="single" w:sz="4" w:space="0" w:color="auto"/>
              <w:right w:val="single" w:sz="4" w:space="0" w:color="auto"/>
            </w:tcBorders>
            <w:shd w:val="clear" w:color="auto" w:fill="auto"/>
            <w:noWrap/>
            <w:vAlign w:val="bottom"/>
            <w:hideMark/>
          </w:tcPr>
          <w:p w14:paraId="2D4C37B3" w14:textId="77777777" w:rsidR="00C91092" w:rsidRPr="00C91092" w:rsidRDefault="00C91092">
            <w:pPr>
              <w:rPr>
                <w:rFonts w:ascii="Arial" w:hAnsi="Arial" w:cs="Arial"/>
                <w:sz w:val="12"/>
                <w:szCs w:val="12"/>
              </w:rPr>
            </w:pPr>
            <w:r w:rsidRPr="00C91092">
              <w:rPr>
                <w:rFonts w:ascii="Arial" w:hAnsi="Arial" w:cs="Arial"/>
                <w:sz w:val="12"/>
                <w:szCs w:val="12"/>
              </w:rPr>
              <w:t>G1905</w:t>
            </w:r>
          </w:p>
        </w:tc>
        <w:tc>
          <w:tcPr>
            <w:tcW w:w="0" w:type="auto"/>
            <w:tcBorders>
              <w:top w:val="nil"/>
              <w:left w:val="nil"/>
              <w:bottom w:val="single" w:sz="4" w:space="0" w:color="auto"/>
              <w:right w:val="single" w:sz="4" w:space="0" w:color="auto"/>
            </w:tcBorders>
            <w:shd w:val="clear" w:color="auto" w:fill="auto"/>
            <w:noWrap/>
            <w:vAlign w:val="bottom"/>
            <w:hideMark/>
          </w:tcPr>
          <w:p w14:paraId="60019D4D" w14:textId="77777777" w:rsidR="00C91092" w:rsidRPr="00C91092" w:rsidRDefault="00C91092">
            <w:pPr>
              <w:rPr>
                <w:rFonts w:ascii="Arial" w:hAnsi="Arial" w:cs="Arial"/>
                <w:sz w:val="12"/>
                <w:szCs w:val="12"/>
              </w:rPr>
            </w:pPr>
            <w:r w:rsidRPr="00C91092">
              <w:rPr>
                <w:rFonts w:ascii="Arial" w:hAnsi="Arial" w:cs="Arial"/>
                <w:sz w:val="12"/>
                <w:szCs w:val="12"/>
              </w:rPr>
              <w:t>012089 - CEIP Aita Iparragirre HLHI, 013461 - IES Beasain BHI</w:t>
            </w:r>
          </w:p>
        </w:tc>
        <w:tc>
          <w:tcPr>
            <w:tcW w:w="0" w:type="auto"/>
            <w:tcBorders>
              <w:top w:val="nil"/>
              <w:left w:val="nil"/>
              <w:bottom w:val="single" w:sz="4" w:space="0" w:color="auto"/>
              <w:right w:val="single" w:sz="4" w:space="0" w:color="auto"/>
            </w:tcBorders>
            <w:shd w:val="clear" w:color="000000" w:fill="D8E4BC"/>
            <w:vAlign w:val="center"/>
            <w:hideMark/>
          </w:tcPr>
          <w:p w14:paraId="38FC738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75.074,40 € </w:t>
            </w:r>
          </w:p>
        </w:tc>
        <w:tc>
          <w:tcPr>
            <w:tcW w:w="0" w:type="auto"/>
            <w:tcBorders>
              <w:top w:val="nil"/>
              <w:left w:val="nil"/>
              <w:bottom w:val="single" w:sz="4" w:space="0" w:color="auto"/>
              <w:right w:val="single" w:sz="4" w:space="0" w:color="auto"/>
            </w:tcBorders>
            <w:shd w:val="clear" w:color="000000" w:fill="D8E4BC"/>
            <w:vAlign w:val="center"/>
            <w:hideMark/>
          </w:tcPr>
          <w:p w14:paraId="47E9ED98"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82.581,84 € </w:t>
            </w:r>
          </w:p>
        </w:tc>
        <w:tc>
          <w:tcPr>
            <w:tcW w:w="0" w:type="auto"/>
            <w:tcBorders>
              <w:top w:val="nil"/>
              <w:left w:val="nil"/>
              <w:bottom w:val="single" w:sz="4" w:space="0" w:color="auto"/>
              <w:right w:val="single" w:sz="4" w:space="0" w:color="auto"/>
            </w:tcBorders>
            <w:shd w:val="clear" w:color="000000" w:fill="D8E4BC"/>
            <w:vAlign w:val="center"/>
            <w:hideMark/>
          </w:tcPr>
          <w:p w14:paraId="744CC658"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180.178,56 € </w:t>
            </w:r>
          </w:p>
        </w:tc>
      </w:tr>
      <w:tr w:rsidR="00C91092" w:rsidRPr="00C91092" w14:paraId="612C2702"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CBC8BE0" w14:textId="77777777" w:rsidR="00C91092" w:rsidRPr="00C91092" w:rsidRDefault="00C91092">
            <w:pPr>
              <w:rPr>
                <w:rFonts w:ascii="Arial" w:hAnsi="Arial" w:cs="Arial"/>
                <w:sz w:val="12"/>
                <w:szCs w:val="12"/>
              </w:rPr>
            </w:pPr>
            <w:r w:rsidRPr="00C91092">
              <w:rPr>
                <w:rFonts w:ascii="Arial" w:hAnsi="Arial" w:cs="Arial"/>
                <w:sz w:val="12"/>
                <w:szCs w:val="12"/>
              </w:rPr>
              <w:t xml:space="preserve"> 24 </w:t>
            </w:r>
          </w:p>
        </w:tc>
        <w:tc>
          <w:tcPr>
            <w:tcW w:w="0" w:type="auto"/>
            <w:tcBorders>
              <w:top w:val="nil"/>
              <w:left w:val="nil"/>
              <w:bottom w:val="single" w:sz="4" w:space="0" w:color="auto"/>
              <w:right w:val="single" w:sz="4" w:space="0" w:color="auto"/>
            </w:tcBorders>
            <w:shd w:val="clear" w:color="auto" w:fill="auto"/>
            <w:noWrap/>
            <w:vAlign w:val="bottom"/>
            <w:hideMark/>
          </w:tcPr>
          <w:p w14:paraId="384EB6E4" w14:textId="77777777" w:rsidR="00C91092" w:rsidRPr="00C91092" w:rsidRDefault="00C91092">
            <w:pPr>
              <w:rPr>
                <w:rFonts w:ascii="Arial" w:hAnsi="Arial" w:cs="Arial"/>
                <w:sz w:val="12"/>
                <w:szCs w:val="12"/>
              </w:rPr>
            </w:pPr>
            <w:r w:rsidRPr="00C91092">
              <w:rPr>
                <w:rFonts w:ascii="Arial" w:hAnsi="Arial" w:cs="Arial"/>
                <w:sz w:val="12"/>
                <w:szCs w:val="12"/>
              </w:rPr>
              <w:t>G1906</w:t>
            </w:r>
          </w:p>
        </w:tc>
        <w:tc>
          <w:tcPr>
            <w:tcW w:w="0" w:type="auto"/>
            <w:tcBorders>
              <w:top w:val="nil"/>
              <w:left w:val="nil"/>
              <w:bottom w:val="single" w:sz="4" w:space="0" w:color="auto"/>
              <w:right w:val="single" w:sz="4" w:space="0" w:color="auto"/>
            </w:tcBorders>
            <w:shd w:val="clear" w:color="auto" w:fill="auto"/>
            <w:noWrap/>
            <w:vAlign w:val="bottom"/>
            <w:hideMark/>
          </w:tcPr>
          <w:p w14:paraId="3ECB0A3E" w14:textId="77777777" w:rsidR="00C91092" w:rsidRPr="003931DB" w:rsidRDefault="00C91092">
            <w:pPr>
              <w:rPr>
                <w:rFonts w:ascii="Arial" w:hAnsi="Arial" w:cs="Arial"/>
                <w:sz w:val="12"/>
                <w:szCs w:val="12"/>
                <w:lang w:val="de-LI"/>
              </w:rPr>
            </w:pPr>
            <w:r w:rsidRPr="003931DB">
              <w:rPr>
                <w:rFonts w:ascii="Arial" w:hAnsi="Arial" w:cs="Arial"/>
                <w:sz w:val="12"/>
                <w:szCs w:val="12"/>
                <w:lang w:val="de-LI"/>
              </w:rPr>
              <w:t>012242 - CEIP Laiotz HLHI, 013461 - IES Beasain BHI</w:t>
            </w:r>
          </w:p>
        </w:tc>
        <w:tc>
          <w:tcPr>
            <w:tcW w:w="0" w:type="auto"/>
            <w:tcBorders>
              <w:top w:val="nil"/>
              <w:left w:val="nil"/>
              <w:bottom w:val="single" w:sz="4" w:space="0" w:color="auto"/>
              <w:right w:val="single" w:sz="4" w:space="0" w:color="auto"/>
            </w:tcBorders>
            <w:shd w:val="clear" w:color="000000" w:fill="D8E4BC"/>
            <w:vAlign w:val="center"/>
            <w:hideMark/>
          </w:tcPr>
          <w:p w14:paraId="0E54B5F5" w14:textId="77777777" w:rsidR="00C91092" w:rsidRPr="00C91092" w:rsidRDefault="00C91092">
            <w:pPr>
              <w:jc w:val="center"/>
              <w:rPr>
                <w:rFonts w:ascii="Calibri" w:hAnsi="Calibri" w:cs="Calibri"/>
                <w:sz w:val="12"/>
                <w:szCs w:val="12"/>
              </w:rPr>
            </w:pPr>
            <w:r w:rsidRPr="003931DB">
              <w:rPr>
                <w:rFonts w:ascii="Calibri" w:hAnsi="Calibri" w:cs="Calibri"/>
                <w:sz w:val="12"/>
                <w:szCs w:val="12"/>
                <w:lang w:val="de-LI"/>
              </w:rPr>
              <w:t xml:space="preserve">              </w:t>
            </w:r>
            <w:r w:rsidRPr="00C91092">
              <w:rPr>
                <w:rFonts w:ascii="Calibri" w:hAnsi="Calibri" w:cs="Calibri"/>
                <w:sz w:val="12"/>
                <w:szCs w:val="12"/>
              </w:rPr>
              <w:t xml:space="preserve">68.844,60 € </w:t>
            </w:r>
          </w:p>
        </w:tc>
        <w:tc>
          <w:tcPr>
            <w:tcW w:w="0" w:type="auto"/>
            <w:tcBorders>
              <w:top w:val="nil"/>
              <w:left w:val="nil"/>
              <w:bottom w:val="single" w:sz="4" w:space="0" w:color="auto"/>
              <w:right w:val="single" w:sz="4" w:space="0" w:color="auto"/>
            </w:tcBorders>
            <w:shd w:val="clear" w:color="000000" w:fill="D8E4BC"/>
            <w:vAlign w:val="center"/>
            <w:hideMark/>
          </w:tcPr>
          <w:p w14:paraId="62D52BC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75.729,06 € </w:t>
            </w:r>
          </w:p>
        </w:tc>
        <w:tc>
          <w:tcPr>
            <w:tcW w:w="0" w:type="auto"/>
            <w:tcBorders>
              <w:top w:val="nil"/>
              <w:left w:val="nil"/>
              <w:bottom w:val="single" w:sz="4" w:space="0" w:color="auto"/>
              <w:right w:val="single" w:sz="4" w:space="0" w:color="auto"/>
            </w:tcBorders>
            <w:shd w:val="clear" w:color="000000" w:fill="D8E4BC"/>
            <w:vAlign w:val="center"/>
            <w:hideMark/>
          </w:tcPr>
          <w:p w14:paraId="26FD5ED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165.227,04 € </w:t>
            </w:r>
          </w:p>
        </w:tc>
      </w:tr>
      <w:tr w:rsidR="00C91092" w:rsidRPr="00C91092" w14:paraId="759EA101"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5E16DD0" w14:textId="77777777" w:rsidR="00C91092" w:rsidRPr="00C91092" w:rsidRDefault="00C91092">
            <w:pPr>
              <w:rPr>
                <w:rFonts w:ascii="Arial" w:hAnsi="Arial" w:cs="Arial"/>
                <w:sz w:val="12"/>
                <w:szCs w:val="12"/>
              </w:rPr>
            </w:pPr>
            <w:r w:rsidRPr="00C91092">
              <w:rPr>
                <w:rFonts w:ascii="Arial" w:hAnsi="Arial" w:cs="Arial"/>
                <w:sz w:val="12"/>
                <w:szCs w:val="12"/>
              </w:rPr>
              <w:t xml:space="preserve"> 25 </w:t>
            </w:r>
          </w:p>
        </w:tc>
        <w:tc>
          <w:tcPr>
            <w:tcW w:w="0" w:type="auto"/>
            <w:tcBorders>
              <w:top w:val="nil"/>
              <w:left w:val="nil"/>
              <w:bottom w:val="single" w:sz="4" w:space="0" w:color="auto"/>
              <w:right w:val="single" w:sz="4" w:space="0" w:color="auto"/>
            </w:tcBorders>
            <w:shd w:val="clear" w:color="auto" w:fill="auto"/>
            <w:noWrap/>
            <w:vAlign w:val="bottom"/>
            <w:hideMark/>
          </w:tcPr>
          <w:p w14:paraId="643EA897" w14:textId="77777777" w:rsidR="00C91092" w:rsidRPr="00C91092" w:rsidRDefault="00C91092">
            <w:pPr>
              <w:rPr>
                <w:rFonts w:ascii="Arial" w:hAnsi="Arial" w:cs="Arial"/>
                <w:sz w:val="12"/>
                <w:szCs w:val="12"/>
              </w:rPr>
            </w:pPr>
            <w:r w:rsidRPr="00C91092">
              <w:rPr>
                <w:rFonts w:ascii="Arial" w:hAnsi="Arial" w:cs="Arial"/>
                <w:sz w:val="12"/>
                <w:szCs w:val="12"/>
              </w:rPr>
              <w:t>G1908</w:t>
            </w:r>
          </w:p>
        </w:tc>
        <w:tc>
          <w:tcPr>
            <w:tcW w:w="0" w:type="auto"/>
            <w:tcBorders>
              <w:top w:val="nil"/>
              <w:left w:val="nil"/>
              <w:bottom w:val="single" w:sz="4" w:space="0" w:color="auto"/>
              <w:right w:val="single" w:sz="4" w:space="0" w:color="auto"/>
            </w:tcBorders>
            <w:shd w:val="clear" w:color="auto" w:fill="auto"/>
            <w:noWrap/>
            <w:vAlign w:val="bottom"/>
            <w:hideMark/>
          </w:tcPr>
          <w:p w14:paraId="52D69593" w14:textId="77777777" w:rsidR="00C91092" w:rsidRPr="00C91092" w:rsidRDefault="00C91092">
            <w:pPr>
              <w:rPr>
                <w:rFonts w:ascii="Arial" w:hAnsi="Arial" w:cs="Arial"/>
                <w:sz w:val="12"/>
                <w:szCs w:val="12"/>
              </w:rPr>
            </w:pPr>
            <w:r w:rsidRPr="00C91092">
              <w:rPr>
                <w:rFonts w:ascii="Arial" w:hAnsi="Arial" w:cs="Arial"/>
                <w:sz w:val="12"/>
                <w:szCs w:val="12"/>
              </w:rPr>
              <w:t>013461 - IES Beasain BHI</w:t>
            </w:r>
          </w:p>
        </w:tc>
        <w:tc>
          <w:tcPr>
            <w:tcW w:w="0" w:type="auto"/>
            <w:tcBorders>
              <w:top w:val="nil"/>
              <w:left w:val="nil"/>
              <w:bottom w:val="single" w:sz="4" w:space="0" w:color="auto"/>
              <w:right w:val="single" w:sz="4" w:space="0" w:color="auto"/>
            </w:tcBorders>
            <w:shd w:val="clear" w:color="000000" w:fill="D8E4BC"/>
            <w:vAlign w:val="center"/>
            <w:hideMark/>
          </w:tcPr>
          <w:p w14:paraId="0D3517C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48DCD114"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5A4DCC2C"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4947FF3F"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1938837" w14:textId="77777777" w:rsidR="00C91092" w:rsidRPr="00C91092" w:rsidRDefault="00C91092">
            <w:pPr>
              <w:rPr>
                <w:rFonts w:ascii="Arial" w:hAnsi="Arial" w:cs="Arial"/>
                <w:sz w:val="12"/>
                <w:szCs w:val="12"/>
              </w:rPr>
            </w:pPr>
            <w:r w:rsidRPr="00C91092">
              <w:rPr>
                <w:rFonts w:ascii="Arial" w:hAnsi="Arial" w:cs="Arial"/>
                <w:sz w:val="12"/>
                <w:szCs w:val="12"/>
              </w:rPr>
              <w:t xml:space="preserve"> 26 </w:t>
            </w:r>
          </w:p>
        </w:tc>
        <w:tc>
          <w:tcPr>
            <w:tcW w:w="0" w:type="auto"/>
            <w:tcBorders>
              <w:top w:val="nil"/>
              <w:left w:val="nil"/>
              <w:bottom w:val="single" w:sz="4" w:space="0" w:color="auto"/>
              <w:right w:val="single" w:sz="4" w:space="0" w:color="auto"/>
            </w:tcBorders>
            <w:shd w:val="clear" w:color="auto" w:fill="auto"/>
            <w:noWrap/>
            <w:vAlign w:val="bottom"/>
            <w:hideMark/>
          </w:tcPr>
          <w:p w14:paraId="73DD92B3" w14:textId="77777777" w:rsidR="00C91092" w:rsidRPr="00C91092" w:rsidRDefault="00C91092">
            <w:pPr>
              <w:rPr>
                <w:rFonts w:ascii="Arial" w:hAnsi="Arial" w:cs="Arial"/>
                <w:sz w:val="12"/>
                <w:szCs w:val="12"/>
              </w:rPr>
            </w:pPr>
            <w:r w:rsidRPr="00C91092">
              <w:rPr>
                <w:rFonts w:ascii="Arial" w:hAnsi="Arial" w:cs="Arial"/>
                <w:sz w:val="12"/>
                <w:szCs w:val="12"/>
              </w:rPr>
              <w:t>G1909</w:t>
            </w:r>
          </w:p>
        </w:tc>
        <w:tc>
          <w:tcPr>
            <w:tcW w:w="0" w:type="auto"/>
            <w:tcBorders>
              <w:top w:val="nil"/>
              <w:left w:val="nil"/>
              <w:bottom w:val="single" w:sz="4" w:space="0" w:color="auto"/>
              <w:right w:val="single" w:sz="4" w:space="0" w:color="auto"/>
            </w:tcBorders>
            <w:shd w:val="clear" w:color="auto" w:fill="auto"/>
            <w:noWrap/>
            <w:vAlign w:val="bottom"/>
            <w:hideMark/>
          </w:tcPr>
          <w:p w14:paraId="1651CC60" w14:textId="77777777" w:rsidR="00C91092" w:rsidRPr="00C91092" w:rsidRDefault="00C91092">
            <w:pPr>
              <w:rPr>
                <w:rFonts w:ascii="Arial" w:hAnsi="Arial" w:cs="Arial"/>
                <w:sz w:val="12"/>
                <w:szCs w:val="12"/>
              </w:rPr>
            </w:pPr>
            <w:r w:rsidRPr="00C91092">
              <w:rPr>
                <w:rFonts w:ascii="Arial" w:hAnsi="Arial" w:cs="Arial"/>
                <w:sz w:val="12"/>
                <w:szCs w:val="12"/>
              </w:rPr>
              <w:t>013461 - IES Beasain BHI</w:t>
            </w:r>
          </w:p>
        </w:tc>
        <w:tc>
          <w:tcPr>
            <w:tcW w:w="0" w:type="auto"/>
            <w:tcBorders>
              <w:top w:val="nil"/>
              <w:left w:val="nil"/>
              <w:bottom w:val="single" w:sz="4" w:space="0" w:color="auto"/>
              <w:right w:val="single" w:sz="4" w:space="0" w:color="auto"/>
            </w:tcBorders>
            <w:shd w:val="clear" w:color="000000" w:fill="D8E4BC"/>
            <w:vAlign w:val="center"/>
            <w:hideMark/>
          </w:tcPr>
          <w:p w14:paraId="5B1A2F5A"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16977D8B"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4CB7FBE9"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339777A8"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A17F96A" w14:textId="77777777" w:rsidR="00C91092" w:rsidRPr="00C91092" w:rsidRDefault="00C91092">
            <w:pPr>
              <w:rPr>
                <w:rFonts w:ascii="Arial" w:hAnsi="Arial" w:cs="Arial"/>
                <w:sz w:val="12"/>
                <w:szCs w:val="12"/>
              </w:rPr>
            </w:pPr>
            <w:r w:rsidRPr="00C91092">
              <w:rPr>
                <w:rFonts w:ascii="Arial" w:hAnsi="Arial" w:cs="Arial"/>
                <w:sz w:val="12"/>
                <w:szCs w:val="12"/>
              </w:rPr>
              <w:t xml:space="preserve"> 27 </w:t>
            </w:r>
          </w:p>
        </w:tc>
        <w:tc>
          <w:tcPr>
            <w:tcW w:w="0" w:type="auto"/>
            <w:tcBorders>
              <w:top w:val="nil"/>
              <w:left w:val="nil"/>
              <w:bottom w:val="single" w:sz="4" w:space="0" w:color="auto"/>
              <w:right w:val="single" w:sz="4" w:space="0" w:color="auto"/>
            </w:tcBorders>
            <w:shd w:val="clear" w:color="auto" w:fill="auto"/>
            <w:noWrap/>
            <w:vAlign w:val="bottom"/>
            <w:hideMark/>
          </w:tcPr>
          <w:p w14:paraId="34C83611" w14:textId="77777777" w:rsidR="00C91092" w:rsidRPr="00C91092" w:rsidRDefault="00C91092">
            <w:pPr>
              <w:rPr>
                <w:rFonts w:ascii="Arial" w:hAnsi="Arial" w:cs="Arial"/>
                <w:sz w:val="12"/>
                <w:szCs w:val="12"/>
              </w:rPr>
            </w:pPr>
            <w:r w:rsidRPr="00C91092">
              <w:rPr>
                <w:rFonts w:ascii="Arial" w:hAnsi="Arial" w:cs="Arial"/>
                <w:sz w:val="12"/>
                <w:szCs w:val="12"/>
              </w:rPr>
              <w:t>G1910</w:t>
            </w:r>
          </w:p>
        </w:tc>
        <w:tc>
          <w:tcPr>
            <w:tcW w:w="0" w:type="auto"/>
            <w:tcBorders>
              <w:top w:val="nil"/>
              <w:left w:val="nil"/>
              <w:bottom w:val="single" w:sz="4" w:space="0" w:color="auto"/>
              <w:right w:val="single" w:sz="4" w:space="0" w:color="auto"/>
            </w:tcBorders>
            <w:shd w:val="clear" w:color="auto" w:fill="auto"/>
            <w:noWrap/>
            <w:vAlign w:val="bottom"/>
            <w:hideMark/>
          </w:tcPr>
          <w:p w14:paraId="7FCF0CDA" w14:textId="77777777" w:rsidR="00C91092" w:rsidRPr="00C91092" w:rsidRDefault="00C91092">
            <w:pPr>
              <w:rPr>
                <w:rFonts w:ascii="Arial" w:hAnsi="Arial" w:cs="Arial"/>
                <w:sz w:val="12"/>
                <w:szCs w:val="12"/>
              </w:rPr>
            </w:pPr>
            <w:r w:rsidRPr="00C91092">
              <w:rPr>
                <w:rFonts w:ascii="Arial" w:hAnsi="Arial" w:cs="Arial"/>
                <w:sz w:val="12"/>
                <w:szCs w:val="12"/>
              </w:rPr>
              <w:t>013461 - IES Beasain BHI</w:t>
            </w:r>
          </w:p>
        </w:tc>
        <w:tc>
          <w:tcPr>
            <w:tcW w:w="0" w:type="auto"/>
            <w:tcBorders>
              <w:top w:val="nil"/>
              <w:left w:val="nil"/>
              <w:bottom w:val="single" w:sz="4" w:space="0" w:color="auto"/>
              <w:right w:val="single" w:sz="4" w:space="0" w:color="auto"/>
            </w:tcBorders>
            <w:shd w:val="clear" w:color="000000" w:fill="D8E4BC"/>
            <w:vAlign w:val="center"/>
            <w:hideMark/>
          </w:tcPr>
          <w:p w14:paraId="452D0FDD"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6CC6771C"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14D4679C"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1AC1331B"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4D63368" w14:textId="77777777" w:rsidR="00C91092" w:rsidRPr="00C91092" w:rsidRDefault="00C91092">
            <w:pPr>
              <w:rPr>
                <w:rFonts w:ascii="Arial" w:hAnsi="Arial" w:cs="Arial"/>
                <w:sz w:val="12"/>
                <w:szCs w:val="12"/>
              </w:rPr>
            </w:pPr>
            <w:r w:rsidRPr="00C91092">
              <w:rPr>
                <w:rFonts w:ascii="Arial" w:hAnsi="Arial" w:cs="Arial"/>
                <w:sz w:val="12"/>
                <w:szCs w:val="12"/>
              </w:rPr>
              <w:t xml:space="preserve"> 28 </w:t>
            </w:r>
          </w:p>
        </w:tc>
        <w:tc>
          <w:tcPr>
            <w:tcW w:w="0" w:type="auto"/>
            <w:tcBorders>
              <w:top w:val="nil"/>
              <w:left w:val="nil"/>
              <w:bottom w:val="single" w:sz="4" w:space="0" w:color="auto"/>
              <w:right w:val="single" w:sz="4" w:space="0" w:color="auto"/>
            </w:tcBorders>
            <w:shd w:val="clear" w:color="auto" w:fill="auto"/>
            <w:noWrap/>
            <w:vAlign w:val="bottom"/>
            <w:hideMark/>
          </w:tcPr>
          <w:p w14:paraId="387F12A5" w14:textId="77777777" w:rsidR="00C91092" w:rsidRPr="00C91092" w:rsidRDefault="00C91092">
            <w:pPr>
              <w:rPr>
                <w:rFonts w:ascii="Arial" w:hAnsi="Arial" w:cs="Arial"/>
                <w:sz w:val="12"/>
                <w:szCs w:val="12"/>
              </w:rPr>
            </w:pPr>
            <w:r w:rsidRPr="00C91092">
              <w:rPr>
                <w:rFonts w:ascii="Arial" w:hAnsi="Arial" w:cs="Arial"/>
                <w:sz w:val="12"/>
                <w:szCs w:val="12"/>
              </w:rPr>
              <w:t>G1911</w:t>
            </w:r>
          </w:p>
        </w:tc>
        <w:tc>
          <w:tcPr>
            <w:tcW w:w="0" w:type="auto"/>
            <w:tcBorders>
              <w:top w:val="nil"/>
              <w:left w:val="nil"/>
              <w:bottom w:val="single" w:sz="4" w:space="0" w:color="auto"/>
              <w:right w:val="single" w:sz="4" w:space="0" w:color="auto"/>
            </w:tcBorders>
            <w:shd w:val="clear" w:color="auto" w:fill="auto"/>
            <w:noWrap/>
            <w:vAlign w:val="bottom"/>
            <w:hideMark/>
          </w:tcPr>
          <w:p w14:paraId="7DFB1310" w14:textId="77777777" w:rsidR="00C91092" w:rsidRPr="00C91092" w:rsidRDefault="00C91092">
            <w:pPr>
              <w:rPr>
                <w:rFonts w:ascii="Arial" w:hAnsi="Arial" w:cs="Arial"/>
                <w:sz w:val="12"/>
                <w:szCs w:val="12"/>
              </w:rPr>
            </w:pPr>
            <w:r w:rsidRPr="00C91092">
              <w:rPr>
                <w:rFonts w:ascii="Arial" w:hAnsi="Arial" w:cs="Arial"/>
                <w:sz w:val="12"/>
                <w:szCs w:val="12"/>
              </w:rPr>
              <w:t>012027 - CEIP Murumendi HLHI</w:t>
            </w:r>
          </w:p>
        </w:tc>
        <w:tc>
          <w:tcPr>
            <w:tcW w:w="0" w:type="auto"/>
            <w:tcBorders>
              <w:top w:val="nil"/>
              <w:left w:val="nil"/>
              <w:bottom w:val="single" w:sz="4" w:space="0" w:color="auto"/>
              <w:right w:val="single" w:sz="4" w:space="0" w:color="auto"/>
            </w:tcBorders>
            <w:shd w:val="clear" w:color="000000" w:fill="D8E4BC"/>
            <w:vAlign w:val="center"/>
            <w:hideMark/>
          </w:tcPr>
          <w:p w14:paraId="241745D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68.844,60 € </w:t>
            </w:r>
          </w:p>
        </w:tc>
        <w:tc>
          <w:tcPr>
            <w:tcW w:w="0" w:type="auto"/>
            <w:tcBorders>
              <w:top w:val="nil"/>
              <w:left w:val="nil"/>
              <w:bottom w:val="single" w:sz="4" w:space="0" w:color="auto"/>
              <w:right w:val="single" w:sz="4" w:space="0" w:color="auto"/>
            </w:tcBorders>
            <w:shd w:val="clear" w:color="000000" w:fill="D8E4BC"/>
            <w:vAlign w:val="center"/>
            <w:hideMark/>
          </w:tcPr>
          <w:p w14:paraId="2BDE709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75.729,06 € </w:t>
            </w:r>
          </w:p>
        </w:tc>
        <w:tc>
          <w:tcPr>
            <w:tcW w:w="0" w:type="auto"/>
            <w:tcBorders>
              <w:top w:val="nil"/>
              <w:left w:val="nil"/>
              <w:bottom w:val="single" w:sz="4" w:space="0" w:color="auto"/>
              <w:right w:val="single" w:sz="4" w:space="0" w:color="auto"/>
            </w:tcBorders>
            <w:shd w:val="clear" w:color="000000" w:fill="D8E4BC"/>
            <w:vAlign w:val="center"/>
            <w:hideMark/>
          </w:tcPr>
          <w:p w14:paraId="0F93236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165.227,04 € </w:t>
            </w:r>
          </w:p>
        </w:tc>
      </w:tr>
      <w:tr w:rsidR="00C91092" w:rsidRPr="00C91092" w14:paraId="2EF5AF32"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0D257BF" w14:textId="77777777" w:rsidR="00C91092" w:rsidRPr="00C91092" w:rsidRDefault="00C91092">
            <w:pPr>
              <w:rPr>
                <w:rFonts w:ascii="Arial" w:hAnsi="Arial" w:cs="Arial"/>
                <w:sz w:val="12"/>
                <w:szCs w:val="12"/>
              </w:rPr>
            </w:pPr>
            <w:r w:rsidRPr="00C91092">
              <w:rPr>
                <w:rFonts w:ascii="Arial" w:hAnsi="Arial" w:cs="Arial"/>
                <w:sz w:val="12"/>
                <w:szCs w:val="12"/>
              </w:rPr>
              <w:t xml:space="preserve"> 29 </w:t>
            </w:r>
          </w:p>
        </w:tc>
        <w:tc>
          <w:tcPr>
            <w:tcW w:w="0" w:type="auto"/>
            <w:tcBorders>
              <w:top w:val="nil"/>
              <w:left w:val="nil"/>
              <w:bottom w:val="single" w:sz="4" w:space="0" w:color="auto"/>
              <w:right w:val="single" w:sz="4" w:space="0" w:color="auto"/>
            </w:tcBorders>
            <w:shd w:val="clear" w:color="auto" w:fill="auto"/>
            <w:noWrap/>
            <w:vAlign w:val="bottom"/>
            <w:hideMark/>
          </w:tcPr>
          <w:p w14:paraId="207CF210" w14:textId="77777777" w:rsidR="00C91092" w:rsidRPr="00C91092" w:rsidRDefault="00C91092">
            <w:pPr>
              <w:rPr>
                <w:rFonts w:ascii="Arial" w:hAnsi="Arial" w:cs="Arial"/>
                <w:sz w:val="12"/>
                <w:szCs w:val="12"/>
              </w:rPr>
            </w:pPr>
            <w:r w:rsidRPr="00C91092">
              <w:rPr>
                <w:rFonts w:ascii="Arial" w:hAnsi="Arial" w:cs="Arial"/>
                <w:sz w:val="12"/>
                <w:szCs w:val="12"/>
              </w:rPr>
              <w:t>G1912</w:t>
            </w:r>
          </w:p>
        </w:tc>
        <w:tc>
          <w:tcPr>
            <w:tcW w:w="0" w:type="auto"/>
            <w:tcBorders>
              <w:top w:val="nil"/>
              <w:left w:val="nil"/>
              <w:bottom w:val="single" w:sz="4" w:space="0" w:color="auto"/>
              <w:right w:val="single" w:sz="4" w:space="0" w:color="auto"/>
            </w:tcBorders>
            <w:shd w:val="clear" w:color="auto" w:fill="auto"/>
            <w:noWrap/>
            <w:vAlign w:val="bottom"/>
            <w:hideMark/>
          </w:tcPr>
          <w:p w14:paraId="745F01B7" w14:textId="77777777" w:rsidR="00C91092" w:rsidRPr="00C91092" w:rsidRDefault="00C91092">
            <w:pPr>
              <w:rPr>
                <w:rFonts w:ascii="Arial" w:hAnsi="Arial" w:cs="Arial"/>
                <w:sz w:val="12"/>
                <w:szCs w:val="12"/>
              </w:rPr>
            </w:pPr>
            <w:r w:rsidRPr="00C91092">
              <w:rPr>
                <w:rFonts w:ascii="Arial" w:hAnsi="Arial" w:cs="Arial"/>
                <w:sz w:val="12"/>
                <w:szCs w:val="12"/>
              </w:rPr>
              <w:t>013461 - IES Beasain BHI</w:t>
            </w:r>
          </w:p>
        </w:tc>
        <w:tc>
          <w:tcPr>
            <w:tcW w:w="0" w:type="auto"/>
            <w:tcBorders>
              <w:top w:val="nil"/>
              <w:left w:val="nil"/>
              <w:bottom w:val="single" w:sz="4" w:space="0" w:color="auto"/>
              <w:right w:val="single" w:sz="4" w:space="0" w:color="auto"/>
            </w:tcBorders>
            <w:shd w:val="clear" w:color="000000" w:fill="D8E4BC"/>
            <w:vAlign w:val="center"/>
            <w:hideMark/>
          </w:tcPr>
          <w:p w14:paraId="7BD1ADC5"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52.284,60 € </w:t>
            </w:r>
          </w:p>
        </w:tc>
        <w:tc>
          <w:tcPr>
            <w:tcW w:w="0" w:type="auto"/>
            <w:tcBorders>
              <w:top w:val="nil"/>
              <w:left w:val="nil"/>
              <w:bottom w:val="single" w:sz="4" w:space="0" w:color="auto"/>
              <w:right w:val="single" w:sz="4" w:space="0" w:color="auto"/>
            </w:tcBorders>
            <w:shd w:val="clear" w:color="000000" w:fill="D8E4BC"/>
            <w:vAlign w:val="center"/>
            <w:hideMark/>
          </w:tcPr>
          <w:p w14:paraId="36045089"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57.513,06 € </w:t>
            </w:r>
          </w:p>
        </w:tc>
        <w:tc>
          <w:tcPr>
            <w:tcW w:w="0" w:type="auto"/>
            <w:tcBorders>
              <w:top w:val="nil"/>
              <w:left w:val="nil"/>
              <w:bottom w:val="single" w:sz="4" w:space="0" w:color="auto"/>
              <w:right w:val="single" w:sz="4" w:space="0" w:color="auto"/>
            </w:tcBorders>
            <w:shd w:val="clear" w:color="000000" w:fill="D8E4BC"/>
            <w:vAlign w:val="center"/>
            <w:hideMark/>
          </w:tcPr>
          <w:p w14:paraId="5E9255E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125.483,04 € </w:t>
            </w:r>
          </w:p>
        </w:tc>
      </w:tr>
      <w:tr w:rsidR="00C91092" w:rsidRPr="00C91092" w14:paraId="24F7B657"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24EE0D1" w14:textId="77777777" w:rsidR="00C91092" w:rsidRPr="00C91092" w:rsidRDefault="00C91092">
            <w:pPr>
              <w:rPr>
                <w:rFonts w:ascii="Arial" w:hAnsi="Arial" w:cs="Arial"/>
                <w:sz w:val="12"/>
                <w:szCs w:val="12"/>
              </w:rPr>
            </w:pPr>
            <w:r w:rsidRPr="00C91092">
              <w:rPr>
                <w:rFonts w:ascii="Arial" w:hAnsi="Arial" w:cs="Arial"/>
                <w:sz w:val="12"/>
                <w:szCs w:val="12"/>
              </w:rPr>
              <w:t xml:space="preserve"> 30 </w:t>
            </w:r>
          </w:p>
        </w:tc>
        <w:tc>
          <w:tcPr>
            <w:tcW w:w="0" w:type="auto"/>
            <w:tcBorders>
              <w:top w:val="nil"/>
              <w:left w:val="nil"/>
              <w:bottom w:val="single" w:sz="4" w:space="0" w:color="auto"/>
              <w:right w:val="single" w:sz="4" w:space="0" w:color="auto"/>
            </w:tcBorders>
            <w:shd w:val="clear" w:color="auto" w:fill="auto"/>
            <w:noWrap/>
            <w:vAlign w:val="bottom"/>
            <w:hideMark/>
          </w:tcPr>
          <w:p w14:paraId="471368A0" w14:textId="77777777" w:rsidR="00C91092" w:rsidRPr="00C91092" w:rsidRDefault="00C91092">
            <w:pPr>
              <w:rPr>
                <w:rFonts w:ascii="Arial" w:hAnsi="Arial" w:cs="Arial"/>
                <w:sz w:val="12"/>
                <w:szCs w:val="12"/>
              </w:rPr>
            </w:pPr>
            <w:r w:rsidRPr="00C91092">
              <w:rPr>
                <w:rFonts w:ascii="Arial" w:hAnsi="Arial" w:cs="Arial"/>
                <w:sz w:val="12"/>
                <w:szCs w:val="12"/>
              </w:rPr>
              <w:t>G1913</w:t>
            </w:r>
          </w:p>
        </w:tc>
        <w:tc>
          <w:tcPr>
            <w:tcW w:w="0" w:type="auto"/>
            <w:tcBorders>
              <w:top w:val="nil"/>
              <w:left w:val="nil"/>
              <w:bottom w:val="single" w:sz="4" w:space="0" w:color="auto"/>
              <w:right w:val="single" w:sz="4" w:space="0" w:color="auto"/>
            </w:tcBorders>
            <w:shd w:val="clear" w:color="auto" w:fill="auto"/>
            <w:noWrap/>
            <w:vAlign w:val="bottom"/>
            <w:hideMark/>
          </w:tcPr>
          <w:p w14:paraId="4EA18C87" w14:textId="77777777" w:rsidR="00C91092" w:rsidRPr="00C91092" w:rsidRDefault="00C91092">
            <w:pPr>
              <w:rPr>
                <w:rFonts w:ascii="Arial" w:hAnsi="Arial" w:cs="Arial"/>
                <w:sz w:val="12"/>
                <w:szCs w:val="12"/>
              </w:rPr>
            </w:pPr>
            <w:r w:rsidRPr="00C91092">
              <w:rPr>
                <w:rFonts w:ascii="Arial" w:hAnsi="Arial" w:cs="Arial"/>
                <w:sz w:val="12"/>
                <w:szCs w:val="12"/>
              </w:rPr>
              <w:t>013461 - IES Beasain BHI</w:t>
            </w:r>
          </w:p>
        </w:tc>
        <w:tc>
          <w:tcPr>
            <w:tcW w:w="0" w:type="auto"/>
            <w:tcBorders>
              <w:top w:val="nil"/>
              <w:left w:val="nil"/>
              <w:bottom w:val="single" w:sz="4" w:space="0" w:color="auto"/>
              <w:right w:val="single" w:sz="4" w:space="0" w:color="auto"/>
            </w:tcBorders>
            <w:shd w:val="clear" w:color="000000" w:fill="D8E4BC"/>
            <w:vAlign w:val="center"/>
            <w:hideMark/>
          </w:tcPr>
          <w:p w14:paraId="2698FF0C"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567D2754"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1A5AB5A8"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69B5F419"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E1AE5F2" w14:textId="77777777" w:rsidR="00C91092" w:rsidRPr="00C91092" w:rsidRDefault="00C91092">
            <w:pPr>
              <w:rPr>
                <w:rFonts w:ascii="Arial" w:hAnsi="Arial" w:cs="Arial"/>
                <w:sz w:val="12"/>
                <w:szCs w:val="12"/>
              </w:rPr>
            </w:pPr>
            <w:r w:rsidRPr="00C91092">
              <w:rPr>
                <w:rFonts w:ascii="Arial" w:hAnsi="Arial" w:cs="Arial"/>
                <w:sz w:val="12"/>
                <w:szCs w:val="12"/>
              </w:rPr>
              <w:t xml:space="preserve"> 31 </w:t>
            </w:r>
          </w:p>
        </w:tc>
        <w:tc>
          <w:tcPr>
            <w:tcW w:w="0" w:type="auto"/>
            <w:tcBorders>
              <w:top w:val="nil"/>
              <w:left w:val="nil"/>
              <w:bottom w:val="single" w:sz="4" w:space="0" w:color="auto"/>
              <w:right w:val="single" w:sz="4" w:space="0" w:color="auto"/>
            </w:tcBorders>
            <w:shd w:val="clear" w:color="auto" w:fill="auto"/>
            <w:noWrap/>
            <w:vAlign w:val="bottom"/>
            <w:hideMark/>
          </w:tcPr>
          <w:p w14:paraId="78F4538C" w14:textId="77777777" w:rsidR="00C91092" w:rsidRPr="00C91092" w:rsidRDefault="00C91092">
            <w:pPr>
              <w:rPr>
                <w:rFonts w:ascii="Arial" w:hAnsi="Arial" w:cs="Arial"/>
                <w:sz w:val="12"/>
                <w:szCs w:val="12"/>
              </w:rPr>
            </w:pPr>
            <w:r w:rsidRPr="00C91092">
              <w:rPr>
                <w:rFonts w:ascii="Arial" w:hAnsi="Arial" w:cs="Arial"/>
                <w:sz w:val="12"/>
                <w:szCs w:val="12"/>
              </w:rPr>
              <w:t>G2701</w:t>
            </w:r>
          </w:p>
        </w:tc>
        <w:tc>
          <w:tcPr>
            <w:tcW w:w="0" w:type="auto"/>
            <w:tcBorders>
              <w:top w:val="nil"/>
              <w:left w:val="nil"/>
              <w:bottom w:val="single" w:sz="4" w:space="0" w:color="auto"/>
              <w:right w:val="single" w:sz="4" w:space="0" w:color="auto"/>
            </w:tcBorders>
            <w:shd w:val="clear" w:color="auto" w:fill="auto"/>
            <w:noWrap/>
            <w:vAlign w:val="bottom"/>
            <w:hideMark/>
          </w:tcPr>
          <w:p w14:paraId="50360B82" w14:textId="77777777" w:rsidR="00C91092" w:rsidRPr="00C91092" w:rsidRDefault="00C91092">
            <w:pPr>
              <w:rPr>
                <w:rFonts w:ascii="Arial" w:hAnsi="Arial" w:cs="Arial"/>
                <w:sz w:val="12"/>
                <w:szCs w:val="12"/>
              </w:rPr>
            </w:pPr>
            <w:r w:rsidRPr="00C91092">
              <w:rPr>
                <w:rFonts w:ascii="Arial" w:hAnsi="Arial" w:cs="Arial"/>
                <w:sz w:val="12"/>
                <w:szCs w:val="12"/>
              </w:rPr>
              <w:t>012037 - CEIP Zestoa HLHI</w:t>
            </w:r>
          </w:p>
        </w:tc>
        <w:tc>
          <w:tcPr>
            <w:tcW w:w="0" w:type="auto"/>
            <w:tcBorders>
              <w:top w:val="nil"/>
              <w:left w:val="nil"/>
              <w:bottom w:val="single" w:sz="4" w:space="0" w:color="auto"/>
              <w:right w:val="single" w:sz="4" w:space="0" w:color="auto"/>
            </w:tcBorders>
            <w:shd w:val="clear" w:color="000000" w:fill="D8E4BC"/>
            <w:vAlign w:val="center"/>
            <w:hideMark/>
          </w:tcPr>
          <w:p w14:paraId="4464589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58A65A1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00DAECAA"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1A1B2BC2"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46241B9" w14:textId="77777777" w:rsidR="00C91092" w:rsidRPr="00C91092" w:rsidRDefault="00C91092">
            <w:pPr>
              <w:rPr>
                <w:rFonts w:ascii="Arial" w:hAnsi="Arial" w:cs="Arial"/>
                <w:sz w:val="12"/>
                <w:szCs w:val="12"/>
              </w:rPr>
            </w:pPr>
            <w:r w:rsidRPr="00C91092">
              <w:rPr>
                <w:rFonts w:ascii="Arial" w:hAnsi="Arial" w:cs="Arial"/>
                <w:sz w:val="12"/>
                <w:szCs w:val="12"/>
              </w:rPr>
              <w:t xml:space="preserve"> 32 </w:t>
            </w:r>
          </w:p>
        </w:tc>
        <w:tc>
          <w:tcPr>
            <w:tcW w:w="0" w:type="auto"/>
            <w:tcBorders>
              <w:top w:val="nil"/>
              <w:left w:val="nil"/>
              <w:bottom w:val="single" w:sz="4" w:space="0" w:color="auto"/>
              <w:right w:val="single" w:sz="4" w:space="0" w:color="auto"/>
            </w:tcBorders>
            <w:shd w:val="clear" w:color="auto" w:fill="auto"/>
            <w:noWrap/>
            <w:vAlign w:val="bottom"/>
            <w:hideMark/>
          </w:tcPr>
          <w:p w14:paraId="487FFE98" w14:textId="77777777" w:rsidR="00C91092" w:rsidRPr="00C91092" w:rsidRDefault="00C91092">
            <w:pPr>
              <w:rPr>
                <w:rFonts w:ascii="Arial" w:hAnsi="Arial" w:cs="Arial"/>
                <w:sz w:val="12"/>
                <w:szCs w:val="12"/>
              </w:rPr>
            </w:pPr>
            <w:r w:rsidRPr="00C91092">
              <w:rPr>
                <w:rFonts w:ascii="Arial" w:hAnsi="Arial" w:cs="Arial"/>
                <w:sz w:val="12"/>
                <w:szCs w:val="12"/>
              </w:rPr>
              <w:t>G2901</w:t>
            </w:r>
          </w:p>
        </w:tc>
        <w:tc>
          <w:tcPr>
            <w:tcW w:w="0" w:type="auto"/>
            <w:tcBorders>
              <w:top w:val="nil"/>
              <w:left w:val="nil"/>
              <w:bottom w:val="single" w:sz="4" w:space="0" w:color="auto"/>
              <w:right w:val="single" w:sz="4" w:space="0" w:color="auto"/>
            </w:tcBorders>
            <w:shd w:val="clear" w:color="auto" w:fill="auto"/>
            <w:noWrap/>
            <w:vAlign w:val="bottom"/>
            <w:hideMark/>
          </w:tcPr>
          <w:p w14:paraId="7156E362" w14:textId="77777777" w:rsidR="00C91092" w:rsidRPr="00C91092" w:rsidRDefault="00C91092">
            <w:pPr>
              <w:rPr>
                <w:rFonts w:ascii="Arial" w:hAnsi="Arial" w:cs="Arial"/>
                <w:sz w:val="12"/>
                <w:szCs w:val="12"/>
              </w:rPr>
            </w:pPr>
            <w:r w:rsidRPr="00C91092">
              <w:rPr>
                <w:rFonts w:ascii="Arial" w:hAnsi="Arial" w:cs="Arial"/>
                <w:sz w:val="12"/>
                <w:szCs w:val="12"/>
              </w:rPr>
              <w:t>012947 - IES Mendata BHI, 012971 - CEIP Luzaro HLHI</w:t>
            </w:r>
          </w:p>
        </w:tc>
        <w:tc>
          <w:tcPr>
            <w:tcW w:w="0" w:type="auto"/>
            <w:tcBorders>
              <w:top w:val="nil"/>
              <w:left w:val="nil"/>
              <w:bottom w:val="single" w:sz="4" w:space="0" w:color="auto"/>
              <w:right w:val="single" w:sz="4" w:space="0" w:color="auto"/>
            </w:tcBorders>
            <w:shd w:val="clear" w:color="000000" w:fill="D8E4BC"/>
            <w:vAlign w:val="center"/>
            <w:hideMark/>
          </w:tcPr>
          <w:p w14:paraId="2D5E227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50.158,80 € </w:t>
            </w:r>
          </w:p>
        </w:tc>
        <w:tc>
          <w:tcPr>
            <w:tcW w:w="0" w:type="auto"/>
            <w:tcBorders>
              <w:top w:val="nil"/>
              <w:left w:val="nil"/>
              <w:bottom w:val="single" w:sz="4" w:space="0" w:color="auto"/>
              <w:right w:val="single" w:sz="4" w:space="0" w:color="auto"/>
            </w:tcBorders>
            <w:shd w:val="clear" w:color="000000" w:fill="D8E4BC"/>
            <w:vAlign w:val="center"/>
            <w:hideMark/>
          </w:tcPr>
          <w:p w14:paraId="0F5CC61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55.174,68 € </w:t>
            </w:r>
          </w:p>
        </w:tc>
        <w:tc>
          <w:tcPr>
            <w:tcW w:w="0" w:type="auto"/>
            <w:tcBorders>
              <w:top w:val="nil"/>
              <w:left w:val="nil"/>
              <w:bottom w:val="single" w:sz="4" w:space="0" w:color="auto"/>
              <w:right w:val="single" w:sz="4" w:space="0" w:color="auto"/>
            </w:tcBorders>
            <w:shd w:val="clear" w:color="000000" w:fill="D8E4BC"/>
            <w:vAlign w:val="center"/>
            <w:hideMark/>
          </w:tcPr>
          <w:p w14:paraId="7527FCD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120.381,12 € </w:t>
            </w:r>
          </w:p>
        </w:tc>
      </w:tr>
      <w:tr w:rsidR="00C91092" w:rsidRPr="00C91092" w14:paraId="60B5389B"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F6A63C1" w14:textId="77777777" w:rsidR="00C91092" w:rsidRPr="00C91092" w:rsidRDefault="00C91092">
            <w:pPr>
              <w:rPr>
                <w:rFonts w:ascii="Arial" w:hAnsi="Arial" w:cs="Arial"/>
                <w:sz w:val="12"/>
                <w:szCs w:val="12"/>
              </w:rPr>
            </w:pPr>
            <w:r w:rsidRPr="00C91092">
              <w:rPr>
                <w:rFonts w:ascii="Arial" w:hAnsi="Arial" w:cs="Arial"/>
                <w:sz w:val="12"/>
                <w:szCs w:val="12"/>
              </w:rPr>
              <w:t xml:space="preserve"> 33 </w:t>
            </w:r>
          </w:p>
        </w:tc>
        <w:tc>
          <w:tcPr>
            <w:tcW w:w="0" w:type="auto"/>
            <w:tcBorders>
              <w:top w:val="nil"/>
              <w:left w:val="nil"/>
              <w:bottom w:val="single" w:sz="4" w:space="0" w:color="auto"/>
              <w:right w:val="single" w:sz="4" w:space="0" w:color="auto"/>
            </w:tcBorders>
            <w:shd w:val="clear" w:color="auto" w:fill="auto"/>
            <w:noWrap/>
            <w:vAlign w:val="bottom"/>
            <w:hideMark/>
          </w:tcPr>
          <w:p w14:paraId="4F81B862" w14:textId="77777777" w:rsidR="00C91092" w:rsidRPr="00C91092" w:rsidRDefault="00C91092">
            <w:pPr>
              <w:rPr>
                <w:rFonts w:ascii="Arial" w:hAnsi="Arial" w:cs="Arial"/>
                <w:sz w:val="12"/>
                <w:szCs w:val="12"/>
              </w:rPr>
            </w:pPr>
            <w:r w:rsidRPr="00C91092">
              <w:rPr>
                <w:rFonts w:ascii="Arial" w:hAnsi="Arial" w:cs="Arial"/>
                <w:sz w:val="12"/>
                <w:szCs w:val="12"/>
              </w:rPr>
              <w:t>G3000</w:t>
            </w:r>
          </w:p>
        </w:tc>
        <w:tc>
          <w:tcPr>
            <w:tcW w:w="0" w:type="auto"/>
            <w:tcBorders>
              <w:top w:val="nil"/>
              <w:left w:val="nil"/>
              <w:bottom w:val="single" w:sz="4" w:space="0" w:color="auto"/>
              <w:right w:val="single" w:sz="4" w:space="0" w:color="auto"/>
            </w:tcBorders>
            <w:shd w:val="clear" w:color="auto" w:fill="auto"/>
            <w:noWrap/>
            <w:vAlign w:val="bottom"/>
            <w:hideMark/>
          </w:tcPr>
          <w:p w14:paraId="3E8B5634" w14:textId="77777777" w:rsidR="00C91092" w:rsidRPr="00C91092" w:rsidRDefault="00C91092">
            <w:pPr>
              <w:rPr>
                <w:rFonts w:ascii="Arial" w:hAnsi="Arial" w:cs="Arial"/>
                <w:sz w:val="12"/>
                <w:szCs w:val="12"/>
              </w:rPr>
            </w:pPr>
            <w:r w:rsidRPr="00C91092">
              <w:rPr>
                <w:rFonts w:ascii="Arial" w:hAnsi="Arial" w:cs="Arial"/>
                <w:sz w:val="12"/>
                <w:szCs w:val="12"/>
              </w:rPr>
              <w:t>012327 - CEIP J.A. Mogel Ikastola HLHI</w:t>
            </w:r>
          </w:p>
        </w:tc>
        <w:tc>
          <w:tcPr>
            <w:tcW w:w="0" w:type="auto"/>
            <w:tcBorders>
              <w:top w:val="nil"/>
              <w:left w:val="nil"/>
              <w:bottom w:val="single" w:sz="4" w:space="0" w:color="auto"/>
              <w:right w:val="single" w:sz="4" w:space="0" w:color="auto"/>
            </w:tcBorders>
            <w:shd w:val="clear" w:color="000000" w:fill="D8E4BC"/>
            <w:vAlign w:val="center"/>
            <w:hideMark/>
          </w:tcPr>
          <w:p w14:paraId="0276D12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32.047,20 € </w:t>
            </w:r>
          </w:p>
        </w:tc>
        <w:tc>
          <w:tcPr>
            <w:tcW w:w="0" w:type="auto"/>
            <w:tcBorders>
              <w:top w:val="nil"/>
              <w:left w:val="nil"/>
              <w:bottom w:val="single" w:sz="4" w:space="0" w:color="auto"/>
              <w:right w:val="single" w:sz="4" w:space="0" w:color="auto"/>
            </w:tcBorders>
            <w:shd w:val="clear" w:color="000000" w:fill="D8E4BC"/>
            <w:vAlign w:val="center"/>
            <w:hideMark/>
          </w:tcPr>
          <w:p w14:paraId="2341700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35.251,92 € </w:t>
            </w:r>
          </w:p>
        </w:tc>
        <w:tc>
          <w:tcPr>
            <w:tcW w:w="0" w:type="auto"/>
            <w:tcBorders>
              <w:top w:val="nil"/>
              <w:left w:val="nil"/>
              <w:bottom w:val="single" w:sz="4" w:space="0" w:color="auto"/>
              <w:right w:val="single" w:sz="4" w:space="0" w:color="auto"/>
            </w:tcBorders>
            <w:shd w:val="clear" w:color="000000" w:fill="D8E4BC"/>
            <w:vAlign w:val="center"/>
            <w:hideMark/>
          </w:tcPr>
          <w:p w14:paraId="20726C6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76.913,28 € </w:t>
            </w:r>
          </w:p>
        </w:tc>
      </w:tr>
      <w:tr w:rsidR="00C91092" w:rsidRPr="00C91092" w14:paraId="0C4F757D"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3496AF3" w14:textId="77777777" w:rsidR="00C91092" w:rsidRPr="00C91092" w:rsidRDefault="00C91092">
            <w:pPr>
              <w:rPr>
                <w:rFonts w:ascii="Arial" w:hAnsi="Arial" w:cs="Arial"/>
                <w:sz w:val="12"/>
                <w:szCs w:val="12"/>
              </w:rPr>
            </w:pPr>
            <w:r w:rsidRPr="00C91092">
              <w:rPr>
                <w:rFonts w:ascii="Arial" w:hAnsi="Arial" w:cs="Arial"/>
                <w:sz w:val="12"/>
                <w:szCs w:val="12"/>
              </w:rPr>
              <w:t xml:space="preserve"> 34 </w:t>
            </w:r>
          </w:p>
        </w:tc>
        <w:tc>
          <w:tcPr>
            <w:tcW w:w="0" w:type="auto"/>
            <w:tcBorders>
              <w:top w:val="nil"/>
              <w:left w:val="nil"/>
              <w:bottom w:val="single" w:sz="4" w:space="0" w:color="auto"/>
              <w:right w:val="single" w:sz="4" w:space="0" w:color="auto"/>
            </w:tcBorders>
            <w:shd w:val="clear" w:color="auto" w:fill="auto"/>
            <w:noWrap/>
            <w:vAlign w:val="bottom"/>
            <w:hideMark/>
          </w:tcPr>
          <w:p w14:paraId="5298C18C" w14:textId="77777777" w:rsidR="00C91092" w:rsidRPr="00C91092" w:rsidRDefault="00C91092">
            <w:pPr>
              <w:rPr>
                <w:rFonts w:ascii="Arial" w:hAnsi="Arial" w:cs="Arial"/>
                <w:sz w:val="12"/>
                <w:szCs w:val="12"/>
              </w:rPr>
            </w:pPr>
            <w:r w:rsidRPr="00C91092">
              <w:rPr>
                <w:rFonts w:ascii="Arial" w:hAnsi="Arial" w:cs="Arial"/>
                <w:sz w:val="12"/>
                <w:szCs w:val="12"/>
              </w:rPr>
              <w:t>G3002</w:t>
            </w:r>
          </w:p>
        </w:tc>
        <w:tc>
          <w:tcPr>
            <w:tcW w:w="0" w:type="auto"/>
            <w:tcBorders>
              <w:top w:val="nil"/>
              <w:left w:val="nil"/>
              <w:bottom w:val="single" w:sz="4" w:space="0" w:color="auto"/>
              <w:right w:val="single" w:sz="4" w:space="0" w:color="auto"/>
            </w:tcBorders>
            <w:shd w:val="clear" w:color="auto" w:fill="auto"/>
            <w:noWrap/>
            <w:vAlign w:val="bottom"/>
            <w:hideMark/>
          </w:tcPr>
          <w:p w14:paraId="4945E675" w14:textId="77777777" w:rsidR="00C91092" w:rsidRPr="00C91092" w:rsidRDefault="00C91092">
            <w:pPr>
              <w:rPr>
                <w:rFonts w:ascii="Arial" w:hAnsi="Arial" w:cs="Arial"/>
                <w:sz w:val="12"/>
                <w:szCs w:val="12"/>
              </w:rPr>
            </w:pPr>
            <w:r w:rsidRPr="00C91092">
              <w:rPr>
                <w:rFonts w:ascii="Arial" w:hAnsi="Arial" w:cs="Arial"/>
                <w:sz w:val="12"/>
                <w:szCs w:val="12"/>
              </w:rPr>
              <w:t>012327 - CEIP J.A. Mogel Ikastola HLHI</w:t>
            </w:r>
          </w:p>
        </w:tc>
        <w:tc>
          <w:tcPr>
            <w:tcW w:w="0" w:type="auto"/>
            <w:tcBorders>
              <w:top w:val="nil"/>
              <w:left w:val="nil"/>
              <w:bottom w:val="single" w:sz="4" w:space="0" w:color="auto"/>
              <w:right w:val="single" w:sz="4" w:space="0" w:color="auto"/>
            </w:tcBorders>
            <w:shd w:val="clear" w:color="000000" w:fill="D8E4BC"/>
            <w:vAlign w:val="center"/>
            <w:hideMark/>
          </w:tcPr>
          <w:p w14:paraId="19A7051A"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80.319,60 € </w:t>
            </w:r>
          </w:p>
        </w:tc>
        <w:tc>
          <w:tcPr>
            <w:tcW w:w="0" w:type="auto"/>
            <w:tcBorders>
              <w:top w:val="nil"/>
              <w:left w:val="nil"/>
              <w:bottom w:val="single" w:sz="4" w:space="0" w:color="auto"/>
              <w:right w:val="single" w:sz="4" w:space="0" w:color="auto"/>
            </w:tcBorders>
            <w:shd w:val="clear" w:color="000000" w:fill="D8E4BC"/>
            <w:vAlign w:val="center"/>
            <w:hideMark/>
          </w:tcPr>
          <w:p w14:paraId="377B6DD1"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88.351,56 € </w:t>
            </w:r>
          </w:p>
        </w:tc>
        <w:tc>
          <w:tcPr>
            <w:tcW w:w="0" w:type="auto"/>
            <w:tcBorders>
              <w:top w:val="nil"/>
              <w:left w:val="nil"/>
              <w:bottom w:val="single" w:sz="4" w:space="0" w:color="auto"/>
              <w:right w:val="single" w:sz="4" w:space="0" w:color="auto"/>
            </w:tcBorders>
            <w:shd w:val="clear" w:color="000000" w:fill="D8E4BC"/>
            <w:vAlign w:val="center"/>
            <w:hideMark/>
          </w:tcPr>
          <w:p w14:paraId="1530CDAF"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192.767,04 € </w:t>
            </w:r>
          </w:p>
        </w:tc>
      </w:tr>
      <w:tr w:rsidR="00C91092" w:rsidRPr="00C91092" w14:paraId="4D57FF78"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F5AF7C0" w14:textId="77777777" w:rsidR="00C91092" w:rsidRPr="00C91092" w:rsidRDefault="00C91092">
            <w:pPr>
              <w:rPr>
                <w:rFonts w:ascii="Arial" w:hAnsi="Arial" w:cs="Arial"/>
                <w:sz w:val="12"/>
                <w:szCs w:val="12"/>
              </w:rPr>
            </w:pPr>
            <w:r w:rsidRPr="00C91092">
              <w:rPr>
                <w:rFonts w:ascii="Arial" w:hAnsi="Arial" w:cs="Arial"/>
                <w:sz w:val="12"/>
                <w:szCs w:val="12"/>
              </w:rPr>
              <w:t xml:space="preserve"> 35 </w:t>
            </w:r>
          </w:p>
        </w:tc>
        <w:tc>
          <w:tcPr>
            <w:tcW w:w="0" w:type="auto"/>
            <w:tcBorders>
              <w:top w:val="nil"/>
              <w:left w:val="nil"/>
              <w:bottom w:val="single" w:sz="4" w:space="0" w:color="auto"/>
              <w:right w:val="single" w:sz="4" w:space="0" w:color="auto"/>
            </w:tcBorders>
            <w:shd w:val="clear" w:color="auto" w:fill="auto"/>
            <w:noWrap/>
            <w:vAlign w:val="bottom"/>
            <w:hideMark/>
          </w:tcPr>
          <w:p w14:paraId="3FDF7B8F" w14:textId="77777777" w:rsidR="00C91092" w:rsidRPr="00C91092" w:rsidRDefault="00C91092">
            <w:pPr>
              <w:rPr>
                <w:rFonts w:ascii="Arial" w:hAnsi="Arial" w:cs="Arial"/>
                <w:sz w:val="12"/>
                <w:szCs w:val="12"/>
              </w:rPr>
            </w:pPr>
            <w:r w:rsidRPr="00C91092">
              <w:rPr>
                <w:rFonts w:ascii="Arial" w:hAnsi="Arial" w:cs="Arial"/>
                <w:sz w:val="12"/>
                <w:szCs w:val="12"/>
              </w:rPr>
              <w:t>G3003</w:t>
            </w:r>
          </w:p>
        </w:tc>
        <w:tc>
          <w:tcPr>
            <w:tcW w:w="0" w:type="auto"/>
            <w:tcBorders>
              <w:top w:val="nil"/>
              <w:left w:val="nil"/>
              <w:bottom w:val="single" w:sz="4" w:space="0" w:color="auto"/>
              <w:right w:val="single" w:sz="4" w:space="0" w:color="auto"/>
            </w:tcBorders>
            <w:shd w:val="clear" w:color="auto" w:fill="auto"/>
            <w:noWrap/>
            <w:vAlign w:val="bottom"/>
            <w:hideMark/>
          </w:tcPr>
          <w:p w14:paraId="7B93EB9F" w14:textId="77777777" w:rsidR="00C91092" w:rsidRPr="00C91092" w:rsidRDefault="00C91092">
            <w:pPr>
              <w:rPr>
                <w:rFonts w:ascii="Arial" w:hAnsi="Arial" w:cs="Arial"/>
                <w:sz w:val="12"/>
                <w:szCs w:val="12"/>
              </w:rPr>
            </w:pPr>
            <w:r w:rsidRPr="00C91092">
              <w:rPr>
                <w:rFonts w:ascii="Arial" w:hAnsi="Arial" w:cs="Arial"/>
                <w:sz w:val="12"/>
                <w:szCs w:val="12"/>
              </w:rPr>
              <w:t>012327 - CEIP J.A. Mogel Ikastola HLHI</w:t>
            </w:r>
          </w:p>
        </w:tc>
        <w:tc>
          <w:tcPr>
            <w:tcW w:w="0" w:type="auto"/>
            <w:tcBorders>
              <w:top w:val="nil"/>
              <w:left w:val="nil"/>
              <w:bottom w:val="single" w:sz="4" w:space="0" w:color="auto"/>
              <w:right w:val="single" w:sz="4" w:space="0" w:color="auto"/>
            </w:tcBorders>
            <w:shd w:val="clear" w:color="000000" w:fill="D8E4BC"/>
            <w:vAlign w:val="center"/>
            <w:hideMark/>
          </w:tcPr>
          <w:p w14:paraId="74C3285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92.368,80 € </w:t>
            </w:r>
          </w:p>
        </w:tc>
        <w:tc>
          <w:tcPr>
            <w:tcW w:w="0" w:type="auto"/>
            <w:tcBorders>
              <w:top w:val="nil"/>
              <w:left w:val="nil"/>
              <w:bottom w:val="single" w:sz="4" w:space="0" w:color="auto"/>
              <w:right w:val="single" w:sz="4" w:space="0" w:color="auto"/>
            </w:tcBorders>
            <w:shd w:val="clear" w:color="000000" w:fill="D8E4BC"/>
            <w:vAlign w:val="center"/>
            <w:hideMark/>
          </w:tcPr>
          <w:p w14:paraId="7DEED1D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101.605,68 € </w:t>
            </w:r>
          </w:p>
        </w:tc>
        <w:tc>
          <w:tcPr>
            <w:tcW w:w="0" w:type="auto"/>
            <w:tcBorders>
              <w:top w:val="nil"/>
              <w:left w:val="nil"/>
              <w:bottom w:val="single" w:sz="4" w:space="0" w:color="auto"/>
              <w:right w:val="single" w:sz="4" w:space="0" w:color="auto"/>
            </w:tcBorders>
            <w:shd w:val="clear" w:color="000000" w:fill="D8E4BC"/>
            <w:vAlign w:val="center"/>
            <w:hideMark/>
          </w:tcPr>
          <w:p w14:paraId="4DF50F4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221.685,12 € </w:t>
            </w:r>
          </w:p>
        </w:tc>
      </w:tr>
      <w:tr w:rsidR="00C91092" w:rsidRPr="00C91092" w14:paraId="2D2147E0"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3F06EEB" w14:textId="77777777" w:rsidR="00C91092" w:rsidRPr="00C91092" w:rsidRDefault="00C91092">
            <w:pPr>
              <w:rPr>
                <w:rFonts w:ascii="Arial" w:hAnsi="Arial" w:cs="Arial"/>
                <w:sz w:val="12"/>
                <w:szCs w:val="12"/>
              </w:rPr>
            </w:pPr>
            <w:r w:rsidRPr="00C91092">
              <w:rPr>
                <w:rFonts w:ascii="Arial" w:hAnsi="Arial" w:cs="Arial"/>
                <w:sz w:val="12"/>
                <w:szCs w:val="12"/>
              </w:rPr>
              <w:t xml:space="preserve"> 36 </w:t>
            </w:r>
          </w:p>
        </w:tc>
        <w:tc>
          <w:tcPr>
            <w:tcW w:w="0" w:type="auto"/>
            <w:tcBorders>
              <w:top w:val="nil"/>
              <w:left w:val="nil"/>
              <w:bottom w:val="single" w:sz="4" w:space="0" w:color="auto"/>
              <w:right w:val="single" w:sz="4" w:space="0" w:color="auto"/>
            </w:tcBorders>
            <w:shd w:val="clear" w:color="auto" w:fill="auto"/>
            <w:noWrap/>
            <w:vAlign w:val="bottom"/>
            <w:hideMark/>
          </w:tcPr>
          <w:p w14:paraId="79DBFC6B" w14:textId="77777777" w:rsidR="00C91092" w:rsidRPr="00C91092" w:rsidRDefault="00C91092">
            <w:pPr>
              <w:rPr>
                <w:rFonts w:ascii="Arial" w:hAnsi="Arial" w:cs="Arial"/>
                <w:sz w:val="12"/>
                <w:szCs w:val="12"/>
              </w:rPr>
            </w:pPr>
            <w:r w:rsidRPr="00C91092">
              <w:rPr>
                <w:rFonts w:ascii="Arial" w:hAnsi="Arial" w:cs="Arial"/>
                <w:sz w:val="12"/>
                <w:szCs w:val="12"/>
              </w:rPr>
              <w:t>G3004</w:t>
            </w:r>
          </w:p>
        </w:tc>
        <w:tc>
          <w:tcPr>
            <w:tcW w:w="0" w:type="auto"/>
            <w:tcBorders>
              <w:top w:val="nil"/>
              <w:left w:val="nil"/>
              <w:bottom w:val="single" w:sz="4" w:space="0" w:color="auto"/>
              <w:right w:val="single" w:sz="4" w:space="0" w:color="auto"/>
            </w:tcBorders>
            <w:shd w:val="clear" w:color="auto" w:fill="auto"/>
            <w:noWrap/>
            <w:vAlign w:val="bottom"/>
            <w:hideMark/>
          </w:tcPr>
          <w:p w14:paraId="076F86EA" w14:textId="77777777" w:rsidR="00C91092" w:rsidRPr="00C91092" w:rsidRDefault="00C91092">
            <w:pPr>
              <w:rPr>
                <w:rFonts w:ascii="Arial" w:hAnsi="Arial" w:cs="Arial"/>
                <w:sz w:val="12"/>
                <w:szCs w:val="12"/>
              </w:rPr>
            </w:pPr>
            <w:r w:rsidRPr="00C91092">
              <w:rPr>
                <w:rFonts w:ascii="Arial" w:hAnsi="Arial" w:cs="Arial"/>
                <w:sz w:val="12"/>
                <w:szCs w:val="12"/>
              </w:rPr>
              <w:t>012327 - CEIP J.A. Mogel Ikastola HLHI</w:t>
            </w:r>
          </w:p>
        </w:tc>
        <w:tc>
          <w:tcPr>
            <w:tcW w:w="0" w:type="auto"/>
            <w:tcBorders>
              <w:top w:val="nil"/>
              <w:left w:val="nil"/>
              <w:bottom w:val="single" w:sz="4" w:space="0" w:color="auto"/>
              <w:right w:val="single" w:sz="4" w:space="0" w:color="auto"/>
            </w:tcBorders>
            <w:shd w:val="clear" w:color="000000" w:fill="D8E4BC"/>
            <w:vAlign w:val="center"/>
            <w:hideMark/>
          </w:tcPr>
          <w:p w14:paraId="5C97842A"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87.586,20 € </w:t>
            </w:r>
          </w:p>
        </w:tc>
        <w:tc>
          <w:tcPr>
            <w:tcW w:w="0" w:type="auto"/>
            <w:tcBorders>
              <w:top w:val="nil"/>
              <w:left w:val="nil"/>
              <w:bottom w:val="single" w:sz="4" w:space="0" w:color="auto"/>
              <w:right w:val="single" w:sz="4" w:space="0" w:color="auto"/>
            </w:tcBorders>
            <w:shd w:val="clear" w:color="000000" w:fill="D8E4BC"/>
            <w:vAlign w:val="center"/>
            <w:hideMark/>
          </w:tcPr>
          <w:p w14:paraId="3BB6323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96.344,82 € </w:t>
            </w:r>
          </w:p>
        </w:tc>
        <w:tc>
          <w:tcPr>
            <w:tcW w:w="0" w:type="auto"/>
            <w:tcBorders>
              <w:top w:val="nil"/>
              <w:left w:val="nil"/>
              <w:bottom w:val="single" w:sz="4" w:space="0" w:color="auto"/>
              <w:right w:val="single" w:sz="4" w:space="0" w:color="auto"/>
            </w:tcBorders>
            <w:shd w:val="clear" w:color="000000" w:fill="D8E4BC"/>
            <w:vAlign w:val="center"/>
            <w:hideMark/>
          </w:tcPr>
          <w:p w14:paraId="57B09A6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210.206,88 € </w:t>
            </w:r>
          </w:p>
        </w:tc>
      </w:tr>
      <w:tr w:rsidR="00C91092" w:rsidRPr="00C91092" w14:paraId="66A78FC1"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0CF3503" w14:textId="77777777" w:rsidR="00C91092" w:rsidRPr="00C91092" w:rsidRDefault="00C91092">
            <w:pPr>
              <w:rPr>
                <w:rFonts w:ascii="Arial" w:hAnsi="Arial" w:cs="Arial"/>
                <w:sz w:val="12"/>
                <w:szCs w:val="12"/>
              </w:rPr>
            </w:pPr>
            <w:r w:rsidRPr="00C91092">
              <w:rPr>
                <w:rFonts w:ascii="Arial" w:hAnsi="Arial" w:cs="Arial"/>
                <w:sz w:val="12"/>
                <w:szCs w:val="12"/>
              </w:rPr>
              <w:t xml:space="preserve"> 37 </w:t>
            </w:r>
          </w:p>
        </w:tc>
        <w:tc>
          <w:tcPr>
            <w:tcW w:w="0" w:type="auto"/>
            <w:tcBorders>
              <w:top w:val="nil"/>
              <w:left w:val="nil"/>
              <w:bottom w:val="single" w:sz="4" w:space="0" w:color="auto"/>
              <w:right w:val="single" w:sz="4" w:space="0" w:color="auto"/>
            </w:tcBorders>
            <w:shd w:val="clear" w:color="auto" w:fill="auto"/>
            <w:noWrap/>
            <w:vAlign w:val="bottom"/>
            <w:hideMark/>
          </w:tcPr>
          <w:p w14:paraId="5831AFB8" w14:textId="77777777" w:rsidR="00C91092" w:rsidRPr="00C91092" w:rsidRDefault="00C91092">
            <w:pPr>
              <w:rPr>
                <w:rFonts w:ascii="Arial" w:hAnsi="Arial" w:cs="Arial"/>
                <w:sz w:val="12"/>
                <w:szCs w:val="12"/>
              </w:rPr>
            </w:pPr>
            <w:r w:rsidRPr="00C91092">
              <w:rPr>
                <w:rFonts w:ascii="Arial" w:hAnsi="Arial" w:cs="Arial"/>
                <w:sz w:val="12"/>
                <w:szCs w:val="12"/>
              </w:rPr>
              <w:t>G3201</w:t>
            </w:r>
          </w:p>
        </w:tc>
        <w:tc>
          <w:tcPr>
            <w:tcW w:w="0" w:type="auto"/>
            <w:tcBorders>
              <w:top w:val="nil"/>
              <w:left w:val="nil"/>
              <w:bottom w:val="single" w:sz="4" w:space="0" w:color="auto"/>
              <w:right w:val="single" w:sz="4" w:space="0" w:color="auto"/>
            </w:tcBorders>
            <w:shd w:val="clear" w:color="auto" w:fill="auto"/>
            <w:noWrap/>
            <w:vAlign w:val="bottom"/>
            <w:hideMark/>
          </w:tcPr>
          <w:p w14:paraId="052F1AF6" w14:textId="77777777" w:rsidR="00C91092" w:rsidRPr="00C91092" w:rsidRDefault="00C91092">
            <w:pPr>
              <w:rPr>
                <w:rFonts w:ascii="Arial" w:hAnsi="Arial" w:cs="Arial"/>
                <w:sz w:val="12"/>
                <w:szCs w:val="12"/>
              </w:rPr>
            </w:pPr>
            <w:r w:rsidRPr="00C91092">
              <w:rPr>
                <w:rFonts w:ascii="Arial" w:hAnsi="Arial" w:cs="Arial"/>
                <w:sz w:val="12"/>
                <w:szCs w:val="12"/>
              </w:rPr>
              <w:t>012777 - CEIP Elgoibar HLHI</w:t>
            </w:r>
          </w:p>
        </w:tc>
        <w:tc>
          <w:tcPr>
            <w:tcW w:w="0" w:type="auto"/>
            <w:tcBorders>
              <w:top w:val="nil"/>
              <w:left w:val="nil"/>
              <w:bottom w:val="single" w:sz="4" w:space="0" w:color="auto"/>
              <w:right w:val="single" w:sz="4" w:space="0" w:color="auto"/>
            </w:tcBorders>
            <w:shd w:val="clear" w:color="000000" w:fill="D8E4BC"/>
            <w:vAlign w:val="center"/>
            <w:hideMark/>
          </w:tcPr>
          <w:p w14:paraId="7B29FF2B"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32.047,20 € </w:t>
            </w:r>
          </w:p>
        </w:tc>
        <w:tc>
          <w:tcPr>
            <w:tcW w:w="0" w:type="auto"/>
            <w:tcBorders>
              <w:top w:val="nil"/>
              <w:left w:val="nil"/>
              <w:bottom w:val="single" w:sz="4" w:space="0" w:color="auto"/>
              <w:right w:val="single" w:sz="4" w:space="0" w:color="auto"/>
            </w:tcBorders>
            <w:shd w:val="clear" w:color="000000" w:fill="D8E4BC"/>
            <w:vAlign w:val="center"/>
            <w:hideMark/>
          </w:tcPr>
          <w:p w14:paraId="152F107B"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35.251,92 € </w:t>
            </w:r>
          </w:p>
        </w:tc>
        <w:tc>
          <w:tcPr>
            <w:tcW w:w="0" w:type="auto"/>
            <w:tcBorders>
              <w:top w:val="nil"/>
              <w:left w:val="nil"/>
              <w:bottom w:val="single" w:sz="4" w:space="0" w:color="auto"/>
              <w:right w:val="single" w:sz="4" w:space="0" w:color="auto"/>
            </w:tcBorders>
            <w:shd w:val="clear" w:color="000000" w:fill="D8E4BC"/>
            <w:vAlign w:val="center"/>
            <w:hideMark/>
          </w:tcPr>
          <w:p w14:paraId="4997FBE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76.913,28 € </w:t>
            </w:r>
          </w:p>
        </w:tc>
      </w:tr>
      <w:tr w:rsidR="00C91092" w:rsidRPr="00C91092" w14:paraId="715A59ED"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542B9DA" w14:textId="77777777" w:rsidR="00C91092" w:rsidRPr="00C91092" w:rsidRDefault="00C91092">
            <w:pPr>
              <w:rPr>
                <w:rFonts w:ascii="Arial" w:hAnsi="Arial" w:cs="Arial"/>
                <w:sz w:val="12"/>
                <w:szCs w:val="12"/>
              </w:rPr>
            </w:pPr>
            <w:r w:rsidRPr="00C91092">
              <w:rPr>
                <w:rFonts w:ascii="Arial" w:hAnsi="Arial" w:cs="Arial"/>
                <w:sz w:val="12"/>
                <w:szCs w:val="12"/>
              </w:rPr>
              <w:t xml:space="preserve"> 38 </w:t>
            </w:r>
          </w:p>
        </w:tc>
        <w:tc>
          <w:tcPr>
            <w:tcW w:w="0" w:type="auto"/>
            <w:tcBorders>
              <w:top w:val="nil"/>
              <w:left w:val="nil"/>
              <w:bottom w:val="single" w:sz="4" w:space="0" w:color="auto"/>
              <w:right w:val="single" w:sz="4" w:space="0" w:color="auto"/>
            </w:tcBorders>
            <w:shd w:val="clear" w:color="auto" w:fill="auto"/>
            <w:noWrap/>
            <w:vAlign w:val="bottom"/>
            <w:hideMark/>
          </w:tcPr>
          <w:p w14:paraId="2BE0B8C3" w14:textId="77777777" w:rsidR="00C91092" w:rsidRPr="00C91092" w:rsidRDefault="00C91092">
            <w:pPr>
              <w:rPr>
                <w:rFonts w:ascii="Arial" w:hAnsi="Arial" w:cs="Arial"/>
                <w:sz w:val="12"/>
                <w:szCs w:val="12"/>
              </w:rPr>
            </w:pPr>
            <w:r w:rsidRPr="00C91092">
              <w:rPr>
                <w:rFonts w:ascii="Arial" w:hAnsi="Arial" w:cs="Arial"/>
                <w:sz w:val="12"/>
                <w:szCs w:val="12"/>
              </w:rPr>
              <w:t>G3202</w:t>
            </w:r>
          </w:p>
        </w:tc>
        <w:tc>
          <w:tcPr>
            <w:tcW w:w="0" w:type="auto"/>
            <w:tcBorders>
              <w:top w:val="nil"/>
              <w:left w:val="nil"/>
              <w:bottom w:val="single" w:sz="4" w:space="0" w:color="auto"/>
              <w:right w:val="single" w:sz="4" w:space="0" w:color="auto"/>
            </w:tcBorders>
            <w:shd w:val="clear" w:color="auto" w:fill="auto"/>
            <w:noWrap/>
            <w:vAlign w:val="bottom"/>
            <w:hideMark/>
          </w:tcPr>
          <w:p w14:paraId="671CDF23" w14:textId="77777777" w:rsidR="00C91092" w:rsidRPr="00C91092" w:rsidRDefault="00C91092">
            <w:pPr>
              <w:rPr>
                <w:rFonts w:ascii="Arial" w:hAnsi="Arial" w:cs="Arial"/>
                <w:sz w:val="12"/>
                <w:szCs w:val="12"/>
              </w:rPr>
            </w:pPr>
            <w:r w:rsidRPr="00C91092">
              <w:rPr>
                <w:rFonts w:ascii="Arial" w:hAnsi="Arial" w:cs="Arial"/>
                <w:sz w:val="12"/>
                <w:szCs w:val="12"/>
              </w:rPr>
              <w:t>012777 - CEIP Elgoibar HLHI, 013431 - IES Elgoibar BHI</w:t>
            </w:r>
          </w:p>
        </w:tc>
        <w:tc>
          <w:tcPr>
            <w:tcW w:w="0" w:type="auto"/>
            <w:tcBorders>
              <w:top w:val="nil"/>
              <w:left w:val="nil"/>
              <w:bottom w:val="single" w:sz="4" w:space="0" w:color="auto"/>
              <w:right w:val="single" w:sz="4" w:space="0" w:color="auto"/>
            </w:tcBorders>
            <w:shd w:val="clear" w:color="000000" w:fill="D8E4BC"/>
            <w:vAlign w:val="center"/>
            <w:hideMark/>
          </w:tcPr>
          <w:p w14:paraId="59A93ACC"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68.844,60 € </w:t>
            </w:r>
          </w:p>
        </w:tc>
        <w:tc>
          <w:tcPr>
            <w:tcW w:w="0" w:type="auto"/>
            <w:tcBorders>
              <w:top w:val="nil"/>
              <w:left w:val="nil"/>
              <w:bottom w:val="single" w:sz="4" w:space="0" w:color="auto"/>
              <w:right w:val="single" w:sz="4" w:space="0" w:color="auto"/>
            </w:tcBorders>
            <w:shd w:val="clear" w:color="000000" w:fill="D8E4BC"/>
            <w:vAlign w:val="center"/>
            <w:hideMark/>
          </w:tcPr>
          <w:p w14:paraId="4C419254"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75.729,06 € </w:t>
            </w:r>
          </w:p>
        </w:tc>
        <w:tc>
          <w:tcPr>
            <w:tcW w:w="0" w:type="auto"/>
            <w:tcBorders>
              <w:top w:val="nil"/>
              <w:left w:val="nil"/>
              <w:bottom w:val="single" w:sz="4" w:space="0" w:color="auto"/>
              <w:right w:val="single" w:sz="4" w:space="0" w:color="auto"/>
            </w:tcBorders>
            <w:shd w:val="clear" w:color="000000" w:fill="D8E4BC"/>
            <w:vAlign w:val="center"/>
            <w:hideMark/>
          </w:tcPr>
          <w:p w14:paraId="0A9781C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165.227,04 € </w:t>
            </w:r>
          </w:p>
        </w:tc>
      </w:tr>
      <w:tr w:rsidR="00C91092" w:rsidRPr="00C91092" w14:paraId="611B5DB7"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238C080" w14:textId="77777777" w:rsidR="00C91092" w:rsidRPr="00C91092" w:rsidRDefault="00C91092">
            <w:pPr>
              <w:rPr>
                <w:rFonts w:ascii="Arial" w:hAnsi="Arial" w:cs="Arial"/>
                <w:sz w:val="12"/>
                <w:szCs w:val="12"/>
              </w:rPr>
            </w:pPr>
            <w:r w:rsidRPr="00C91092">
              <w:rPr>
                <w:rFonts w:ascii="Arial" w:hAnsi="Arial" w:cs="Arial"/>
                <w:sz w:val="12"/>
                <w:szCs w:val="12"/>
              </w:rPr>
              <w:t xml:space="preserve"> 39 </w:t>
            </w:r>
          </w:p>
        </w:tc>
        <w:tc>
          <w:tcPr>
            <w:tcW w:w="0" w:type="auto"/>
            <w:tcBorders>
              <w:top w:val="nil"/>
              <w:left w:val="nil"/>
              <w:bottom w:val="single" w:sz="4" w:space="0" w:color="auto"/>
              <w:right w:val="single" w:sz="4" w:space="0" w:color="auto"/>
            </w:tcBorders>
            <w:shd w:val="clear" w:color="auto" w:fill="auto"/>
            <w:noWrap/>
            <w:vAlign w:val="bottom"/>
            <w:hideMark/>
          </w:tcPr>
          <w:p w14:paraId="463DBB74" w14:textId="77777777" w:rsidR="00C91092" w:rsidRPr="00C91092" w:rsidRDefault="00C91092">
            <w:pPr>
              <w:rPr>
                <w:rFonts w:ascii="Arial" w:hAnsi="Arial" w:cs="Arial"/>
                <w:sz w:val="12"/>
                <w:szCs w:val="12"/>
              </w:rPr>
            </w:pPr>
            <w:r w:rsidRPr="00C91092">
              <w:rPr>
                <w:rFonts w:ascii="Arial" w:hAnsi="Arial" w:cs="Arial"/>
                <w:sz w:val="12"/>
                <w:szCs w:val="12"/>
              </w:rPr>
              <w:t>G3203</w:t>
            </w:r>
          </w:p>
        </w:tc>
        <w:tc>
          <w:tcPr>
            <w:tcW w:w="0" w:type="auto"/>
            <w:tcBorders>
              <w:top w:val="nil"/>
              <w:left w:val="nil"/>
              <w:bottom w:val="single" w:sz="4" w:space="0" w:color="auto"/>
              <w:right w:val="single" w:sz="4" w:space="0" w:color="auto"/>
            </w:tcBorders>
            <w:shd w:val="clear" w:color="auto" w:fill="auto"/>
            <w:noWrap/>
            <w:vAlign w:val="bottom"/>
            <w:hideMark/>
          </w:tcPr>
          <w:p w14:paraId="494D1985" w14:textId="77777777" w:rsidR="00C91092" w:rsidRPr="00C91092" w:rsidRDefault="00C91092">
            <w:pPr>
              <w:rPr>
                <w:rFonts w:ascii="Arial" w:hAnsi="Arial" w:cs="Arial"/>
                <w:sz w:val="12"/>
                <w:szCs w:val="12"/>
              </w:rPr>
            </w:pPr>
            <w:r w:rsidRPr="00C91092">
              <w:rPr>
                <w:rFonts w:ascii="Arial" w:hAnsi="Arial" w:cs="Arial"/>
                <w:sz w:val="12"/>
                <w:szCs w:val="12"/>
              </w:rPr>
              <w:t>012777 - CEIP Elgoibar HLHI</w:t>
            </w:r>
          </w:p>
        </w:tc>
        <w:tc>
          <w:tcPr>
            <w:tcW w:w="0" w:type="auto"/>
            <w:tcBorders>
              <w:top w:val="nil"/>
              <w:left w:val="nil"/>
              <w:bottom w:val="single" w:sz="4" w:space="0" w:color="auto"/>
              <w:right w:val="single" w:sz="4" w:space="0" w:color="auto"/>
            </w:tcBorders>
            <w:shd w:val="clear" w:color="000000" w:fill="D8E4BC"/>
            <w:vAlign w:val="center"/>
            <w:hideMark/>
          </w:tcPr>
          <w:p w14:paraId="2DD8EEFD"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76553A6C"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3EAF2B4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2FB03BFF"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1E70E0B" w14:textId="77777777" w:rsidR="00C91092" w:rsidRPr="00C91092" w:rsidRDefault="00C91092">
            <w:pPr>
              <w:rPr>
                <w:rFonts w:ascii="Arial" w:hAnsi="Arial" w:cs="Arial"/>
                <w:sz w:val="12"/>
                <w:szCs w:val="12"/>
              </w:rPr>
            </w:pPr>
            <w:r w:rsidRPr="00C91092">
              <w:rPr>
                <w:rFonts w:ascii="Arial" w:hAnsi="Arial" w:cs="Arial"/>
                <w:sz w:val="12"/>
                <w:szCs w:val="12"/>
              </w:rPr>
              <w:t xml:space="preserve"> 40 </w:t>
            </w:r>
          </w:p>
        </w:tc>
        <w:tc>
          <w:tcPr>
            <w:tcW w:w="0" w:type="auto"/>
            <w:tcBorders>
              <w:top w:val="nil"/>
              <w:left w:val="nil"/>
              <w:bottom w:val="single" w:sz="4" w:space="0" w:color="auto"/>
              <w:right w:val="single" w:sz="4" w:space="0" w:color="auto"/>
            </w:tcBorders>
            <w:shd w:val="clear" w:color="auto" w:fill="auto"/>
            <w:noWrap/>
            <w:vAlign w:val="bottom"/>
            <w:hideMark/>
          </w:tcPr>
          <w:p w14:paraId="4812B0A9" w14:textId="77777777" w:rsidR="00C91092" w:rsidRPr="00C91092" w:rsidRDefault="00C91092">
            <w:pPr>
              <w:rPr>
                <w:rFonts w:ascii="Arial" w:hAnsi="Arial" w:cs="Arial"/>
                <w:sz w:val="12"/>
                <w:szCs w:val="12"/>
              </w:rPr>
            </w:pPr>
            <w:r w:rsidRPr="00C91092">
              <w:rPr>
                <w:rFonts w:ascii="Arial" w:hAnsi="Arial" w:cs="Arial"/>
                <w:sz w:val="12"/>
                <w:szCs w:val="12"/>
              </w:rPr>
              <w:t>G3204</w:t>
            </w:r>
          </w:p>
        </w:tc>
        <w:tc>
          <w:tcPr>
            <w:tcW w:w="0" w:type="auto"/>
            <w:tcBorders>
              <w:top w:val="nil"/>
              <w:left w:val="nil"/>
              <w:bottom w:val="single" w:sz="4" w:space="0" w:color="auto"/>
              <w:right w:val="single" w:sz="4" w:space="0" w:color="auto"/>
            </w:tcBorders>
            <w:shd w:val="clear" w:color="auto" w:fill="auto"/>
            <w:noWrap/>
            <w:vAlign w:val="bottom"/>
            <w:hideMark/>
          </w:tcPr>
          <w:p w14:paraId="10101632" w14:textId="77777777" w:rsidR="00C91092" w:rsidRPr="00C91092" w:rsidRDefault="00C91092">
            <w:pPr>
              <w:rPr>
                <w:rFonts w:ascii="Arial" w:hAnsi="Arial" w:cs="Arial"/>
                <w:sz w:val="12"/>
                <w:szCs w:val="12"/>
              </w:rPr>
            </w:pPr>
            <w:r w:rsidRPr="00C91092">
              <w:rPr>
                <w:rFonts w:ascii="Arial" w:hAnsi="Arial" w:cs="Arial"/>
                <w:sz w:val="12"/>
                <w:szCs w:val="12"/>
              </w:rPr>
              <w:t>012777 - CEIP Elgoibar HLHI</w:t>
            </w:r>
          </w:p>
        </w:tc>
        <w:tc>
          <w:tcPr>
            <w:tcW w:w="0" w:type="auto"/>
            <w:tcBorders>
              <w:top w:val="nil"/>
              <w:left w:val="nil"/>
              <w:bottom w:val="single" w:sz="4" w:space="0" w:color="auto"/>
              <w:right w:val="single" w:sz="4" w:space="0" w:color="auto"/>
            </w:tcBorders>
            <w:shd w:val="clear" w:color="000000" w:fill="D8E4BC"/>
            <w:vAlign w:val="center"/>
            <w:hideMark/>
          </w:tcPr>
          <w:p w14:paraId="543024A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32.047,20 € </w:t>
            </w:r>
          </w:p>
        </w:tc>
        <w:tc>
          <w:tcPr>
            <w:tcW w:w="0" w:type="auto"/>
            <w:tcBorders>
              <w:top w:val="nil"/>
              <w:left w:val="nil"/>
              <w:bottom w:val="single" w:sz="4" w:space="0" w:color="auto"/>
              <w:right w:val="single" w:sz="4" w:space="0" w:color="auto"/>
            </w:tcBorders>
            <w:shd w:val="clear" w:color="000000" w:fill="D8E4BC"/>
            <w:vAlign w:val="center"/>
            <w:hideMark/>
          </w:tcPr>
          <w:p w14:paraId="55F9EB4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35.251,92 € </w:t>
            </w:r>
          </w:p>
        </w:tc>
        <w:tc>
          <w:tcPr>
            <w:tcW w:w="0" w:type="auto"/>
            <w:tcBorders>
              <w:top w:val="nil"/>
              <w:left w:val="nil"/>
              <w:bottom w:val="single" w:sz="4" w:space="0" w:color="auto"/>
              <w:right w:val="single" w:sz="4" w:space="0" w:color="auto"/>
            </w:tcBorders>
            <w:shd w:val="clear" w:color="000000" w:fill="D8E4BC"/>
            <w:vAlign w:val="center"/>
            <w:hideMark/>
          </w:tcPr>
          <w:p w14:paraId="6FC33AB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76.913,28 € </w:t>
            </w:r>
          </w:p>
        </w:tc>
      </w:tr>
      <w:tr w:rsidR="00C91092" w:rsidRPr="00C91092" w14:paraId="1F98255B"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6FA846D" w14:textId="77777777" w:rsidR="00C91092" w:rsidRPr="00C91092" w:rsidRDefault="00C91092">
            <w:pPr>
              <w:rPr>
                <w:rFonts w:ascii="Arial" w:hAnsi="Arial" w:cs="Arial"/>
                <w:sz w:val="12"/>
                <w:szCs w:val="12"/>
              </w:rPr>
            </w:pPr>
            <w:r w:rsidRPr="00C91092">
              <w:rPr>
                <w:rFonts w:ascii="Arial" w:hAnsi="Arial" w:cs="Arial"/>
                <w:sz w:val="12"/>
                <w:szCs w:val="12"/>
              </w:rPr>
              <w:t xml:space="preserve"> 41 </w:t>
            </w:r>
          </w:p>
        </w:tc>
        <w:tc>
          <w:tcPr>
            <w:tcW w:w="0" w:type="auto"/>
            <w:tcBorders>
              <w:top w:val="nil"/>
              <w:left w:val="nil"/>
              <w:bottom w:val="single" w:sz="4" w:space="0" w:color="auto"/>
              <w:right w:val="single" w:sz="4" w:space="0" w:color="auto"/>
            </w:tcBorders>
            <w:shd w:val="clear" w:color="auto" w:fill="auto"/>
            <w:noWrap/>
            <w:vAlign w:val="bottom"/>
            <w:hideMark/>
          </w:tcPr>
          <w:p w14:paraId="23B6F475" w14:textId="77777777" w:rsidR="00C91092" w:rsidRPr="00C91092" w:rsidRDefault="00C91092">
            <w:pPr>
              <w:rPr>
                <w:rFonts w:ascii="Arial" w:hAnsi="Arial" w:cs="Arial"/>
                <w:sz w:val="12"/>
                <w:szCs w:val="12"/>
              </w:rPr>
            </w:pPr>
            <w:r w:rsidRPr="00C91092">
              <w:rPr>
                <w:rFonts w:ascii="Arial" w:hAnsi="Arial" w:cs="Arial"/>
                <w:sz w:val="12"/>
                <w:szCs w:val="12"/>
              </w:rPr>
              <w:t>G3205</w:t>
            </w:r>
          </w:p>
        </w:tc>
        <w:tc>
          <w:tcPr>
            <w:tcW w:w="0" w:type="auto"/>
            <w:tcBorders>
              <w:top w:val="nil"/>
              <w:left w:val="nil"/>
              <w:bottom w:val="single" w:sz="4" w:space="0" w:color="auto"/>
              <w:right w:val="single" w:sz="4" w:space="0" w:color="auto"/>
            </w:tcBorders>
            <w:shd w:val="clear" w:color="auto" w:fill="auto"/>
            <w:noWrap/>
            <w:vAlign w:val="bottom"/>
            <w:hideMark/>
          </w:tcPr>
          <w:p w14:paraId="3CCD0272" w14:textId="77777777" w:rsidR="00C91092" w:rsidRPr="00C91092" w:rsidRDefault="00C91092">
            <w:pPr>
              <w:rPr>
                <w:rFonts w:ascii="Arial" w:hAnsi="Arial" w:cs="Arial"/>
                <w:sz w:val="12"/>
                <w:szCs w:val="12"/>
              </w:rPr>
            </w:pPr>
            <w:r w:rsidRPr="00C91092">
              <w:rPr>
                <w:rFonts w:ascii="Arial" w:hAnsi="Arial" w:cs="Arial"/>
                <w:sz w:val="12"/>
                <w:szCs w:val="12"/>
              </w:rPr>
              <w:t>013431 - IES Elgoibar BHI</w:t>
            </w:r>
          </w:p>
        </w:tc>
        <w:tc>
          <w:tcPr>
            <w:tcW w:w="0" w:type="auto"/>
            <w:tcBorders>
              <w:top w:val="nil"/>
              <w:left w:val="nil"/>
              <w:bottom w:val="single" w:sz="4" w:space="0" w:color="auto"/>
              <w:right w:val="single" w:sz="4" w:space="0" w:color="auto"/>
            </w:tcBorders>
            <w:shd w:val="clear" w:color="000000" w:fill="D8E4BC"/>
            <w:vAlign w:val="center"/>
            <w:hideMark/>
          </w:tcPr>
          <w:p w14:paraId="1FE3B65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7DD7FDA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622AD0C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4C5E41A5"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ADDDD57" w14:textId="77777777" w:rsidR="00C91092" w:rsidRPr="00C91092" w:rsidRDefault="00C91092">
            <w:pPr>
              <w:rPr>
                <w:rFonts w:ascii="Arial" w:hAnsi="Arial" w:cs="Arial"/>
                <w:sz w:val="12"/>
                <w:szCs w:val="12"/>
              </w:rPr>
            </w:pPr>
            <w:r w:rsidRPr="00C91092">
              <w:rPr>
                <w:rFonts w:ascii="Arial" w:hAnsi="Arial" w:cs="Arial"/>
                <w:sz w:val="12"/>
                <w:szCs w:val="12"/>
              </w:rPr>
              <w:t xml:space="preserve"> 42 </w:t>
            </w:r>
          </w:p>
        </w:tc>
        <w:tc>
          <w:tcPr>
            <w:tcW w:w="0" w:type="auto"/>
            <w:tcBorders>
              <w:top w:val="nil"/>
              <w:left w:val="nil"/>
              <w:bottom w:val="single" w:sz="4" w:space="0" w:color="auto"/>
              <w:right w:val="single" w:sz="4" w:space="0" w:color="auto"/>
            </w:tcBorders>
            <w:shd w:val="clear" w:color="auto" w:fill="auto"/>
            <w:noWrap/>
            <w:vAlign w:val="bottom"/>
            <w:hideMark/>
          </w:tcPr>
          <w:p w14:paraId="1C811ECF" w14:textId="77777777" w:rsidR="00C91092" w:rsidRPr="00C91092" w:rsidRDefault="00C91092">
            <w:pPr>
              <w:rPr>
                <w:rFonts w:ascii="Arial" w:hAnsi="Arial" w:cs="Arial"/>
                <w:sz w:val="12"/>
                <w:szCs w:val="12"/>
              </w:rPr>
            </w:pPr>
            <w:r w:rsidRPr="00C91092">
              <w:rPr>
                <w:rFonts w:ascii="Arial" w:hAnsi="Arial" w:cs="Arial"/>
                <w:sz w:val="12"/>
                <w:szCs w:val="12"/>
              </w:rPr>
              <w:t>G3206</w:t>
            </w:r>
          </w:p>
        </w:tc>
        <w:tc>
          <w:tcPr>
            <w:tcW w:w="0" w:type="auto"/>
            <w:tcBorders>
              <w:top w:val="nil"/>
              <w:left w:val="nil"/>
              <w:bottom w:val="single" w:sz="4" w:space="0" w:color="auto"/>
              <w:right w:val="single" w:sz="4" w:space="0" w:color="auto"/>
            </w:tcBorders>
            <w:shd w:val="clear" w:color="auto" w:fill="auto"/>
            <w:noWrap/>
            <w:vAlign w:val="bottom"/>
            <w:hideMark/>
          </w:tcPr>
          <w:p w14:paraId="2087BAA0" w14:textId="77777777" w:rsidR="00C91092" w:rsidRPr="00C91092" w:rsidRDefault="00C91092">
            <w:pPr>
              <w:rPr>
                <w:rFonts w:ascii="Arial" w:hAnsi="Arial" w:cs="Arial"/>
                <w:sz w:val="12"/>
                <w:szCs w:val="12"/>
              </w:rPr>
            </w:pPr>
            <w:r w:rsidRPr="00C91092">
              <w:rPr>
                <w:rFonts w:ascii="Arial" w:hAnsi="Arial" w:cs="Arial"/>
                <w:sz w:val="12"/>
                <w:szCs w:val="12"/>
              </w:rPr>
              <w:t>013431 - IES Elgoibar BHI</w:t>
            </w:r>
          </w:p>
        </w:tc>
        <w:tc>
          <w:tcPr>
            <w:tcW w:w="0" w:type="auto"/>
            <w:tcBorders>
              <w:top w:val="nil"/>
              <w:left w:val="nil"/>
              <w:bottom w:val="single" w:sz="4" w:space="0" w:color="auto"/>
              <w:right w:val="single" w:sz="4" w:space="0" w:color="auto"/>
            </w:tcBorders>
            <w:shd w:val="clear" w:color="000000" w:fill="D8E4BC"/>
            <w:vAlign w:val="center"/>
            <w:hideMark/>
          </w:tcPr>
          <w:p w14:paraId="120F5449"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56.386,80 € </w:t>
            </w:r>
          </w:p>
        </w:tc>
        <w:tc>
          <w:tcPr>
            <w:tcW w:w="0" w:type="auto"/>
            <w:tcBorders>
              <w:top w:val="nil"/>
              <w:left w:val="nil"/>
              <w:bottom w:val="single" w:sz="4" w:space="0" w:color="auto"/>
              <w:right w:val="single" w:sz="4" w:space="0" w:color="auto"/>
            </w:tcBorders>
            <w:shd w:val="clear" w:color="000000" w:fill="D8E4BC"/>
            <w:vAlign w:val="center"/>
            <w:hideMark/>
          </w:tcPr>
          <w:p w14:paraId="712124EC"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62.025,48 € </w:t>
            </w:r>
          </w:p>
        </w:tc>
        <w:tc>
          <w:tcPr>
            <w:tcW w:w="0" w:type="auto"/>
            <w:tcBorders>
              <w:top w:val="nil"/>
              <w:left w:val="nil"/>
              <w:bottom w:val="single" w:sz="4" w:space="0" w:color="auto"/>
              <w:right w:val="single" w:sz="4" w:space="0" w:color="auto"/>
            </w:tcBorders>
            <w:shd w:val="clear" w:color="000000" w:fill="D8E4BC"/>
            <w:vAlign w:val="center"/>
            <w:hideMark/>
          </w:tcPr>
          <w:p w14:paraId="1F92589D"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135.328,32 € </w:t>
            </w:r>
          </w:p>
        </w:tc>
      </w:tr>
      <w:tr w:rsidR="00C91092" w:rsidRPr="00C91092" w14:paraId="6C16A14B"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C5C88EE" w14:textId="667248E3" w:rsidR="00C91092" w:rsidRPr="00C91092" w:rsidRDefault="00E93D61">
            <w:pPr>
              <w:rPr>
                <w:rFonts w:ascii="Arial" w:hAnsi="Arial" w:cs="Arial"/>
                <w:sz w:val="12"/>
                <w:szCs w:val="12"/>
              </w:rPr>
            </w:pPr>
            <w:r>
              <w:rPr>
                <w:rFonts w:ascii="Arial" w:hAnsi="Arial" w:cs="Arial"/>
                <w:sz w:val="12"/>
                <w:szCs w:val="12"/>
              </w:rPr>
              <w:t xml:space="preserve"> 43</w:t>
            </w:r>
          </w:p>
        </w:tc>
        <w:tc>
          <w:tcPr>
            <w:tcW w:w="0" w:type="auto"/>
            <w:tcBorders>
              <w:top w:val="nil"/>
              <w:left w:val="nil"/>
              <w:bottom w:val="single" w:sz="4" w:space="0" w:color="auto"/>
              <w:right w:val="single" w:sz="4" w:space="0" w:color="auto"/>
            </w:tcBorders>
            <w:shd w:val="clear" w:color="auto" w:fill="auto"/>
            <w:noWrap/>
            <w:vAlign w:val="bottom"/>
            <w:hideMark/>
          </w:tcPr>
          <w:p w14:paraId="44FDEEB3" w14:textId="77777777" w:rsidR="00C91092" w:rsidRPr="00C91092" w:rsidRDefault="00C91092">
            <w:pPr>
              <w:rPr>
                <w:rFonts w:ascii="Arial" w:hAnsi="Arial" w:cs="Arial"/>
                <w:sz w:val="12"/>
                <w:szCs w:val="12"/>
              </w:rPr>
            </w:pPr>
            <w:r w:rsidRPr="00C91092">
              <w:rPr>
                <w:rFonts w:ascii="Arial" w:hAnsi="Arial" w:cs="Arial"/>
                <w:sz w:val="12"/>
                <w:szCs w:val="12"/>
              </w:rPr>
              <w:t>G4522</w:t>
            </w:r>
          </w:p>
        </w:tc>
        <w:tc>
          <w:tcPr>
            <w:tcW w:w="0" w:type="auto"/>
            <w:tcBorders>
              <w:top w:val="nil"/>
              <w:left w:val="nil"/>
              <w:bottom w:val="single" w:sz="4" w:space="0" w:color="auto"/>
              <w:right w:val="single" w:sz="4" w:space="0" w:color="auto"/>
            </w:tcBorders>
            <w:shd w:val="clear" w:color="auto" w:fill="auto"/>
            <w:noWrap/>
            <w:vAlign w:val="bottom"/>
            <w:hideMark/>
          </w:tcPr>
          <w:p w14:paraId="5CBB1381" w14:textId="77777777" w:rsidR="00C91092" w:rsidRPr="00C91092" w:rsidRDefault="00C91092">
            <w:pPr>
              <w:rPr>
                <w:rFonts w:ascii="Arial" w:hAnsi="Arial" w:cs="Arial"/>
                <w:sz w:val="12"/>
                <w:szCs w:val="12"/>
              </w:rPr>
            </w:pPr>
            <w:r w:rsidRPr="00C91092">
              <w:rPr>
                <w:rFonts w:ascii="Arial" w:hAnsi="Arial" w:cs="Arial"/>
                <w:sz w:val="12"/>
                <w:szCs w:val="12"/>
              </w:rPr>
              <w:t>012966 - IES Toki Alai BHI</w:t>
            </w:r>
          </w:p>
        </w:tc>
        <w:tc>
          <w:tcPr>
            <w:tcW w:w="0" w:type="auto"/>
            <w:tcBorders>
              <w:top w:val="nil"/>
              <w:left w:val="nil"/>
              <w:bottom w:val="single" w:sz="4" w:space="0" w:color="auto"/>
              <w:right w:val="single" w:sz="4" w:space="0" w:color="auto"/>
            </w:tcBorders>
            <w:shd w:val="clear" w:color="000000" w:fill="D8E4BC"/>
            <w:vAlign w:val="center"/>
            <w:hideMark/>
          </w:tcPr>
          <w:p w14:paraId="0FE82AD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58C0079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59F0205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35445C61"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B36B0B5" w14:textId="3032D3B4" w:rsidR="00C91092" w:rsidRPr="00C91092" w:rsidRDefault="00C91092" w:rsidP="00E93D61">
            <w:pPr>
              <w:rPr>
                <w:rFonts w:ascii="Arial" w:hAnsi="Arial" w:cs="Arial"/>
                <w:sz w:val="12"/>
                <w:szCs w:val="12"/>
              </w:rPr>
            </w:pPr>
            <w:r w:rsidRPr="00C91092">
              <w:rPr>
                <w:rFonts w:ascii="Arial" w:hAnsi="Arial" w:cs="Arial"/>
                <w:sz w:val="12"/>
                <w:szCs w:val="12"/>
              </w:rPr>
              <w:t xml:space="preserve"> 4</w:t>
            </w:r>
            <w:r w:rsidR="00E93D61">
              <w:rPr>
                <w:rFonts w:ascii="Arial" w:hAnsi="Arial" w:cs="Arial"/>
                <w:sz w:val="12"/>
                <w:szCs w:val="12"/>
              </w:rPr>
              <w:t>4</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C25F056" w14:textId="77777777" w:rsidR="00C91092" w:rsidRPr="00C91092" w:rsidRDefault="00C91092">
            <w:pPr>
              <w:rPr>
                <w:rFonts w:ascii="Arial" w:hAnsi="Arial" w:cs="Arial"/>
                <w:sz w:val="12"/>
                <w:szCs w:val="12"/>
              </w:rPr>
            </w:pPr>
            <w:r w:rsidRPr="00C91092">
              <w:rPr>
                <w:rFonts w:ascii="Arial" w:hAnsi="Arial" w:cs="Arial"/>
                <w:sz w:val="12"/>
                <w:szCs w:val="12"/>
              </w:rPr>
              <w:t>G4536</w:t>
            </w:r>
          </w:p>
        </w:tc>
        <w:tc>
          <w:tcPr>
            <w:tcW w:w="0" w:type="auto"/>
            <w:tcBorders>
              <w:top w:val="nil"/>
              <w:left w:val="nil"/>
              <w:bottom w:val="single" w:sz="4" w:space="0" w:color="auto"/>
              <w:right w:val="single" w:sz="4" w:space="0" w:color="auto"/>
            </w:tcBorders>
            <w:shd w:val="clear" w:color="auto" w:fill="auto"/>
            <w:noWrap/>
            <w:vAlign w:val="bottom"/>
            <w:hideMark/>
          </w:tcPr>
          <w:p w14:paraId="1681F241" w14:textId="77777777" w:rsidR="00C91092" w:rsidRPr="00C91092" w:rsidRDefault="00C91092">
            <w:pPr>
              <w:rPr>
                <w:rFonts w:ascii="Arial" w:hAnsi="Arial" w:cs="Arial"/>
                <w:sz w:val="12"/>
                <w:szCs w:val="12"/>
              </w:rPr>
            </w:pPr>
            <w:r w:rsidRPr="00C91092">
              <w:rPr>
                <w:rFonts w:ascii="Arial" w:hAnsi="Arial" w:cs="Arial"/>
                <w:sz w:val="12"/>
                <w:szCs w:val="12"/>
              </w:rPr>
              <w:t>012338 - CEIP Txingudi-Irungo Ikastola HLHI</w:t>
            </w:r>
          </w:p>
        </w:tc>
        <w:tc>
          <w:tcPr>
            <w:tcW w:w="0" w:type="auto"/>
            <w:tcBorders>
              <w:top w:val="nil"/>
              <w:left w:val="nil"/>
              <w:bottom w:val="single" w:sz="4" w:space="0" w:color="auto"/>
              <w:right w:val="single" w:sz="4" w:space="0" w:color="auto"/>
            </w:tcBorders>
            <w:shd w:val="clear" w:color="000000" w:fill="D8E4BC"/>
            <w:vAlign w:val="center"/>
            <w:hideMark/>
          </w:tcPr>
          <w:p w14:paraId="12376761"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36.025,20 € </w:t>
            </w:r>
          </w:p>
        </w:tc>
        <w:tc>
          <w:tcPr>
            <w:tcW w:w="0" w:type="auto"/>
            <w:tcBorders>
              <w:top w:val="nil"/>
              <w:left w:val="nil"/>
              <w:bottom w:val="single" w:sz="4" w:space="0" w:color="auto"/>
              <w:right w:val="single" w:sz="4" w:space="0" w:color="auto"/>
            </w:tcBorders>
            <w:shd w:val="clear" w:color="000000" w:fill="D8E4BC"/>
            <w:vAlign w:val="center"/>
            <w:hideMark/>
          </w:tcPr>
          <w:p w14:paraId="7285BDD1"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39.627,72 € </w:t>
            </w:r>
          </w:p>
        </w:tc>
        <w:tc>
          <w:tcPr>
            <w:tcW w:w="0" w:type="auto"/>
            <w:tcBorders>
              <w:top w:val="nil"/>
              <w:left w:val="nil"/>
              <w:bottom w:val="single" w:sz="4" w:space="0" w:color="auto"/>
              <w:right w:val="single" w:sz="4" w:space="0" w:color="auto"/>
            </w:tcBorders>
            <w:shd w:val="clear" w:color="000000" w:fill="D8E4BC"/>
            <w:vAlign w:val="center"/>
            <w:hideMark/>
          </w:tcPr>
          <w:p w14:paraId="0FCFE301"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86.460,48 € </w:t>
            </w:r>
          </w:p>
        </w:tc>
      </w:tr>
      <w:tr w:rsidR="00C91092" w:rsidRPr="00C91092" w14:paraId="444A38A6"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A98C5DD" w14:textId="73717BC4" w:rsidR="00C91092" w:rsidRPr="00C91092" w:rsidRDefault="00C91092" w:rsidP="00E93D61">
            <w:pPr>
              <w:rPr>
                <w:rFonts w:ascii="Arial" w:hAnsi="Arial" w:cs="Arial"/>
                <w:sz w:val="12"/>
                <w:szCs w:val="12"/>
              </w:rPr>
            </w:pPr>
            <w:r w:rsidRPr="00C91092">
              <w:rPr>
                <w:rFonts w:ascii="Arial" w:hAnsi="Arial" w:cs="Arial"/>
                <w:sz w:val="12"/>
                <w:szCs w:val="12"/>
              </w:rPr>
              <w:t xml:space="preserve"> 4</w:t>
            </w:r>
            <w:r w:rsidR="00E93D61">
              <w:rPr>
                <w:rFonts w:ascii="Arial" w:hAnsi="Arial" w:cs="Arial"/>
                <w:sz w:val="12"/>
                <w:szCs w:val="12"/>
              </w:rPr>
              <w:t>5</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1EB73D8" w14:textId="77777777" w:rsidR="00C91092" w:rsidRPr="00C91092" w:rsidRDefault="00C91092">
            <w:pPr>
              <w:rPr>
                <w:rFonts w:ascii="Arial" w:hAnsi="Arial" w:cs="Arial"/>
                <w:sz w:val="12"/>
                <w:szCs w:val="12"/>
              </w:rPr>
            </w:pPr>
            <w:r w:rsidRPr="00C91092">
              <w:rPr>
                <w:rFonts w:ascii="Arial" w:hAnsi="Arial" w:cs="Arial"/>
                <w:sz w:val="12"/>
                <w:szCs w:val="12"/>
              </w:rPr>
              <w:t>G5101</w:t>
            </w:r>
          </w:p>
        </w:tc>
        <w:tc>
          <w:tcPr>
            <w:tcW w:w="0" w:type="auto"/>
            <w:tcBorders>
              <w:top w:val="nil"/>
              <w:left w:val="nil"/>
              <w:bottom w:val="single" w:sz="4" w:space="0" w:color="auto"/>
              <w:right w:val="single" w:sz="4" w:space="0" w:color="auto"/>
            </w:tcBorders>
            <w:shd w:val="clear" w:color="auto" w:fill="auto"/>
            <w:noWrap/>
            <w:vAlign w:val="bottom"/>
            <w:hideMark/>
          </w:tcPr>
          <w:p w14:paraId="70C80706" w14:textId="77777777" w:rsidR="00C91092" w:rsidRPr="00C91092" w:rsidRDefault="00C91092">
            <w:pPr>
              <w:rPr>
                <w:rFonts w:ascii="Arial" w:hAnsi="Arial" w:cs="Arial"/>
                <w:sz w:val="12"/>
                <w:szCs w:val="12"/>
              </w:rPr>
            </w:pPr>
            <w:r w:rsidRPr="00C91092">
              <w:rPr>
                <w:rFonts w:ascii="Arial" w:hAnsi="Arial" w:cs="Arial"/>
                <w:sz w:val="12"/>
                <w:szCs w:val="12"/>
              </w:rPr>
              <w:t>012115 - CEIP Domingo Agirre HLHI</w:t>
            </w:r>
          </w:p>
        </w:tc>
        <w:tc>
          <w:tcPr>
            <w:tcW w:w="0" w:type="auto"/>
            <w:tcBorders>
              <w:top w:val="nil"/>
              <w:left w:val="nil"/>
              <w:bottom w:val="single" w:sz="4" w:space="0" w:color="auto"/>
              <w:right w:val="single" w:sz="4" w:space="0" w:color="auto"/>
            </w:tcBorders>
            <w:shd w:val="clear" w:color="000000" w:fill="D8E4BC"/>
            <w:vAlign w:val="center"/>
            <w:hideMark/>
          </w:tcPr>
          <w:p w14:paraId="44C25E3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36.025,20 € </w:t>
            </w:r>
          </w:p>
        </w:tc>
        <w:tc>
          <w:tcPr>
            <w:tcW w:w="0" w:type="auto"/>
            <w:tcBorders>
              <w:top w:val="nil"/>
              <w:left w:val="nil"/>
              <w:bottom w:val="single" w:sz="4" w:space="0" w:color="auto"/>
              <w:right w:val="single" w:sz="4" w:space="0" w:color="auto"/>
            </w:tcBorders>
            <w:shd w:val="clear" w:color="000000" w:fill="D8E4BC"/>
            <w:vAlign w:val="center"/>
            <w:hideMark/>
          </w:tcPr>
          <w:p w14:paraId="6FA4AF74"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39.627,72 € </w:t>
            </w:r>
          </w:p>
        </w:tc>
        <w:tc>
          <w:tcPr>
            <w:tcW w:w="0" w:type="auto"/>
            <w:tcBorders>
              <w:top w:val="nil"/>
              <w:left w:val="nil"/>
              <w:bottom w:val="single" w:sz="4" w:space="0" w:color="auto"/>
              <w:right w:val="single" w:sz="4" w:space="0" w:color="auto"/>
            </w:tcBorders>
            <w:shd w:val="clear" w:color="000000" w:fill="D8E4BC"/>
            <w:vAlign w:val="center"/>
            <w:hideMark/>
          </w:tcPr>
          <w:p w14:paraId="1BEBE8AF"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86.460,48 € </w:t>
            </w:r>
          </w:p>
        </w:tc>
      </w:tr>
      <w:tr w:rsidR="00C91092" w:rsidRPr="00C91092" w14:paraId="0F76CE4E"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E6BFF2F" w14:textId="754415AD" w:rsidR="00C91092" w:rsidRPr="00C91092" w:rsidRDefault="00C91092" w:rsidP="00E93D61">
            <w:pPr>
              <w:rPr>
                <w:rFonts w:ascii="Arial" w:hAnsi="Arial" w:cs="Arial"/>
                <w:sz w:val="12"/>
                <w:szCs w:val="12"/>
              </w:rPr>
            </w:pPr>
            <w:r w:rsidRPr="00C91092">
              <w:rPr>
                <w:rFonts w:ascii="Arial" w:hAnsi="Arial" w:cs="Arial"/>
                <w:sz w:val="12"/>
                <w:szCs w:val="12"/>
              </w:rPr>
              <w:t xml:space="preserve"> 4</w:t>
            </w:r>
            <w:r w:rsidR="00E93D61">
              <w:rPr>
                <w:rFonts w:ascii="Arial" w:hAnsi="Arial" w:cs="Arial"/>
                <w:sz w:val="12"/>
                <w:szCs w:val="12"/>
              </w:rPr>
              <w:t>6</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029A7D5" w14:textId="77777777" w:rsidR="00C91092" w:rsidRPr="00C91092" w:rsidRDefault="00C91092">
            <w:pPr>
              <w:rPr>
                <w:rFonts w:ascii="Arial" w:hAnsi="Arial" w:cs="Arial"/>
                <w:sz w:val="12"/>
                <w:szCs w:val="12"/>
              </w:rPr>
            </w:pPr>
            <w:r w:rsidRPr="00C91092">
              <w:rPr>
                <w:rFonts w:ascii="Arial" w:hAnsi="Arial" w:cs="Arial"/>
                <w:sz w:val="12"/>
                <w:szCs w:val="12"/>
              </w:rPr>
              <w:t>G5102</w:t>
            </w:r>
          </w:p>
        </w:tc>
        <w:tc>
          <w:tcPr>
            <w:tcW w:w="0" w:type="auto"/>
            <w:tcBorders>
              <w:top w:val="nil"/>
              <w:left w:val="nil"/>
              <w:bottom w:val="single" w:sz="4" w:space="0" w:color="auto"/>
              <w:right w:val="single" w:sz="4" w:space="0" w:color="auto"/>
            </w:tcBorders>
            <w:shd w:val="clear" w:color="auto" w:fill="auto"/>
            <w:noWrap/>
            <w:vAlign w:val="bottom"/>
            <w:hideMark/>
          </w:tcPr>
          <w:p w14:paraId="191876AA" w14:textId="77777777" w:rsidR="00C91092" w:rsidRPr="00C91092" w:rsidRDefault="00C91092">
            <w:pPr>
              <w:rPr>
                <w:rFonts w:ascii="Arial" w:hAnsi="Arial" w:cs="Arial"/>
                <w:sz w:val="12"/>
                <w:szCs w:val="12"/>
              </w:rPr>
            </w:pPr>
            <w:r w:rsidRPr="00C91092">
              <w:rPr>
                <w:rFonts w:ascii="Arial" w:hAnsi="Arial" w:cs="Arial"/>
                <w:sz w:val="12"/>
                <w:szCs w:val="12"/>
              </w:rPr>
              <w:t>012115 - CEIP Domingo Agirre HLHI</w:t>
            </w:r>
          </w:p>
        </w:tc>
        <w:tc>
          <w:tcPr>
            <w:tcW w:w="0" w:type="auto"/>
            <w:tcBorders>
              <w:top w:val="nil"/>
              <w:left w:val="nil"/>
              <w:bottom w:val="single" w:sz="4" w:space="0" w:color="auto"/>
              <w:right w:val="single" w:sz="4" w:space="0" w:color="auto"/>
            </w:tcBorders>
            <w:shd w:val="clear" w:color="000000" w:fill="D8E4BC"/>
            <w:vAlign w:val="center"/>
            <w:hideMark/>
          </w:tcPr>
          <w:p w14:paraId="5A8D1AE4"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32.047,20 € </w:t>
            </w:r>
          </w:p>
        </w:tc>
        <w:tc>
          <w:tcPr>
            <w:tcW w:w="0" w:type="auto"/>
            <w:tcBorders>
              <w:top w:val="nil"/>
              <w:left w:val="nil"/>
              <w:bottom w:val="single" w:sz="4" w:space="0" w:color="auto"/>
              <w:right w:val="single" w:sz="4" w:space="0" w:color="auto"/>
            </w:tcBorders>
            <w:shd w:val="clear" w:color="000000" w:fill="D8E4BC"/>
            <w:vAlign w:val="center"/>
            <w:hideMark/>
          </w:tcPr>
          <w:p w14:paraId="724D937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35.251,92 € </w:t>
            </w:r>
          </w:p>
        </w:tc>
        <w:tc>
          <w:tcPr>
            <w:tcW w:w="0" w:type="auto"/>
            <w:tcBorders>
              <w:top w:val="nil"/>
              <w:left w:val="nil"/>
              <w:bottom w:val="single" w:sz="4" w:space="0" w:color="auto"/>
              <w:right w:val="single" w:sz="4" w:space="0" w:color="auto"/>
            </w:tcBorders>
            <w:shd w:val="clear" w:color="000000" w:fill="D8E4BC"/>
            <w:vAlign w:val="center"/>
            <w:hideMark/>
          </w:tcPr>
          <w:p w14:paraId="251E1E2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76.913,28 € </w:t>
            </w:r>
          </w:p>
        </w:tc>
      </w:tr>
      <w:tr w:rsidR="00C91092" w:rsidRPr="00C91092" w14:paraId="08D1DE95"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BD5328B" w14:textId="7D9F0E1F" w:rsidR="00C91092" w:rsidRPr="00C91092" w:rsidRDefault="00C91092" w:rsidP="00E93D61">
            <w:pPr>
              <w:rPr>
                <w:rFonts w:ascii="Arial" w:hAnsi="Arial" w:cs="Arial"/>
                <w:sz w:val="12"/>
                <w:szCs w:val="12"/>
              </w:rPr>
            </w:pPr>
            <w:r w:rsidRPr="00C91092">
              <w:rPr>
                <w:rFonts w:ascii="Arial" w:hAnsi="Arial" w:cs="Arial"/>
                <w:sz w:val="12"/>
                <w:szCs w:val="12"/>
              </w:rPr>
              <w:t xml:space="preserve"> 4</w:t>
            </w:r>
            <w:r w:rsidR="00E93D61">
              <w:rPr>
                <w:rFonts w:ascii="Arial" w:hAnsi="Arial" w:cs="Arial"/>
                <w:sz w:val="12"/>
                <w:szCs w:val="12"/>
              </w:rPr>
              <w:t>7</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1D00DEC8" w14:textId="77777777" w:rsidR="00C91092" w:rsidRPr="00C91092" w:rsidRDefault="00C91092">
            <w:pPr>
              <w:rPr>
                <w:rFonts w:ascii="Arial" w:hAnsi="Arial" w:cs="Arial"/>
                <w:sz w:val="12"/>
                <w:szCs w:val="12"/>
              </w:rPr>
            </w:pPr>
            <w:r w:rsidRPr="00C91092">
              <w:rPr>
                <w:rFonts w:ascii="Arial" w:hAnsi="Arial" w:cs="Arial"/>
                <w:sz w:val="12"/>
                <w:szCs w:val="12"/>
              </w:rPr>
              <w:t>G5302</w:t>
            </w:r>
          </w:p>
        </w:tc>
        <w:tc>
          <w:tcPr>
            <w:tcW w:w="0" w:type="auto"/>
            <w:tcBorders>
              <w:top w:val="nil"/>
              <w:left w:val="nil"/>
              <w:bottom w:val="single" w:sz="4" w:space="0" w:color="auto"/>
              <w:right w:val="single" w:sz="4" w:space="0" w:color="auto"/>
            </w:tcBorders>
            <w:shd w:val="clear" w:color="auto" w:fill="auto"/>
            <w:noWrap/>
            <w:vAlign w:val="bottom"/>
            <w:hideMark/>
          </w:tcPr>
          <w:p w14:paraId="456F61CB" w14:textId="77777777" w:rsidR="00C91092" w:rsidRPr="00C91092" w:rsidRDefault="00C91092">
            <w:pPr>
              <w:rPr>
                <w:rFonts w:ascii="Arial" w:hAnsi="Arial" w:cs="Arial"/>
                <w:sz w:val="12"/>
                <w:szCs w:val="12"/>
              </w:rPr>
            </w:pPr>
            <w:r w:rsidRPr="00C91092">
              <w:rPr>
                <w:rFonts w:ascii="Arial" w:hAnsi="Arial" w:cs="Arial"/>
                <w:sz w:val="12"/>
                <w:szCs w:val="12"/>
              </w:rPr>
              <w:t>012962 - IES Lezo BHI</w:t>
            </w:r>
          </w:p>
        </w:tc>
        <w:tc>
          <w:tcPr>
            <w:tcW w:w="0" w:type="auto"/>
            <w:tcBorders>
              <w:top w:val="nil"/>
              <w:left w:val="nil"/>
              <w:bottom w:val="single" w:sz="4" w:space="0" w:color="auto"/>
              <w:right w:val="single" w:sz="4" w:space="0" w:color="auto"/>
            </w:tcBorders>
            <w:shd w:val="clear" w:color="000000" w:fill="D8E4BC"/>
            <w:vAlign w:val="center"/>
            <w:hideMark/>
          </w:tcPr>
          <w:p w14:paraId="5D0778F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44.521,20 € </w:t>
            </w:r>
          </w:p>
        </w:tc>
        <w:tc>
          <w:tcPr>
            <w:tcW w:w="0" w:type="auto"/>
            <w:tcBorders>
              <w:top w:val="nil"/>
              <w:left w:val="nil"/>
              <w:bottom w:val="single" w:sz="4" w:space="0" w:color="auto"/>
              <w:right w:val="single" w:sz="4" w:space="0" w:color="auto"/>
            </w:tcBorders>
            <w:shd w:val="clear" w:color="000000" w:fill="D8E4BC"/>
            <w:vAlign w:val="center"/>
            <w:hideMark/>
          </w:tcPr>
          <w:p w14:paraId="02B996B9"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48.973,32 € </w:t>
            </w:r>
          </w:p>
        </w:tc>
        <w:tc>
          <w:tcPr>
            <w:tcW w:w="0" w:type="auto"/>
            <w:tcBorders>
              <w:top w:val="nil"/>
              <w:left w:val="nil"/>
              <w:bottom w:val="single" w:sz="4" w:space="0" w:color="auto"/>
              <w:right w:val="single" w:sz="4" w:space="0" w:color="auto"/>
            </w:tcBorders>
            <w:shd w:val="clear" w:color="000000" w:fill="D8E4BC"/>
            <w:vAlign w:val="center"/>
            <w:hideMark/>
          </w:tcPr>
          <w:p w14:paraId="24D7E0A5"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106.850,88 € </w:t>
            </w:r>
          </w:p>
        </w:tc>
      </w:tr>
      <w:tr w:rsidR="00C91092" w:rsidRPr="00C91092" w14:paraId="6F93025C"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654ACED" w14:textId="540072A3" w:rsidR="00C91092" w:rsidRPr="00C91092" w:rsidRDefault="00C91092" w:rsidP="00E93D61">
            <w:pPr>
              <w:rPr>
                <w:rFonts w:ascii="Arial" w:hAnsi="Arial" w:cs="Arial"/>
                <w:sz w:val="12"/>
                <w:szCs w:val="12"/>
              </w:rPr>
            </w:pPr>
            <w:r w:rsidRPr="00C91092">
              <w:rPr>
                <w:rFonts w:ascii="Arial" w:hAnsi="Arial" w:cs="Arial"/>
                <w:sz w:val="12"/>
                <w:szCs w:val="12"/>
              </w:rPr>
              <w:t xml:space="preserve"> </w:t>
            </w:r>
            <w:r w:rsidR="00E93D61">
              <w:rPr>
                <w:rFonts w:ascii="Arial" w:hAnsi="Arial" w:cs="Arial"/>
                <w:sz w:val="12"/>
                <w:szCs w:val="12"/>
              </w:rPr>
              <w:t>48</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97B0625" w14:textId="77777777" w:rsidR="00C91092" w:rsidRPr="00C91092" w:rsidRDefault="00C91092">
            <w:pPr>
              <w:rPr>
                <w:rFonts w:ascii="Arial" w:hAnsi="Arial" w:cs="Arial"/>
                <w:sz w:val="12"/>
                <w:szCs w:val="12"/>
              </w:rPr>
            </w:pPr>
            <w:r w:rsidRPr="00C91092">
              <w:rPr>
                <w:rFonts w:ascii="Arial" w:hAnsi="Arial" w:cs="Arial"/>
                <w:sz w:val="12"/>
                <w:szCs w:val="12"/>
              </w:rPr>
              <w:t>G5401</w:t>
            </w:r>
          </w:p>
        </w:tc>
        <w:tc>
          <w:tcPr>
            <w:tcW w:w="0" w:type="auto"/>
            <w:tcBorders>
              <w:top w:val="nil"/>
              <w:left w:val="nil"/>
              <w:bottom w:val="single" w:sz="4" w:space="0" w:color="auto"/>
              <w:right w:val="single" w:sz="4" w:space="0" w:color="auto"/>
            </w:tcBorders>
            <w:shd w:val="clear" w:color="auto" w:fill="auto"/>
            <w:noWrap/>
            <w:vAlign w:val="bottom"/>
            <w:hideMark/>
          </w:tcPr>
          <w:p w14:paraId="6FA791A1" w14:textId="77777777" w:rsidR="00C91092" w:rsidRPr="00C91092" w:rsidRDefault="00C91092">
            <w:pPr>
              <w:rPr>
                <w:rFonts w:ascii="Arial" w:hAnsi="Arial" w:cs="Arial"/>
                <w:sz w:val="12"/>
                <w:szCs w:val="12"/>
              </w:rPr>
            </w:pPr>
            <w:r w:rsidRPr="00C91092">
              <w:rPr>
                <w:rFonts w:ascii="Arial" w:hAnsi="Arial" w:cs="Arial"/>
                <w:sz w:val="12"/>
                <w:szCs w:val="12"/>
              </w:rPr>
              <w:t>012123 - CEIP Lizartzako Herri Eskola HLHI</w:t>
            </w:r>
          </w:p>
        </w:tc>
        <w:tc>
          <w:tcPr>
            <w:tcW w:w="0" w:type="auto"/>
            <w:tcBorders>
              <w:top w:val="nil"/>
              <w:left w:val="nil"/>
              <w:bottom w:val="single" w:sz="4" w:space="0" w:color="auto"/>
              <w:right w:val="single" w:sz="4" w:space="0" w:color="auto"/>
            </w:tcBorders>
            <w:shd w:val="clear" w:color="000000" w:fill="D8E4BC"/>
            <w:vAlign w:val="center"/>
            <w:hideMark/>
          </w:tcPr>
          <w:p w14:paraId="0A8AC5AD"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32.047,20 € </w:t>
            </w:r>
          </w:p>
        </w:tc>
        <w:tc>
          <w:tcPr>
            <w:tcW w:w="0" w:type="auto"/>
            <w:tcBorders>
              <w:top w:val="nil"/>
              <w:left w:val="nil"/>
              <w:bottom w:val="single" w:sz="4" w:space="0" w:color="auto"/>
              <w:right w:val="single" w:sz="4" w:space="0" w:color="auto"/>
            </w:tcBorders>
            <w:shd w:val="clear" w:color="000000" w:fill="D8E4BC"/>
            <w:vAlign w:val="center"/>
            <w:hideMark/>
          </w:tcPr>
          <w:p w14:paraId="08CE3ED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35.251,92 € </w:t>
            </w:r>
          </w:p>
        </w:tc>
        <w:tc>
          <w:tcPr>
            <w:tcW w:w="0" w:type="auto"/>
            <w:tcBorders>
              <w:top w:val="nil"/>
              <w:left w:val="nil"/>
              <w:bottom w:val="single" w:sz="4" w:space="0" w:color="auto"/>
              <w:right w:val="single" w:sz="4" w:space="0" w:color="auto"/>
            </w:tcBorders>
            <w:shd w:val="clear" w:color="000000" w:fill="D8E4BC"/>
            <w:vAlign w:val="center"/>
            <w:hideMark/>
          </w:tcPr>
          <w:p w14:paraId="6B4C778B"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76.913,28 € </w:t>
            </w:r>
          </w:p>
        </w:tc>
      </w:tr>
      <w:tr w:rsidR="00C91092" w:rsidRPr="00C91092" w14:paraId="008E5236"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5CE6ECB" w14:textId="12590F19" w:rsidR="00C91092" w:rsidRPr="00C91092" w:rsidRDefault="00C91092" w:rsidP="00E93D61">
            <w:pPr>
              <w:rPr>
                <w:rFonts w:ascii="Arial" w:hAnsi="Arial" w:cs="Arial"/>
                <w:sz w:val="12"/>
                <w:szCs w:val="12"/>
              </w:rPr>
            </w:pPr>
            <w:r w:rsidRPr="00C91092">
              <w:rPr>
                <w:rFonts w:ascii="Arial" w:hAnsi="Arial" w:cs="Arial"/>
                <w:sz w:val="12"/>
                <w:szCs w:val="12"/>
              </w:rPr>
              <w:t xml:space="preserve"> </w:t>
            </w:r>
            <w:r w:rsidR="00E93D61">
              <w:rPr>
                <w:rFonts w:ascii="Arial" w:hAnsi="Arial" w:cs="Arial"/>
                <w:sz w:val="12"/>
                <w:szCs w:val="12"/>
              </w:rPr>
              <w:t>49</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0B7D46D4" w14:textId="77777777" w:rsidR="00C91092" w:rsidRPr="00C91092" w:rsidRDefault="00C91092">
            <w:pPr>
              <w:rPr>
                <w:rFonts w:ascii="Arial" w:hAnsi="Arial" w:cs="Arial"/>
                <w:sz w:val="12"/>
                <w:szCs w:val="12"/>
              </w:rPr>
            </w:pPr>
            <w:r w:rsidRPr="00C91092">
              <w:rPr>
                <w:rFonts w:ascii="Arial" w:hAnsi="Arial" w:cs="Arial"/>
                <w:sz w:val="12"/>
                <w:szCs w:val="12"/>
              </w:rPr>
              <w:t>G5501</w:t>
            </w:r>
          </w:p>
        </w:tc>
        <w:tc>
          <w:tcPr>
            <w:tcW w:w="0" w:type="auto"/>
            <w:tcBorders>
              <w:top w:val="nil"/>
              <w:left w:val="nil"/>
              <w:bottom w:val="single" w:sz="4" w:space="0" w:color="auto"/>
              <w:right w:val="single" w:sz="4" w:space="0" w:color="auto"/>
            </w:tcBorders>
            <w:shd w:val="clear" w:color="auto" w:fill="auto"/>
            <w:noWrap/>
            <w:vAlign w:val="bottom"/>
            <w:hideMark/>
          </w:tcPr>
          <w:p w14:paraId="6012E7D7" w14:textId="77777777" w:rsidR="00C91092" w:rsidRPr="00C91092" w:rsidRDefault="00C91092">
            <w:pPr>
              <w:rPr>
                <w:rFonts w:ascii="Arial" w:hAnsi="Arial" w:cs="Arial"/>
                <w:sz w:val="12"/>
                <w:szCs w:val="12"/>
              </w:rPr>
            </w:pPr>
            <w:r w:rsidRPr="00C91092">
              <w:rPr>
                <w:rFonts w:ascii="Arial" w:hAnsi="Arial" w:cs="Arial"/>
                <w:sz w:val="12"/>
                <w:szCs w:val="12"/>
              </w:rPr>
              <w:t>013006 - IES Arrasate BHI</w:t>
            </w:r>
          </w:p>
        </w:tc>
        <w:tc>
          <w:tcPr>
            <w:tcW w:w="0" w:type="auto"/>
            <w:tcBorders>
              <w:top w:val="nil"/>
              <w:left w:val="nil"/>
              <w:bottom w:val="single" w:sz="4" w:space="0" w:color="auto"/>
              <w:right w:val="single" w:sz="4" w:space="0" w:color="auto"/>
            </w:tcBorders>
            <w:shd w:val="clear" w:color="000000" w:fill="D8E4BC"/>
            <w:vAlign w:val="center"/>
            <w:hideMark/>
          </w:tcPr>
          <w:p w14:paraId="5054FF1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67CBFDD5"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17D5CFB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1D7C3B9E"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EF493F7" w14:textId="0467DC64" w:rsidR="00C91092" w:rsidRPr="00C91092" w:rsidRDefault="00C91092" w:rsidP="00E93D61">
            <w:pPr>
              <w:rPr>
                <w:rFonts w:ascii="Arial" w:hAnsi="Arial" w:cs="Arial"/>
                <w:sz w:val="12"/>
                <w:szCs w:val="12"/>
              </w:rPr>
            </w:pPr>
            <w:r w:rsidRPr="00C91092">
              <w:rPr>
                <w:rFonts w:ascii="Arial" w:hAnsi="Arial" w:cs="Arial"/>
                <w:sz w:val="12"/>
                <w:szCs w:val="12"/>
              </w:rPr>
              <w:t xml:space="preserve"> 5</w:t>
            </w:r>
            <w:r w:rsidR="00E93D61">
              <w:rPr>
                <w:rFonts w:ascii="Arial" w:hAnsi="Arial" w:cs="Arial"/>
                <w:sz w:val="12"/>
                <w:szCs w:val="12"/>
              </w:rPr>
              <w:t>0</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7DD6D55" w14:textId="77777777" w:rsidR="00C91092" w:rsidRPr="00C91092" w:rsidRDefault="00C91092">
            <w:pPr>
              <w:rPr>
                <w:rFonts w:ascii="Arial" w:hAnsi="Arial" w:cs="Arial"/>
                <w:sz w:val="12"/>
                <w:szCs w:val="12"/>
              </w:rPr>
            </w:pPr>
            <w:r w:rsidRPr="00C91092">
              <w:rPr>
                <w:rFonts w:ascii="Arial" w:hAnsi="Arial" w:cs="Arial"/>
                <w:sz w:val="12"/>
                <w:szCs w:val="12"/>
              </w:rPr>
              <w:t>G5505</w:t>
            </w:r>
          </w:p>
        </w:tc>
        <w:tc>
          <w:tcPr>
            <w:tcW w:w="0" w:type="auto"/>
            <w:tcBorders>
              <w:top w:val="nil"/>
              <w:left w:val="nil"/>
              <w:bottom w:val="single" w:sz="4" w:space="0" w:color="auto"/>
              <w:right w:val="single" w:sz="4" w:space="0" w:color="auto"/>
            </w:tcBorders>
            <w:shd w:val="clear" w:color="auto" w:fill="auto"/>
            <w:noWrap/>
            <w:vAlign w:val="bottom"/>
            <w:hideMark/>
          </w:tcPr>
          <w:p w14:paraId="44B82BF9" w14:textId="77777777" w:rsidR="00C91092" w:rsidRPr="00C91092" w:rsidRDefault="00C91092">
            <w:pPr>
              <w:rPr>
                <w:rFonts w:ascii="Arial" w:hAnsi="Arial" w:cs="Arial"/>
                <w:sz w:val="12"/>
                <w:szCs w:val="12"/>
              </w:rPr>
            </w:pPr>
            <w:r w:rsidRPr="00C91092">
              <w:rPr>
                <w:rFonts w:ascii="Arial" w:hAnsi="Arial" w:cs="Arial"/>
                <w:sz w:val="12"/>
                <w:szCs w:val="12"/>
              </w:rPr>
              <w:t>013006 - IES Arrasate BHI</w:t>
            </w:r>
          </w:p>
        </w:tc>
        <w:tc>
          <w:tcPr>
            <w:tcW w:w="0" w:type="auto"/>
            <w:tcBorders>
              <w:top w:val="nil"/>
              <w:left w:val="nil"/>
              <w:bottom w:val="single" w:sz="4" w:space="0" w:color="auto"/>
              <w:right w:val="single" w:sz="4" w:space="0" w:color="auto"/>
            </w:tcBorders>
            <w:shd w:val="clear" w:color="000000" w:fill="D8E4BC"/>
            <w:vAlign w:val="center"/>
            <w:hideMark/>
          </w:tcPr>
          <w:p w14:paraId="687BBDFB"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32.047,20 € </w:t>
            </w:r>
          </w:p>
        </w:tc>
        <w:tc>
          <w:tcPr>
            <w:tcW w:w="0" w:type="auto"/>
            <w:tcBorders>
              <w:top w:val="nil"/>
              <w:left w:val="nil"/>
              <w:bottom w:val="single" w:sz="4" w:space="0" w:color="auto"/>
              <w:right w:val="single" w:sz="4" w:space="0" w:color="auto"/>
            </w:tcBorders>
            <w:shd w:val="clear" w:color="000000" w:fill="D8E4BC"/>
            <w:vAlign w:val="center"/>
            <w:hideMark/>
          </w:tcPr>
          <w:p w14:paraId="6E342DCF"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35.251,92 € </w:t>
            </w:r>
          </w:p>
        </w:tc>
        <w:tc>
          <w:tcPr>
            <w:tcW w:w="0" w:type="auto"/>
            <w:tcBorders>
              <w:top w:val="nil"/>
              <w:left w:val="nil"/>
              <w:bottom w:val="single" w:sz="4" w:space="0" w:color="auto"/>
              <w:right w:val="single" w:sz="4" w:space="0" w:color="auto"/>
            </w:tcBorders>
            <w:shd w:val="clear" w:color="000000" w:fill="D8E4BC"/>
            <w:vAlign w:val="center"/>
            <w:hideMark/>
          </w:tcPr>
          <w:p w14:paraId="62CE400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76.913,28 € </w:t>
            </w:r>
          </w:p>
        </w:tc>
      </w:tr>
      <w:tr w:rsidR="00C91092" w:rsidRPr="00C91092" w14:paraId="0771D902"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207F0C5" w14:textId="17667421" w:rsidR="00C91092" w:rsidRPr="00C91092" w:rsidRDefault="00C91092" w:rsidP="00E93D61">
            <w:pPr>
              <w:rPr>
                <w:rFonts w:ascii="Arial" w:hAnsi="Arial" w:cs="Arial"/>
                <w:sz w:val="12"/>
                <w:szCs w:val="12"/>
              </w:rPr>
            </w:pPr>
            <w:r w:rsidRPr="00C91092">
              <w:rPr>
                <w:rFonts w:ascii="Arial" w:hAnsi="Arial" w:cs="Arial"/>
                <w:sz w:val="12"/>
                <w:szCs w:val="12"/>
              </w:rPr>
              <w:t xml:space="preserve"> 5</w:t>
            </w:r>
            <w:r w:rsidR="00E93D61">
              <w:rPr>
                <w:rFonts w:ascii="Arial" w:hAnsi="Arial" w:cs="Arial"/>
                <w:sz w:val="12"/>
                <w:szCs w:val="12"/>
              </w:rPr>
              <w:t>1</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5AC7D46" w14:textId="77777777" w:rsidR="00C91092" w:rsidRPr="00C91092" w:rsidRDefault="00C91092">
            <w:pPr>
              <w:rPr>
                <w:rFonts w:ascii="Arial" w:hAnsi="Arial" w:cs="Arial"/>
                <w:sz w:val="12"/>
                <w:szCs w:val="12"/>
              </w:rPr>
            </w:pPr>
            <w:r w:rsidRPr="00C91092">
              <w:rPr>
                <w:rFonts w:ascii="Arial" w:hAnsi="Arial" w:cs="Arial"/>
                <w:sz w:val="12"/>
                <w:szCs w:val="12"/>
              </w:rPr>
              <w:t>G5506</w:t>
            </w:r>
          </w:p>
        </w:tc>
        <w:tc>
          <w:tcPr>
            <w:tcW w:w="0" w:type="auto"/>
            <w:tcBorders>
              <w:top w:val="nil"/>
              <w:left w:val="nil"/>
              <w:bottom w:val="single" w:sz="4" w:space="0" w:color="auto"/>
              <w:right w:val="single" w:sz="4" w:space="0" w:color="auto"/>
            </w:tcBorders>
            <w:shd w:val="clear" w:color="auto" w:fill="auto"/>
            <w:noWrap/>
            <w:vAlign w:val="bottom"/>
            <w:hideMark/>
          </w:tcPr>
          <w:p w14:paraId="054EB9C1" w14:textId="77777777" w:rsidR="00C91092" w:rsidRPr="00C91092" w:rsidRDefault="00C91092">
            <w:pPr>
              <w:rPr>
                <w:rFonts w:ascii="Arial" w:hAnsi="Arial" w:cs="Arial"/>
                <w:sz w:val="12"/>
                <w:szCs w:val="12"/>
              </w:rPr>
            </w:pPr>
            <w:r w:rsidRPr="00C91092">
              <w:rPr>
                <w:rFonts w:ascii="Arial" w:hAnsi="Arial" w:cs="Arial"/>
                <w:sz w:val="12"/>
                <w:szCs w:val="12"/>
              </w:rPr>
              <w:t>013169 - CEIP Arrasate Herri Eskola HLHI</w:t>
            </w:r>
          </w:p>
        </w:tc>
        <w:tc>
          <w:tcPr>
            <w:tcW w:w="0" w:type="auto"/>
            <w:tcBorders>
              <w:top w:val="nil"/>
              <w:left w:val="nil"/>
              <w:bottom w:val="single" w:sz="4" w:space="0" w:color="auto"/>
              <w:right w:val="single" w:sz="4" w:space="0" w:color="auto"/>
            </w:tcBorders>
            <w:shd w:val="clear" w:color="000000" w:fill="D8E4BC"/>
            <w:vAlign w:val="center"/>
            <w:hideMark/>
          </w:tcPr>
          <w:p w14:paraId="3838D3F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81.833,40 € </w:t>
            </w:r>
          </w:p>
        </w:tc>
        <w:tc>
          <w:tcPr>
            <w:tcW w:w="0" w:type="auto"/>
            <w:tcBorders>
              <w:top w:val="nil"/>
              <w:left w:val="nil"/>
              <w:bottom w:val="single" w:sz="4" w:space="0" w:color="auto"/>
              <w:right w:val="single" w:sz="4" w:space="0" w:color="auto"/>
            </w:tcBorders>
            <w:shd w:val="clear" w:color="000000" w:fill="D8E4BC"/>
            <w:vAlign w:val="center"/>
            <w:hideMark/>
          </w:tcPr>
          <w:p w14:paraId="7729778F"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90.016,74 € </w:t>
            </w:r>
          </w:p>
        </w:tc>
        <w:tc>
          <w:tcPr>
            <w:tcW w:w="0" w:type="auto"/>
            <w:tcBorders>
              <w:top w:val="nil"/>
              <w:left w:val="nil"/>
              <w:bottom w:val="single" w:sz="4" w:space="0" w:color="auto"/>
              <w:right w:val="single" w:sz="4" w:space="0" w:color="auto"/>
            </w:tcBorders>
            <w:shd w:val="clear" w:color="000000" w:fill="D8E4BC"/>
            <w:vAlign w:val="center"/>
            <w:hideMark/>
          </w:tcPr>
          <w:p w14:paraId="0CDCA35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196.400,16 € </w:t>
            </w:r>
          </w:p>
        </w:tc>
      </w:tr>
      <w:tr w:rsidR="00C91092" w:rsidRPr="00C91092" w14:paraId="19DAB6B9"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59EC3E5" w14:textId="1059DE17" w:rsidR="00C91092" w:rsidRPr="00C91092" w:rsidRDefault="00C91092" w:rsidP="00E93D61">
            <w:pPr>
              <w:rPr>
                <w:rFonts w:ascii="Arial" w:hAnsi="Arial" w:cs="Arial"/>
                <w:sz w:val="12"/>
                <w:szCs w:val="12"/>
              </w:rPr>
            </w:pPr>
            <w:r w:rsidRPr="00C91092">
              <w:rPr>
                <w:rFonts w:ascii="Arial" w:hAnsi="Arial" w:cs="Arial"/>
                <w:sz w:val="12"/>
                <w:szCs w:val="12"/>
              </w:rPr>
              <w:t xml:space="preserve"> 5</w:t>
            </w:r>
            <w:r w:rsidR="00E93D61">
              <w:rPr>
                <w:rFonts w:ascii="Arial" w:hAnsi="Arial" w:cs="Arial"/>
                <w:sz w:val="12"/>
                <w:szCs w:val="12"/>
              </w:rPr>
              <w:t>2</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6CDFB70" w14:textId="77777777" w:rsidR="00C91092" w:rsidRPr="00C91092" w:rsidRDefault="00C91092">
            <w:pPr>
              <w:rPr>
                <w:rFonts w:ascii="Arial" w:hAnsi="Arial" w:cs="Arial"/>
                <w:sz w:val="12"/>
                <w:szCs w:val="12"/>
              </w:rPr>
            </w:pPr>
            <w:r w:rsidRPr="00C91092">
              <w:rPr>
                <w:rFonts w:ascii="Arial" w:hAnsi="Arial" w:cs="Arial"/>
                <w:sz w:val="12"/>
                <w:szCs w:val="12"/>
              </w:rPr>
              <w:t>G5507</w:t>
            </w:r>
          </w:p>
        </w:tc>
        <w:tc>
          <w:tcPr>
            <w:tcW w:w="0" w:type="auto"/>
            <w:tcBorders>
              <w:top w:val="nil"/>
              <w:left w:val="nil"/>
              <w:bottom w:val="single" w:sz="4" w:space="0" w:color="auto"/>
              <w:right w:val="single" w:sz="4" w:space="0" w:color="auto"/>
            </w:tcBorders>
            <w:shd w:val="clear" w:color="auto" w:fill="auto"/>
            <w:noWrap/>
            <w:vAlign w:val="bottom"/>
            <w:hideMark/>
          </w:tcPr>
          <w:p w14:paraId="4733C9F5" w14:textId="77777777" w:rsidR="00C91092" w:rsidRPr="00C91092" w:rsidRDefault="00C91092">
            <w:pPr>
              <w:rPr>
                <w:rFonts w:ascii="Arial" w:hAnsi="Arial" w:cs="Arial"/>
                <w:sz w:val="12"/>
                <w:szCs w:val="12"/>
              </w:rPr>
            </w:pPr>
            <w:r w:rsidRPr="00C91092">
              <w:rPr>
                <w:rFonts w:ascii="Arial" w:hAnsi="Arial" w:cs="Arial"/>
                <w:sz w:val="12"/>
                <w:szCs w:val="12"/>
              </w:rPr>
              <w:t>013169 - CEIP Arrasate Herri Eskola HLHI</w:t>
            </w:r>
          </w:p>
        </w:tc>
        <w:tc>
          <w:tcPr>
            <w:tcW w:w="0" w:type="auto"/>
            <w:tcBorders>
              <w:top w:val="nil"/>
              <w:left w:val="nil"/>
              <w:bottom w:val="single" w:sz="4" w:space="0" w:color="auto"/>
              <w:right w:val="single" w:sz="4" w:space="0" w:color="auto"/>
            </w:tcBorders>
            <w:shd w:val="clear" w:color="000000" w:fill="D8E4BC"/>
            <w:vAlign w:val="center"/>
            <w:hideMark/>
          </w:tcPr>
          <w:p w14:paraId="28D7A6C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68.844,60 € </w:t>
            </w:r>
          </w:p>
        </w:tc>
        <w:tc>
          <w:tcPr>
            <w:tcW w:w="0" w:type="auto"/>
            <w:tcBorders>
              <w:top w:val="nil"/>
              <w:left w:val="nil"/>
              <w:bottom w:val="single" w:sz="4" w:space="0" w:color="auto"/>
              <w:right w:val="single" w:sz="4" w:space="0" w:color="auto"/>
            </w:tcBorders>
            <w:shd w:val="clear" w:color="000000" w:fill="D8E4BC"/>
            <w:vAlign w:val="center"/>
            <w:hideMark/>
          </w:tcPr>
          <w:p w14:paraId="7425F3E9"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75.729,06 € </w:t>
            </w:r>
          </w:p>
        </w:tc>
        <w:tc>
          <w:tcPr>
            <w:tcW w:w="0" w:type="auto"/>
            <w:tcBorders>
              <w:top w:val="nil"/>
              <w:left w:val="nil"/>
              <w:bottom w:val="single" w:sz="4" w:space="0" w:color="auto"/>
              <w:right w:val="single" w:sz="4" w:space="0" w:color="auto"/>
            </w:tcBorders>
            <w:shd w:val="clear" w:color="000000" w:fill="D8E4BC"/>
            <w:vAlign w:val="center"/>
            <w:hideMark/>
          </w:tcPr>
          <w:p w14:paraId="6F0B26C1"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165.227,04 € </w:t>
            </w:r>
          </w:p>
        </w:tc>
      </w:tr>
      <w:tr w:rsidR="00C91092" w:rsidRPr="00C91092" w14:paraId="0F4677A3"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6A08D61" w14:textId="32753F46" w:rsidR="00C91092" w:rsidRPr="008C5832" w:rsidRDefault="00C91092" w:rsidP="00E93D61">
            <w:pPr>
              <w:rPr>
                <w:rFonts w:ascii="Arial" w:hAnsi="Arial" w:cs="Arial"/>
                <w:sz w:val="12"/>
                <w:szCs w:val="12"/>
              </w:rPr>
            </w:pPr>
            <w:r w:rsidRPr="008C5832">
              <w:rPr>
                <w:rFonts w:ascii="Arial" w:hAnsi="Arial" w:cs="Arial"/>
                <w:sz w:val="12"/>
                <w:szCs w:val="12"/>
              </w:rPr>
              <w:t xml:space="preserve"> 5</w:t>
            </w:r>
            <w:r w:rsidR="00E93D61" w:rsidRPr="008C5832">
              <w:rPr>
                <w:rFonts w:ascii="Arial" w:hAnsi="Arial" w:cs="Arial"/>
                <w:sz w:val="12"/>
                <w:szCs w:val="12"/>
              </w:rPr>
              <w:t>3</w:t>
            </w:r>
            <w:r w:rsidRPr="008C583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085CA898" w14:textId="77777777" w:rsidR="00C91092" w:rsidRPr="008C5832" w:rsidRDefault="00C91092">
            <w:pPr>
              <w:rPr>
                <w:rFonts w:ascii="Arial" w:hAnsi="Arial" w:cs="Arial"/>
                <w:sz w:val="12"/>
                <w:szCs w:val="12"/>
              </w:rPr>
            </w:pPr>
            <w:r w:rsidRPr="008C5832">
              <w:rPr>
                <w:rFonts w:ascii="Arial" w:hAnsi="Arial" w:cs="Arial"/>
                <w:sz w:val="12"/>
                <w:szCs w:val="12"/>
              </w:rPr>
              <w:t>G5508</w:t>
            </w:r>
          </w:p>
        </w:tc>
        <w:tc>
          <w:tcPr>
            <w:tcW w:w="0" w:type="auto"/>
            <w:tcBorders>
              <w:top w:val="nil"/>
              <w:left w:val="nil"/>
              <w:bottom w:val="single" w:sz="4" w:space="0" w:color="auto"/>
              <w:right w:val="single" w:sz="4" w:space="0" w:color="auto"/>
            </w:tcBorders>
            <w:shd w:val="clear" w:color="auto" w:fill="auto"/>
            <w:noWrap/>
            <w:vAlign w:val="bottom"/>
            <w:hideMark/>
          </w:tcPr>
          <w:p w14:paraId="65BC877D" w14:textId="77777777" w:rsidR="00C91092" w:rsidRPr="008C5832" w:rsidRDefault="00C91092">
            <w:pPr>
              <w:rPr>
                <w:rFonts w:ascii="Arial" w:hAnsi="Arial" w:cs="Arial"/>
                <w:sz w:val="12"/>
                <w:szCs w:val="12"/>
              </w:rPr>
            </w:pPr>
            <w:r w:rsidRPr="008C5832">
              <w:rPr>
                <w:rFonts w:ascii="Arial" w:hAnsi="Arial" w:cs="Arial"/>
                <w:sz w:val="12"/>
                <w:szCs w:val="12"/>
              </w:rPr>
              <w:t>013169 - CEIP Arrasate Herri Eskola HLHI</w:t>
            </w:r>
          </w:p>
        </w:tc>
        <w:tc>
          <w:tcPr>
            <w:tcW w:w="0" w:type="auto"/>
            <w:tcBorders>
              <w:top w:val="nil"/>
              <w:left w:val="nil"/>
              <w:bottom w:val="single" w:sz="4" w:space="0" w:color="auto"/>
              <w:right w:val="single" w:sz="4" w:space="0" w:color="auto"/>
            </w:tcBorders>
            <w:shd w:val="clear" w:color="000000" w:fill="D8E4BC"/>
            <w:vAlign w:val="center"/>
            <w:hideMark/>
          </w:tcPr>
          <w:p w14:paraId="0CA6B010" w14:textId="4CAD66E9" w:rsidR="00C91092" w:rsidRPr="008C5832" w:rsidRDefault="008C5832" w:rsidP="008C5832">
            <w:pPr>
              <w:jc w:val="right"/>
              <w:rPr>
                <w:rFonts w:ascii="Calibri" w:hAnsi="Calibri" w:cs="Calibri"/>
                <w:sz w:val="12"/>
                <w:szCs w:val="12"/>
              </w:rPr>
            </w:pPr>
            <w:r w:rsidRPr="008C5832">
              <w:rPr>
                <w:rFonts w:ascii="Calibri" w:hAnsi="Calibri" w:cs="Calibri"/>
                <w:sz w:val="12"/>
                <w:szCs w:val="12"/>
              </w:rPr>
              <w:t>80.319,60 €</w:t>
            </w:r>
          </w:p>
        </w:tc>
        <w:tc>
          <w:tcPr>
            <w:tcW w:w="0" w:type="auto"/>
            <w:tcBorders>
              <w:top w:val="nil"/>
              <w:left w:val="nil"/>
              <w:bottom w:val="single" w:sz="4" w:space="0" w:color="auto"/>
              <w:right w:val="single" w:sz="4" w:space="0" w:color="auto"/>
            </w:tcBorders>
            <w:shd w:val="clear" w:color="000000" w:fill="D8E4BC"/>
            <w:vAlign w:val="center"/>
            <w:hideMark/>
          </w:tcPr>
          <w:p w14:paraId="71BD0DA2" w14:textId="6E820B57" w:rsidR="00C91092" w:rsidRPr="008C5832" w:rsidRDefault="00C91092" w:rsidP="008C5832">
            <w:pPr>
              <w:jc w:val="right"/>
              <w:rPr>
                <w:rFonts w:ascii="Calibri" w:hAnsi="Calibri" w:cs="Calibri"/>
                <w:sz w:val="12"/>
                <w:szCs w:val="12"/>
              </w:rPr>
            </w:pPr>
            <w:r w:rsidRPr="008C5832">
              <w:rPr>
                <w:rFonts w:ascii="Calibri" w:hAnsi="Calibri" w:cs="Calibri"/>
                <w:sz w:val="12"/>
                <w:szCs w:val="12"/>
              </w:rPr>
              <w:t xml:space="preserve">         </w:t>
            </w:r>
            <w:r w:rsidR="008C5832" w:rsidRPr="008C5832">
              <w:rPr>
                <w:rFonts w:ascii="Calibri" w:hAnsi="Calibri" w:cs="Calibri"/>
                <w:sz w:val="12"/>
                <w:szCs w:val="12"/>
              </w:rPr>
              <w:t>88.351,56 €</w:t>
            </w:r>
          </w:p>
        </w:tc>
        <w:tc>
          <w:tcPr>
            <w:tcW w:w="0" w:type="auto"/>
            <w:tcBorders>
              <w:top w:val="nil"/>
              <w:left w:val="nil"/>
              <w:bottom w:val="single" w:sz="4" w:space="0" w:color="auto"/>
              <w:right w:val="single" w:sz="4" w:space="0" w:color="auto"/>
            </w:tcBorders>
            <w:shd w:val="clear" w:color="000000" w:fill="D8E4BC"/>
            <w:vAlign w:val="center"/>
            <w:hideMark/>
          </w:tcPr>
          <w:p w14:paraId="7CC0E60D" w14:textId="29797FBC" w:rsidR="00C91092" w:rsidRPr="008C5832" w:rsidRDefault="008C5832" w:rsidP="008C5832">
            <w:pPr>
              <w:jc w:val="right"/>
              <w:rPr>
                <w:rFonts w:ascii="Calibri" w:hAnsi="Calibri" w:cs="Calibri"/>
                <w:sz w:val="12"/>
                <w:szCs w:val="12"/>
              </w:rPr>
            </w:pPr>
            <w:r w:rsidRPr="008C5832">
              <w:rPr>
                <w:rFonts w:ascii="Calibri" w:hAnsi="Calibri" w:cs="Calibri"/>
                <w:sz w:val="12"/>
                <w:szCs w:val="12"/>
              </w:rPr>
              <w:t>192.767,04 €</w:t>
            </w:r>
          </w:p>
        </w:tc>
      </w:tr>
      <w:tr w:rsidR="00C91092" w:rsidRPr="00C91092" w14:paraId="677EE189"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D6865E2" w14:textId="46943F2F" w:rsidR="00C91092" w:rsidRPr="00C91092" w:rsidRDefault="00C91092" w:rsidP="00E93D61">
            <w:pPr>
              <w:rPr>
                <w:rFonts w:ascii="Arial" w:hAnsi="Arial" w:cs="Arial"/>
                <w:sz w:val="12"/>
                <w:szCs w:val="12"/>
              </w:rPr>
            </w:pPr>
            <w:r w:rsidRPr="00C91092">
              <w:rPr>
                <w:rFonts w:ascii="Arial" w:hAnsi="Arial" w:cs="Arial"/>
                <w:sz w:val="12"/>
                <w:szCs w:val="12"/>
              </w:rPr>
              <w:t xml:space="preserve"> 5</w:t>
            </w:r>
            <w:r w:rsidR="00E93D61">
              <w:rPr>
                <w:rFonts w:ascii="Arial" w:hAnsi="Arial" w:cs="Arial"/>
                <w:sz w:val="12"/>
                <w:szCs w:val="12"/>
              </w:rPr>
              <w:t>4</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9195562" w14:textId="77777777" w:rsidR="00C91092" w:rsidRPr="00C91092" w:rsidRDefault="00C91092">
            <w:pPr>
              <w:rPr>
                <w:rFonts w:ascii="Arial" w:hAnsi="Arial" w:cs="Arial"/>
                <w:sz w:val="12"/>
                <w:szCs w:val="12"/>
              </w:rPr>
            </w:pPr>
            <w:r w:rsidRPr="00C91092">
              <w:rPr>
                <w:rFonts w:ascii="Arial" w:hAnsi="Arial" w:cs="Arial"/>
                <w:sz w:val="12"/>
                <w:szCs w:val="12"/>
              </w:rPr>
              <w:t>G5509</w:t>
            </w:r>
          </w:p>
        </w:tc>
        <w:tc>
          <w:tcPr>
            <w:tcW w:w="0" w:type="auto"/>
            <w:tcBorders>
              <w:top w:val="nil"/>
              <w:left w:val="nil"/>
              <w:bottom w:val="single" w:sz="4" w:space="0" w:color="auto"/>
              <w:right w:val="single" w:sz="4" w:space="0" w:color="auto"/>
            </w:tcBorders>
            <w:shd w:val="clear" w:color="auto" w:fill="auto"/>
            <w:noWrap/>
            <w:vAlign w:val="bottom"/>
            <w:hideMark/>
          </w:tcPr>
          <w:p w14:paraId="6BED78F9" w14:textId="77777777" w:rsidR="00C91092" w:rsidRPr="00C91092" w:rsidRDefault="00C91092">
            <w:pPr>
              <w:rPr>
                <w:rFonts w:ascii="Arial" w:hAnsi="Arial" w:cs="Arial"/>
                <w:sz w:val="12"/>
                <w:szCs w:val="12"/>
              </w:rPr>
            </w:pPr>
            <w:r w:rsidRPr="00C91092">
              <w:rPr>
                <w:rFonts w:ascii="Arial" w:hAnsi="Arial" w:cs="Arial"/>
                <w:sz w:val="12"/>
                <w:szCs w:val="12"/>
              </w:rPr>
              <w:t>013006 - IES Arrasate BHI, 013169 - CEIP Arrasate Herri Eskola HLHI</w:t>
            </w:r>
          </w:p>
        </w:tc>
        <w:tc>
          <w:tcPr>
            <w:tcW w:w="0" w:type="auto"/>
            <w:tcBorders>
              <w:top w:val="nil"/>
              <w:left w:val="nil"/>
              <w:bottom w:val="single" w:sz="4" w:space="0" w:color="auto"/>
              <w:right w:val="single" w:sz="4" w:space="0" w:color="auto"/>
            </w:tcBorders>
            <w:shd w:val="clear" w:color="000000" w:fill="D8E4BC"/>
            <w:vAlign w:val="center"/>
            <w:hideMark/>
          </w:tcPr>
          <w:p w14:paraId="1046E9A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111.177,00 € </w:t>
            </w:r>
          </w:p>
        </w:tc>
        <w:tc>
          <w:tcPr>
            <w:tcW w:w="0" w:type="auto"/>
            <w:tcBorders>
              <w:top w:val="nil"/>
              <w:left w:val="nil"/>
              <w:bottom w:val="single" w:sz="4" w:space="0" w:color="auto"/>
              <w:right w:val="single" w:sz="4" w:space="0" w:color="auto"/>
            </w:tcBorders>
            <w:shd w:val="clear" w:color="000000" w:fill="D8E4BC"/>
            <w:vAlign w:val="center"/>
            <w:hideMark/>
          </w:tcPr>
          <w:p w14:paraId="0B7DCB6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122.294,70 € </w:t>
            </w:r>
          </w:p>
        </w:tc>
        <w:tc>
          <w:tcPr>
            <w:tcW w:w="0" w:type="auto"/>
            <w:tcBorders>
              <w:top w:val="nil"/>
              <w:left w:val="nil"/>
              <w:bottom w:val="single" w:sz="4" w:space="0" w:color="auto"/>
              <w:right w:val="single" w:sz="4" w:space="0" w:color="auto"/>
            </w:tcBorders>
            <w:shd w:val="clear" w:color="000000" w:fill="D8E4BC"/>
            <w:vAlign w:val="center"/>
            <w:hideMark/>
          </w:tcPr>
          <w:p w14:paraId="73F05F24"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266.824,80 € </w:t>
            </w:r>
          </w:p>
        </w:tc>
      </w:tr>
      <w:tr w:rsidR="00C91092" w:rsidRPr="00C91092" w14:paraId="44996863"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99F2F8C" w14:textId="7CFB8DF4" w:rsidR="00C91092" w:rsidRPr="00C91092" w:rsidRDefault="00C91092" w:rsidP="00E93D61">
            <w:pPr>
              <w:rPr>
                <w:rFonts w:ascii="Arial" w:hAnsi="Arial" w:cs="Arial"/>
                <w:sz w:val="12"/>
                <w:szCs w:val="12"/>
              </w:rPr>
            </w:pPr>
            <w:r w:rsidRPr="00C91092">
              <w:rPr>
                <w:rFonts w:ascii="Arial" w:hAnsi="Arial" w:cs="Arial"/>
                <w:sz w:val="12"/>
                <w:szCs w:val="12"/>
              </w:rPr>
              <w:t xml:space="preserve"> 5</w:t>
            </w:r>
            <w:r w:rsidR="00E93D61">
              <w:rPr>
                <w:rFonts w:ascii="Arial" w:hAnsi="Arial" w:cs="Arial"/>
                <w:sz w:val="12"/>
                <w:szCs w:val="12"/>
              </w:rPr>
              <w:t>5</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AEFBB1E" w14:textId="77777777" w:rsidR="00C91092" w:rsidRPr="00C91092" w:rsidRDefault="00C91092">
            <w:pPr>
              <w:rPr>
                <w:rFonts w:ascii="Arial" w:hAnsi="Arial" w:cs="Arial"/>
                <w:sz w:val="12"/>
                <w:szCs w:val="12"/>
              </w:rPr>
            </w:pPr>
            <w:r w:rsidRPr="00C91092">
              <w:rPr>
                <w:rFonts w:ascii="Arial" w:hAnsi="Arial" w:cs="Arial"/>
                <w:sz w:val="12"/>
                <w:szCs w:val="12"/>
              </w:rPr>
              <w:t>G5801</w:t>
            </w:r>
          </w:p>
        </w:tc>
        <w:tc>
          <w:tcPr>
            <w:tcW w:w="0" w:type="auto"/>
            <w:tcBorders>
              <w:top w:val="nil"/>
              <w:left w:val="nil"/>
              <w:bottom w:val="single" w:sz="4" w:space="0" w:color="auto"/>
              <w:right w:val="single" w:sz="4" w:space="0" w:color="auto"/>
            </w:tcBorders>
            <w:shd w:val="clear" w:color="auto" w:fill="auto"/>
            <w:noWrap/>
            <w:vAlign w:val="bottom"/>
            <w:hideMark/>
          </w:tcPr>
          <w:p w14:paraId="19EA3CA7" w14:textId="77777777" w:rsidR="00C91092" w:rsidRPr="003931DB" w:rsidRDefault="00C91092">
            <w:pPr>
              <w:rPr>
                <w:rFonts w:ascii="Arial" w:hAnsi="Arial" w:cs="Arial"/>
                <w:sz w:val="12"/>
                <w:szCs w:val="12"/>
                <w:lang w:val="de-LI"/>
              </w:rPr>
            </w:pPr>
            <w:r w:rsidRPr="003931DB">
              <w:rPr>
                <w:rFonts w:ascii="Arial" w:hAnsi="Arial" w:cs="Arial"/>
                <w:sz w:val="12"/>
                <w:szCs w:val="12"/>
                <w:lang w:val="de-LI"/>
              </w:rPr>
              <w:t>012133 - CEIP Olaberriko Herri Eskola HLHI</w:t>
            </w:r>
          </w:p>
        </w:tc>
        <w:tc>
          <w:tcPr>
            <w:tcW w:w="0" w:type="auto"/>
            <w:tcBorders>
              <w:top w:val="nil"/>
              <w:left w:val="nil"/>
              <w:bottom w:val="single" w:sz="4" w:space="0" w:color="auto"/>
              <w:right w:val="single" w:sz="4" w:space="0" w:color="auto"/>
            </w:tcBorders>
            <w:shd w:val="clear" w:color="000000" w:fill="D8E4BC"/>
            <w:vAlign w:val="center"/>
            <w:hideMark/>
          </w:tcPr>
          <w:p w14:paraId="4A258279" w14:textId="77777777" w:rsidR="00C91092" w:rsidRPr="00C91092" w:rsidRDefault="00C91092">
            <w:pPr>
              <w:jc w:val="center"/>
              <w:rPr>
                <w:rFonts w:ascii="Calibri" w:hAnsi="Calibri" w:cs="Calibri"/>
                <w:sz w:val="12"/>
                <w:szCs w:val="12"/>
              </w:rPr>
            </w:pPr>
            <w:r w:rsidRPr="003931DB">
              <w:rPr>
                <w:rFonts w:ascii="Calibri" w:hAnsi="Calibri" w:cs="Calibri"/>
                <w:sz w:val="12"/>
                <w:szCs w:val="12"/>
                <w:lang w:val="de-LI"/>
              </w:rPr>
              <w:t xml:space="preserve">              </w:t>
            </w:r>
            <w:r w:rsidRPr="00C91092">
              <w:rPr>
                <w:rFonts w:ascii="Calibri" w:hAnsi="Calibri" w:cs="Calibri"/>
                <w:sz w:val="12"/>
                <w:szCs w:val="12"/>
              </w:rPr>
              <w:t xml:space="preserve">32.047,20 € </w:t>
            </w:r>
          </w:p>
        </w:tc>
        <w:tc>
          <w:tcPr>
            <w:tcW w:w="0" w:type="auto"/>
            <w:tcBorders>
              <w:top w:val="nil"/>
              <w:left w:val="nil"/>
              <w:bottom w:val="single" w:sz="4" w:space="0" w:color="auto"/>
              <w:right w:val="single" w:sz="4" w:space="0" w:color="auto"/>
            </w:tcBorders>
            <w:shd w:val="clear" w:color="000000" w:fill="D8E4BC"/>
            <w:vAlign w:val="center"/>
            <w:hideMark/>
          </w:tcPr>
          <w:p w14:paraId="1C0B3174"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35.251,92 € </w:t>
            </w:r>
          </w:p>
        </w:tc>
        <w:tc>
          <w:tcPr>
            <w:tcW w:w="0" w:type="auto"/>
            <w:tcBorders>
              <w:top w:val="nil"/>
              <w:left w:val="nil"/>
              <w:bottom w:val="single" w:sz="4" w:space="0" w:color="auto"/>
              <w:right w:val="single" w:sz="4" w:space="0" w:color="auto"/>
            </w:tcBorders>
            <w:shd w:val="clear" w:color="000000" w:fill="D8E4BC"/>
            <w:vAlign w:val="center"/>
            <w:hideMark/>
          </w:tcPr>
          <w:p w14:paraId="7474EC4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76.913,28 € </w:t>
            </w:r>
          </w:p>
        </w:tc>
      </w:tr>
      <w:tr w:rsidR="00C91092" w:rsidRPr="00C91092" w14:paraId="779525DD"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C467CE6" w14:textId="06F4C81D" w:rsidR="00C91092" w:rsidRPr="00C91092" w:rsidRDefault="00C91092" w:rsidP="00E93D61">
            <w:pPr>
              <w:rPr>
                <w:rFonts w:ascii="Arial" w:hAnsi="Arial" w:cs="Arial"/>
                <w:sz w:val="12"/>
                <w:szCs w:val="12"/>
              </w:rPr>
            </w:pPr>
            <w:r w:rsidRPr="00C91092">
              <w:rPr>
                <w:rFonts w:ascii="Arial" w:hAnsi="Arial" w:cs="Arial"/>
                <w:sz w:val="12"/>
                <w:szCs w:val="12"/>
              </w:rPr>
              <w:t xml:space="preserve"> 5</w:t>
            </w:r>
            <w:r w:rsidR="00E93D61">
              <w:rPr>
                <w:rFonts w:ascii="Arial" w:hAnsi="Arial" w:cs="Arial"/>
                <w:sz w:val="12"/>
                <w:szCs w:val="12"/>
              </w:rPr>
              <w:t>6</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73262B7" w14:textId="77777777" w:rsidR="00C91092" w:rsidRPr="00C91092" w:rsidRDefault="00C91092">
            <w:pPr>
              <w:rPr>
                <w:rFonts w:ascii="Arial" w:hAnsi="Arial" w:cs="Arial"/>
                <w:sz w:val="12"/>
                <w:szCs w:val="12"/>
              </w:rPr>
            </w:pPr>
            <w:r w:rsidRPr="00C91092">
              <w:rPr>
                <w:rFonts w:ascii="Arial" w:hAnsi="Arial" w:cs="Arial"/>
                <w:sz w:val="12"/>
                <w:szCs w:val="12"/>
              </w:rPr>
              <w:t>G5901</w:t>
            </w:r>
          </w:p>
        </w:tc>
        <w:tc>
          <w:tcPr>
            <w:tcW w:w="0" w:type="auto"/>
            <w:tcBorders>
              <w:top w:val="nil"/>
              <w:left w:val="nil"/>
              <w:bottom w:val="single" w:sz="4" w:space="0" w:color="auto"/>
              <w:right w:val="single" w:sz="4" w:space="0" w:color="auto"/>
            </w:tcBorders>
            <w:shd w:val="clear" w:color="auto" w:fill="auto"/>
            <w:noWrap/>
            <w:vAlign w:val="bottom"/>
            <w:hideMark/>
          </w:tcPr>
          <w:p w14:paraId="7301D42E" w14:textId="77777777" w:rsidR="00C91092" w:rsidRPr="00C91092" w:rsidRDefault="00C91092">
            <w:pPr>
              <w:rPr>
                <w:rFonts w:ascii="Arial" w:hAnsi="Arial" w:cs="Arial"/>
                <w:sz w:val="12"/>
                <w:szCs w:val="12"/>
              </w:rPr>
            </w:pPr>
            <w:r w:rsidRPr="00C91092">
              <w:rPr>
                <w:rFonts w:ascii="Arial" w:hAnsi="Arial" w:cs="Arial"/>
                <w:sz w:val="12"/>
                <w:szCs w:val="12"/>
              </w:rPr>
              <w:t>012134 - CEIP Urgain Herri Eskola HLHI, 013015 - IES Oñati BHI</w:t>
            </w:r>
          </w:p>
        </w:tc>
        <w:tc>
          <w:tcPr>
            <w:tcW w:w="0" w:type="auto"/>
            <w:tcBorders>
              <w:top w:val="nil"/>
              <w:left w:val="nil"/>
              <w:bottom w:val="single" w:sz="4" w:space="0" w:color="auto"/>
              <w:right w:val="single" w:sz="4" w:space="0" w:color="auto"/>
            </w:tcBorders>
            <w:shd w:val="clear" w:color="000000" w:fill="D8E4BC"/>
            <w:vAlign w:val="center"/>
            <w:hideMark/>
          </w:tcPr>
          <w:p w14:paraId="2835D06A"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54.037,80 € </w:t>
            </w:r>
          </w:p>
        </w:tc>
        <w:tc>
          <w:tcPr>
            <w:tcW w:w="0" w:type="auto"/>
            <w:tcBorders>
              <w:top w:val="nil"/>
              <w:left w:val="nil"/>
              <w:bottom w:val="single" w:sz="4" w:space="0" w:color="auto"/>
              <w:right w:val="single" w:sz="4" w:space="0" w:color="auto"/>
            </w:tcBorders>
            <w:shd w:val="clear" w:color="000000" w:fill="D8E4BC"/>
            <w:vAlign w:val="center"/>
            <w:hideMark/>
          </w:tcPr>
          <w:p w14:paraId="338934F8"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59.441,58 € </w:t>
            </w:r>
          </w:p>
        </w:tc>
        <w:tc>
          <w:tcPr>
            <w:tcW w:w="0" w:type="auto"/>
            <w:tcBorders>
              <w:top w:val="nil"/>
              <w:left w:val="nil"/>
              <w:bottom w:val="single" w:sz="4" w:space="0" w:color="auto"/>
              <w:right w:val="single" w:sz="4" w:space="0" w:color="auto"/>
            </w:tcBorders>
            <w:shd w:val="clear" w:color="000000" w:fill="D8E4BC"/>
            <w:vAlign w:val="center"/>
            <w:hideMark/>
          </w:tcPr>
          <w:p w14:paraId="31C1EC5B"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129.690,72 € </w:t>
            </w:r>
          </w:p>
        </w:tc>
      </w:tr>
      <w:tr w:rsidR="00C91092" w:rsidRPr="00C91092" w14:paraId="0BC7E037"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FDA8214" w14:textId="624D16C1" w:rsidR="00C91092" w:rsidRPr="00C91092" w:rsidRDefault="00C91092" w:rsidP="00E93D61">
            <w:pPr>
              <w:rPr>
                <w:rFonts w:ascii="Arial" w:hAnsi="Arial" w:cs="Arial"/>
                <w:sz w:val="12"/>
                <w:szCs w:val="12"/>
              </w:rPr>
            </w:pPr>
            <w:r w:rsidRPr="00C91092">
              <w:rPr>
                <w:rFonts w:ascii="Arial" w:hAnsi="Arial" w:cs="Arial"/>
                <w:sz w:val="12"/>
                <w:szCs w:val="12"/>
              </w:rPr>
              <w:t xml:space="preserve"> 5</w:t>
            </w:r>
            <w:r w:rsidR="00E93D61">
              <w:rPr>
                <w:rFonts w:ascii="Arial" w:hAnsi="Arial" w:cs="Arial"/>
                <w:sz w:val="12"/>
                <w:szCs w:val="12"/>
              </w:rPr>
              <w:t>7</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6CBCF73B" w14:textId="77777777" w:rsidR="00C91092" w:rsidRPr="00C91092" w:rsidRDefault="00C91092">
            <w:pPr>
              <w:rPr>
                <w:rFonts w:ascii="Arial" w:hAnsi="Arial" w:cs="Arial"/>
                <w:sz w:val="12"/>
                <w:szCs w:val="12"/>
              </w:rPr>
            </w:pPr>
            <w:r w:rsidRPr="00C91092">
              <w:rPr>
                <w:rFonts w:ascii="Arial" w:hAnsi="Arial" w:cs="Arial"/>
                <w:sz w:val="12"/>
                <w:szCs w:val="12"/>
              </w:rPr>
              <w:t>G5902</w:t>
            </w:r>
          </w:p>
        </w:tc>
        <w:tc>
          <w:tcPr>
            <w:tcW w:w="0" w:type="auto"/>
            <w:tcBorders>
              <w:top w:val="nil"/>
              <w:left w:val="nil"/>
              <w:bottom w:val="single" w:sz="4" w:space="0" w:color="auto"/>
              <w:right w:val="single" w:sz="4" w:space="0" w:color="auto"/>
            </w:tcBorders>
            <w:shd w:val="clear" w:color="auto" w:fill="auto"/>
            <w:noWrap/>
            <w:vAlign w:val="bottom"/>
            <w:hideMark/>
          </w:tcPr>
          <w:p w14:paraId="28657497" w14:textId="77777777" w:rsidR="00C91092" w:rsidRPr="00C91092" w:rsidRDefault="00C91092">
            <w:pPr>
              <w:rPr>
                <w:rFonts w:ascii="Arial" w:hAnsi="Arial" w:cs="Arial"/>
                <w:sz w:val="12"/>
                <w:szCs w:val="12"/>
              </w:rPr>
            </w:pPr>
            <w:r w:rsidRPr="00C91092">
              <w:rPr>
                <w:rFonts w:ascii="Arial" w:hAnsi="Arial" w:cs="Arial"/>
                <w:sz w:val="12"/>
                <w:szCs w:val="12"/>
              </w:rPr>
              <w:t>012134 - CEIP Urgain Herri Eskola HLHI</w:t>
            </w:r>
          </w:p>
        </w:tc>
        <w:tc>
          <w:tcPr>
            <w:tcW w:w="0" w:type="auto"/>
            <w:tcBorders>
              <w:top w:val="nil"/>
              <w:left w:val="nil"/>
              <w:bottom w:val="single" w:sz="4" w:space="0" w:color="auto"/>
              <w:right w:val="single" w:sz="4" w:space="0" w:color="auto"/>
            </w:tcBorders>
            <w:shd w:val="clear" w:color="000000" w:fill="D8E4BC"/>
            <w:vAlign w:val="center"/>
            <w:hideMark/>
          </w:tcPr>
          <w:p w14:paraId="57369CE5"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36.025,20 € </w:t>
            </w:r>
          </w:p>
        </w:tc>
        <w:tc>
          <w:tcPr>
            <w:tcW w:w="0" w:type="auto"/>
            <w:tcBorders>
              <w:top w:val="nil"/>
              <w:left w:val="nil"/>
              <w:bottom w:val="single" w:sz="4" w:space="0" w:color="auto"/>
              <w:right w:val="single" w:sz="4" w:space="0" w:color="auto"/>
            </w:tcBorders>
            <w:shd w:val="clear" w:color="000000" w:fill="D8E4BC"/>
            <w:vAlign w:val="center"/>
            <w:hideMark/>
          </w:tcPr>
          <w:p w14:paraId="652DE77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39.627,72 € </w:t>
            </w:r>
          </w:p>
        </w:tc>
        <w:tc>
          <w:tcPr>
            <w:tcW w:w="0" w:type="auto"/>
            <w:tcBorders>
              <w:top w:val="nil"/>
              <w:left w:val="nil"/>
              <w:bottom w:val="single" w:sz="4" w:space="0" w:color="auto"/>
              <w:right w:val="single" w:sz="4" w:space="0" w:color="auto"/>
            </w:tcBorders>
            <w:shd w:val="clear" w:color="000000" w:fill="D8E4BC"/>
            <w:vAlign w:val="center"/>
            <w:hideMark/>
          </w:tcPr>
          <w:p w14:paraId="2D14A34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86.460,48 € </w:t>
            </w:r>
          </w:p>
        </w:tc>
      </w:tr>
      <w:tr w:rsidR="00C91092" w:rsidRPr="00C91092" w14:paraId="48D94FE6"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DF14B2A" w14:textId="2C147DED" w:rsidR="00C91092" w:rsidRPr="00C91092" w:rsidRDefault="00C91092" w:rsidP="00E93D61">
            <w:pPr>
              <w:rPr>
                <w:rFonts w:ascii="Arial" w:hAnsi="Arial" w:cs="Arial"/>
                <w:sz w:val="12"/>
                <w:szCs w:val="12"/>
              </w:rPr>
            </w:pPr>
            <w:r w:rsidRPr="00C91092">
              <w:rPr>
                <w:rFonts w:ascii="Arial" w:hAnsi="Arial" w:cs="Arial"/>
                <w:sz w:val="12"/>
                <w:szCs w:val="12"/>
              </w:rPr>
              <w:t xml:space="preserve"> </w:t>
            </w:r>
            <w:r w:rsidR="00E93D61">
              <w:rPr>
                <w:rFonts w:ascii="Arial" w:hAnsi="Arial" w:cs="Arial"/>
                <w:sz w:val="12"/>
                <w:szCs w:val="12"/>
              </w:rPr>
              <w:t>58</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CDD5209" w14:textId="77777777" w:rsidR="00C91092" w:rsidRPr="00C91092" w:rsidRDefault="00C91092">
            <w:pPr>
              <w:rPr>
                <w:rFonts w:ascii="Arial" w:hAnsi="Arial" w:cs="Arial"/>
                <w:sz w:val="12"/>
                <w:szCs w:val="12"/>
              </w:rPr>
            </w:pPr>
            <w:r w:rsidRPr="00C91092">
              <w:rPr>
                <w:rFonts w:ascii="Arial" w:hAnsi="Arial" w:cs="Arial"/>
                <w:sz w:val="12"/>
                <w:szCs w:val="12"/>
              </w:rPr>
              <w:t>G6201</w:t>
            </w:r>
          </w:p>
        </w:tc>
        <w:tc>
          <w:tcPr>
            <w:tcW w:w="0" w:type="auto"/>
            <w:tcBorders>
              <w:top w:val="nil"/>
              <w:left w:val="nil"/>
              <w:bottom w:val="single" w:sz="4" w:space="0" w:color="auto"/>
              <w:right w:val="single" w:sz="4" w:space="0" w:color="auto"/>
            </w:tcBorders>
            <w:shd w:val="clear" w:color="auto" w:fill="auto"/>
            <w:noWrap/>
            <w:vAlign w:val="bottom"/>
            <w:hideMark/>
          </w:tcPr>
          <w:p w14:paraId="51A123EC" w14:textId="77777777" w:rsidR="00C91092" w:rsidRPr="00C91092" w:rsidRDefault="00C91092">
            <w:pPr>
              <w:rPr>
                <w:rFonts w:ascii="Arial" w:hAnsi="Arial" w:cs="Arial"/>
                <w:sz w:val="12"/>
                <w:szCs w:val="12"/>
              </w:rPr>
            </w:pPr>
            <w:r w:rsidRPr="00C91092">
              <w:rPr>
                <w:rFonts w:ascii="Arial" w:hAnsi="Arial" w:cs="Arial"/>
                <w:sz w:val="12"/>
                <w:szCs w:val="12"/>
              </w:rPr>
              <w:t>012139 - CEIP San Andrés HLHI, 013461 - IES Beasain BHI</w:t>
            </w:r>
          </w:p>
        </w:tc>
        <w:tc>
          <w:tcPr>
            <w:tcW w:w="0" w:type="auto"/>
            <w:tcBorders>
              <w:top w:val="nil"/>
              <w:left w:val="nil"/>
              <w:bottom w:val="single" w:sz="4" w:space="0" w:color="auto"/>
              <w:right w:val="single" w:sz="4" w:space="0" w:color="auto"/>
            </w:tcBorders>
            <w:shd w:val="clear" w:color="000000" w:fill="D8E4BC"/>
            <w:vAlign w:val="center"/>
            <w:hideMark/>
          </w:tcPr>
          <w:p w14:paraId="2DEBE9E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50.158,80 € </w:t>
            </w:r>
          </w:p>
        </w:tc>
        <w:tc>
          <w:tcPr>
            <w:tcW w:w="0" w:type="auto"/>
            <w:tcBorders>
              <w:top w:val="nil"/>
              <w:left w:val="nil"/>
              <w:bottom w:val="single" w:sz="4" w:space="0" w:color="auto"/>
              <w:right w:val="single" w:sz="4" w:space="0" w:color="auto"/>
            </w:tcBorders>
            <w:shd w:val="clear" w:color="000000" w:fill="D8E4BC"/>
            <w:vAlign w:val="center"/>
            <w:hideMark/>
          </w:tcPr>
          <w:p w14:paraId="4E7A1718"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55.174,68 € </w:t>
            </w:r>
          </w:p>
        </w:tc>
        <w:tc>
          <w:tcPr>
            <w:tcW w:w="0" w:type="auto"/>
            <w:tcBorders>
              <w:top w:val="nil"/>
              <w:left w:val="nil"/>
              <w:bottom w:val="single" w:sz="4" w:space="0" w:color="auto"/>
              <w:right w:val="single" w:sz="4" w:space="0" w:color="auto"/>
            </w:tcBorders>
            <w:shd w:val="clear" w:color="000000" w:fill="D8E4BC"/>
            <w:vAlign w:val="center"/>
            <w:hideMark/>
          </w:tcPr>
          <w:p w14:paraId="3CD4C01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120.381,12 € </w:t>
            </w:r>
          </w:p>
        </w:tc>
      </w:tr>
      <w:tr w:rsidR="00C91092" w:rsidRPr="00C91092" w14:paraId="63B61FBF"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3DB10D5" w14:textId="04BE8809" w:rsidR="00C91092" w:rsidRPr="00C91092" w:rsidRDefault="00C91092" w:rsidP="00E93D61">
            <w:pPr>
              <w:rPr>
                <w:rFonts w:ascii="Arial" w:hAnsi="Arial" w:cs="Arial"/>
                <w:sz w:val="12"/>
                <w:szCs w:val="12"/>
              </w:rPr>
            </w:pPr>
            <w:r w:rsidRPr="00C91092">
              <w:rPr>
                <w:rFonts w:ascii="Arial" w:hAnsi="Arial" w:cs="Arial"/>
                <w:sz w:val="12"/>
                <w:szCs w:val="12"/>
              </w:rPr>
              <w:t xml:space="preserve"> </w:t>
            </w:r>
            <w:r w:rsidR="00E93D61">
              <w:rPr>
                <w:rFonts w:ascii="Arial" w:hAnsi="Arial" w:cs="Arial"/>
                <w:sz w:val="12"/>
                <w:szCs w:val="12"/>
              </w:rPr>
              <w:t>59</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162192E6" w14:textId="77777777" w:rsidR="00C91092" w:rsidRPr="00C91092" w:rsidRDefault="00C91092">
            <w:pPr>
              <w:rPr>
                <w:rFonts w:ascii="Arial" w:hAnsi="Arial" w:cs="Arial"/>
                <w:sz w:val="12"/>
                <w:szCs w:val="12"/>
              </w:rPr>
            </w:pPr>
            <w:r w:rsidRPr="00C91092">
              <w:rPr>
                <w:rFonts w:ascii="Arial" w:hAnsi="Arial" w:cs="Arial"/>
                <w:sz w:val="12"/>
                <w:szCs w:val="12"/>
              </w:rPr>
              <w:t>G6301</w:t>
            </w:r>
          </w:p>
        </w:tc>
        <w:tc>
          <w:tcPr>
            <w:tcW w:w="0" w:type="auto"/>
            <w:tcBorders>
              <w:top w:val="nil"/>
              <w:left w:val="nil"/>
              <w:bottom w:val="single" w:sz="4" w:space="0" w:color="auto"/>
              <w:right w:val="single" w:sz="4" w:space="0" w:color="auto"/>
            </w:tcBorders>
            <w:shd w:val="clear" w:color="auto" w:fill="auto"/>
            <w:noWrap/>
            <w:vAlign w:val="bottom"/>
            <w:hideMark/>
          </w:tcPr>
          <w:p w14:paraId="210D3B07" w14:textId="77777777" w:rsidR="00C91092" w:rsidRPr="00C91092" w:rsidRDefault="00C91092">
            <w:pPr>
              <w:rPr>
                <w:rFonts w:ascii="Arial" w:hAnsi="Arial" w:cs="Arial"/>
                <w:sz w:val="12"/>
                <w:szCs w:val="12"/>
              </w:rPr>
            </w:pPr>
            <w:r w:rsidRPr="00C91092">
              <w:rPr>
                <w:rFonts w:ascii="Arial" w:hAnsi="Arial" w:cs="Arial"/>
                <w:sz w:val="12"/>
                <w:szCs w:val="12"/>
              </w:rPr>
              <w:t>012140 - CEIP Elizalde HLHI</w:t>
            </w:r>
          </w:p>
        </w:tc>
        <w:tc>
          <w:tcPr>
            <w:tcW w:w="0" w:type="auto"/>
            <w:tcBorders>
              <w:top w:val="nil"/>
              <w:left w:val="nil"/>
              <w:bottom w:val="single" w:sz="4" w:space="0" w:color="auto"/>
              <w:right w:val="single" w:sz="4" w:space="0" w:color="auto"/>
            </w:tcBorders>
            <w:shd w:val="clear" w:color="000000" w:fill="D8E4BC"/>
            <w:vAlign w:val="center"/>
            <w:hideMark/>
          </w:tcPr>
          <w:p w14:paraId="139E3B3C"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38532F69"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6A4E94FA"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02CFFEE4"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CECD5ED" w14:textId="46D8C3B4" w:rsidR="00C91092" w:rsidRPr="00C91092" w:rsidRDefault="00C91092" w:rsidP="00E93D61">
            <w:pPr>
              <w:rPr>
                <w:rFonts w:ascii="Arial" w:hAnsi="Arial" w:cs="Arial"/>
                <w:sz w:val="12"/>
                <w:szCs w:val="12"/>
              </w:rPr>
            </w:pPr>
            <w:r w:rsidRPr="00C91092">
              <w:rPr>
                <w:rFonts w:ascii="Arial" w:hAnsi="Arial" w:cs="Arial"/>
                <w:sz w:val="12"/>
                <w:szCs w:val="12"/>
              </w:rPr>
              <w:t xml:space="preserve"> 6</w:t>
            </w:r>
            <w:r w:rsidR="00E93D61">
              <w:rPr>
                <w:rFonts w:ascii="Arial" w:hAnsi="Arial" w:cs="Arial"/>
                <w:sz w:val="12"/>
                <w:szCs w:val="12"/>
              </w:rPr>
              <w:t>0</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04D7C263" w14:textId="77777777" w:rsidR="00C91092" w:rsidRPr="00C91092" w:rsidRDefault="00C91092">
            <w:pPr>
              <w:rPr>
                <w:rFonts w:ascii="Arial" w:hAnsi="Arial" w:cs="Arial"/>
                <w:sz w:val="12"/>
                <w:szCs w:val="12"/>
              </w:rPr>
            </w:pPr>
            <w:r w:rsidRPr="00C91092">
              <w:rPr>
                <w:rFonts w:ascii="Arial" w:hAnsi="Arial" w:cs="Arial"/>
                <w:sz w:val="12"/>
                <w:szCs w:val="12"/>
              </w:rPr>
              <w:t>G6302</w:t>
            </w:r>
          </w:p>
        </w:tc>
        <w:tc>
          <w:tcPr>
            <w:tcW w:w="0" w:type="auto"/>
            <w:tcBorders>
              <w:top w:val="nil"/>
              <w:left w:val="nil"/>
              <w:bottom w:val="single" w:sz="4" w:space="0" w:color="auto"/>
              <w:right w:val="single" w:sz="4" w:space="0" w:color="auto"/>
            </w:tcBorders>
            <w:shd w:val="clear" w:color="auto" w:fill="auto"/>
            <w:noWrap/>
            <w:vAlign w:val="bottom"/>
            <w:hideMark/>
          </w:tcPr>
          <w:p w14:paraId="644908E9" w14:textId="77777777" w:rsidR="00C91092" w:rsidRPr="00C91092" w:rsidRDefault="00C91092">
            <w:pPr>
              <w:rPr>
                <w:rFonts w:ascii="Arial" w:hAnsi="Arial" w:cs="Arial"/>
                <w:sz w:val="12"/>
                <w:szCs w:val="12"/>
              </w:rPr>
            </w:pPr>
            <w:r w:rsidRPr="00C91092">
              <w:rPr>
                <w:rFonts w:ascii="Arial" w:hAnsi="Arial" w:cs="Arial"/>
                <w:sz w:val="12"/>
                <w:szCs w:val="12"/>
              </w:rPr>
              <w:t>012140 - CEIP Elizalde HLHI, 012963 - IES Elizalde BHI</w:t>
            </w:r>
          </w:p>
        </w:tc>
        <w:tc>
          <w:tcPr>
            <w:tcW w:w="0" w:type="auto"/>
            <w:tcBorders>
              <w:top w:val="nil"/>
              <w:left w:val="nil"/>
              <w:bottom w:val="single" w:sz="4" w:space="0" w:color="auto"/>
              <w:right w:val="single" w:sz="4" w:space="0" w:color="auto"/>
            </w:tcBorders>
            <w:shd w:val="clear" w:color="000000" w:fill="D8E4BC"/>
            <w:vAlign w:val="center"/>
            <w:hideMark/>
          </w:tcPr>
          <w:p w14:paraId="60E7AE48"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42.822,00 € </w:t>
            </w:r>
          </w:p>
        </w:tc>
        <w:tc>
          <w:tcPr>
            <w:tcW w:w="0" w:type="auto"/>
            <w:tcBorders>
              <w:top w:val="nil"/>
              <w:left w:val="nil"/>
              <w:bottom w:val="single" w:sz="4" w:space="0" w:color="auto"/>
              <w:right w:val="single" w:sz="4" w:space="0" w:color="auto"/>
            </w:tcBorders>
            <w:shd w:val="clear" w:color="000000" w:fill="D8E4BC"/>
            <w:vAlign w:val="center"/>
            <w:hideMark/>
          </w:tcPr>
          <w:p w14:paraId="3315DF9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47.104,20 € </w:t>
            </w:r>
          </w:p>
        </w:tc>
        <w:tc>
          <w:tcPr>
            <w:tcW w:w="0" w:type="auto"/>
            <w:tcBorders>
              <w:top w:val="nil"/>
              <w:left w:val="nil"/>
              <w:bottom w:val="single" w:sz="4" w:space="0" w:color="auto"/>
              <w:right w:val="single" w:sz="4" w:space="0" w:color="auto"/>
            </w:tcBorders>
            <w:shd w:val="clear" w:color="000000" w:fill="D8E4BC"/>
            <w:vAlign w:val="center"/>
            <w:hideMark/>
          </w:tcPr>
          <w:p w14:paraId="6930739B"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102.772,80 € </w:t>
            </w:r>
          </w:p>
        </w:tc>
      </w:tr>
      <w:tr w:rsidR="00C91092" w:rsidRPr="00C91092" w14:paraId="5013F079"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07234CB" w14:textId="5DBB1716" w:rsidR="00C91092" w:rsidRPr="00C91092" w:rsidRDefault="00C91092" w:rsidP="00E93D61">
            <w:pPr>
              <w:rPr>
                <w:rFonts w:ascii="Arial" w:hAnsi="Arial" w:cs="Arial"/>
                <w:sz w:val="12"/>
                <w:szCs w:val="12"/>
              </w:rPr>
            </w:pPr>
            <w:r w:rsidRPr="00C91092">
              <w:rPr>
                <w:rFonts w:ascii="Arial" w:hAnsi="Arial" w:cs="Arial"/>
                <w:sz w:val="12"/>
                <w:szCs w:val="12"/>
              </w:rPr>
              <w:t xml:space="preserve"> 6</w:t>
            </w:r>
            <w:r w:rsidR="00E93D61">
              <w:rPr>
                <w:rFonts w:ascii="Arial" w:hAnsi="Arial" w:cs="Arial"/>
                <w:sz w:val="12"/>
                <w:szCs w:val="12"/>
              </w:rPr>
              <w:t>1</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85FF98F" w14:textId="77777777" w:rsidR="00C91092" w:rsidRPr="00C91092" w:rsidRDefault="00C91092">
            <w:pPr>
              <w:rPr>
                <w:rFonts w:ascii="Arial" w:hAnsi="Arial" w:cs="Arial"/>
                <w:sz w:val="12"/>
                <w:szCs w:val="12"/>
              </w:rPr>
            </w:pPr>
            <w:r w:rsidRPr="00C91092">
              <w:rPr>
                <w:rFonts w:ascii="Arial" w:hAnsi="Arial" w:cs="Arial"/>
                <w:sz w:val="12"/>
                <w:szCs w:val="12"/>
              </w:rPr>
              <w:t>G6303</w:t>
            </w:r>
          </w:p>
        </w:tc>
        <w:tc>
          <w:tcPr>
            <w:tcW w:w="0" w:type="auto"/>
            <w:tcBorders>
              <w:top w:val="nil"/>
              <w:left w:val="nil"/>
              <w:bottom w:val="single" w:sz="4" w:space="0" w:color="auto"/>
              <w:right w:val="single" w:sz="4" w:space="0" w:color="auto"/>
            </w:tcBorders>
            <w:shd w:val="clear" w:color="auto" w:fill="auto"/>
            <w:noWrap/>
            <w:vAlign w:val="bottom"/>
            <w:hideMark/>
          </w:tcPr>
          <w:p w14:paraId="54F5BB0F" w14:textId="77777777" w:rsidR="00C91092" w:rsidRPr="00C91092" w:rsidRDefault="00C91092">
            <w:pPr>
              <w:rPr>
                <w:rFonts w:ascii="Arial" w:hAnsi="Arial" w:cs="Arial"/>
                <w:sz w:val="12"/>
                <w:szCs w:val="12"/>
              </w:rPr>
            </w:pPr>
            <w:r w:rsidRPr="00C91092">
              <w:rPr>
                <w:rFonts w:ascii="Arial" w:hAnsi="Arial" w:cs="Arial"/>
                <w:sz w:val="12"/>
                <w:szCs w:val="12"/>
              </w:rPr>
              <w:t>012140 - CEIP Elizalde HLHI, 012963 - IES Elizalde BHI</w:t>
            </w:r>
          </w:p>
        </w:tc>
        <w:tc>
          <w:tcPr>
            <w:tcW w:w="0" w:type="auto"/>
            <w:tcBorders>
              <w:top w:val="nil"/>
              <w:left w:val="nil"/>
              <w:bottom w:val="single" w:sz="4" w:space="0" w:color="auto"/>
              <w:right w:val="single" w:sz="4" w:space="0" w:color="auto"/>
            </w:tcBorders>
            <w:shd w:val="clear" w:color="000000" w:fill="D8E4BC"/>
            <w:vAlign w:val="center"/>
            <w:hideMark/>
          </w:tcPr>
          <w:p w14:paraId="72160C8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56.386,80 € </w:t>
            </w:r>
          </w:p>
        </w:tc>
        <w:tc>
          <w:tcPr>
            <w:tcW w:w="0" w:type="auto"/>
            <w:tcBorders>
              <w:top w:val="nil"/>
              <w:left w:val="nil"/>
              <w:bottom w:val="single" w:sz="4" w:space="0" w:color="auto"/>
              <w:right w:val="single" w:sz="4" w:space="0" w:color="auto"/>
            </w:tcBorders>
            <w:shd w:val="clear" w:color="000000" w:fill="D8E4BC"/>
            <w:vAlign w:val="center"/>
            <w:hideMark/>
          </w:tcPr>
          <w:p w14:paraId="52ECA92F"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62.025,48 € </w:t>
            </w:r>
          </w:p>
        </w:tc>
        <w:tc>
          <w:tcPr>
            <w:tcW w:w="0" w:type="auto"/>
            <w:tcBorders>
              <w:top w:val="nil"/>
              <w:left w:val="nil"/>
              <w:bottom w:val="single" w:sz="4" w:space="0" w:color="auto"/>
              <w:right w:val="single" w:sz="4" w:space="0" w:color="auto"/>
            </w:tcBorders>
            <w:shd w:val="clear" w:color="000000" w:fill="D8E4BC"/>
            <w:vAlign w:val="center"/>
            <w:hideMark/>
          </w:tcPr>
          <w:p w14:paraId="5C2344D1"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135.328,32 € </w:t>
            </w:r>
          </w:p>
        </w:tc>
      </w:tr>
      <w:tr w:rsidR="00C91092" w:rsidRPr="00C91092" w14:paraId="12D3887E"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7FD3709" w14:textId="3750FD41" w:rsidR="00C91092" w:rsidRPr="00C91092" w:rsidRDefault="00C91092" w:rsidP="00E93D61">
            <w:pPr>
              <w:rPr>
                <w:rFonts w:ascii="Arial" w:hAnsi="Arial" w:cs="Arial"/>
                <w:sz w:val="12"/>
                <w:szCs w:val="12"/>
              </w:rPr>
            </w:pPr>
            <w:r w:rsidRPr="00C91092">
              <w:rPr>
                <w:rFonts w:ascii="Arial" w:hAnsi="Arial" w:cs="Arial"/>
                <w:sz w:val="12"/>
                <w:szCs w:val="12"/>
              </w:rPr>
              <w:t xml:space="preserve"> 6</w:t>
            </w:r>
            <w:r w:rsidR="00E93D61">
              <w:rPr>
                <w:rFonts w:ascii="Arial" w:hAnsi="Arial" w:cs="Arial"/>
                <w:sz w:val="12"/>
                <w:szCs w:val="12"/>
              </w:rPr>
              <w:t>2</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8352F62" w14:textId="77777777" w:rsidR="00C91092" w:rsidRPr="00C91092" w:rsidRDefault="00C91092">
            <w:pPr>
              <w:rPr>
                <w:rFonts w:ascii="Arial" w:hAnsi="Arial" w:cs="Arial"/>
                <w:sz w:val="12"/>
                <w:szCs w:val="12"/>
              </w:rPr>
            </w:pPr>
            <w:r w:rsidRPr="00C91092">
              <w:rPr>
                <w:rFonts w:ascii="Arial" w:hAnsi="Arial" w:cs="Arial"/>
                <w:sz w:val="12"/>
                <w:szCs w:val="12"/>
              </w:rPr>
              <w:t>G6701</w:t>
            </w:r>
          </w:p>
        </w:tc>
        <w:tc>
          <w:tcPr>
            <w:tcW w:w="0" w:type="auto"/>
            <w:tcBorders>
              <w:top w:val="nil"/>
              <w:left w:val="nil"/>
              <w:bottom w:val="single" w:sz="4" w:space="0" w:color="auto"/>
              <w:right w:val="single" w:sz="4" w:space="0" w:color="auto"/>
            </w:tcBorders>
            <w:shd w:val="clear" w:color="auto" w:fill="auto"/>
            <w:noWrap/>
            <w:vAlign w:val="bottom"/>
            <w:hideMark/>
          </w:tcPr>
          <w:p w14:paraId="6B6797A5" w14:textId="77777777" w:rsidR="00C91092" w:rsidRPr="00C91092" w:rsidRDefault="00C91092">
            <w:pPr>
              <w:rPr>
                <w:rFonts w:ascii="Arial" w:hAnsi="Arial" w:cs="Arial"/>
                <w:sz w:val="12"/>
                <w:szCs w:val="12"/>
              </w:rPr>
            </w:pPr>
            <w:r w:rsidRPr="00C91092">
              <w:rPr>
                <w:rFonts w:ascii="Arial" w:hAnsi="Arial" w:cs="Arial"/>
                <w:sz w:val="12"/>
                <w:szCs w:val="12"/>
              </w:rPr>
              <w:t>012159 - CEIP Cristóbal Gamón HLHI</w:t>
            </w:r>
          </w:p>
        </w:tc>
        <w:tc>
          <w:tcPr>
            <w:tcW w:w="0" w:type="auto"/>
            <w:tcBorders>
              <w:top w:val="nil"/>
              <w:left w:val="nil"/>
              <w:bottom w:val="single" w:sz="4" w:space="0" w:color="auto"/>
              <w:right w:val="single" w:sz="4" w:space="0" w:color="auto"/>
            </w:tcBorders>
            <w:shd w:val="clear" w:color="000000" w:fill="D8E4BC"/>
            <w:vAlign w:val="center"/>
            <w:hideMark/>
          </w:tcPr>
          <w:p w14:paraId="00317501"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36.025,20 € </w:t>
            </w:r>
          </w:p>
        </w:tc>
        <w:tc>
          <w:tcPr>
            <w:tcW w:w="0" w:type="auto"/>
            <w:tcBorders>
              <w:top w:val="nil"/>
              <w:left w:val="nil"/>
              <w:bottom w:val="single" w:sz="4" w:space="0" w:color="auto"/>
              <w:right w:val="single" w:sz="4" w:space="0" w:color="auto"/>
            </w:tcBorders>
            <w:shd w:val="clear" w:color="000000" w:fill="D8E4BC"/>
            <w:vAlign w:val="center"/>
            <w:hideMark/>
          </w:tcPr>
          <w:p w14:paraId="046255BF"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39.627,72 € </w:t>
            </w:r>
          </w:p>
        </w:tc>
        <w:tc>
          <w:tcPr>
            <w:tcW w:w="0" w:type="auto"/>
            <w:tcBorders>
              <w:top w:val="nil"/>
              <w:left w:val="nil"/>
              <w:bottom w:val="single" w:sz="4" w:space="0" w:color="auto"/>
              <w:right w:val="single" w:sz="4" w:space="0" w:color="auto"/>
            </w:tcBorders>
            <w:shd w:val="clear" w:color="000000" w:fill="D8E4BC"/>
            <w:vAlign w:val="center"/>
            <w:hideMark/>
          </w:tcPr>
          <w:p w14:paraId="4B80449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86.460,48 € </w:t>
            </w:r>
          </w:p>
        </w:tc>
      </w:tr>
      <w:tr w:rsidR="00C91092" w:rsidRPr="00C91092" w14:paraId="44B6DC35"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828093D" w14:textId="7D6C44A3" w:rsidR="00C91092" w:rsidRPr="00C91092" w:rsidRDefault="00C91092" w:rsidP="00E93D61">
            <w:pPr>
              <w:rPr>
                <w:rFonts w:ascii="Arial" w:hAnsi="Arial" w:cs="Arial"/>
                <w:sz w:val="12"/>
                <w:szCs w:val="12"/>
              </w:rPr>
            </w:pPr>
            <w:r w:rsidRPr="00C91092">
              <w:rPr>
                <w:rFonts w:ascii="Arial" w:hAnsi="Arial" w:cs="Arial"/>
                <w:sz w:val="12"/>
                <w:szCs w:val="12"/>
              </w:rPr>
              <w:t xml:space="preserve"> 6</w:t>
            </w:r>
            <w:r w:rsidR="00E93D61">
              <w:rPr>
                <w:rFonts w:ascii="Arial" w:hAnsi="Arial" w:cs="Arial"/>
                <w:sz w:val="12"/>
                <w:szCs w:val="12"/>
              </w:rPr>
              <w:t>3</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12F73D3C" w14:textId="77777777" w:rsidR="00C91092" w:rsidRPr="00C91092" w:rsidRDefault="00C91092">
            <w:pPr>
              <w:rPr>
                <w:rFonts w:ascii="Arial" w:hAnsi="Arial" w:cs="Arial"/>
                <w:sz w:val="12"/>
                <w:szCs w:val="12"/>
              </w:rPr>
            </w:pPr>
            <w:r w:rsidRPr="00C91092">
              <w:rPr>
                <w:rFonts w:ascii="Arial" w:hAnsi="Arial" w:cs="Arial"/>
                <w:sz w:val="12"/>
                <w:szCs w:val="12"/>
              </w:rPr>
              <w:t>G6702</w:t>
            </w:r>
          </w:p>
        </w:tc>
        <w:tc>
          <w:tcPr>
            <w:tcW w:w="0" w:type="auto"/>
            <w:tcBorders>
              <w:top w:val="nil"/>
              <w:left w:val="nil"/>
              <w:bottom w:val="single" w:sz="4" w:space="0" w:color="auto"/>
              <w:right w:val="single" w:sz="4" w:space="0" w:color="auto"/>
            </w:tcBorders>
            <w:shd w:val="clear" w:color="auto" w:fill="auto"/>
            <w:noWrap/>
            <w:vAlign w:val="bottom"/>
            <w:hideMark/>
          </w:tcPr>
          <w:p w14:paraId="31F4D2A2" w14:textId="77777777" w:rsidR="00C91092" w:rsidRPr="00C91092" w:rsidRDefault="00C91092">
            <w:pPr>
              <w:rPr>
                <w:rFonts w:ascii="Arial" w:hAnsi="Arial" w:cs="Arial"/>
                <w:sz w:val="12"/>
                <w:szCs w:val="12"/>
              </w:rPr>
            </w:pPr>
            <w:r w:rsidRPr="00C91092">
              <w:rPr>
                <w:rFonts w:ascii="Arial" w:hAnsi="Arial" w:cs="Arial"/>
                <w:sz w:val="12"/>
                <w:szCs w:val="12"/>
              </w:rPr>
              <w:t>012159 - CEIP Cristóbal Gamón HLHI</w:t>
            </w:r>
          </w:p>
        </w:tc>
        <w:tc>
          <w:tcPr>
            <w:tcW w:w="0" w:type="auto"/>
            <w:tcBorders>
              <w:top w:val="nil"/>
              <w:left w:val="nil"/>
              <w:bottom w:val="single" w:sz="4" w:space="0" w:color="auto"/>
              <w:right w:val="single" w:sz="4" w:space="0" w:color="auto"/>
            </w:tcBorders>
            <w:shd w:val="clear" w:color="000000" w:fill="D8E4BC"/>
            <w:vAlign w:val="center"/>
            <w:hideMark/>
          </w:tcPr>
          <w:p w14:paraId="18414E4C"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1C656AFD"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79C63A48"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39E60B43"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62AC76E" w14:textId="5C2D2FBC" w:rsidR="00C91092" w:rsidRPr="00C91092" w:rsidRDefault="00C91092" w:rsidP="00E93D61">
            <w:pPr>
              <w:rPr>
                <w:rFonts w:ascii="Arial" w:hAnsi="Arial" w:cs="Arial"/>
                <w:sz w:val="12"/>
                <w:szCs w:val="12"/>
              </w:rPr>
            </w:pPr>
            <w:r w:rsidRPr="00C91092">
              <w:rPr>
                <w:rFonts w:ascii="Arial" w:hAnsi="Arial" w:cs="Arial"/>
                <w:sz w:val="12"/>
                <w:szCs w:val="12"/>
              </w:rPr>
              <w:t xml:space="preserve"> 6</w:t>
            </w:r>
            <w:r w:rsidR="00E93D61">
              <w:rPr>
                <w:rFonts w:ascii="Arial" w:hAnsi="Arial" w:cs="Arial"/>
                <w:sz w:val="12"/>
                <w:szCs w:val="12"/>
              </w:rPr>
              <w:t>4</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2318933" w14:textId="77777777" w:rsidR="00C91092" w:rsidRPr="00C91092" w:rsidRDefault="00C91092">
            <w:pPr>
              <w:rPr>
                <w:rFonts w:ascii="Arial" w:hAnsi="Arial" w:cs="Arial"/>
                <w:sz w:val="12"/>
                <w:szCs w:val="12"/>
              </w:rPr>
            </w:pPr>
            <w:r w:rsidRPr="00C91092">
              <w:rPr>
                <w:rFonts w:ascii="Arial" w:hAnsi="Arial" w:cs="Arial"/>
                <w:sz w:val="12"/>
                <w:szCs w:val="12"/>
              </w:rPr>
              <w:t>G6721</w:t>
            </w:r>
          </w:p>
        </w:tc>
        <w:tc>
          <w:tcPr>
            <w:tcW w:w="0" w:type="auto"/>
            <w:tcBorders>
              <w:top w:val="nil"/>
              <w:left w:val="nil"/>
              <w:bottom w:val="single" w:sz="4" w:space="0" w:color="auto"/>
              <w:right w:val="single" w:sz="4" w:space="0" w:color="auto"/>
            </w:tcBorders>
            <w:shd w:val="clear" w:color="auto" w:fill="auto"/>
            <w:noWrap/>
            <w:vAlign w:val="bottom"/>
            <w:hideMark/>
          </w:tcPr>
          <w:p w14:paraId="616932E1" w14:textId="77777777" w:rsidR="00C91092" w:rsidRPr="00C91092" w:rsidRDefault="00C91092">
            <w:pPr>
              <w:rPr>
                <w:rFonts w:ascii="Arial" w:hAnsi="Arial" w:cs="Arial"/>
                <w:sz w:val="12"/>
                <w:szCs w:val="12"/>
              </w:rPr>
            </w:pPr>
            <w:r w:rsidRPr="00C91092">
              <w:rPr>
                <w:rFonts w:ascii="Arial" w:hAnsi="Arial" w:cs="Arial"/>
                <w:sz w:val="12"/>
                <w:szCs w:val="12"/>
              </w:rPr>
              <w:t>012905 - CEIP Koldo Mitxelena HLHI</w:t>
            </w:r>
          </w:p>
        </w:tc>
        <w:tc>
          <w:tcPr>
            <w:tcW w:w="0" w:type="auto"/>
            <w:tcBorders>
              <w:top w:val="nil"/>
              <w:left w:val="nil"/>
              <w:bottom w:val="single" w:sz="4" w:space="0" w:color="auto"/>
              <w:right w:val="single" w:sz="4" w:space="0" w:color="auto"/>
            </w:tcBorders>
            <w:shd w:val="clear" w:color="000000" w:fill="D8E4BC"/>
            <w:vAlign w:val="center"/>
            <w:hideMark/>
          </w:tcPr>
          <w:p w14:paraId="1BD1DB4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5CD5D7BB"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12C20FD5"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4C6EC823"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94ADB9C" w14:textId="5E0F6142" w:rsidR="00C91092" w:rsidRPr="00C91092" w:rsidRDefault="00C91092" w:rsidP="00E93D61">
            <w:pPr>
              <w:rPr>
                <w:rFonts w:ascii="Arial" w:hAnsi="Arial" w:cs="Arial"/>
                <w:sz w:val="12"/>
                <w:szCs w:val="12"/>
              </w:rPr>
            </w:pPr>
            <w:r w:rsidRPr="00C91092">
              <w:rPr>
                <w:rFonts w:ascii="Arial" w:hAnsi="Arial" w:cs="Arial"/>
                <w:sz w:val="12"/>
                <w:szCs w:val="12"/>
              </w:rPr>
              <w:t xml:space="preserve"> 6</w:t>
            </w:r>
            <w:r w:rsidR="00E93D61">
              <w:rPr>
                <w:rFonts w:ascii="Arial" w:hAnsi="Arial" w:cs="Arial"/>
                <w:sz w:val="12"/>
                <w:szCs w:val="12"/>
              </w:rPr>
              <w:t>5</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57D7DA72" w14:textId="77777777" w:rsidR="00C91092" w:rsidRPr="00C91092" w:rsidRDefault="00C91092">
            <w:pPr>
              <w:rPr>
                <w:rFonts w:ascii="Arial" w:hAnsi="Arial" w:cs="Arial"/>
                <w:sz w:val="12"/>
                <w:szCs w:val="12"/>
              </w:rPr>
            </w:pPr>
            <w:r w:rsidRPr="00C91092">
              <w:rPr>
                <w:rFonts w:ascii="Arial" w:hAnsi="Arial" w:cs="Arial"/>
                <w:sz w:val="12"/>
                <w:szCs w:val="12"/>
              </w:rPr>
              <w:t>G6902</w:t>
            </w:r>
          </w:p>
        </w:tc>
        <w:tc>
          <w:tcPr>
            <w:tcW w:w="0" w:type="auto"/>
            <w:tcBorders>
              <w:top w:val="nil"/>
              <w:left w:val="nil"/>
              <w:bottom w:val="single" w:sz="4" w:space="0" w:color="auto"/>
              <w:right w:val="single" w:sz="4" w:space="0" w:color="auto"/>
            </w:tcBorders>
            <w:shd w:val="clear" w:color="auto" w:fill="auto"/>
            <w:noWrap/>
            <w:vAlign w:val="bottom"/>
            <w:hideMark/>
          </w:tcPr>
          <w:p w14:paraId="0EE41B0A" w14:textId="77777777" w:rsidR="00C91092" w:rsidRPr="00C91092" w:rsidRDefault="00C91092">
            <w:pPr>
              <w:rPr>
                <w:rFonts w:ascii="Arial" w:hAnsi="Arial" w:cs="Arial"/>
                <w:sz w:val="12"/>
                <w:szCs w:val="12"/>
              </w:rPr>
            </w:pPr>
            <w:r w:rsidRPr="00C91092">
              <w:rPr>
                <w:rFonts w:ascii="Arial" w:hAnsi="Arial" w:cs="Arial"/>
                <w:sz w:val="12"/>
                <w:szCs w:val="12"/>
              </w:rPr>
              <w:t>012184 - CEIP Amara-Berri HLHI</w:t>
            </w:r>
          </w:p>
        </w:tc>
        <w:tc>
          <w:tcPr>
            <w:tcW w:w="0" w:type="auto"/>
            <w:tcBorders>
              <w:top w:val="nil"/>
              <w:left w:val="nil"/>
              <w:bottom w:val="single" w:sz="4" w:space="0" w:color="auto"/>
              <w:right w:val="single" w:sz="4" w:space="0" w:color="auto"/>
            </w:tcBorders>
            <w:shd w:val="clear" w:color="000000" w:fill="D8E4BC"/>
            <w:vAlign w:val="center"/>
            <w:hideMark/>
          </w:tcPr>
          <w:p w14:paraId="5FEDF704"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46.220,40 € </w:t>
            </w:r>
          </w:p>
        </w:tc>
        <w:tc>
          <w:tcPr>
            <w:tcW w:w="0" w:type="auto"/>
            <w:tcBorders>
              <w:top w:val="nil"/>
              <w:left w:val="nil"/>
              <w:bottom w:val="single" w:sz="4" w:space="0" w:color="auto"/>
              <w:right w:val="single" w:sz="4" w:space="0" w:color="auto"/>
            </w:tcBorders>
            <w:shd w:val="clear" w:color="000000" w:fill="D8E4BC"/>
            <w:vAlign w:val="center"/>
            <w:hideMark/>
          </w:tcPr>
          <w:p w14:paraId="472A50FC"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50.842,44 € </w:t>
            </w:r>
          </w:p>
        </w:tc>
        <w:tc>
          <w:tcPr>
            <w:tcW w:w="0" w:type="auto"/>
            <w:tcBorders>
              <w:top w:val="nil"/>
              <w:left w:val="nil"/>
              <w:bottom w:val="single" w:sz="4" w:space="0" w:color="auto"/>
              <w:right w:val="single" w:sz="4" w:space="0" w:color="auto"/>
            </w:tcBorders>
            <w:shd w:val="clear" w:color="000000" w:fill="D8E4BC"/>
            <w:vAlign w:val="center"/>
            <w:hideMark/>
          </w:tcPr>
          <w:p w14:paraId="3D71A90A"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110.928,96 € </w:t>
            </w:r>
          </w:p>
        </w:tc>
      </w:tr>
      <w:tr w:rsidR="00C91092" w:rsidRPr="00C91092" w14:paraId="3C33476A"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100C8F2" w14:textId="67C2F15B" w:rsidR="00C91092" w:rsidRPr="00C91092" w:rsidRDefault="00C91092" w:rsidP="00E93D61">
            <w:pPr>
              <w:rPr>
                <w:rFonts w:ascii="Arial" w:hAnsi="Arial" w:cs="Arial"/>
                <w:sz w:val="12"/>
                <w:szCs w:val="12"/>
              </w:rPr>
            </w:pPr>
            <w:r w:rsidRPr="00C91092">
              <w:rPr>
                <w:rFonts w:ascii="Arial" w:hAnsi="Arial" w:cs="Arial"/>
                <w:sz w:val="12"/>
                <w:szCs w:val="12"/>
              </w:rPr>
              <w:t xml:space="preserve"> 6</w:t>
            </w:r>
            <w:r w:rsidR="00E93D61">
              <w:rPr>
                <w:rFonts w:ascii="Arial" w:hAnsi="Arial" w:cs="Arial"/>
                <w:sz w:val="12"/>
                <w:szCs w:val="12"/>
              </w:rPr>
              <w:t>6</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629CAC6" w14:textId="77777777" w:rsidR="00C91092" w:rsidRPr="00C91092" w:rsidRDefault="00C91092">
            <w:pPr>
              <w:rPr>
                <w:rFonts w:ascii="Arial" w:hAnsi="Arial" w:cs="Arial"/>
                <w:sz w:val="12"/>
                <w:szCs w:val="12"/>
              </w:rPr>
            </w:pPr>
            <w:r w:rsidRPr="00C91092">
              <w:rPr>
                <w:rFonts w:ascii="Arial" w:hAnsi="Arial" w:cs="Arial"/>
                <w:sz w:val="12"/>
                <w:szCs w:val="12"/>
              </w:rPr>
              <w:t>G6903</w:t>
            </w:r>
          </w:p>
        </w:tc>
        <w:tc>
          <w:tcPr>
            <w:tcW w:w="0" w:type="auto"/>
            <w:tcBorders>
              <w:top w:val="nil"/>
              <w:left w:val="nil"/>
              <w:bottom w:val="single" w:sz="4" w:space="0" w:color="auto"/>
              <w:right w:val="single" w:sz="4" w:space="0" w:color="auto"/>
            </w:tcBorders>
            <w:shd w:val="clear" w:color="auto" w:fill="auto"/>
            <w:noWrap/>
            <w:vAlign w:val="bottom"/>
            <w:hideMark/>
          </w:tcPr>
          <w:p w14:paraId="2C54E61F" w14:textId="77777777" w:rsidR="00C91092" w:rsidRPr="00C91092" w:rsidRDefault="00C91092">
            <w:pPr>
              <w:rPr>
                <w:rFonts w:ascii="Arial" w:hAnsi="Arial" w:cs="Arial"/>
                <w:sz w:val="12"/>
                <w:szCs w:val="12"/>
              </w:rPr>
            </w:pPr>
            <w:r w:rsidRPr="00C91092">
              <w:rPr>
                <w:rFonts w:ascii="Arial" w:hAnsi="Arial" w:cs="Arial"/>
                <w:sz w:val="12"/>
                <w:szCs w:val="12"/>
              </w:rPr>
              <w:t>012184 - CEIP Amara-Berri HLHI</w:t>
            </w:r>
          </w:p>
        </w:tc>
        <w:tc>
          <w:tcPr>
            <w:tcW w:w="0" w:type="auto"/>
            <w:tcBorders>
              <w:top w:val="nil"/>
              <w:left w:val="nil"/>
              <w:bottom w:val="single" w:sz="4" w:space="0" w:color="auto"/>
              <w:right w:val="single" w:sz="4" w:space="0" w:color="auto"/>
            </w:tcBorders>
            <w:shd w:val="clear" w:color="000000" w:fill="D8E4BC"/>
            <w:vAlign w:val="center"/>
            <w:hideMark/>
          </w:tcPr>
          <w:p w14:paraId="500D0515"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52.284,60 € </w:t>
            </w:r>
          </w:p>
        </w:tc>
        <w:tc>
          <w:tcPr>
            <w:tcW w:w="0" w:type="auto"/>
            <w:tcBorders>
              <w:top w:val="nil"/>
              <w:left w:val="nil"/>
              <w:bottom w:val="single" w:sz="4" w:space="0" w:color="auto"/>
              <w:right w:val="single" w:sz="4" w:space="0" w:color="auto"/>
            </w:tcBorders>
            <w:shd w:val="clear" w:color="000000" w:fill="D8E4BC"/>
            <w:vAlign w:val="center"/>
            <w:hideMark/>
          </w:tcPr>
          <w:p w14:paraId="1E88DDF5"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57.513,06 € </w:t>
            </w:r>
          </w:p>
        </w:tc>
        <w:tc>
          <w:tcPr>
            <w:tcW w:w="0" w:type="auto"/>
            <w:tcBorders>
              <w:top w:val="nil"/>
              <w:left w:val="nil"/>
              <w:bottom w:val="single" w:sz="4" w:space="0" w:color="auto"/>
              <w:right w:val="single" w:sz="4" w:space="0" w:color="auto"/>
            </w:tcBorders>
            <w:shd w:val="clear" w:color="000000" w:fill="D8E4BC"/>
            <w:vAlign w:val="center"/>
            <w:hideMark/>
          </w:tcPr>
          <w:p w14:paraId="03B7C5F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125.483,04 € </w:t>
            </w:r>
          </w:p>
        </w:tc>
      </w:tr>
      <w:tr w:rsidR="00C91092" w:rsidRPr="00C91092" w14:paraId="106724D9"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6477272" w14:textId="0816B218" w:rsidR="00C91092" w:rsidRPr="00C91092" w:rsidRDefault="00C91092" w:rsidP="00E93D61">
            <w:pPr>
              <w:rPr>
                <w:rFonts w:ascii="Arial" w:hAnsi="Arial" w:cs="Arial"/>
                <w:sz w:val="12"/>
                <w:szCs w:val="12"/>
              </w:rPr>
            </w:pPr>
            <w:r w:rsidRPr="00C91092">
              <w:rPr>
                <w:rFonts w:ascii="Arial" w:hAnsi="Arial" w:cs="Arial"/>
                <w:sz w:val="12"/>
                <w:szCs w:val="12"/>
              </w:rPr>
              <w:t xml:space="preserve"> 6</w:t>
            </w:r>
            <w:r w:rsidR="00E93D61">
              <w:rPr>
                <w:rFonts w:ascii="Arial" w:hAnsi="Arial" w:cs="Arial"/>
                <w:sz w:val="12"/>
                <w:szCs w:val="12"/>
              </w:rPr>
              <w:t>7</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DFE3716" w14:textId="77777777" w:rsidR="00C91092" w:rsidRPr="00C91092" w:rsidRDefault="00C91092">
            <w:pPr>
              <w:rPr>
                <w:rFonts w:ascii="Arial" w:hAnsi="Arial" w:cs="Arial"/>
                <w:sz w:val="12"/>
                <w:szCs w:val="12"/>
              </w:rPr>
            </w:pPr>
            <w:r w:rsidRPr="00C91092">
              <w:rPr>
                <w:rFonts w:ascii="Arial" w:hAnsi="Arial" w:cs="Arial"/>
                <w:sz w:val="12"/>
                <w:szCs w:val="12"/>
              </w:rPr>
              <w:t>G6926</w:t>
            </w:r>
          </w:p>
        </w:tc>
        <w:tc>
          <w:tcPr>
            <w:tcW w:w="0" w:type="auto"/>
            <w:tcBorders>
              <w:top w:val="nil"/>
              <w:left w:val="nil"/>
              <w:bottom w:val="single" w:sz="4" w:space="0" w:color="auto"/>
              <w:right w:val="single" w:sz="4" w:space="0" w:color="auto"/>
            </w:tcBorders>
            <w:shd w:val="clear" w:color="auto" w:fill="auto"/>
            <w:noWrap/>
            <w:vAlign w:val="bottom"/>
            <w:hideMark/>
          </w:tcPr>
          <w:p w14:paraId="2C941F42" w14:textId="77777777" w:rsidR="00C91092" w:rsidRPr="00C91092" w:rsidRDefault="00C91092">
            <w:pPr>
              <w:rPr>
                <w:rFonts w:ascii="Arial" w:hAnsi="Arial" w:cs="Arial"/>
                <w:sz w:val="12"/>
                <w:szCs w:val="12"/>
              </w:rPr>
            </w:pPr>
            <w:r w:rsidRPr="00C91092">
              <w:rPr>
                <w:rFonts w:ascii="Arial" w:hAnsi="Arial" w:cs="Arial"/>
                <w:sz w:val="12"/>
                <w:szCs w:val="12"/>
              </w:rPr>
              <w:t>013083 - CEIP Ibai Ikastola HLHI</w:t>
            </w:r>
          </w:p>
        </w:tc>
        <w:tc>
          <w:tcPr>
            <w:tcW w:w="0" w:type="auto"/>
            <w:tcBorders>
              <w:top w:val="nil"/>
              <w:left w:val="nil"/>
              <w:bottom w:val="single" w:sz="4" w:space="0" w:color="auto"/>
              <w:right w:val="single" w:sz="4" w:space="0" w:color="auto"/>
            </w:tcBorders>
            <w:shd w:val="clear" w:color="000000" w:fill="D8E4BC"/>
            <w:vAlign w:val="center"/>
            <w:hideMark/>
          </w:tcPr>
          <w:p w14:paraId="497FFFC4"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80.319,60 € </w:t>
            </w:r>
          </w:p>
        </w:tc>
        <w:tc>
          <w:tcPr>
            <w:tcW w:w="0" w:type="auto"/>
            <w:tcBorders>
              <w:top w:val="nil"/>
              <w:left w:val="nil"/>
              <w:bottom w:val="single" w:sz="4" w:space="0" w:color="auto"/>
              <w:right w:val="single" w:sz="4" w:space="0" w:color="auto"/>
            </w:tcBorders>
            <w:shd w:val="clear" w:color="000000" w:fill="D8E4BC"/>
            <w:vAlign w:val="center"/>
            <w:hideMark/>
          </w:tcPr>
          <w:p w14:paraId="4E83E568"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88.351,56 € </w:t>
            </w:r>
          </w:p>
        </w:tc>
        <w:tc>
          <w:tcPr>
            <w:tcW w:w="0" w:type="auto"/>
            <w:tcBorders>
              <w:top w:val="nil"/>
              <w:left w:val="nil"/>
              <w:bottom w:val="single" w:sz="4" w:space="0" w:color="auto"/>
              <w:right w:val="single" w:sz="4" w:space="0" w:color="auto"/>
            </w:tcBorders>
            <w:shd w:val="clear" w:color="000000" w:fill="D8E4BC"/>
            <w:vAlign w:val="center"/>
            <w:hideMark/>
          </w:tcPr>
          <w:p w14:paraId="3504B381"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192.767,04 € </w:t>
            </w:r>
          </w:p>
        </w:tc>
      </w:tr>
      <w:tr w:rsidR="00C91092" w:rsidRPr="00C91092" w14:paraId="41332579"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FFD4929" w14:textId="1E4F2902" w:rsidR="00C91092" w:rsidRPr="00C91092" w:rsidRDefault="00C91092" w:rsidP="00E93D61">
            <w:pPr>
              <w:rPr>
                <w:rFonts w:ascii="Arial" w:hAnsi="Arial" w:cs="Arial"/>
                <w:sz w:val="12"/>
                <w:szCs w:val="12"/>
              </w:rPr>
            </w:pPr>
            <w:r w:rsidRPr="00C91092">
              <w:rPr>
                <w:rFonts w:ascii="Arial" w:hAnsi="Arial" w:cs="Arial"/>
                <w:sz w:val="12"/>
                <w:szCs w:val="12"/>
              </w:rPr>
              <w:t xml:space="preserve"> </w:t>
            </w:r>
            <w:r w:rsidR="00E93D61">
              <w:rPr>
                <w:rFonts w:ascii="Arial" w:hAnsi="Arial" w:cs="Arial"/>
                <w:sz w:val="12"/>
                <w:szCs w:val="12"/>
              </w:rPr>
              <w:t>68</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12EC89CE" w14:textId="77777777" w:rsidR="00C91092" w:rsidRPr="00C91092" w:rsidRDefault="00C91092">
            <w:pPr>
              <w:rPr>
                <w:rFonts w:ascii="Arial" w:hAnsi="Arial" w:cs="Arial"/>
                <w:sz w:val="12"/>
                <w:szCs w:val="12"/>
              </w:rPr>
            </w:pPr>
            <w:r w:rsidRPr="00C91092">
              <w:rPr>
                <w:rFonts w:ascii="Arial" w:hAnsi="Arial" w:cs="Arial"/>
                <w:sz w:val="12"/>
                <w:szCs w:val="12"/>
              </w:rPr>
              <w:t>G6927</w:t>
            </w:r>
          </w:p>
        </w:tc>
        <w:tc>
          <w:tcPr>
            <w:tcW w:w="0" w:type="auto"/>
            <w:tcBorders>
              <w:top w:val="nil"/>
              <w:left w:val="nil"/>
              <w:bottom w:val="single" w:sz="4" w:space="0" w:color="auto"/>
              <w:right w:val="single" w:sz="4" w:space="0" w:color="auto"/>
            </w:tcBorders>
            <w:shd w:val="clear" w:color="auto" w:fill="auto"/>
            <w:noWrap/>
            <w:vAlign w:val="bottom"/>
            <w:hideMark/>
          </w:tcPr>
          <w:p w14:paraId="176F6A7F" w14:textId="77777777" w:rsidR="00C91092" w:rsidRPr="00C91092" w:rsidRDefault="00C91092">
            <w:pPr>
              <w:rPr>
                <w:rFonts w:ascii="Arial" w:hAnsi="Arial" w:cs="Arial"/>
                <w:sz w:val="12"/>
                <w:szCs w:val="12"/>
              </w:rPr>
            </w:pPr>
            <w:r w:rsidRPr="00C91092">
              <w:rPr>
                <w:rFonts w:ascii="Arial" w:hAnsi="Arial" w:cs="Arial"/>
                <w:sz w:val="12"/>
                <w:szCs w:val="12"/>
              </w:rPr>
              <w:t>013083 - CEIP Ibai Ikastola HLHI</w:t>
            </w:r>
          </w:p>
        </w:tc>
        <w:tc>
          <w:tcPr>
            <w:tcW w:w="0" w:type="auto"/>
            <w:tcBorders>
              <w:top w:val="nil"/>
              <w:left w:val="nil"/>
              <w:bottom w:val="single" w:sz="4" w:space="0" w:color="auto"/>
              <w:right w:val="single" w:sz="4" w:space="0" w:color="auto"/>
            </w:tcBorders>
            <w:shd w:val="clear" w:color="000000" w:fill="D8E4BC"/>
            <w:vAlign w:val="center"/>
            <w:hideMark/>
          </w:tcPr>
          <w:p w14:paraId="285548A1"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68.844,60 € </w:t>
            </w:r>
          </w:p>
        </w:tc>
        <w:tc>
          <w:tcPr>
            <w:tcW w:w="0" w:type="auto"/>
            <w:tcBorders>
              <w:top w:val="nil"/>
              <w:left w:val="nil"/>
              <w:bottom w:val="single" w:sz="4" w:space="0" w:color="auto"/>
              <w:right w:val="single" w:sz="4" w:space="0" w:color="auto"/>
            </w:tcBorders>
            <w:shd w:val="clear" w:color="000000" w:fill="D8E4BC"/>
            <w:vAlign w:val="center"/>
            <w:hideMark/>
          </w:tcPr>
          <w:p w14:paraId="6AD00EB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75.729,06 € </w:t>
            </w:r>
          </w:p>
        </w:tc>
        <w:tc>
          <w:tcPr>
            <w:tcW w:w="0" w:type="auto"/>
            <w:tcBorders>
              <w:top w:val="nil"/>
              <w:left w:val="nil"/>
              <w:bottom w:val="single" w:sz="4" w:space="0" w:color="auto"/>
              <w:right w:val="single" w:sz="4" w:space="0" w:color="auto"/>
            </w:tcBorders>
            <w:shd w:val="clear" w:color="000000" w:fill="D8E4BC"/>
            <w:vAlign w:val="center"/>
            <w:hideMark/>
          </w:tcPr>
          <w:p w14:paraId="4AD0A41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165.227,04 € </w:t>
            </w:r>
          </w:p>
        </w:tc>
      </w:tr>
      <w:tr w:rsidR="00C91092" w:rsidRPr="00C91092" w14:paraId="23C9B323"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231721D" w14:textId="07AB3189" w:rsidR="00C91092" w:rsidRPr="00C91092" w:rsidRDefault="00C91092" w:rsidP="00E93D61">
            <w:pPr>
              <w:rPr>
                <w:rFonts w:ascii="Arial" w:hAnsi="Arial" w:cs="Arial"/>
                <w:sz w:val="12"/>
                <w:szCs w:val="12"/>
              </w:rPr>
            </w:pPr>
            <w:r w:rsidRPr="00C91092">
              <w:rPr>
                <w:rFonts w:ascii="Arial" w:hAnsi="Arial" w:cs="Arial"/>
                <w:sz w:val="12"/>
                <w:szCs w:val="12"/>
              </w:rPr>
              <w:t xml:space="preserve"> </w:t>
            </w:r>
            <w:r w:rsidR="00E93D61">
              <w:rPr>
                <w:rFonts w:ascii="Arial" w:hAnsi="Arial" w:cs="Arial"/>
                <w:sz w:val="12"/>
                <w:szCs w:val="12"/>
              </w:rPr>
              <w:t>69</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1DF3B69A" w14:textId="77777777" w:rsidR="00C91092" w:rsidRPr="00C91092" w:rsidRDefault="00C91092">
            <w:pPr>
              <w:rPr>
                <w:rFonts w:ascii="Arial" w:hAnsi="Arial" w:cs="Arial"/>
                <w:sz w:val="12"/>
                <w:szCs w:val="12"/>
              </w:rPr>
            </w:pPr>
            <w:r w:rsidRPr="00C91092">
              <w:rPr>
                <w:rFonts w:ascii="Arial" w:hAnsi="Arial" w:cs="Arial"/>
                <w:sz w:val="12"/>
                <w:szCs w:val="12"/>
              </w:rPr>
              <w:t>G6950</w:t>
            </w:r>
          </w:p>
        </w:tc>
        <w:tc>
          <w:tcPr>
            <w:tcW w:w="0" w:type="auto"/>
            <w:tcBorders>
              <w:top w:val="nil"/>
              <w:left w:val="nil"/>
              <w:bottom w:val="single" w:sz="4" w:space="0" w:color="auto"/>
              <w:right w:val="single" w:sz="4" w:space="0" w:color="auto"/>
            </w:tcBorders>
            <w:shd w:val="clear" w:color="auto" w:fill="auto"/>
            <w:noWrap/>
            <w:vAlign w:val="bottom"/>
            <w:hideMark/>
          </w:tcPr>
          <w:p w14:paraId="29B0F349" w14:textId="77777777" w:rsidR="00C91092" w:rsidRPr="00C91092" w:rsidRDefault="00C91092">
            <w:pPr>
              <w:rPr>
                <w:rFonts w:ascii="Arial" w:hAnsi="Arial" w:cs="Arial"/>
                <w:sz w:val="12"/>
                <w:szCs w:val="12"/>
              </w:rPr>
            </w:pPr>
            <w:r w:rsidRPr="00C91092">
              <w:rPr>
                <w:rFonts w:ascii="Arial" w:hAnsi="Arial" w:cs="Arial"/>
                <w:sz w:val="12"/>
                <w:szCs w:val="12"/>
              </w:rPr>
              <w:t>012202 - CEIP Zuhaizti HLHI</w:t>
            </w:r>
          </w:p>
        </w:tc>
        <w:tc>
          <w:tcPr>
            <w:tcW w:w="0" w:type="auto"/>
            <w:tcBorders>
              <w:top w:val="nil"/>
              <w:left w:val="nil"/>
              <w:bottom w:val="single" w:sz="4" w:space="0" w:color="auto"/>
              <w:right w:val="single" w:sz="4" w:space="0" w:color="auto"/>
            </w:tcBorders>
            <w:shd w:val="clear" w:color="000000" w:fill="D8E4BC"/>
            <w:vAlign w:val="center"/>
            <w:hideMark/>
          </w:tcPr>
          <w:p w14:paraId="0471F9FC"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238FF07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64080C38"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41F243CE"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BEA03AF" w14:textId="5C24F7E0" w:rsidR="00C91092" w:rsidRPr="00C91092" w:rsidRDefault="00C91092" w:rsidP="00E93D61">
            <w:pPr>
              <w:rPr>
                <w:rFonts w:ascii="Arial" w:hAnsi="Arial" w:cs="Arial"/>
                <w:sz w:val="12"/>
                <w:szCs w:val="12"/>
              </w:rPr>
            </w:pPr>
            <w:r w:rsidRPr="00C91092">
              <w:rPr>
                <w:rFonts w:ascii="Arial" w:hAnsi="Arial" w:cs="Arial"/>
                <w:sz w:val="12"/>
                <w:szCs w:val="12"/>
              </w:rPr>
              <w:t xml:space="preserve"> 7</w:t>
            </w:r>
            <w:r w:rsidR="00E93D61">
              <w:rPr>
                <w:rFonts w:ascii="Arial" w:hAnsi="Arial" w:cs="Arial"/>
                <w:sz w:val="12"/>
                <w:szCs w:val="12"/>
              </w:rPr>
              <w:t>0</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B9C0C5E" w14:textId="77777777" w:rsidR="00C91092" w:rsidRPr="00C91092" w:rsidRDefault="00C91092">
            <w:pPr>
              <w:rPr>
                <w:rFonts w:ascii="Arial" w:hAnsi="Arial" w:cs="Arial"/>
                <w:sz w:val="12"/>
                <w:szCs w:val="12"/>
              </w:rPr>
            </w:pPr>
            <w:r w:rsidRPr="00C91092">
              <w:rPr>
                <w:rFonts w:ascii="Arial" w:hAnsi="Arial" w:cs="Arial"/>
                <w:sz w:val="12"/>
                <w:szCs w:val="12"/>
              </w:rPr>
              <w:t>G7101</w:t>
            </w:r>
          </w:p>
        </w:tc>
        <w:tc>
          <w:tcPr>
            <w:tcW w:w="0" w:type="auto"/>
            <w:tcBorders>
              <w:top w:val="nil"/>
              <w:left w:val="nil"/>
              <w:bottom w:val="single" w:sz="4" w:space="0" w:color="auto"/>
              <w:right w:val="single" w:sz="4" w:space="0" w:color="auto"/>
            </w:tcBorders>
            <w:shd w:val="clear" w:color="auto" w:fill="auto"/>
            <w:noWrap/>
            <w:vAlign w:val="bottom"/>
            <w:hideMark/>
          </w:tcPr>
          <w:p w14:paraId="1C934A0B" w14:textId="77777777" w:rsidR="00C91092" w:rsidRPr="00C91092" w:rsidRDefault="00C91092">
            <w:pPr>
              <w:rPr>
                <w:rFonts w:ascii="Arial" w:hAnsi="Arial" w:cs="Arial"/>
                <w:sz w:val="12"/>
                <w:szCs w:val="12"/>
              </w:rPr>
            </w:pPr>
            <w:r w:rsidRPr="00C91092">
              <w:rPr>
                <w:rFonts w:ascii="Arial" w:hAnsi="Arial" w:cs="Arial"/>
                <w:sz w:val="12"/>
                <w:szCs w:val="12"/>
              </w:rPr>
              <w:t>012244 - CEIP Félix Samaniego HLHI, 012980 - IES Orixe BHI</w:t>
            </w:r>
          </w:p>
        </w:tc>
        <w:tc>
          <w:tcPr>
            <w:tcW w:w="0" w:type="auto"/>
            <w:tcBorders>
              <w:top w:val="nil"/>
              <w:left w:val="nil"/>
              <w:bottom w:val="single" w:sz="4" w:space="0" w:color="auto"/>
              <w:right w:val="single" w:sz="4" w:space="0" w:color="auto"/>
            </w:tcBorders>
            <w:shd w:val="clear" w:color="000000" w:fill="D8E4BC"/>
            <w:vAlign w:val="center"/>
            <w:hideMark/>
          </w:tcPr>
          <w:p w14:paraId="598C3DF1"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68.844,60 € </w:t>
            </w:r>
          </w:p>
        </w:tc>
        <w:tc>
          <w:tcPr>
            <w:tcW w:w="0" w:type="auto"/>
            <w:tcBorders>
              <w:top w:val="nil"/>
              <w:left w:val="nil"/>
              <w:bottom w:val="single" w:sz="4" w:space="0" w:color="auto"/>
              <w:right w:val="single" w:sz="4" w:space="0" w:color="auto"/>
            </w:tcBorders>
            <w:shd w:val="clear" w:color="000000" w:fill="D8E4BC"/>
            <w:vAlign w:val="center"/>
            <w:hideMark/>
          </w:tcPr>
          <w:p w14:paraId="74313E5C"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75.729,06 € </w:t>
            </w:r>
          </w:p>
        </w:tc>
        <w:tc>
          <w:tcPr>
            <w:tcW w:w="0" w:type="auto"/>
            <w:tcBorders>
              <w:top w:val="nil"/>
              <w:left w:val="nil"/>
              <w:bottom w:val="single" w:sz="4" w:space="0" w:color="auto"/>
              <w:right w:val="single" w:sz="4" w:space="0" w:color="auto"/>
            </w:tcBorders>
            <w:shd w:val="clear" w:color="000000" w:fill="D8E4BC"/>
            <w:vAlign w:val="center"/>
            <w:hideMark/>
          </w:tcPr>
          <w:p w14:paraId="20323A4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165.227,04 € </w:t>
            </w:r>
          </w:p>
        </w:tc>
      </w:tr>
      <w:tr w:rsidR="00C91092" w:rsidRPr="00C91092" w14:paraId="26315D84"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6200E68" w14:textId="76F4B937" w:rsidR="00C91092" w:rsidRPr="00C91092" w:rsidRDefault="00C91092" w:rsidP="00E93D61">
            <w:pPr>
              <w:rPr>
                <w:rFonts w:ascii="Arial" w:hAnsi="Arial" w:cs="Arial"/>
                <w:sz w:val="12"/>
                <w:szCs w:val="12"/>
              </w:rPr>
            </w:pPr>
            <w:r w:rsidRPr="00C91092">
              <w:rPr>
                <w:rFonts w:ascii="Arial" w:hAnsi="Arial" w:cs="Arial"/>
                <w:sz w:val="12"/>
                <w:szCs w:val="12"/>
              </w:rPr>
              <w:t xml:space="preserve"> 7</w:t>
            </w:r>
            <w:r w:rsidR="00E93D61">
              <w:rPr>
                <w:rFonts w:ascii="Arial" w:hAnsi="Arial" w:cs="Arial"/>
                <w:sz w:val="12"/>
                <w:szCs w:val="12"/>
              </w:rPr>
              <w:t>1</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16D553B9" w14:textId="77777777" w:rsidR="00C91092" w:rsidRPr="00C91092" w:rsidRDefault="00C91092">
            <w:pPr>
              <w:rPr>
                <w:rFonts w:ascii="Arial" w:hAnsi="Arial" w:cs="Arial"/>
                <w:sz w:val="12"/>
                <w:szCs w:val="12"/>
              </w:rPr>
            </w:pPr>
            <w:r w:rsidRPr="00C91092">
              <w:rPr>
                <w:rFonts w:ascii="Arial" w:hAnsi="Arial" w:cs="Arial"/>
                <w:sz w:val="12"/>
                <w:szCs w:val="12"/>
              </w:rPr>
              <w:t>G7105</w:t>
            </w:r>
          </w:p>
        </w:tc>
        <w:tc>
          <w:tcPr>
            <w:tcW w:w="0" w:type="auto"/>
            <w:tcBorders>
              <w:top w:val="nil"/>
              <w:left w:val="nil"/>
              <w:bottom w:val="single" w:sz="4" w:space="0" w:color="auto"/>
              <w:right w:val="single" w:sz="4" w:space="0" w:color="auto"/>
            </w:tcBorders>
            <w:shd w:val="clear" w:color="auto" w:fill="auto"/>
            <w:noWrap/>
            <w:vAlign w:val="bottom"/>
            <w:hideMark/>
          </w:tcPr>
          <w:p w14:paraId="10F98C91" w14:textId="77777777" w:rsidR="00C91092" w:rsidRPr="00C91092" w:rsidRDefault="00C91092">
            <w:pPr>
              <w:rPr>
                <w:rFonts w:ascii="Arial" w:hAnsi="Arial" w:cs="Arial"/>
                <w:sz w:val="12"/>
                <w:szCs w:val="12"/>
              </w:rPr>
            </w:pPr>
            <w:r w:rsidRPr="00C91092">
              <w:rPr>
                <w:rFonts w:ascii="Arial" w:hAnsi="Arial" w:cs="Arial"/>
                <w:sz w:val="12"/>
                <w:szCs w:val="12"/>
              </w:rPr>
              <w:t>012980 - IES Orixe BHI</w:t>
            </w:r>
          </w:p>
        </w:tc>
        <w:tc>
          <w:tcPr>
            <w:tcW w:w="0" w:type="auto"/>
            <w:tcBorders>
              <w:top w:val="nil"/>
              <w:left w:val="nil"/>
              <w:bottom w:val="single" w:sz="4" w:space="0" w:color="auto"/>
              <w:right w:val="single" w:sz="4" w:space="0" w:color="auto"/>
            </w:tcBorders>
            <w:shd w:val="clear" w:color="000000" w:fill="D8E4BC"/>
            <w:vAlign w:val="center"/>
            <w:hideMark/>
          </w:tcPr>
          <w:p w14:paraId="50925E88"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42.822,00 € </w:t>
            </w:r>
          </w:p>
        </w:tc>
        <w:tc>
          <w:tcPr>
            <w:tcW w:w="0" w:type="auto"/>
            <w:tcBorders>
              <w:top w:val="nil"/>
              <w:left w:val="nil"/>
              <w:bottom w:val="single" w:sz="4" w:space="0" w:color="auto"/>
              <w:right w:val="single" w:sz="4" w:space="0" w:color="auto"/>
            </w:tcBorders>
            <w:shd w:val="clear" w:color="000000" w:fill="D8E4BC"/>
            <w:vAlign w:val="center"/>
            <w:hideMark/>
          </w:tcPr>
          <w:p w14:paraId="1A4168AA"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47.104,20 € </w:t>
            </w:r>
          </w:p>
        </w:tc>
        <w:tc>
          <w:tcPr>
            <w:tcW w:w="0" w:type="auto"/>
            <w:tcBorders>
              <w:top w:val="nil"/>
              <w:left w:val="nil"/>
              <w:bottom w:val="single" w:sz="4" w:space="0" w:color="auto"/>
              <w:right w:val="single" w:sz="4" w:space="0" w:color="auto"/>
            </w:tcBorders>
            <w:shd w:val="clear" w:color="000000" w:fill="D8E4BC"/>
            <w:vAlign w:val="center"/>
            <w:hideMark/>
          </w:tcPr>
          <w:p w14:paraId="5A5912C1"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102.772,80 € </w:t>
            </w:r>
          </w:p>
        </w:tc>
      </w:tr>
      <w:tr w:rsidR="00C91092" w:rsidRPr="00C91092" w14:paraId="53BD4BA7"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EDD5DE7" w14:textId="33244E4B" w:rsidR="00C91092" w:rsidRPr="00C91092" w:rsidRDefault="00C91092" w:rsidP="00E93D61">
            <w:pPr>
              <w:rPr>
                <w:rFonts w:ascii="Arial" w:hAnsi="Arial" w:cs="Arial"/>
                <w:sz w:val="12"/>
                <w:szCs w:val="12"/>
              </w:rPr>
            </w:pPr>
            <w:r w:rsidRPr="00C91092">
              <w:rPr>
                <w:rFonts w:ascii="Arial" w:hAnsi="Arial" w:cs="Arial"/>
                <w:sz w:val="12"/>
                <w:szCs w:val="12"/>
              </w:rPr>
              <w:t xml:space="preserve"> 7</w:t>
            </w:r>
            <w:r w:rsidR="00E93D61">
              <w:rPr>
                <w:rFonts w:ascii="Arial" w:hAnsi="Arial" w:cs="Arial"/>
                <w:sz w:val="12"/>
                <w:szCs w:val="12"/>
              </w:rPr>
              <w:t>2</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1D6855AA" w14:textId="77777777" w:rsidR="00C91092" w:rsidRPr="00C91092" w:rsidRDefault="00C91092">
            <w:pPr>
              <w:rPr>
                <w:rFonts w:ascii="Arial" w:hAnsi="Arial" w:cs="Arial"/>
                <w:sz w:val="12"/>
                <w:szCs w:val="12"/>
              </w:rPr>
            </w:pPr>
            <w:r w:rsidRPr="00C91092">
              <w:rPr>
                <w:rFonts w:ascii="Arial" w:hAnsi="Arial" w:cs="Arial"/>
                <w:sz w:val="12"/>
                <w:szCs w:val="12"/>
              </w:rPr>
              <w:t>G7107</w:t>
            </w:r>
          </w:p>
        </w:tc>
        <w:tc>
          <w:tcPr>
            <w:tcW w:w="0" w:type="auto"/>
            <w:tcBorders>
              <w:top w:val="nil"/>
              <w:left w:val="nil"/>
              <w:bottom w:val="single" w:sz="4" w:space="0" w:color="auto"/>
              <w:right w:val="single" w:sz="4" w:space="0" w:color="auto"/>
            </w:tcBorders>
            <w:shd w:val="clear" w:color="auto" w:fill="auto"/>
            <w:noWrap/>
            <w:vAlign w:val="bottom"/>
            <w:hideMark/>
          </w:tcPr>
          <w:p w14:paraId="46AB2011" w14:textId="77777777" w:rsidR="00C91092" w:rsidRPr="00C91092" w:rsidRDefault="00C91092">
            <w:pPr>
              <w:rPr>
                <w:rFonts w:ascii="Arial" w:hAnsi="Arial" w:cs="Arial"/>
                <w:sz w:val="12"/>
                <w:szCs w:val="12"/>
              </w:rPr>
            </w:pPr>
            <w:r w:rsidRPr="00C91092">
              <w:rPr>
                <w:rFonts w:ascii="Arial" w:hAnsi="Arial" w:cs="Arial"/>
                <w:sz w:val="12"/>
                <w:szCs w:val="12"/>
              </w:rPr>
              <w:t>012244 - CEIP Félix Samaniego HLHI</w:t>
            </w:r>
          </w:p>
        </w:tc>
        <w:tc>
          <w:tcPr>
            <w:tcW w:w="0" w:type="auto"/>
            <w:tcBorders>
              <w:top w:val="nil"/>
              <w:left w:val="nil"/>
              <w:bottom w:val="single" w:sz="4" w:space="0" w:color="auto"/>
              <w:right w:val="single" w:sz="4" w:space="0" w:color="auto"/>
            </w:tcBorders>
            <w:shd w:val="clear" w:color="000000" w:fill="D8E4BC"/>
            <w:vAlign w:val="center"/>
            <w:hideMark/>
          </w:tcPr>
          <w:p w14:paraId="2DFA06B1"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81.833,40 € </w:t>
            </w:r>
          </w:p>
        </w:tc>
        <w:tc>
          <w:tcPr>
            <w:tcW w:w="0" w:type="auto"/>
            <w:tcBorders>
              <w:top w:val="nil"/>
              <w:left w:val="nil"/>
              <w:bottom w:val="single" w:sz="4" w:space="0" w:color="auto"/>
              <w:right w:val="single" w:sz="4" w:space="0" w:color="auto"/>
            </w:tcBorders>
            <w:shd w:val="clear" w:color="000000" w:fill="D8E4BC"/>
            <w:vAlign w:val="center"/>
            <w:hideMark/>
          </w:tcPr>
          <w:p w14:paraId="6BDF77F5"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90.016,74 € </w:t>
            </w:r>
          </w:p>
        </w:tc>
        <w:tc>
          <w:tcPr>
            <w:tcW w:w="0" w:type="auto"/>
            <w:tcBorders>
              <w:top w:val="nil"/>
              <w:left w:val="nil"/>
              <w:bottom w:val="single" w:sz="4" w:space="0" w:color="auto"/>
              <w:right w:val="single" w:sz="4" w:space="0" w:color="auto"/>
            </w:tcBorders>
            <w:shd w:val="clear" w:color="000000" w:fill="D8E4BC"/>
            <w:vAlign w:val="center"/>
            <w:hideMark/>
          </w:tcPr>
          <w:p w14:paraId="7709F30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196.400,16 € </w:t>
            </w:r>
          </w:p>
        </w:tc>
      </w:tr>
      <w:tr w:rsidR="00C91092" w:rsidRPr="00C91092" w14:paraId="6C47C988"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00C261A" w14:textId="4D12BE0D" w:rsidR="00C91092" w:rsidRPr="00C91092" w:rsidRDefault="00C91092" w:rsidP="00E93D61">
            <w:pPr>
              <w:rPr>
                <w:rFonts w:ascii="Arial" w:hAnsi="Arial" w:cs="Arial"/>
                <w:sz w:val="12"/>
                <w:szCs w:val="12"/>
              </w:rPr>
            </w:pPr>
            <w:r w:rsidRPr="00C91092">
              <w:rPr>
                <w:rFonts w:ascii="Arial" w:hAnsi="Arial" w:cs="Arial"/>
                <w:sz w:val="12"/>
                <w:szCs w:val="12"/>
              </w:rPr>
              <w:t xml:space="preserve"> 7</w:t>
            </w:r>
            <w:r w:rsidR="00E93D61">
              <w:rPr>
                <w:rFonts w:ascii="Arial" w:hAnsi="Arial" w:cs="Arial"/>
                <w:sz w:val="12"/>
                <w:szCs w:val="12"/>
              </w:rPr>
              <w:t>3</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0D1E8485" w14:textId="77777777" w:rsidR="00C91092" w:rsidRPr="00C91092" w:rsidRDefault="00C91092">
            <w:pPr>
              <w:rPr>
                <w:rFonts w:ascii="Arial" w:hAnsi="Arial" w:cs="Arial"/>
                <w:sz w:val="12"/>
                <w:szCs w:val="12"/>
              </w:rPr>
            </w:pPr>
            <w:r w:rsidRPr="00C91092">
              <w:rPr>
                <w:rFonts w:ascii="Arial" w:hAnsi="Arial" w:cs="Arial"/>
                <w:sz w:val="12"/>
                <w:szCs w:val="12"/>
              </w:rPr>
              <w:t>G7110</w:t>
            </w:r>
          </w:p>
        </w:tc>
        <w:tc>
          <w:tcPr>
            <w:tcW w:w="0" w:type="auto"/>
            <w:tcBorders>
              <w:top w:val="nil"/>
              <w:left w:val="nil"/>
              <w:bottom w:val="single" w:sz="4" w:space="0" w:color="auto"/>
              <w:right w:val="single" w:sz="4" w:space="0" w:color="auto"/>
            </w:tcBorders>
            <w:shd w:val="clear" w:color="auto" w:fill="auto"/>
            <w:noWrap/>
            <w:vAlign w:val="bottom"/>
            <w:hideMark/>
          </w:tcPr>
          <w:p w14:paraId="66CEAA52" w14:textId="77777777" w:rsidR="00C91092" w:rsidRPr="00C91092" w:rsidRDefault="00C91092">
            <w:pPr>
              <w:rPr>
                <w:rFonts w:ascii="Arial" w:hAnsi="Arial" w:cs="Arial"/>
                <w:sz w:val="12"/>
                <w:szCs w:val="12"/>
              </w:rPr>
            </w:pPr>
            <w:r w:rsidRPr="00C91092">
              <w:rPr>
                <w:rFonts w:ascii="Arial" w:hAnsi="Arial" w:cs="Arial"/>
                <w:sz w:val="12"/>
                <w:szCs w:val="12"/>
              </w:rPr>
              <w:t>012980 - IES Orixe BHI</w:t>
            </w:r>
          </w:p>
        </w:tc>
        <w:tc>
          <w:tcPr>
            <w:tcW w:w="0" w:type="auto"/>
            <w:tcBorders>
              <w:top w:val="nil"/>
              <w:left w:val="nil"/>
              <w:bottom w:val="single" w:sz="4" w:space="0" w:color="auto"/>
              <w:right w:val="single" w:sz="4" w:space="0" w:color="auto"/>
            </w:tcBorders>
            <w:shd w:val="clear" w:color="000000" w:fill="D8E4BC"/>
            <w:vAlign w:val="center"/>
            <w:hideMark/>
          </w:tcPr>
          <w:p w14:paraId="2168FAFC"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53715E4D"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3F3B982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3563639F"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90B524E" w14:textId="1B4B1BBB" w:rsidR="00C91092" w:rsidRPr="00C91092" w:rsidRDefault="00C91092" w:rsidP="00E93D61">
            <w:pPr>
              <w:rPr>
                <w:rFonts w:ascii="Arial" w:hAnsi="Arial" w:cs="Arial"/>
                <w:sz w:val="12"/>
                <w:szCs w:val="12"/>
              </w:rPr>
            </w:pPr>
            <w:r w:rsidRPr="00C91092">
              <w:rPr>
                <w:rFonts w:ascii="Arial" w:hAnsi="Arial" w:cs="Arial"/>
                <w:sz w:val="12"/>
                <w:szCs w:val="12"/>
              </w:rPr>
              <w:t xml:space="preserve"> 7</w:t>
            </w:r>
            <w:r w:rsidR="00E93D61">
              <w:rPr>
                <w:rFonts w:ascii="Arial" w:hAnsi="Arial" w:cs="Arial"/>
                <w:sz w:val="12"/>
                <w:szCs w:val="12"/>
              </w:rPr>
              <w:t>4</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62614364" w14:textId="77777777" w:rsidR="00C91092" w:rsidRPr="00C91092" w:rsidRDefault="00C91092">
            <w:pPr>
              <w:rPr>
                <w:rFonts w:ascii="Arial" w:hAnsi="Arial" w:cs="Arial"/>
                <w:sz w:val="12"/>
                <w:szCs w:val="12"/>
              </w:rPr>
            </w:pPr>
            <w:r w:rsidRPr="00C91092">
              <w:rPr>
                <w:rFonts w:ascii="Arial" w:hAnsi="Arial" w:cs="Arial"/>
                <w:sz w:val="12"/>
                <w:szCs w:val="12"/>
              </w:rPr>
              <w:t>G7401</w:t>
            </w:r>
          </w:p>
        </w:tc>
        <w:tc>
          <w:tcPr>
            <w:tcW w:w="0" w:type="auto"/>
            <w:tcBorders>
              <w:top w:val="nil"/>
              <w:left w:val="nil"/>
              <w:bottom w:val="single" w:sz="4" w:space="0" w:color="auto"/>
              <w:right w:val="single" w:sz="4" w:space="0" w:color="auto"/>
            </w:tcBorders>
            <w:shd w:val="clear" w:color="auto" w:fill="auto"/>
            <w:noWrap/>
            <w:vAlign w:val="bottom"/>
            <w:hideMark/>
          </w:tcPr>
          <w:p w14:paraId="486330FD" w14:textId="77777777" w:rsidR="00C91092" w:rsidRPr="00C91092" w:rsidRDefault="00C91092">
            <w:pPr>
              <w:rPr>
                <w:rFonts w:ascii="Arial" w:hAnsi="Arial" w:cs="Arial"/>
                <w:sz w:val="12"/>
                <w:szCs w:val="12"/>
              </w:rPr>
            </w:pPr>
            <w:r w:rsidRPr="00C91092">
              <w:rPr>
                <w:rFonts w:ascii="Arial" w:hAnsi="Arial" w:cs="Arial"/>
                <w:sz w:val="12"/>
                <w:szCs w:val="12"/>
              </w:rPr>
              <w:t>012981 - IES Ipintza BHI</w:t>
            </w:r>
          </w:p>
        </w:tc>
        <w:tc>
          <w:tcPr>
            <w:tcW w:w="0" w:type="auto"/>
            <w:tcBorders>
              <w:top w:val="nil"/>
              <w:left w:val="nil"/>
              <w:bottom w:val="single" w:sz="4" w:space="0" w:color="auto"/>
              <w:right w:val="single" w:sz="4" w:space="0" w:color="auto"/>
            </w:tcBorders>
            <w:shd w:val="clear" w:color="000000" w:fill="D8E4BC"/>
            <w:vAlign w:val="center"/>
            <w:hideMark/>
          </w:tcPr>
          <w:p w14:paraId="205B35B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75.074,40 € </w:t>
            </w:r>
          </w:p>
        </w:tc>
        <w:tc>
          <w:tcPr>
            <w:tcW w:w="0" w:type="auto"/>
            <w:tcBorders>
              <w:top w:val="nil"/>
              <w:left w:val="nil"/>
              <w:bottom w:val="single" w:sz="4" w:space="0" w:color="auto"/>
              <w:right w:val="single" w:sz="4" w:space="0" w:color="auto"/>
            </w:tcBorders>
            <w:shd w:val="clear" w:color="000000" w:fill="D8E4BC"/>
            <w:vAlign w:val="center"/>
            <w:hideMark/>
          </w:tcPr>
          <w:p w14:paraId="6627DB0F"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82.581,84 € </w:t>
            </w:r>
          </w:p>
        </w:tc>
        <w:tc>
          <w:tcPr>
            <w:tcW w:w="0" w:type="auto"/>
            <w:tcBorders>
              <w:top w:val="nil"/>
              <w:left w:val="nil"/>
              <w:bottom w:val="single" w:sz="4" w:space="0" w:color="auto"/>
              <w:right w:val="single" w:sz="4" w:space="0" w:color="auto"/>
            </w:tcBorders>
            <w:shd w:val="clear" w:color="000000" w:fill="D8E4BC"/>
            <w:vAlign w:val="center"/>
            <w:hideMark/>
          </w:tcPr>
          <w:p w14:paraId="220BAFC9"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180.178,56 € </w:t>
            </w:r>
          </w:p>
        </w:tc>
      </w:tr>
      <w:tr w:rsidR="00C91092" w:rsidRPr="00C91092" w14:paraId="2961CEBF"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0F1AE0B" w14:textId="09B48969" w:rsidR="00C91092" w:rsidRPr="00C91092" w:rsidRDefault="00C91092" w:rsidP="00E93D61">
            <w:pPr>
              <w:rPr>
                <w:rFonts w:ascii="Arial" w:hAnsi="Arial" w:cs="Arial"/>
                <w:sz w:val="12"/>
                <w:szCs w:val="12"/>
              </w:rPr>
            </w:pPr>
            <w:r w:rsidRPr="00C91092">
              <w:rPr>
                <w:rFonts w:ascii="Arial" w:hAnsi="Arial" w:cs="Arial"/>
                <w:sz w:val="12"/>
                <w:szCs w:val="12"/>
              </w:rPr>
              <w:t xml:space="preserve"> 7</w:t>
            </w:r>
            <w:r w:rsidR="00E93D61">
              <w:rPr>
                <w:rFonts w:ascii="Arial" w:hAnsi="Arial" w:cs="Arial"/>
                <w:sz w:val="12"/>
                <w:szCs w:val="12"/>
              </w:rPr>
              <w:t>5</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12AEA953" w14:textId="77777777" w:rsidR="00C91092" w:rsidRPr="00C91092" w:rsidRDefault="00C91092">
            <w:pPr>
              <w:rPr>
                <w:rFonts w:ascii="Arial" w:hAnsi="Arial" w:cs="Arial"/>
                <w:sz w:val="12"/>
                <w:szCs w:val="12"/>
              </w:rPr>
            </w:pPr>
            <w:r w:rsidRPr="00C91092">
              <w:rPr>
                <w:rFonts w:ascii="Arial" w:hAnsi="Arial" w:cs="Arial"/>
                <w:sz w:val="12"/>
                <w:szCs w:val="12"/>
              </w:rPr>
              <w:t>G7402</w:t>
            </w:r>
          </w:p>
        </w:tc>
        <w:tc>
          <w:tcPr>
            <w:tcW w:w="0" w:type="auto"/>
            <w:tcBorders>
              <w:top w:val="nil"/>
              <w:left w:val="nil"/>
              <w:bottom w:val="single" w:sz="4" w:space="0" w:color="auto"/>
              <w:right w:val="single" w:sz="4" w:space="0" w:color="auto"/>
            </w:tcBorders>
            <w:shd w:val="clear" w:color="auto" w:fill="auto"/>
            <w:noWrap/>
            <w:vAlign w:val="bottom"/>
            <w:hideMark/>
          </w:tcPr>
          <w:p w14:paraId="51A29A03" w14:textId="77777777" w:rsidR="00C91092" w:rsidRPr="00C91092" w:rsidRDefault="00C91092">
            <w:pPr>
              <w:rPr>
                <w:rFonts w:ascii="Arial" w:hAnsi="Arial" w:cs="Arial"/>
                <w:sz w:val="12"/>
                <w:szCs w:val="12"/>
              </w:rPr>
            </w:pPr>
            <w:r w:rsidRPr="00C91092">
              <w:rPr>
                <w:rFonts w:ascii="Arial" w:hAnsi="Arial" w:cs="Arial"/>
                <w:sz w:val="12"/>
                <w:szCs w:val="12"/>
              </w:rPr>
              <w:t>012981 - IES Ipintza BHI</w:t>
            </w:r>
          </w:p>
        </w:tc>
        <w:tc>
          <w:tcPr>
            <w:tcW w:w="0" w:type="auto"/>
            <w:tcBorders>
              <w:top w:val="nil"/>
              <w:left w:val="nil"/>
              <w:bottom w:val="single" w:sz="4" w:space="0" w:color="auto"/>
              <w:right w:val="single" w:sz="4" w:space="0" w:color="auto"/>
            </w:tcBorders>
            <w:shd w:val="clear" w:color="000000" w:fill="D8E4BC"/>
            <w:vAlign w:val="center"/>
            <w:hideMark/>
          </w:tcPr>
          <w:p w14:paraId="65FB3C28"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723FA6EA"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0EF35DCA"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0255E6F9"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845505A" w14:textId="0974841A" w:rsidR="00C91092" w:rsidRPr="00C91092" w:rsidRDefault="00C91092" w:rsidP="00E93D61">
            <w:pPr>
              <w:rPr>
                <w:rFonts w:ascii="Arial" w:hAnsi="Arial" w:cs="Arial"/>
                <w:sz w:val="12"/>
                <w:szCs w:val="12"/>
              </w:rPr>
            </w:pPr>
            <w:r w:rsidRPr="00C91092">
              <w:rPr>
                <w:rFonts w:ascii="Arial" w:hAnsi="Arial" w:cs="Arial"/>
                <w:sz w:val="12"/>
                <w:szCs w:val="12"/>
              </w:rPr>
              <w:t xml:space="preserve"> 7</w:t>
            </w:r>
            <w:r w:rsidR="00E93D61">
              <w:rPr>
                <w:rFonts w:ascii="Arial" w:hAnsi="Arial" w:cs="Arial"/>
                <w:sz w:val="12"/>
                <w:szCs w:val="12"/>
              </w:rPr>
              <w:t>6</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062853CE" w14:textId="77777777" w:rsidR="00C91092" w:rsidRPr="00C91092" w:rsidRDefault="00C91092">
            <w:pPr>
              <w:rPr>
                <w:rFonts w:ascii="Arial" w:hAnsi="Arial" w:cs="Arial"/>
                <w:sz w:val="12"/>
                <w:szCs w:val="12"/>
              </w:rPr>
            </w:pPr>
            <w:r w:rsidRPr="00C91092">
              <w:rPr>
                <w:rFonts w:ascii="Arial" w:hAnsi="Arial" w:cs="Arial"/>
                <w:sz w:val="12"/>
                <w:szCs w:val="12"/>
              </w:rPr>
              <w:t>G7403</w:t>
            </w:r>
          </w:p>
        </w:tc>
        <w:tc>
          <w:tcPr>
            <w:tcW w:w="0" w:type="auto"/>
            <w:tcBorders>
              <w:top w:val="nil"/>
              <w:left w:val="nil"/>
              <w:bottom w:val="single" w:sz="4" w:space="0" w:color="auto"/>
              <w:right w:val="single" w:sz="4" w:space="0" w:color="auto"/>
            </w:tcBorders>
            <w:shd w:val="clear" w:color="auto" w:fill="auto"/>
            <w:noWrap/>
            <w:vAlign w:val="bottom"/>
            <w:hideMark/>
          </w:tcPr>
          <w:p w14:paraId="5423C7C6" w14:textId="77777777" w:rsidR="00C91092" w:rsidRPr="00C91092" w:rsidRDefault="00C91092">
            <w:pPr>
              <w:rPr>
                <w:rFonts w:ascii="Arial" w:hAnsi="Arial" w:cs="Arial"/>
                <w:sz w:val="12"/>
                <w:szCs w:val="12"/>
              </w:rPr>
            </w:pPr>
            <w:r w:rsidRPr="00C91092">
              <w:rPr>
                <w:rFonts w:ascii="Arial" w:hAnsi="Arial" w:cs="Arial"/>
                <w:sz w:val="12"/>
                <w:szCs w:val="12"/>
              </w:rPr>
              <w:t>012265 - CEIP San Martin Agirre HLHI</w:t>
            </w:r>
          </w:p>
        </w:tc>
        <w:tc>
          <w:tcPr>
            <w:tcW w:w="0" w:type="auto"/>
            <w:tcBorders>
              <w:top w:val="nil"/>
              <w:left w:val="nil"/>
              <w:bottom w:val="single" w:sz="4" w:space="0" w:color="auto"/>
              <w:right w:val="single" w:sz="4" w:space="0" w:color="auto"/>
            </w:tcBorders>
            <w:shd w:val="clear" w:color="000000" w:fill="D8E4BC"/>
            <w:vAlign w:val="center"/>
            <w:hideMark/>
          </w:tcPr>
          <w:p w14:paraId="7BB3CAC5"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43.984,80 € </w:t>
            </w:r>
          </w:p>
        </w:tc>
        <w:tc>
          <w:tcPr>
            <w:tcW w:w="0" w:type="auto"/>
            <w:tcBorders>
              <w:top w:val="nil"/>
              <w:left w:val="nil"/>
              <w:bottom w:val="single" w:sz="4" w:space="0" w:color="auto"/>
              <w:right w:val="single" w:sz="4" w:space="0" w:color="auto"/>
            </w:tcBorders>
            <w:shd w:val="clear" w:color="000000" w:fill="D8E4BC"/>
            <w:vAlign w:val="center"/>
            <w:hideMark/>
          </w:tcPr>
          <w:p w14:paraId="3B76F19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48.383,28 € </w:t>
            </w:r>
          </w:p>
        </w:tc>
        <w:tc>
          <w:tcPr>
            <w:tcW w:w="0" w:type="auto"/>
            <w:tcBorders>
              <w:top w:val="nil"/>
              <w:left w:val="nil"/>
              <w:bottom w:val="single" w:sz="4" w:space="0" w:color="auto"/>
              <w:right w:val="single" w:sz="4" w:space="0" w:color="auto"/>
            </w:tcBorders>
            <w:shd w:val="clear" w:color="000000" w:fill="D8E4BC"/>
            <w:vAlign w:val="center"/>
            <w:hideMark/>
          </w:tcPr>
          <w:p w14:paraId="5D1ED17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105.563,52 € </w:t>
            </w:r>
          </w:p>
        </w:tc>
      </w:tr>
      <w:tr w:rsidR="00C91092" w:rsidRPr="00C91092" w14:paraId="74172C18"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48A88CB" w14:textId="50E51A3E" w:rsidR="00C91092" w:rsidRPr="00C91092" w:rsidRDefault="00C91092" w:rsidP="00E93D61">
            <w:pPr>
              <w:rPr>
                <w:rFonts w:ascii="Arial" w:hAnsi="Arial" w:cs="Arial"/>
                <w:sz w:val="12"/>
                <w:szCs w:val="12"/>
              </w:rPr>
            </w:pPr>
            <w:r w:rsidRPr="00C91092">
              <w:rPr>
                <w:rFonts w:ascii="Arial" w:hAnsi="Arial" w:cs="Arial"/>
                <w:sz w:val="12"/>
                <w:szCs w:val="12"/>
              </w:rPr>
              <w:t xml:space="preserve"> 7</w:t>
            </w:r>
            <w:r w:rsidR="00E93D61">
              <w:rPr>
                <w:rFonts w:ascii="Arial" w:hAnsi="Arial" w:cs="Arial"/>
                <w:sz w:val="12"/>
                <w:szCs w:val="12"/>
              </w:rPr>
              <w:t>7</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1AE9F47" w14:textId="77777777" w:rsidR="00C91092" w:rsidRPr="00C91092" w:rsidRDefault="00C91092">
            <w:pPr>
              <w:rPr>
                <w:rFonts w:ascii="Arial" w:hAnsi="Arial" w:cs="Arial"/>
                <w:sz w:val="12"/>
                <w:szCs w:val="12"/>
              </w:rPr>
            </w:pPr>
            <w:r w:rsidRPr="00C91092">
              <w:rPr>
                <w:rFonts w:ascii="Arial" w:hAnsi="Arial" w:cs="Arial"/>
                <w:sz w:val="12"/>
                <w:szCs w:val="12"/>
              </w:rPr>
              <w:t>G7404</w:t>
            </w:r>
          </w:p>
        </w:tc>
        <w:tc>
          <w:tcPr>
            <w:tcW w:w="0" w:type="auto"/>
            <w:tcBorders>
              <w:top w:val="nil"/>
              <w:left w:val="nil"/>
              <w:bottom w:val="single" w:sz="4" w:space="0" w:color="auto"/>
              <w:right w:val="single" w:sz="4" w:space="0" w:color="auto"/>
            </w:tcBorders>
            <w:shd w:val="clear" w:color="auto" w:fill="auto"/>
            <w:noWrap/>
            <w:vAlign w:val="bottom"/>
            <w:hideMark/>
          </w:tcPr>
          <w:p w14:paraId="632134DE" w14:textId="77777777" w:rsidR="00C91092" w:rsidRPr="00C91092" w:rsidRDefault="00C91092">
            <w:pPr>
              <w:rPr>
                <w:rFonts w:ascii="Arial" w:hAnsi="Arial" w:cs="Arial"/>
                <w:sz w:val="12"/>
                <w:szCs w:val="12"/>
              </w:rPr>
            </w:pPr>
            <w:r w:rsidRPr="00C91092">
              <w:rPr>
                <w:rFonts w:ascii="Arial" w:hAnsi="Arial" w:cs="Arial"/>
                <w:sz w:val="12"/>
                <w:szCs w:val="12"/>
              </w:rPr>
              <w:t>012981 - IES Ipintza BHI</w:t>
            </w:r>
          </w:p>
        </w:tc>
        <w:tc>
          <w:tcPr>
            <w:tcW w:w="0" w:type="auto"/>
            <w:tcBorders>
              <w:top w:val="nil"/>
              <w:left w:val="nil"/>
              <w:bottom w:val="single" w:sz="4" w:space="0" w:color="auto"/>
              <w:right w:val="single" w:sz="4" w:space="0" w:color="auto"/>
            </w:tcBorders>
            <w:shd w:val="clear" w:color="000000" w:fill="D8E4BC"/>
            <w:vAlign w:val="center"/>
            <w:hideMark/>
          </w:tcPr>
          <w:p w14:paraId="0BF60CD5"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75.074,40 € </w:t>
            </w:r>
          </w:p>
        </w:tc>
        <w:tc>
          <w:tcPr>
            <w:tcW w:w="0" w:type="auto"/>
            <w:tcBorders>
              <w:top w:val="nil"/>
              <w:left w:val="nil"/>
              <w:bottom w:val="single" w:sz="4" w:space="0" w:color="auto"/>
              <w:right w:val="single" w:sz="4" w:space="0" w:color="auto"/>
            </w:tcBorders>
            <w:shd w:val="clear" w:color="000000" w:fill="D8E4BC"/>
            <w:vAlign w:val="center"/>
            <w:hideMark/>
          </w:tcPr>
          <w:p w14:paraId="7956F53B"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82.581,84 € </w:t>
            </w:r>
          </w:p>
        </w:tc>
        <w:tc>
          <w:tcPr>
            <w:tcW w:w="0" w:type="auto"/>
            <w:tcBorders>
              <w:top w:val="nil"/>
              <w:left w:val="nil"/>
              <w:bottom w:val="single" w:sz="4" w:space="0" w:color="auto"/>
              <w:right w:val="single" w:sz="4" w:space="0" w:color="auto"/>
            </w:tcBorders>
            <w:shd w:val="clear" w:color="000000" w:fill="D8E4BC"/>
            <w:vAlign w:val="center"/>
            <w:hideMark/>
          </w:tcPr>
          <w:p w14:paraId="180ADEEF"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180.178,56 € </w:t>
            </w:r>
          </w:p>
        </w:tc>
      </w:tr>
      <w:tr w:rsidR="00C91092" w:rsidRPr="00C91092" w14:paraId="10882F24"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8039A8B" w14:textId="6A870F16" w:rsidR="00C91092" w:rsidRPr="00C91092" w:rsidRDefault="00C91092" w:rsidP="00E93D61">
            <w:pPr>
              <w:rPr>
                <w:rFonts w:ascii="Arial" w:hAnsi="Arial" w:cs="Arial"/>
                <w:sz w:val="12"/>
                <w:szCs w:val="12"/>
              </w:rPr>
            </w:pPr>
            <w:r w:rsidRPr="00C91092">
              <w:rPr>
                <w:rFonts w:ascii="Arial" w:hAnsi="Arial" w:cs="Arial"/>
                <w:sz w:val="12"/>
                <w:szCs w:val="12"/>
              </w:rPr>
              <w:t xml:space="preserve"> </w:t>
            </w:r>
            <w:r w:rsidR="00E93D61">
              <w:rPr>
                <w:rFonts w:ascii="Arial" w:hAnsi="Arial" w:cs="Arial"/>
                <w:sz w:val="12"/>
                <w:szCs w:val="12"/>
              </w:rPr>
              <w:t>78</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D4C89DA" w14:textId="77777777" w:rsidR="00C91092" w:rsidRPr="00C91092" w:rsidRDefault="00C91092">
            <w:pPr>
              <w:rPr>
                <w:rFonts w:ascii="Arial" w:hAnsi="Arial" w:cs="Arial"/>
                <w:sz w:val="12"/>
                <w:szCs w:val="12"/>
              </w:rPr>
            </w:pPr>
            <w:r w:rsidRPr="00C91092">
              <w:rPr>
                <w:rFonts w:ascii="Arial" w:hAnsi="Arial" w:cs="Arial"/>
                <w:sz w:val="12"/>
                <w:szCs w:val="12"/>
              </w:rPr>
              <w:t>G7406</w:t>
            </w:r>
          </w:p>
        </w:tc>
        <w:tc>
          <w:tcPr>
            <w:tcW w:w="0" w:type="auto"/>
            <w:tcBorders>
              <w:top w:val="nil"/>
              <w:left w:val="nil"/>
              <w:bottom w:val="single" w:sz="4" w:space="0" w:color="auto"/>
              <w:right w:val="single" w:sz="4" w:space="0" w:color="auto"/>
            </w:tcBorders>
            <w:shd w:val="clear" w:color="auto" w:fill="auto"/>
            <w:noWrap/>
            <w:vAlign w:val="bottom"/>
            <w:hideMark/>
          </w:tcPr>
          <w:p w14:paraId="7C517BB5" w14:textId="77777777" w:rsidR="00C91092" w:rsidRPr="00C91092" w:rsidRDefault="00C91092">
            <w:pPr>
              <w:rPr>
                <w:rFonts w:ascii="Arial" w:hAnsi="Arial" w:cs="Arial"/>
                <w:sz w:val="12"/>
                <w:szCs w:val="12"/>
              </w:rPr>
            </w:pPr>
            <w:r w:rsidRPr="00C91092">
              <w:rPr>
                <w:rFonts w:ascii="Arial" w:hAnsi="Arial" w:cs="Arial"/>
                <w:sz w:val="12"/>
                <w:szCs w:val="12"/>
              </w:rPr>
              <w:t>012265 - CEIP San Martin Agirre HLHI</w:t>
            </w:r>
          </w:p>
        </w:tc>
        <w:tc>
          <w:tcPr>
            <w:tcW w:w="0" w:type="auto"/>
            <w:tcBorders>
              <w:top w:val="nil"/>
              <w:left w:val="nil"/>
              <w:bottom w:val="single" w:sz="4" w:space="0" w:color="auto"/>
              <w:right w:val="single" w:sz="4" w:space="0" w:color="auto"/>
            </w:tcBorders>
            <w:shd w:val="clear" w:color="000000" w:fill="D8E4BC"/>
            <w:vAlign w:val="center"/>
            <w:hideMark/>
          </w:tcPr>
          <w:p w14:paraId="5D03D759"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52.284,60 € </w:t>
            </w:r>
          </w:p>
        </w:tc>
        <w:tc>
          <w:tcPr>
            <w:tcW w:w="0" w:type="auto"/>
            <w:tcBorders>
              <w:top w:val="nil"/>
              <w:left w:val="nil"/>
              <w:bottom w:val="single" w:sz="4" w:space="0" w:color="auto"/>
              <w:right w:val="single" w:sz="4" w:space="0" w:color="auto"/>
            </w:tcBorders>
            <w:shd w:val="clear" w:color="000000" w:fill="D8E4BC"/>
            <w:vAlign w:val="center"/>
            <w:hideMark/>
          </w:tcPr>
          <w:p w14:paraId="7769504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57.513,06 € </w:t>
            </w:r>
          </w:p>
        </w:tc>
        <w:tc>
          <w:tcPr>
            <w:tcW w:w="0" w:type="auto"/>
            <w:tcBorders>
              <w:top w:val="nil"/>
              <w:left w:val="nil"/>
              <w:bottom w:val="single" w:sz="4" w:space="0" w:color="auto"/>
              <w:right w:val="single" w:sz="4" w:space="0" w:color="auto"/>
            </w:tcBorders>
            <w:shd w:val="clear" w:color="000000" w:fill="D8E4BC"/>
            <w:vAlign w:val="center"/>
            <w:hideMark/>
          </w:tcPr>
          <w:p w14:paraId="1E391FDD"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125.483,04 € </w:t>
            </w:r>
          </w:p>
        </w:tc>
      </w:tr>
      <w:tr w:rsidR="00C91092" w:rsidRPr="00C91092" w14:paraId="058FD357"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38520FD" w14:textId="5BB9A8A6" w:rsidR="00C91092" w:rsidRPr="00C91092" w:rsidRDefault="00C91092" w:rsidP="00E93D61">
            <w:pPr>
              <w:rPr>
                <w:rFonts w:ascii="Arial" w:hAnsi="Arial" w:cs="Arial"/>
                <w:sz w:val="12"/>
                <w:szCs w:val="12"/>
              </w:rPr>
            </w:pPr>
            <w:r w:rsidRPr="00C91092">
              <w:rPr>
                <w:rFonts w:ascii="Arial" w:hAnsi="Arial" w:cs="Arial"/>
                <w:sz w:val="12"/>
                <w:szCs w:val="12"/>
              </w:rPr>
              <w:t xml:space="preserve"> </w:t>
            </w:r>
            <w:r w:rsidR="00E93D61">
              <w:rPr>
                <w:rFonts w:ascii="Arial" w:hAnsi="Arial" w:cs="Arial"/>
                <w:sz w:val="12"/>
                <w:szCs w:val="12"/>
              </w:rPr>
              <w:t>79</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54F6A7E" w14:textId="77777777" w:rsidR="00C91092" w:rsidRPr="00C91092" w:rsidRDefault="00C91092">
            <w:pPr>
              <w:rPr>
                <w:rFonts w:ascii="Arial" w:hAnsi="Arial" w:cs="Arial"/>
                <w:sz w:val="12"/>
                <w:szCs w:val="12"/>
              </w:rPr>
            </w:pPr>
            <w:r w:rsidRPr="00C91092">
              <w:rPr>
                <w:rFonts w:ascii="Arial" w:hAnsi="Arial" w:cs="Arial"/>
                <w:sz w:val="12"/>
                <w:szCs w:val="12"/>
              </w:rPr>
              <w:t>G7407</w:t>
            </w:r>
          </w:p>
        </w:tc>
        <w:tc>
          <w:tcPr>
            <w:tcW w:w="0" w:type="auto"/>
            <w:tcBorders>
              <w:top w:val="nil"/>
              <w:left w:val="nil"/>
              <w:bottom w:val="single" w:sz="4" w:space="0" w:color="auto"/>
              <w:right w:val="single" w:sz="4" w:space="0" w:color="auto"/>
            </w:tcBorders>
            <w:shd w:val="clear" w:color="auto" w:fill="auto"/>
            <w:noWrap/>
            <w:vAlign w:val="bottom"/>
            <w:hideMark/>
          </w:tcPr>
          <w:p w14:paraId="42B542C8" w14:textId="77777777" w:rsidR="00C91092" w:rsidRPr="00C91092" w:rsidRDefault="00C91092">
            <w:pPr>
              <w:rPr>
                <w:rFonts w:ascii="Arial" w:hAnsi="Arial" w:cs="Arial"/>
                <w:sz w:val="12"/>
                <w:szCs w:val="12"/>
              </w:rPr>
            </w:pPr>
            <w:r w:rsidRPr="00C91092">
              <w:rPr>
                <w:rFonts w:ascii="Arial" w:hAnsi="Arial" w:cs="Arial"/>
                <w:sz w:val="12"/>
                <w:szCs w:val="12"/>
              </w:rPr>
              <w:t>012981 - IES Ipintza BHI</w:t>
            </w:r>
          </w:p>
        </w:tc>
        <w:tc>
          <w:tcPr>
            <w:tcW w:w="0" w:type="auto"/>
            <w:tcBorders>
              <w:top w:val="nil"/>
              <w:left w:val="nil"/>
              <w:bottom w:val="single" w:sz="4" w:space="0" w:color="auto"/>
              <w:right w:val="single" w:sz="4" w:space="0" w:color="auto"/>
            </w:tcBorders>
            <w:shd w:val="clear" w:color="000000" w:fill="D8E4BC"/>
            <w:vAlign w:val="center"/>
            <w:hideMark/>
          </w:tcPr>
          <w:p w14:paraId="3ECFD8C9"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32.047,20 € </w:t>
            </w:r>
          </w:p>
        </w:tc>
        <w:tc>
          <w:tcPr>
            <w:tcW w:w="0" w:type="auto"/>
            <w:tcBorders>
              <w:top w:val="nil"/>
              <w:left w:val="nil"/>
              <w:bottom w:val="single" w:sz="4" w:space="0" w:color="auto"/>
              <w:right w:val="single" w:sz="4" w:space="0" w:color="auto"/>
            </w:tcBorders>
            <w:shd w:val="clear" w:color="000000" w:fill="D8E4BC"/>
            <w:vAlign w:val="center"/>
            <w:hideMark/>
          </w:tcPr>
          <w:p w14:paraId="46BC6099"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35.251,92 € </w:t>
            </w:r>
          </w:p>
        </w:tc>
        <w:tc>
          <w:tcPr>
            <w:tcW w:w="0" w:type="auto"/>
            <w:tcBorders>
              <w:top w:val="nil"/>
              <w:left w:val="nil"/>
              <w:bottom w:val="single" w:sz="4" w:space="0" w:color="auto"/>
              <w:right w:val="single" w:sz="4" w:space="0" w:color="auto"/>
            </w:tcBorders>
            <w:shd w:val="clear" w:color="000000" w:fill="D8E4BC"/>
            <w:vAlign w:val="center"/>
            <w:hideMark/>
          </w:tcPr>
          <w:p w14:paraId="43D2B5A8"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76.913,28 € </w:t>
            </w:r>
          </w:p>
        </w:tc>
      </w:tr>
      <w:tr w:rsidR="00C91092" w:rsidRPr="00C91092" w14:paraId="1A163F75"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9AB53E5" w14:textId="509EEFAF" w:rsidR="00C91092" w:rsidRPr="00C91092" w:rsidRDefault="00C91092" w:rsidP="00E93D61">
            <w:pPr>
              <w:rPr>
                <w:rFonts w:ascii="Arial" w:hAnsi="Arial" w:cs="Arial"/>
                <w:sz w:val="12"/>
                <w:szCs w:val="12"/>
              </w:rPr>
            </w:pPr>
            <w:r w:rsidRPr="00C91092">
              <w:rPr>
                <w:rFonts w:ascii="Arial" w:hAnsi="Arial" w:cs="Arial"/>
                <w:sz w:val="12"/>
                <w:szCs w:val="12"/>
              </w:rPr>
              <w:lastRenderedPageBreak/>
              <w:t xml:space="preserve"> 8</w:t>
            </w:r>
            <w:r w:rsidR="00E93D61">
              <w:rPr>
                <w:rFonts w:ascii="Arial" w:hAnsi="Arial" w:cs="Arial"/>
                <w:sz w:val="12"/>
                <w:szCs w:val="12"/>
              </w:rPr>
              <w:t>0</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CBE673C" w14:textId="77777777" w:rsidR="00C91092" w:rsidRPr="00C91092" w:rsidRDefault="00C91092">
            <w:pPr>
              <w:rPr>
                <w:rFonts w:ascii="Arial" w:hAnsi="Arial" w:cs="Arial"/>
                <w:sz w:val="12"/>
                <w:szCs w:val="12"/>
              </w:rPr>
            </w:pPr>
            <w:r w:rsidRPr="00C91092">
              <w:rPr>
                <w:rFonts w:ascii="Arial" w:hAnsi="Arial" w:cs="Arial"/>
                <w:sz w:val="12"/>
                <w:szCs w:val="12"/>
              </w:rPr>
              <w:t>G7408</w:t>
            </w:r>
          </w:p>
        </w:tc>
        <w:tc>
          <w:tcPr>
            <w:tcW w:w="0" w:type="auto"/>
            <w:tcBorders>
              <w:top w:val="nil"/>
              <w:left w:val="nil"/>
              <w:bottom w:val="single" w:sz="4" w:space="0" w:color="auto"/>
              <w:right w:val="single" w:sz="4" w:space="0" w:color="auto"/>
            </w:tcBorders>
            <w:shd w:val="clear" w:color="auto" w:fill="auto"/>
            <w:noWrap/>
            <w:vAlign w:val="bottom"/>
            <w:hideMark/>
          </w:tcPr>
          <w:p w14:paraId="6F8B4A20" w14:textId="77777777" w:rsidR="00C91092" w:rsidRPr="00C91092" w:rsidRDefault="00C91092">
            <w:pPr>
              <w:rPr>
                <w:rFonts w:ascii="Arial" w:hAnsi="Arial" w:cs="Arial"/>
                <w:sz w:val="12"/>
                <w:szCs w:val="12"/>
              </w:rPr>
            </w:pPr>
            <w:r w:rsidRPr="00C91092">
              <w:rPr>
                <w:rFonts w:ascii="Arial" w:hAnsi="Arial" w:cs="Arial"/>
                <w:sz w:val="12"/>
                <w:szCs w:val="12"/>
              </w:rPr>
              <w:t>012981 - IES Ipintza BHI</w:t>
            </w:r>
          </w:p>
        </w:tc>
        <w:tc>
          <w:tcPr>
            <w:tcW w:w="0" w:type="auto"/>
            <w:tcBorders>
              <w:top w:val="nil"/>
              <w:left w:val="nil"/>
              <w:bottom w:val="single" w:sz="4" w:space="0" w:color="auto"/>
              <w:right w:val="single" w:sz="4" w:space="0" w:color="auto"/>
            </w:tcBorders>
            <w:shd w:val="clear" w:color="000000" w:fill="D8E4BC"/>
            <w:vAlign w:val="center"/>
            <w:hideMark/>
          </w:tcPr>
          <w:p w14:paraId="4DA7ABF4"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32.047,20 € </w:t>
            </w:r>
          </w:p>
        </w:tc>
        <w:tc>
          <w:tcPr>
            <w:tcW w:w="0" w:type="auto"/>
            <w:tcBorders>
              <w:top w:val="nil"/>
              <w:left w:val="nil"/>
              <w:bottom w:val="single" w:sz="4" w:space="0" w:color="auto"/>
              <w:right w:val="single" w:sz="4" w:space="0" w:color="auto"/>
            </w:tcBorders>
            <w:shd w:val="clear" w:color="000000" w:fill="D8E4BC"/>
            <w:vAlign w:val="center"/>
            <w:hideMark/>
          </w:tcPr>
          <w:p w14:paraId="347C931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35.251,92 € </w:t>
            </w:r>
          </w:p>
        </w:tc>
        <w:tc>
          <w:tcPr>
            <w:tcW w:w="0" w:type="auto"/>
            <w:tcBorders>
              <w:top w:val="nil"/>
              <w:left w:val="nil"/>
              <w:bottom w:val="single" w:sz="4" w:space="0" w:color="auto"/>
              <w:right w:val="single" w:sz="4" w:space="0" w:color="auto"/>
            </w:tcBorders>
            <w:shd w:val="clear" w:color="000000" w:fill="D8E4BC"/>
            <w:vAlign w:val="center"/>
            <w:hideMark/>
          </w:tcPr>
          <w:p w14:paraId="2A22F4C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76.913,28 € </w:t>
            </w:r>
          </w:p>
        </w:tc>
      </w:tr>
      <w:tr w:rsidR="00C91092" w:rsidRPr="00C91092" w14:paraId="15FDBA97"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28D1CF4" w14:textId="243CAB3D" w:rsidR="00C91092" w:rsidRPr="00C91092" w:rsidRDefault="00C91092" w:rsidP="00E93D61">
            <w:pPr>
              <w:rPr>
                <w:rFonts w:ascii="Arial" w:hAnsi="Arial" w:cs="Arial"/>
                <w:sz w:val="12"/>
                <w:szCs w:val="12"/>
              </w:rPr>
            </w:pPr>
            <w:r w:rsidRPr="00C91092">
              <w:rPr>
                <w:rFonts w:ascii="Arial" w:hAnsi="Arial" w:cs="Arial"/>
                <w:sz w:val="12"/>
                <w:szCs w:val="12"/>
              </w:rPr>
              <w:t xml:space="preserve"> 8</w:t>
            </w:r>
            <w:r w:rsidR="00E93D61">
              <w:rPr>
                <w:rFonts w:ascii="Arial" w:hAnsi="Arial" w:cs="Arial"/>
                <w:sz w:val="12"/>
                <w:szCs w:val="12"/>
              </w:rPr>
              <w:t>1</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5A9CB859" w14:textId="77777777" w:rsidR="00C91092" w:rsidRPr="00C91092" w:rsidRDefault="00C91092">
            <w:pPr>
              <w:rPr>
                <w:rFonts w:ascii="Arial" w:hAnsi="Arial" w:cs="Arial"/>
                <w:sz w:val="12"/>
                <w:szCs w:val="12"/>
              </w:rPr>
            </w:pPr>
            <w:r w:rsidRPr="00C91092">
              <w:rPr>
                <w:rFonts w:ascii="Arial" w:hAnsi="Arial" w:cs="Arial"/>
                <w:sz w:val="12"/>
                <w:szCs w:val="12"/>
              </w:rPr>
              <w:t>G7501</w:t>
            </w:r>
          </w:p>
        </w:tc>
        <w:tc>
          <w:tcPr>
            <w:tcW w:w="0" w:type="auto"/>
            <w:tcBorders>
              <w:top w:val="nil"/>
              <w:left w:val="nil"/>
              <w:bottom w:val="single" w:sz="4" w:space="0" w:color="auto"/>
              <w:right w:val="single" w:sz="4" w:space="0" w:color="auto"/>
            </w:tcBorders>
            <w:shd w:val="clear" w:color="auto" w:fill="auto"/>
            <w:noWrap/>
            <w:vAlign w:val="bottom"/>
            <w:hideMark/>
          </w:tcPr>
          <w:p w14:paraId="495903E6" w14:textId="77777777" w:rsidR="00C91092" w:rsidRPr="003931DB" w:rsidRDefault="00C91092">
            <w:pPr>
              <w:rPr>
                <w:rFonts w:ascii="Arial" w:hAnsi="Arial" w:cs="Arial"/>
                <w:sz w:val="12"/>
                <w:szCs w:val="12"/>
                <w:lang w:val="de-LI"/>
              </w:rPr>
            </w:pPr>
            <w:r w:rsidRPr="003931DB">
              <w:rPr>
                <w:rFonts w:ascii="Arial" w:hAnsi="Arial" w:cs="Arial"/>
                <w:sz w:val="12"/>
                <w:szCs w:val="12"/>
                <w:lang w:val="de-LI"/>
              </w:rPr>
              <w:t>012277 - CEIP Fleming Herri Eskola HLHI, 012952 - IES Erniobea BHI</w:t>
            </w:r>
          </w:p>
        </w:tc>
        <w:tc>
          <w:tcPr>
            <w:tcW w:w="0" w:type="auto"/>
            <w:tcBorders>
              <w:top w:val="nil"/>
              <w:left w:val="nil"/>
              <w:bottom w:val="single" w:sz="4" w:space="0" w:color="auto"/>
              <w:right w:val="single" w:sz="4" w:space="0" w:color="auto"/>
            </w:tcBorders>
            <w:shd w:val="clear" w:color="000000" w:fill="D8E4BC"/>
            <w:vAlign w:val="center"/>
            <w:hideMark/>
          </w:tcPr>
          <w:p w14:paraId="76F77906" w14:textId="77777777" w:rsidR="00C91092" w:rsidRPr="00C91092" w:rsidRDefault="00C91092">
            <w:pPr>
              <w:jc w:val="center"/>
              <w:rPr>
                <w:rFonts w:ascii="Calibri" w:hAnsi="Calibri" w:cs="Calibri"/>
                <w:sz w:val="12"/>
                <w:szCs w:val="12"/>
              </w:rPr>
            </w:pPr>
            <w:r w:rsidRPr="003931DB">
              <w:rPr>
                <w:rFonts w:ascii="Calibri" w:hAnsi="Calibri" w:cs="Calibri"/>
                <w:sz w:val="12"/>
                <w:szCs w:val="12"/>
                <w:lang w:val="de-LI"/>
              </w:rPr>
              <w:t xml:space="preserve">              </w:t>
            </w:r>
            <w:r w:rsidRPr="00C91092">
              <w:rPr>
                <w:rFonts w:ascii="Calibri" w:hAnsi="Calibri" w:cs="Calibri"/>
                <w:sz w:val="12"/>
                <w:szCs w:val="12"/>
              </w:rPr>
              <w:t xml:space="preserve">68.844,60 € </w:t>
            </w:r>
          </w:p>
        </w:tc>
        <w:tc>
          <w:tcPr>
            <w:tcW w:w="0" w:type="auto"/>
            <w:tcBorders>
              <w:top w:val="nil"/>
              <w:left w:val="nil"/>
              <w:bottom w:val="single" w:sz="4" w:space="0" w:color="auto"/>
              <w:right w:val="single" w:sz="4" w:space="0" w:color="auto"/>
            </w:tcBorders>
            <w:shd w:val="clear" w:color="000000" w:fill="D8E4BC"/>
            <w:vAlign w:val="center"/>
            <w:hideMark/>
          </w:tcPr>
          <w:p w14:paraId="0EEADFA8"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75.729,06 € </w:t>
            </w:r>
          </w:p>
        </w:tc>
        <w:tc>
          <w:tcPr>
            <w:tcW w:w="0" w:type="auto"/>
            <w:tcBorders>
              <w:top w:val="nil"/>
              <w:left w:val="nil"/>
              <w:bottom w:val="single" w:sz="4" w:space="0" w:color="auto"/>
              <w:right w:val="single" w:sz="4" w:space="0" w:color="auto"/>
            </w:tcBorders>
            <w:shd w:val="clear" w:color="000000" w:fill="D8E4BC"/>
            <w:vAlign w:val="center"/>
            <w:hideMark/>
          </w:tcPr>
          <w:p w14:paraId="6392E8E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165.227,04 € </w:t>
            </w:r>
          </w:p>
        </w:tc>
      </w:tr>
      <w:tr w:rsidR="00C91092" w:rsidRPr="00C91092" w14:paraId="2DB70A7F"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1EBF012" w14:textId="3DBBD0A2" w:rsidR="00C91092" w:rsidRPr="00C91092" w:rsidRDefault="00C91092" w:rsidP="00E93D61">
            <w:pPr>
              <w:rPr>
                <w:rFonts w:ascii="Arial" w:hAnsi="Arial" w:cs="Arial"/>
                <w:sz w:val="12"/>
                <w:szCs w:val="12"/>
              </w:rPr>
            </w:pPr>
            <w:r w:rsidRPr="00C91092">
              <w:rPr>
                <w:rFonts w:ascii="Arial" w:hAnsi="Arial" w:cs="Arial"/>
                <w:sz w:val="12"/>
                <w:szCs w:val="12"/>
              </w:rPr>
              <w:t xml:space="preserve"> 8</w:t>
            </w:r>
            <w:r w:rsidR="00E93D61">
              <w:rPr>
                <w:rFonts w:ascii="Arial" w:hAnsi="Arial" w:cs="Arial"/>
                <w:sz w:val="12"/>
                <w:szCs w:val="12"/>
              </w:rPr>
              <w:t>2</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1365CBBE" w14:textId="77777777" w:rsidR="00C91092" w:rsidRPr="00C91092" w:rsidRDefault="00C91092">
            <w:pPr>
              <w:rPr>
                <w:rFonts w:ascii="Arial" w:hAnsi="Arial" w:cs="Arial"/>
                <w:sz w:val="12"/>
                <w:szCs w:val="12"/>
              </w:rPr>
            </w:pPr>
            <w:r w:rsidRPr="00C91092">
              <w:rPr>
                <w:rFonts w:ascii="Arial" w:hAnsi="Arial" w:cs="Arial"/>
                <w:sz w:val="12"/>
                <w:szCs w:val="12"/>
              </w:rPr>
              <w:t>G7502</w:t>
            </w:r>
          </w:p>
        </w:tc>
        <w:tc>
          <w:tcPr>
            <w:tcW w:w="0" w:type="auto"/>
            <w:tcBorders>
              <w:top w:val="nil"/>
              <w:left w:val="nil"/>
              <w:bottom w:val="single" w:sz="4" w:space="0" w:color="auto"/>
              <w:right w:val="single" w:sz="4" w:space="0" w:color="auto"/>
            </w:tcBorders>
            <w:shd w:val="clear" w:color="auto" w:fill="auto"/>
            <w:noWrap/>
            <w:vAlign w:val="bottom"/>
            <w:hideMark/>
          </w:tcPr>
          <w:p w14:paraId="4345EC66" w14:textId="77777777" w:rsidR="00C91092" w:rsidRPr="003931DB" w:rsidRDefault="00C91092">
            <w:pPr>
              <w:rPr>
                <w:rFonts w:ascii="Arial" w:hAnsi="Arial" w:cs="Arial"/>
                <w:sz w:val="12"/>
                <w:szCs w:val="12"/>
                <w:lang w:val="de-LI"/>
              </w:rPr>
            </w:pPr>
            <w:r w:rsidRPr="003931DB">
              <w:rPr>
                <w:rFonts w:ascii="Arial" w:hAnsi="Arial" w:cs="Arial"/>
                <w:sz w:val="12"/>
                <w:szCs w:val="12"/>
                <w:lang w:val="de-LI"/>
              </w:rPr>
              <w:t>012277 - CEIP Fleming Herri Eskola HLHI, 012952 - IES Erniobea BHI</w:t>
            </w:r>
          </w:p>
        </w:tc>
        <w:tc>
          <w:tcPr>
            <w:tcW w:w="0" w:type="auto"/>
            <w:tcBorders>
              <w:top w:val="nil"/>
              <w:left w:val="nil"/>
              <w:bottom w:val="single" w:sz="4" w:space="0" w:color="auto"/>
              <w:right w:val="single" w:sz="4" w:space="0" w:color="auto"/>
            </w:tcBorders>
            <w:shd w:val="clear" w:color="000000" w:fill="D8E4BC"/>
            <w:vAlign w:val="center"/>
            <w:hideMark/>
          </w:tcPr>
          <w:p w14:paraId="6C8ADD9E" w14:textId="77777777" w:rsidR="00C91092" w:rsidRPr="00C91092" w:rsidRDefault="00C91092">
            <w:pPr>
              <w:jc w:val="center"/>
              <w:rPr>
                <w:rFonts w:ascii="Calibri" w:hAnsi="Calibri" w:cs="Calibri"/>
                <w:sz w:val="12"/>
                <w:szCs w:val="12"/>
              </w:rPr>
            </w:pPr>
            <w:r w:rsidRPr="003931DB">
              <w:rPr>
                <w:rFonts w:ascii="Calibri" w:hAnsi="Calibri" w:cs="Calibri"/>
                <w:sz w:val="12"/>
                <w:szCs w:val="12"/>
                <w:lang w:val="de-LI"/>
              </w:rPr>
              <w:t xml:space="preserve">              </w:t>
            </w:r>
            <w:r w:rsidRPr="00C91092">
              <w:rPr>
                <w:rFonts w:ascii="Calibri" w:hAnsi="Calibri" w:cs="Calibri"/>
                <w:sz w:val="12"/>
                <w:szCs w:val="12"/>
              </w:rPr>
              <w:t xml:space="preserve">68.844,60 € </w:t>
            </w:r>
          </w:p>
        </w:tc>
        <w:tc>
          <w:tcPr>
            <w:tcW w:w="0" w:type="auto"/>
            <w:tcBorders>
              <w:top w:val="nil"/>
              <w:left w:val="nil"/>
              <w:bottom w:val="single" w:sz="4" w:space="0" w:color="auto"/>
              <w:right w:val="single" w:sz="4" w:space="0" w:color="auto"/>
            </w:tcBorders>
            <w:shd w:val="clear" w:color="000000" w:fill="D8E4BC"/>
            <w:vAlign w:val="center"/>
            <w:hideMark/>
          </w:tcPr>
          <w:p w14:paraId="2664EB1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75.729,06 € </w:t>
            </w:r>
          </w:p>
        </w:tc>
        <w:tc>
          <w:tcPr>
            <w:tcW w:w="0" w:type="auto"/>
            <w:tcBorders>
              <w:top w:val="nil"/>
              <w:left w:val="nil"/>
              <w:bottom w:val="single" w:sz="4" w:space="0" w:color="auto"/>
              <w:right w:val="single" w:sz="4" w:space="0" w:color="auto"/>
            </w:tcBorders>
            <w:shd w:val="clear" w:color="000000" w:fill="D8E4BC"/>
            <w:vAlign w:val="center"/>
            <w:hideMark/>
          </w:tcPr>
          <w:p w14:paraId="089A979D"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165.227,04 € </w:t>
            </w:r>
          </w:p>
        </w:tc>
      </w:tr>
      <w:tr w:rsidR="00C91092" w:rsidRPr="00C91092" w14:paraId="3C18129B"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21A8745" w14:textId="7D1EDEDF" w:rsidR="00C91092" w:rsidRPr="00C91092" w:rsidRDefault="00C91092" w:rsidP="00E93D61">
            <w:pPr>
              <w:rPr>
                <w:rFonts w:ascii="Arial" w:hAnsi="Arial" w:cs="Arial"/>
                <w:sz w:val="12"/>
                <w:szCs w:val="12"/>
              </w:rPr>
            </w:pPr>
            <w:r w:rsidRPr="00C91092">
              <w:rPr>
                <w:rFonts w:ascii="Arial" w:hAnsi="Arial" w:cs="Arial"/>
                <w:sz w:val="12"/>
                <w:szCs w:val="12"/>
              </w:rPr>
              <w:t xml:space="preserve"> 8</w:t>
            </w:r>
            <w:r w:rsidR="00E93D61">
              <w:rPr>
                <w:rFonts w:ascii="Arial" w:hAnsi="Arial" w:cs="Arial"/>
                <w:sz w:val="12"/>
                <w:szCs w:val="12"/>
              </w:rPr>
              <w:t>3</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EC459CE" w14:textId="77777777" w:rsidR="00C91092" w:rsidRPr="00C91092" w:rsidRDefault="00C91092">
            <w:pPr>
              <w:rPr>
                <w:rFonts w:ascii="Arial" w:hAnsi="Arial" w:cs="Arial"/>
                <w:sz w:val="12"/>
                <w:szCs w:val="12"/>
              </w:rPr>
            </w:pPr>
            <w:r w:rsidRPr="00C91092">
              <w:rPr>
                <w:rFonts w:ascii="Arial" w:hAnsi="Arial" w:cs="Arial"/>
                <w:sz w:val="12"/>
                <w:szCs w:val="12"/>
              </w:rPr>
              <w:t>G7601</w:t>
            </w:r>
          </w:p>
        </w:tc>
        <w:tc>
          <w:tcPr>
            <w:tcW w:w="0" w:type="auto"/>
            <w:tcBorders>
              <w:top w:val="nil"/>
              <w:left w:val="nil"/>
              <w:bottom w:val="single" w:sz="4" w:space="0" w:color="auto"/>
              <w:right w:val="single" w:sz="4" w:space="0" w:color="auto"/>
            </w:tcBorders>
            <w:shd w:val="clear" w:color="auto" w:fill="auto"/>
            <w:noWrap/>
            <w:vAlign w:val="bottom"/>
            <w:hideMark/>
          </w:tcPr>
          <w:p w14:paraId="3DB5F15A" w14:textId="77777777" w:rsidR="00C91092" w:rsidRPr="00C91092" w:rsidRDefault="00C91092">
            <w:pPr>
              <w:rPr>
                <w:rFonts w:ascii="Arial" w:hAnsi="Arial" w:cs="Arial"/>
                <w:sz w:val="12"/>
                <w:szCs w:val="12"/>
              </w:rPr>
            </w:pPr>
            <w:r w:rsidRPr="00C91092">
              <w:rPr>
                <w:rFonts w:ascii="Arial" w:hAnsi="Arial" w:cs="Arial"/>
                <w:sz w:val="12"/>
                <w:szCs w:val="12"/>
              </w:rPr>
              <w:t>012282 - IES Oianguren BHI</w:t>
            </w:r>
          </w:p>
        </w:tc>
        <w:tc>
          <w:tcPr>
            <w:tcW w:w="0" w:type="auto"/>
            <w:tcBorders>
              <w:top w:val="nil"/>
              <w:left w:val="nil"/>
              <w:bottom w:val="single" w:sz="4" w:space="0" w:color="auto"/>
              <w:right w:val="single" w:sz="4" w:space="0" w:color="auto"/>
            </w:tcBorders>
            <w:shd w:val="clear" w:color="000000" w:fill="D8E4BC"/>
            <w:vAlign w:val="center"/>
            <w:hideMark/>
          </w:tcPr>
          <w:p w14:paraId="07F8E869"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68.844,60 € </w:t>
            </w:r>
          </w:p>
        </w:tc>
        <w:tc>
          <w:tcPr>
            <w:tcW w:w="0" w:type="auto"/>
            <w:tcBorders>
              <w:top w:val="nil"/>
              <w:left w:val="nil"/>
              <w:bottom w:val="single" w:sz="4" w:space="0" w:color="auto"/>
              <w:right w:val="single" w:sz="4" w:space="0" w:color="auto"/>
            </w:tcBorders>
            <w:shd w:val="clear" w:color="000000" w:fill="D8E4BC"/>
            <w:vAlign w:val="center"/>
            <w:hideMark/>
          </w:tcPr>
          <w:p w14:paraId="72F8A808"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75.729,06 € </w:t>
            </w:r>
          </w:p>
        </w:tc>
        <w:tc>
          <w:tcPr>
            <w:tcW w:w="0" w:type="auto"/>
            <w:tcBorders>
              <w:top w:val="nil"/>
              <w:left w:val="nil"/>
              <w:bottom w:val="single" w:sz="4" w:space="0" w:color="auto"/>
              <w:right w:val="single" w:sz="4" w:space="0" w:color="auto"/>
            </w:tcBorders>
            <w:shd w:val="clear" w:color="000000" w:fill="D8E4BC"/>
            <w:vAlign w:val="center"/>
            <w:hideMark/>
          </w:tcPr>
          <w:p w14:paraId="48533B55"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165.227,04 € </w:t>
            </w:r>
          </w:p>
        </w:tc>
      </w:tr>
      <w:tr w:rsidR="00C91092" w:rsidRPr="00C91092" w14:paraId="68B8CA85"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28E9F47" w14:textId="6AC93ACA" w:rsidR="00C91092" w:rsidRPr="00C91092" w:rsidRDefault="00C91092" w:rsidP="00E93D61">
            <w:pPr>
              <w:rPr>
                <w:rFonts w:ascii="Arial" w:hAnsi="Arial" w:cs="Arial"/>
                <w:sz w:val="12"/>
                <w:szCs w:val="12"/>
              </w:rPr>
            </w:pPr>
            <w:r w:rsidRPr="00C91092">
              <w:rPr>
                <w:rFonts w:ascii="Arial" w:hAnsi="Arial" w:cs="Arial"/>
                <w:sz w:val="12"/>
                <w:szCs w:val="12"/>
              </w:rPr>
              <w:t xml:space="preserve"> 8</w:t>
            </w:r>
            <w:r w:rsidR="00E93D61">
              <w:rPr>
                <w:rFonts w:ascii="Arial" w:hAnsi="Arial" w:cs="Arial"/>
                <w:sz w:val="12"/>
                <w:szCs w:val="12"/>
              </w:rPr>
              <w:t>4</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481078A" w14:textId="77777777" w:rsidR="00C91092" w:rsidRPr="00C91092" w:rsidRDefault="00C91092">
            <w:pPr>
              <w:rPr>
                <w:rFonts w:ascii="Arial" w:hAnsi="Arial" w:cs="Arial"/>
                <w:sz w:val="12"/>
                <w:szCs w:val="12"/>
              </w:rPr>
            </w:pPr>
            <w:r w:rsidRPr="00C91092">
              <w:rPr>
                <w:rFonts w:ascii="Arial" w:hAnsi="Arial" w:cs="Arial"/>
                <w:sz w:val="12"/>
                <w:szCs w:val="12"/>
              </w:rPr>
              <w:t>G7602</w:t>
            </w:r>
          </w:p>
        </w:tc>
        <w:tc>
          <w:tcPr>
            <w:tcW w:w="0" w:type="auto"/>
            <w:tcBorders>
              <w:top w:val="nil"/>
              <w:left w:val="nil"/>
              <w:bottom w:val="single" w:sz="4" w:space="0" w:color="auto"/>
              <w:right w:val="single" w:sz="4" w:space="0" w:color="auto"/>
            </w:tcBorders>
            <w:shd w:val="clear" w:color="auto" w:fill="auto"/>
            <w:noWrap/>
            <w:vAlign w:val="bottom"/>
            <w:hideMark/>
          </w:tcPr>
          <w:p w14:paraId="550AFB12" w14:textId="77777777" w:rsidR="00C91092" w:rsidRPr="00C91092" w:rsidRDefault="00C91092">
            <w:pPr>
              <w:rPr>
                <w:rFonts w:ascii="Arial" w:hAnsi="Arial" w:cs="Arial"/>
                <w:sz w:val="12"/>
                <w:szCs w:val="12"/>
              </w:rPr>
            </w:pPr>
            <w:r w:rsidRPr="00C91092">
              <w:rPr>
                <w:rFonts w:ascii="Arial" w:hAnsi="Arial" w:cs="Arial"/>
                <w:sz w:val="12"/>
                <w:szCs w:val="12"/>
              </w:rPr>
              <w:t>012282 - IES Oianguren BHI</w:t>
            </w:r>
          </w:p>
        </w:tc>
        <w:tc>
          <w:tcPr>
            <w:tcW w:w="0" w:type="auto"/>
            <w:tcBorders>
              <w:top w:val="nil"/>
              <w:left w:val="nil"/>
              <w:bottom w:val="single" w:sz="4" w:space="0" w:color="auto"/>
              <w:right w:val="single" w:sz="4" w:space="0" w:color="auto"/>
            </w:tcBorders>
            <w:shd w:val="clear" w:color="000000" w:fill="D8E4BC"/>
            <w:vAlign w:val="center"/>
            <w:hideMark/>
          </w:tcPr>
          <w:p w14:paraId="214ECC64"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47.962,80 € </w:t>
            </w:r>
          </w:p>
        </w:tc>
        <w:tc>
          <w:tcPr>
            <w:tcW w:w="0" w:type="auto"/>
            <w:tcBorders>
              <w:top w:val="nil"/>
              <w:left w:val="nil"/>
              <w:bottom w:val="single" w:sz="4" w:space="0" w:color="auto"/>
              <w:right w:val="single" w:sz="4" w:space="0" w:color="auto"/>
            </w:tcBorders>
            <w:shd w:val="clear" w:color="000000" w:fill="D8E4BC"/>
            <w:vAlign w:val="center"/>
            <w:hideMark/>
          </w:tcPr>
          <w:p w14:paraId="6703CC8D"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52.759,08 € </w:t>
            </w:r>
          </w:p>
        </w:tc>
        <w:tc>
          <w:tcPr>
            <w:tcW w:w="0" w:type="auto"/>
            <w:tcBorders>
              <w:top w:val="nil"/>
              <w:left w:val="nil"/>
              <w:bottom w:val="single" w:sz="4" w:space="0" w:color="auto"/>
              <w:right w:val="single" w:sz="4" w:space="0" w:color="auto"/>
            </w:tcBorders>
            <w:shd w:val="clear" w:color="000000" w:fill="D8E4BC"/>
            <w:vAlign w:val="center"/>
            <w:hideMark/>
          </w:tcPr>
          <w:p w14:paraId="17CB2E38"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115.110,72 € </w:t>
            </w:r>
          </w:p>
        </w:tc>
      </w:tr>
      <w:tr w:rsidR="00C91092" w:rsidRPr="00C91092" w14:paraId="1CEB2505"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43E48A7" w14:textId="393308F2" w:rsidR="00C91092" w:rsidRPr="00C91092" w:rsidRDefault="00C91092" w:rsidP="00E93D61">
            <w:pPr>
              <w:rPr>
                <w:rFonts w:ascii="Arial" w:hAnsi="Arial" w:cs="Arial"/>
                <w:sz w:val="12"/>
                <w:szCs w:val="12"/>
              </w:rPr>
            </w:pPr>
            <w:r w:rsidRPr="00C91092">
              <w:rPr>
                <w:rFonts w:ascii="Arial" w:hAnsi="Arial" w:cs="Arial"/>
                <w:sz w:val="12"/>
                <w:szCs w:val="12"/>
              </w:rPr>
              <w:t xml:space="preserve"> 8</w:t>
            </w:r>
            <w:r w:rsidR="00E93D61">
              <w:rPr>
                <w:rFonts w:ascii="Arial" w:hAnsi="Arial" w:cs="Arial"/>
                <w:sz w:val="12"/>
                <w:szCs w:val="12"/>
              </w:rPr>
              <w:t>5</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475FD92" w14:textId="77777777" w:rsidR="00C91092" w:rsidRPr="00C91092" w:rsidRDefault="00C91092">
            <w:pPr>
              <w:rPr>
                <w:rFonts w:ascii="Arial" w:hAnsi="Arial" w:cs="Arial"/>
                <w:sz w:val="12"/>
                <w:szCs w:val="12"/>
              </w:rPr>
            </w:pPr>
            <w:r w:rsidRPr="00C91092">
              <w:rPr>
                <w:rFonts w:ascii="Arial" w:hAnsi="Arial" w:cs="Arial"/>
                <w:sz w:val="12"/>
                <w:szCs w:val="12"/>
              </w:rPr>
              <w:t>G7606</w:t>
            </w:r>
          </w:p>
        </w:tc>
        <w:tc>
          <w:tcPr>
            <w:tcW w:w="0" w:type="auto"/>
            <w:tcBorders>
              <w:top w:val="nil"/>
              <w:left w:val="nil"/>
              <w:bottom w:val="single" w:sz="4" w:space="0" w:color="auto"/>
              <w:right w:val="single" w:sz="4" w:space="0" w:color="auto"/>
            </w:tcBorders>
            <w:shd w:val="clear" w:color="auto" w:fill="auto"/>
            <w:noWrap/>
            <w:vAlign w:val="bottom"/>
            <w:hideMark/>
          </w:tcPr>
          <w:p w14:paraId="2D8D87C8" w14:textId="77777777" w:rsidR="00C91092" w:rsidRPr="00C91092" w:rsidRDefault="00C91092">
            <w:pPr>
              <w:rPr>
                <w:rFonts w:ascii="Arial" w:hAnsi="Arial" w:cs="Arial"/>
                <w:sz w:val="12"/>
                <w:szCs w:val="12"/>
              </w:rPr>
            </w:pPr>
            <w:r w:rsidRPr="00C91092">
              <w:rPr>
                <w:rFonts w:ascii="Arial" w:hAnsi="Arial" w:cs="Arial"/>
                <w:sz w:val="12"/>
                <w:szCs w:val="12"/>
              </w:rPr>
              <w:t>012279 - CEIP Fray A. Urdaneta HLHI</w:t>
            </w:r>
          </w:p>
        </w:tc>
        <w:tc>
          <w:tcPr>
            <w:tcW w:w="0" w:type="auto"/>
            <w:tcBorders>
              <w:top w:val="nil"/>
              <w:left w:val="nil"/>
              <w:bottom w:val="single" w:sz="4" w:space="0" w:color="auto"/>
              <w:right w:val="single" w:sz="4" w:space="0" w:color="auto"/>
            </w:tcBorders>
            <w:shd w:val="clear" w:color="000000" w:fill="D8E4BC"/>
            <w:vAlign w:val="center"/>
            <w:hideMark/>
          </w:tcPr>
          <w:p w14:paraId="299ED0E9"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68.844,60 € </w:t>
            </w:r>
          </w:p>
        </w:tc>
        <w:tc>
          <w:tcPr>
            <w:tcW w:w="0" w:type="auto"/>
            <w:tcBorders>
              <w:top w:val="nil"/>
              <w:left w:val="nil"/>
              <w:bottom w:val="single" w:sz="4" w:space="0" w:color="auto"/>
              <w:right w:val="single" w:sz="4" w:space="0" w:color="auto"/>
            </w:tcBorders>
            <w:shd w:val="clear" w:color="000000" w:fill="D8E4BC"/>
            <w:vAlign w:val="center"/>
            <w:hideMark/>
          </w:tcPr>
          <w:p w14:paraId="4CC13889"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75.729,06 € </w:t>
            </w:r>
          </w:p>
        </w:tc>
        <w:tc>
          <w:tcPr>
            <w:tcW w:w="0" w:type="auto"/>
            <w:tcBorders>
              <w:top w:val="nil"/>
              <w:left w:val="nil"/>
              <w:bottom w:val="single" w:sz="4" w:space="0" w:color="auto"/>
              <w:right w:val="single" w:sz="4" w:space="0" w:color="auto"/>
            </w:tcBorders>
            <w:shd w:val="clear" w:color="000000" w:fill="D8E4BC"/>
            <w:vAlign w:val="center"/>
            <w:hideMark/>
          </w:tcPr>
          <w:p w14:paraId="2BA2BAF5"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165.227,04 € </w:t>
            </w:r>
          </w:p>
        </w:tc>
      </w:tr>
      <w:tr w:rsidR="00C91092" w:rsidRPr="00C91092" w14:paraId="4DC147E5"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3F7E665" w14:textId="2625AE32" w:rsidR="00C91092" w:rsidRPr="00C91092" w:rsidRDefault="00C91092" w:rsidP="00E93D61">
            <w:pPr>
              <w:rPr>
                <w:rFonts w:ascii="Arial" w:hAnsi="Arial" w:cs="Arial"/>
                <w:sz w:val="12"/>
                <w:szCs w:val="12"/>
              </w:rPr>
            </w:pPr>
            <w:r w:rsidRPr="00C91092">
              <w:rPr>
                <w:rFonts w:ascii="Arial" w:hAnsi="Arial" w:cs="Arial"/>
                <w:sz w:val="12"/>
                <w:szCs w:val="12"/>
              </w:rPr>
              <w:t xml:space="preserve"> 8</w:t>
            </w:r>
            <w:r w:rsidR="00E93D61">
              <w:rPr>
                <w:rFonts w:ascii="Arial" w:hAnsi="Arial" w:cs="Arial"/>
                <w:sz w:val="12"/>
                <w:szCs w:val="12"/>
              </w:rPr>
              <w:t>6</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584E5F4C" w14:textId="77777777" w:rsidR="00C91092" w:rsidRPr="00C91092" w:rsidRDefault="00C91092">
            <w:pPr>
              <w:rPr>
                <w:rFonts w:ascii="Arial" w:hAnsi="Arial" w:cs="Arial"/>
                <w:sz w:val="12"/>
                <w:szCs w:val="12"/>
              </w:rPr>
            </w:pPr>
            <w:r w:rsidRPr="00C91092">
              <w:rPr>
                <w:rFonts w:ascii="Arial" w:hAnsi="Arial" w:cs="Arial"/>
                <w:sz w:val="12"/>
                <w:szCs w:val="12"/>
              </w:rPr>
              <w:t>G7607</w:t>
            </w:r>
          </w:p>
        </w:tc>
        <w:tc>
          <w:tcPr>
            <w:tcW w:w="0" w:type="auto"/>
            <w:tcBorders>
              <w:top w:val="nil"/>
              <w:left w:val="nil"/>
              <w:bottom w:val="single" w:sz="4" w:space="0" w:color="auto"/>
              <w:right w:val="single" w:sz="4" w:space="0" w:color="auto"/>
            </w:tcBorders>
            <w:shd w:val="clear" w:color="auto" w:fill="auto"/>
            <w:noWrap/>
            <w:vAlign w:val="bottom"/>
            <w:hideMark/>
          </w:tcPr>
          <w:p w14:paraId="51AABFB3" w14:textId="77777777" w:rsidR="00C91092" w:rsidRPr="00C91092" w:rsidRDefault="00C91092">
            <w:pPr>
              <w:rPr>
                <w:rFonts w:ascii="Arial" w:hAnsi="Arial" w:cs="Arial"/>
                <w:sz w:val="12"/>
                <w:szCs w:val="12"/>
              </w:rPr>
            </w:pPr>
            <w:r w:rsidRPr="00C91092">
              <w:rPr>
                <w:rFonts w:ascii="Arial" w:hAnsi="Arial" w:cs="Arial"/>
                <w:sz w:val="12"/>
                <w:szCs w:val="12"/>
              </w:rPr>
              <w:t>012279 - CEIP Fray A. Urdaneta HLHI, 012282 - IES Oianguren BHI</w:t>
            </w:r>
          </w:p>
        </w:tc>
        <w:tc>
          <w:tcPr>
            <w:tcW w:w="0" w:type="auto"/>
            <w:tcBorders>
              <w:top w:val="nil"/>
              <w:left w:val="nil"/>
              <w:bottom w:val="single" w:sz="4" w:space="0" w:color="auto"/>
              <w:right w:val="single" w:sz="4" w:space="0" w:color="auto"/>
            </w:tcBorders>
            <w:shd w:val="clear" w:color="000000" w:fill="D8E4BC"/>
            <w:vAlign w:val="center"/>
            <w:hideMark/>
          </w:tcPr>
          <w:p w14:paraId="1E890EBF"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68.844,60 € </w:t>
            </w:r>
          </w:p>
        </w:tc>
        <w:tc>
          <w:tcPr>
            <w:tcW w:w="0" w:type="auto"/>
            <w:tcBorders>
              <w:top w:val="nil"/>
              <w:left w:val="nil"/>
              <w:bottom w:val="single" w:sz="4" w:space="0" w:color="auto"/>
              <w:right w:val="single" w:sz="4" w:space="0" w:color="auto"/>
            </w:tcBorders>
            <w:shd w:val="clear" w:color="000000" w:fill="D8E4BC"/>
            <w:vAlign w:val="center"/>
            <w:hideMark/>
          </w:tcPr>
          <w:p w14:paraId="0B076B44"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75.729,06 € </w:t>
            </w:r>
          </w:p>
        </w:tc>
        <w:tc>
          <w:tcPr>
            <w:tcW w:w="0" w:type="auto"/>
            <w:tcBorders>
              <w:top w:val="nil"/>
              <w:left w:val="nil"/>
              <w:bottom w:val="single" w:sz="4" w:space="0" w:color="auto"/>
              <w:right w:val="single" w:sz="4" w:space="0" w:color="auto"/>
            </w:tcBorders>
            <w:shd w:val="clear" w:color="000000" w:fill="D8E4BC"/>
            <w:vAlign w:val="center"/>
            <w:hideMark/>
          </w:tcPr>
          <w:p w14:paraId="36AAB3D2"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165.227,04 € </w:t>
            </w:r>
          </w:p>
        </w:tc>
      </w:tr>
      <w:tr w:rsidR="00C91092" w:rsidRPr="00C91092" w14:paraId="3CFEB9B1"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AEFF669" w14:textId="77CBD5BE" w:rsidR="00C91092" w:rsidRPr="00C91092" w:rsidRDefault="00C91092" w:rsidP="00E93D61">
            <w:pPr>
              <w:rPr>
                <w:rFonts w:ascii="Arial" w:hAnsi="Arial" w:cs="Arial"/>
                <w:sz w:val="12"/>
                <w:szCs w:val="12"/>
              </w:rPr>
            </w:pPr>
            <w:r w:rsidRPr="00C91092">
              <w:rPr>
                <w:rFonts w:ascii="Arial" w:hAnsi="Arial" w:cs="Arial"/>
                <w:sz w:val="12"/>
                <w:szCs w:val="12"/>
              </w:rPr>
              <w:t xml:space="preserve"> 8</w:t>
            </w:r>
            <w:r w:rsidR="00E93D61">
              <w:rPr>
                <w:rFonts w:ascii="Arial" w:hAnsi="Arial" w:cs="Arial"/>
                <w:sz w:val="12"/>
                <w:szCs w:val="12"/>
              </w:rPr>
              <w:t>7</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2CCC1EF" w14:textId="77777777" w:rsidR="00C91092" w:rsidRPr="00C91092" w:rsidRDefault="00C91092">
            <w:pPr>
              <w:rPr>
                <w:rFonts w:ascii="Arial" w:hAnsi="Arial" w:cs="Arial"/>
                <w:sz w:val="12"/>
                <w:szCs w:val="12"/>
              </w:rPr>
            </w:pPr>
            <w:r w:rsidRPr="00C91092">
              <w:rPr>
                <w:rFonts w:ascii="Arial" w:hAnsi="Arial" w:cs="Arial"/>
                <w:sz w:val="12"/>
                <w:szCs w:val="12"/>
              </w:rPr>
              <w:t>G7702</w:t>
            </w:r>
          </w:p>
        </w:tc>
        <w:tc>
          <w:tcPr>
            <w:tcW w:w="0" w:type="auto"/>
            <w:tcBorders>
              <w:top w:val="nil"/>
              <w:left w:val="nil"/>
              <w:bottom w:val="single" w:sz="4" w:space="0" w:color="auto"/>
              <w:right w:val="single" w:sz="4" w:space="0" w:color="auto"/>
            </w:tcBorders>
            <w:shd w:val="clear" w:color="auto" w:fill="auto"/>
            <w:noWrap/>
            <w:vAlign w:val="bottom"/>
            <w:hideMark/>
          </w:tcPr>
          <w:p w14:paraId="7438B29B" w14:textId="77777777" w:rsidR="00C91092" w:rsidRPr="00C91092" w:rsidRDefault="00C91092">
            <w:pPr>
              <w:rPr>
                <w:rFonts w:ascii="Arial" w:hAnsi="Arial" w:cs="Arial"/>
                <w:sz w:val="12"/>
                <w:szCs w:val="12"/>
              </w:rPr>
            </w:pPr>
            <w:r w:rsidRPr="00C91092">
              <w:rPr>
                <w:rFonts w:ascii="Arial" w:hAnsi="Arial" w:cs="Arial"/>
                <w:sz w:val="12"/>
                <w:szCs w:val="12"/>
              </w:rPr>
              <w:t>012284 - CEIP Gain-Zuri HLHI</w:t>
            </w:r>
          </w:p>
        </w:tc>
        <w:tc>
          <w:tcPr>
            <w:tcW w:w="0" w:type="auto"/>
            <w:tcBorders>
              <w:top w:val="nil"/>
              <w:left w:val="nil"/>
              <w:bottom w:val="single" w:sz="4" w:space="0" w:color="auto"/>
              <w:right w:val="single" w:sz="4" w:space="0" w:color="auto"/>
            </w:tcBorders>
            <w:shd w:val="clear" w:color="000000" w:fill="D8E4BC"/>
            <w:vAlign w:val="center"/>
            <w:hideMark/>
          </w:tcPr>
          <w:p w14:paraId="3E28DAC5"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68.844,60 € </w:t>
            </w:r>
          </w:p>
        </w:tc>
        <w:tc>
          <w:tcPr>
            <w:tcW w:w="0" w:type="auto"/>
            <w:tcBorders>
              <w:top w:val="nil"/>
              <w:left w:val="nil"/>
              <w:bottom w:val="single" w:sz="4" w:space="0" w:color="auto"/>
              <w:right w:val="single" w:sz="4" w:space="0" w:color="auto"/>
            </w:tcBorders>
            <w:shd w:val="clear" w:color="000000" w:fill="D8E4BC"/>
            <w:vAlign w:val="center"/>
            <w:hideMark/>
          </w:tcPr>
          <w:p w14:paraId="405D982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75.729,06 € </w:t>
            </w:r>
          </w:p>
        </w:tc>
        <w:tc>
          <w:tcPr>
            <w:tcW w:w="0" w:type="auto"/>
            <w:tcBorders>
              <w:top w:val="nil"/>
              <w:left w:val="nil"/>
              <w:bottom w:val="single" w:sz="4" w:space="0" w:color="auto"/>
              <w:right w:val="single" w:sz="4" w:space="0" w:color="auto"/>
            </w:tcBorders>
            <w:shd w:val="clear" w:color="000000" w:fill="D8E4BC"/>
            <w:vAlign w:val="center"/>
            <w:hideMark/>
          </w:tcPr>
          <w:p w14:paraId="61A2C8D0"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165.227,04 € </w:t>
            </w:r>
          </w:p>
        </w:tc>
      </w:tr>
      <w:tr w:rsidR="00C91092" w:rsidRPr="00C91092" w14:paraId="3AE1F73F"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32684E2" w14:textId="09D85F98" w:rsidR="00C91092" w:rsidRPr="00C91092" w:rsidRDefault="00E93D61" w:rsidP="00E93D61">
            <w:pPr>
              <w:rPr>
                <w:rFonts w:ascii="Arial" w:hAnsi="Arial" w:cs="Arial"/>
                <w:sz w:val="12"/>
                <w:szCs w:val="12"/>
              </w:rPr>
            </w:pPr>
            <w:r>
              <w:rPr>
                <w:rFonts w:ascii="Arial" w:hAnsi="Arial" w:cs="Arial"/>
                <w:sz w:val="12"/>
                <w:szCs w:val="12"/>
              </w:rPr>
              <w:t xml:space="preserve"> 88</w:t>
            </w:r>
            <w:r w:rsidR="00C91092"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7C493D0" w14:textId="77777777" w:rsidR="00C91092" w:rsidRPr="00C91092" w:rsidRDefault="00C91092">
            <w:pPr>
              <w:rPr>
                <w:rFonts w:ascii="Arial" w:hAnsi="Arial" w:cs="Arial"/>
                <w:sz w:val="12"/>
                <w:szCs w:val="12"/>
              </w:rPr>
            </w:pPr>
            <w:r w:rsidRPr="00C91092">
              <w:rPr>
                <w:rFonts w:ascii="Arial" w:hAnsi="Arial" w:cs="Arial"/>
                <w:sz w:val="12"/>
                <w:szCs w:val="12"/>
              </w:rPr>
              <w:t>G7706</w:t>
            </w:r>
          </w:p>
        </w:tc>
        <w:tc>
          <w:tcPr>
            <w:tcW w:w="0" w:type="auto"/>
            <w:tcBorders>
              <w:top w:val="nil"/>
              <w:left w:val="nil"/>
              <w:bottom w:val="single" w:sz="4" w:space="0" w:color="auto"/>
              <w:right w:val="single" w:sz="4" w:space="0" w:color="auto"/>
            </w:tcBorders>
            <w:shd w:val="clear" w:color="auto" w:fill="auto"/>
            <w:noWrap/>
            <w:vAlign w:val="bottom"/>
            <w:hideMark/>
          </w:tcPr>
          <w:p w14:paraId="5B6777DD" w14:textId="77777777" w:rsidR="00C91092" w:rsidRPr="00C91092" w:rsidRDefault="00C91092">
            <w:pPr>
              <w:rPr>
                <w:rFonts w:ascii="Arial" w:hAnsi="Arial" w:cs="Arial"/>
                <w:sz w:val="12"/>
                <w:szCs w:val="12"/>
              </w:rPr>
            </w:pPr>
            <w:r w:rsidRPr="00C91092">
              <w:rPr>
                <w:rFonts w:ascii="Arial" w:hAnsi="Arial" w:cs="Arial"/>
                <w:sz w:val="12"/>
                <w:szCs w:val="12"/>
              </w:rPr>
              <w:t>012286 - IES J.M. Iparragirre BHI</w:t>
            </w:r>
          </w:p>
        </w:tc>
        <w:tc>
          <w:tcPr>
            <w:tcW w:w="0" w:type="auto"/>
            <w:tcBorders>
              <w:top w:val="nil"/>
              <w:left w:val="nil"/>
              <w:bottom w:val="single" w:sz="4" w:space="0" w:color="auto"/>
              <w:right w:val="single" w:sz="4" w:space="0" w:color="auto"/>
            </w:tcBorders>
            <w:shd w:val="clear" w:color="000000" w:fill="D8E4BC"/>
            <w:vAlign w:val="center"/>
            <w:hideMark/>
          </w:tcPr>
          <w:p w14:paraId="2B6E494E"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57.371,40 € </w:t>
            </w:r>
          </w:p>
        </w:tc>
        <w:tc>
          <w:tcPr>
            <w:tcW w:w="0" w:type="auto"/>
            <w:tcBorders>
              <w:top w:val="nil"/>
              <w:left w:val="nil"/>
              <w:bottom w:val="single" w:sz="4" w:space="0" w:color="auto"/>
              <w:right w:val="single" w:sz="4" w:space="0" w:color="auto"/>
            </w:tcBorders>
            <w:shd w:val="clear" w:color="000000" w:fill="D8E4BC"/>
            <w:vAlign w:val="center"/>
            <w:hideMark/>
          </w:tcPr>
          <w:p w14:paraId="40FEFE04"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63.108,54 € </w:t>
            </w:r>
          </w:p>
        </w:tc>
        <w:tc>
          <w:tcPr>
            <w:tcW w:w="0" w:type="auto"/>
            <w:tcBorders>
              <w:top w:val="nil"/>
              <w:left w:val="nil"/>
              <w:bottom w:val="single" w:sz="4" w:space="0" w:color="auto"/>
              <w:right w:val="single" w:sz="4" w:space="0" w:color="auto"/>
            </w:tcBorders>
            <w:shd w:val="clear" w:color="000000" w:fill="D8E4BC"/>
            <w:vAlign w:val="center"/>
            <w:hideMark/>
          </w:tcPr>
          <w:p w14:paraId="1163C0A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137.691,36 € </w:t>
            </w:r>
          </w:p>
        </w:tc>
      </w:tr>
      <w:tr w:rsidR="00C91092" w:rsidRPr="00C91092" w14:paraId="55BC8CC7"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9D6F10D" w14:textId="78A3CE42" w:rsidR="00C91092" w:rsidRPr="00C91092" w:rsidRDefault="00C91092" w:rsidP="00E93D61">
            <w:pPr>
              <w:rPr>
                <w:rFonts w:ascii="Arial" w:hAnsi="Arial" w:cs="Arial"/>
                <w:sz w:val="12"/>
                <w:szCs w:val="12"/>
              </w:rPr>
            </w:pPr>
            <w:r w:rsidRPr="00C91092">
              <w:rPr>
                <w:rFonts w:ascii="Arial" w:hAnsi="Arial" w:cs="Arial"/>
                <w:sz w:val="12"/>
                <w:szCs w:val="12"/>
              </w:rPr>
              <w:t xml:space="preserve"> </w:t>
            </w:r>
            <w:r w:rsidR="00E93D61">
              <w:rPr>
                <w:rFonts w:ascii="Arial" w:hAnsi="Arial" w:cs="Arial"/>
                <w:sz w:val="12"/>
                <w:szCs w:val="12"/>
              </w:rPr>
              <w:t>89</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15EA25F0" w14:textId="77777777" w:rsidR="00C91092" w:rsidRPr="00C91092" w:rsidRDefault="00C91092">
            <w:pPr>
              <w:rPr>
                <w:rFonts w:ascii="Arial" w:hAnsi="Arial" w:cs="Arial"/>
                <w:sz w:val="12"/>
                <w:szCs w:val="12"/>
              </w:rPr>
            </w:pPr>
            <w:r w:rsidRPr="00C91092">
              <w:rPr>
                <w:rFonts w:ascii="Arial" w:hAnsi="Arial" w:cs="Arial"/>
                <w:sz w:val="12"/>
                <w:szCs w:val="12"/>
              </w:rPr>
              <w:t>G7901</w:t>
            </w:r>
          </w:p>
        </w:tc>
        <w:tc>
          <w:tcPr>
            <w:tcW w:w="0" w:type="auto"/>
            <w:tcBorders>
              <w:top w:val="nil"/>
              <w:left w:val="nil"/>
              <w:bottom w:val="single" w:sz="4" w:space="0" w:color="auto"/>
              <w:right w:val="single" w:sz="4" w:space="0" w:color="auto"/>
            </w:tcBorders>
            <w:shd w:val="clear" w:color="auto" w:fill="auto"/>
            <w:noWrap/>
            <w:vAlign w:val="bottom"/>
            <w:hideMark/>
          </w:tcPr>
          <w:p w14:paraId="52BE3417" w14:textId="77777777" w:rsidR="00C91092" w:rsidRPr="00C91092" w:rsidRDefault="00C91092">
            <w:pPr>
              <w:rPr>
                <w:rFonts w:ascii="Arial" w:hAnsi="Arial" w:cs="Arial"/>
                <w:sz w:val="12"/>
                <w:szCs w:val="12"/>
              </w:rPr>
            </w:pPr>
            <w:r w:rsidRPr="00C91092">
              <w:rPr>
                <w:rFonts w:ascii="Arial" w:hAnsi="Arial" w:cs="Arial"/>
                <w:sz w:val="12"/>
                <w:szCs w:val="12"/>
              </w:rPr>
              <w:t>012137 - CPI Juan Zaragueta Herri Eskola IPI</w:t>
            </w:r>
          </w:p>
        </w:tc>
        <w:tc>
          <w:tcPr>
            <w:tcW w:w="0" w:type="auto"/>
            <w:tcBorders>
              <w:top w:val="nil"/>
              <w:left w:val="nil"/>
              <w:bottom w:val="single" w:sz="4" w:space="0" w:color="auto"/>
              <w:right w:val="single" w:sz="4" w:space="0" w:color="auto"/>
            </w:tcBorders>
            <w:shd w:val="clear" w:color="000000" w:fill="D8E4BC"/>
            <w:vAlign w:val="center"/>
            <w:hideMark/>
          </w:tcPr>
          <w:p w14:paraId="65E13044"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68.844,60 € </w:t>
            </w:r>
          </w:p>
        </w:tc>
        <w:tc>
          <w:tcPr>
            <w:tcW w:w="0" w:type="auto"/>
            <w:tcBorders>
              <w:top w:val="nil"/>
              <w:left w:val="nil"/>
              <w:bottom w:val="single" w:sz="4" w:space="0" w:color="auto"/>
              <w:right w:val="single" w:sz="4" w:space="0" w:color="auto"/>
            </w:tcBorders>
            <w:shd w:val="clear" w:color="000000" w:fill="D8E4BC"/>
            <w:vAlign w:val="center"/>
            <w:hideMark/>
          </w:tcPr>
          <w:p w14:paraId="0B059FB6"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75.729,06 € </w:t>
            </w:r>
          </w:p>
        </w:tc>
        <w:tc>
          <w:tcPr>
            <w:tcW w:w="0" w:type="auto"/>
            <w:tcBorders>
              <w:top w:val="nil"/>
              <w:left w:val="nil"/>
              <w:bottom w:val="single" w:sz="4" w:space="0" w:color="auto"/>
              <w:right w:val="single" w:sz="4" w:space="0" w:color="auto"/>
            </w:tcBorders>
            <w:shd w:val="clear" w:color="000000" w:fill="D8E4BC"/>
            <w:vAlign w:val="center"/>
            <w:hideMark/>
          </w:tcPr>
          <w:p w14:paraId="71CCB805"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165.227,04 € </w:t>
            </w:r>
          </w:p>
        </w:tc>
      </w:tr>
      <w:tr w:rsidR="00C91092" w:rsidRPr="00C91092" w14:paraId="64B79E81"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D719CF6" w14:textId="11AB5C8F" w:rsidR="00C91092" w:rsidRPr="00C91092" w:rsidRDefault="00C91092" w:rsidP="00E93D61">
            <w:pPr>
              <w:rPr>
                <w:rFonts w:ascii="Arial" w:hAnsi="Arial" w:cs="Arial"/>
                <w:sz w:val="12"/>
                <w:szCs w:val="12"/>
              </w:rPr>
            </w:pPr>
            <w:r w:rsidRPr="00C91092">
              <w:rPr>
                <w:rFonts w:ascii="Arial" w:hAnsi="Arial" w:cs="Arial"/>
                <w:sz w:val="12"/>
                <w:szCs w:val="12"/>
              </w:rPr>
              <w:t xml:space="preserve"> 9</w:t>
            </w:r>
            <w:r w:rsidR="00E93D61">
              <w:rPr>
                <w:rFonts w:ascii="Arial" w:hAnsi="Arial" w:cs="Arial"/>
                <w:sz w:val="12"/>
                <w:szCs w:val="12"/>
              </w:rPr>
              <w:t>0</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A9F6E12" w14:textId="77777777" w:rsidR="00C91092" w:rsidRPr="00C91092" w:rsidRDefault="00C91092">
            <w:pPr>
              <w:rPr>
                <w:rFonts w:ascii="Arial" w:hAnsi="Arial" w:cs="Arial"/>
                <w:sz w:val="12"/>
                <w:szCs w:val="12"/>
              </w:rPr>
            </w:pPr>
            <w:r w:rsidRPr="00C91092">
              <w:rPr>
                <w:rFonts w:ascii="Arial" w:hAnsi="Arial" w:cs="Arial"/>
                <w:sz w:val="12"/>
                <w:szCs w:val="12"/>
              </w:rPr>
              <w:t>G8101</w:t>
            </w:r>
          </w:p>
        </w:tc>
        <w:tc>
          <w:tcPr>
            <w:tcW w:w="0" w:type="auto"/>
            <w:tcBorders>
              <w:top w:val="nil"/>
              <w:left w:val="nil"/>
              <w:bottom w:val="single" w:sz="4" w:space="0" w:color="auto"/>
              <w:right w:val="single" w:sz="4" w:space="0" w:color="auto"/>
            </w:tcBorders>
            <w:shd w:val="clear" w:color="auto" w:fill="auto"/>
            <w:noWrap/>
            <w:vAlign w:val="bottom"/>
            <w:hideMark/>
          </w:tcPr>
          <w:p w14:paraId="614E872C" w14:textId="77777777" w:rsidR="00C91092" w:rsidRPr="00C91092" w:rsidRDefault="00C91092">
            <w:pPr>
              <w:rPr>
                <w:rFonts w:ascii="Arial" w:hAnsi="Arial" w:cs="Arial"/>
                <w:sz w:val="12"/>
                <w:szCs w:val="12"/>
              </w:rPr>
            </w:pPr>
            <w:r w:rsidRPr="00C91092">
              <w:rPr>
                <w:rFonts w:ascii="Arial" w:hAnsi="Arial" w:cs="Arial"/>
                <w:sz w:val="12"/>
                <w:szCs w:val="12"/>
              </w:rPr>
              <w:t>012298 - IES Zumaia BHI</w:t>
            </w:r>
          </w:p>
        </w:tc>
        <w:tc>
          <w:tcPr>
            <w:tcW w:w="0" w:type="auto"/>
            <w:tcBorders>
              <w:top w:val="nil"/>
              <w:left w:val="nil"/>
              <w:bottom w:val="single" w:sz="4" w:space="0" w:color="auto"/>
              <w:right w:val="single" w:sz="4" w:space="0" w:color="auto"/>
            </w:tcBorders>
            <w:shd w:val="clear" w:color="000000" w:fill="D8E4BC"/>
            <w:vAlign w:val="center"/>
            <w:hideMark/>
          </w:tcPr>
          <w:p w14:paraId="1CA48CA3"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52.284,60 € </w:t>
            </w:r>
          </w:p>
        </w:tc>
        <w:tc>
          <w:tcPr>
            <w:tcW w:w="0" w:type="auto"/>
            <w:tcBorders>
              <w:top w:val="nil"/>
              <w:left w:val="nil"/>
              <w:bottom w:val="single" w:sz="4" w:space="0" w:color="auto"/>
              <w:right w:val="single" w:sz="4" w:space="0" w:color="auto"/>
            </w:tcBorders>
            <w:shd w:val="clear" w:color="000000" w:fill="D8E4BC"/>
            <w:vAlign w:val="center"/>
            <w:hideMark/>
          </w:tcPr>
          <w:p w14:paraId="6FB40109"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57.513,06 € </w:t>
            </w:r>
          </w:p>
        </w:tc>
        <w:tc>
          <w:tcPr>
            <w:tcW w:w="0" w:type="auto"/>
            <w:tcBorders>
              <w:top w:val="nil"/>
              <w:left w:val="nil"/>
              <w:bottom w:val="single" w:sz="4" w:space="0" w:color="auto"/>
              <w:right w:val="single" w:sz="4" w:space="0" w:color="auto"/>
            </w:tcBorders>
            <w:shd w:val="clear" w:color="000000" w:fill="D8E4BC"/>
            <w:vAlign w:val="center"/>
            <w:hideMark/>
          </w:tcPr>
          <w:p w14:paraId="67989C78"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125.483,04 € </w:t>
            </w:r>
          </w:p>
        </w:tc>
      </w:tr>
      <w:tr w:rsidR="00C91092" w:rsidRPr="00C91092" w14:paraId="06D1FA0C" w14:textId="77777777" w:rsidTr="00C9109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3489ED1" w14:textId="2553CA39" w:rsidR="00C91092" w:rsidRPr="00C91092" w:rsidRDefault="00C91092" w:rsidP="00E93D61">
            <w:pPr>
              <w:rPr>
                <w:rFonts w:ascii="Arial" w:hAnsi="Arial" w:cs="Arial"/>
                <w:sz w:val="12"/>
                <w:szCs w:val="12"/>
              </w:rPr>
            </w:pPr>
            <w:r w:rsidRPr="00C91092">
              <w:rPr>
                <w:rFonts w:ascii="Arial" w:hAnsi="Arial" w:cs="Arial"/>
                <w:sz w:val="12"/>
                <w:szCs w:val="12"/>
              </w:rPr>
              <w:t xml:space="preserve"> 9</w:t>
            </w:r>
            <w:r w:rsidR="00E93D61">
              <w:rPr>
                <w:rFonts w:ascii="Arial" w:hAnsi="Arial" w:cs="Arial"/>
                <w:sz w:val="12"/>
                <w:szCs w:val="12"/>
              </w:rPr>
              <w:t>1</w:t>
            </w:r>
            <w:r w:rsidRPr="00C91092">
              <w:rPr>
                <w:rFonts w:ascii="Arial" w:hAnsi="Arial" w:cs="Arial"/>
                <w:sz w:val="12"/>
                <w:szCs w:val="12"/>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4019D9B" w14:textId="77777777" w:rsidR="00C91092" w:rsidRPr="00C91092" w:rsidRDefault="00C91092">
            <w:pPr>
              <w:rPr>
                <w:rFonts w:ascii="Arial" w:hAnsi="Arial" w:cs="Arial"/>
                <w:sz w:val="12"/>
                <w:szCs w:val="12"/>
              </w:rPr>
            </w:pPr>
            <w:r w:rsidRPr="00C91092">
              <w:rPr>
                <w:rFonts w:ascii="Arial" w:hAnsi="Arial" w:cs="Arial"/>
                <w:sz w:val="12"/>
                <w:szCs w:val="12"/>
              </w:rPr>
              <w:t>G9211</w:t>
            </w:r>
          </w:p>
        </w:tc>
        <w:tc>
          <w:tcPr>
            <w:tcW w:w="0" w:type="auto"/>
            <w:tcBorders>
              <w:top w:val="nil"/>
              <w:left w:val="nil"/>
              <w:bottom w:val="single" w:sz="4" w:space="0" w:color="auto"/>
              <w:right w:val="single" w:sz="4" w:space="0" w:color="auto"/>
            </w:tcBorders>
            <w:shd w:val="clear" w:color="auto" w:fill="auto"/>
            <w:noWrap/>
            <w:vAlign w:val="bottom"/>
            <w:hideMark/>
          </w:tcPr>
          <w:p w14:paraId="0D080985" w14:textId="77777777" w:rsidR="00C91092" w:rsidRPr="00C91092" w:rsidRDefault="00C91092">
            <w:pPr>
              <w:rPr>
                <w:rFonts w:ascii="Arial" w:hAnsi="Arial" w:cs="Arial"/>
                <w:sz w:val="12"/>
                <w:szCs w:val="12"/>
              </w:rPr>
            </w:pPr>
            <w:r w:rsidRPr="00C91092">
              <w:rPr>
                <w:rFonts w:ascii="Arial" w:hAnsi="Arial" w:cs="Arial"/>
                <w:sz w:val="12"/>
                <w:szCs w:val="12"/>
              </w:rPr>
              <w:t>012974 - CEIP Sasoeta-Zumaburu HLHI</w:t>
            </w:r>
          </w:p>
        </w:tc>
        <w:tc>
          <w:tcPr>
            <w:tcW w:w="0" w:type="auto"/>
            <w:tcBorders>
              <w:top w:val="nil"/>
              <w:left w:val="nil"/>
              <w:bottom w:val="single" w:sz="4" w:space="0" w:color="auto"/>
              <w:right w:val="single" w:sz="4" w:space="0" w:color="auto"/>
            </w:tcBorders>
            <w:shd w:val="clear" w:color="000000" w:fill="D8E4BC"/>
            <w:vAlign w:val="center"/>
            <w:hideMark/>
          </w:tcPr>
          <w:p w14:paraId="0861EE5D"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36.853,20 € </w:t>
            </w:r>
          </w:p>
        </w:tc>
        <w:tc>
          <w:tcPr>
            <w:tcW w:w="0" w:type="auto"/>
            <w:tcBorders>
              <w:top w:val="nil"/>
              <w:left w:val="nil"/>
              <w:bottom w:val="single" w:sz="4" w:space="0" w:color="auto"/>
              <w:right w:val="single" w:sz="4" w:space="0" w:color="auto"/>
            </w:tcBorders>
            <w:shd w:val="clear" w:color="000000" w:fill="D8E4BC"/>
            <w:vAlign w:val="center"/>
            <w:hideMark/>
          </w:tcPr>
          <w:p w14:paraId="30021E5B"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40.538,52 € </w:t>
            </w:r>
          </w:p>
        </w:tc>
        <w:tc>
          <w:tcPr>
            <w:tcW w:w="0" w:type="auto"/>
            <w:tcBorders>
              <w:top w:val="nil"/>
              <w:left w:val="nil"/>
              <w:bottom w:val="single" w:sz="4" w:space="0" w:color="auto"/>
              <w:right w:val="single" w:sz="4" w:space="0" w:color="auto"/>
            </w:tcBorders>
            <w:shd w:val="clear" w:color="000000" w:fill="D8E4BC"/>
            <w:vAlign w:val="center"/>
            <w:hideMark/>
          </w:tcPr>
          <w:p w14:paraId="5C536837" w14:textId="77777777" w:rsidR="00C91092" w:rsidRPr="00C91092" w:rsidRDefault="00C91092">
            <w:pPr>
              <w:jc w:val="center"/>
              <w:rPr>
                <w:rFonts w:ascii="Calibri" w:hAnsi="Calibri" w:cs="Calibri"/>
                <w:sz w:val="12"/>
                <w:szCs w:val="12"/>
              </w:rPr>
            </w:pPr>
            <w:r w:rsidRPr="00C91092">
              <w:rPr>
                <w:rFonts w:ascii="Calibri" w:hAnsi="Calibri" w:cs="Calibri"/>
                <w:sz w:val="12"/>
                <w:szCs w:val="12"/>
              </w:rPr>
              <w:t xml:space="preserve">                       88.447,68 € </w:t>
            </w:r>
          </w:p>
        </w:tc>
      </w:tr>
    </w:tbl>
    <w:p w14:paraId="6EE3BA79" w14:textId="77777777" w:rsidR="002351CC" w:rsidRPr="00397D5C" w:rsidRDefault="002351CC" w:rsidP="002B44D7">
      <w:pPr>
        <w:spacing w:before="120"/>
        <w:ind w:left="457" w:right="-318" w:firstLine="16"/>
        <w:jc w:val="both"/>
        <w:rPr>
          <w:rFonts w:ascii="Verdana" w:hAnsi="Verdana" w:cs="Arial"/>
          <w:sz w:val="19"/>
          <w:szCs w:val="19"/>
        </w:rPr>
      </w:pPr>
    </w:p>
    <w:p w14:paraId="33D4D55B" w14:textId="6C84646F" w:rsidR="00E377F0" w:rsidRPr="00397D5C" w:rsidRDefault="00E377F0" w:rsidP="0075169E">
      <w:pPr>
        <w:shd w:val="clear" w:color="auto" w:fill="FFFFFF"/>
        <w:spacing w:before="120"/>
        <w:ind w:left="457" w:right="-318"/>
        <w:jc w:val="both"/>
        <w:rPr>
          <w:rFonts w:ascii="Verdana" w:hAnsi="Verdana" w:cs="Tahoma"/>
          <w:color w:val="0000FF"/>
          <w:sz w:val="19"/>
          <w:szCs w:val="19"/>
        </w:rPr>
      </w:pPr>
      <w:r w:rsidRPr="00397D5C">
        <w:rPr>
          <w:rFonts w:ascii="Verdana" w:hAnsi="Verdana" w:cs="Tahoma"/>
          <w:color w:val="0000FF"/>
          <w:sz w:val="19"/>
          <w:szCs w:val="19"/>
        </w:rPr>
        <w:t xml:space="preserve">El presupuesto base de licitación se ha fijado considerando el importe/día máximo de licitación de todos los itinerarios (IVA incluido), multiplicado por </w:t>
      </w:r>
      <w:r w:rsidR="00634E90" w:rsidRPr="00397D5C">
        <w:rPr>
          <w:rFonts w:ascii="Verdana" w:hAnsi="Verdana" w:cs="Tahoma"/>
          <w:color w:val="0000FF"/>
          <w:sz w:val="19"/>
          <w:szCs w:val="19"/>
        </w:rPr>
        <w:t>180</w:t>
      </w:r>
      <w:r w:rsidRPr="00397D5C">
        <w:rPr>
          <w:rFonts w:ascii="Verdana" w:hAnsi="Verdana" w:cs="Tahoma"/>
          <w:color w:val="0000FF"/>
          <w:sz w:val="19"/>
          <w:szCs w:val="19"/>
        </w:rPr>
        <w:t xml:space="preserve"> días lectivos previstos durante el contrato.</w:t>
      </w:r>
    </w:p>
    <w:p w14:paraId="0709C2A1" w14:textId="2009B17F" w:rsidR="00E377F0" w:rsidRPr="00397D5C" w:rsidRDefault="00AA6FFE" w:rsidP="00E377F0">
      <w:pPr>
        <w:shd w:val="clear" w:color="auto" w:fill="FFFFFF"/>
        <w:spacing w:before="120"/>
        <w:ind w:left="457" w:right="-318"/>
        <w:jc w:val="both"/>
        <w:rPr>
          <w:rFonts w:ascii="Verdana" w:hAnsi="Verdana" w:cs="Tahoma"/>
          <w:color w:val="0000FF"/>
          <w:sz w:val="19"/>
          <w:szCs w:val="19"/>
        </w:rPr>
      </w:pPr>
      <w:r w:rsidRPr="00397D5C">
        <w:rPr>
          <w:rFonts w:ascii="Verdana" w:hAnsi="Verdana" w:cs="Tahoma"/>
          <w:color w:val="0000FF"/>
          <w:sz w:val="19"/>
          <w:szCs w:val="19"/>
        </w:rPr>
        <w:t xml:space="preserve">El importe/día máximo de licitación (tarifa máxima) se obtiene </w:t>
      </w:r>
      <w:r w:rsidR="00797535" w:rsidRPr="00397D5C">
        <w:rPr>
          <w:rFonts w:ascii="Verdana" w:hAnsi="Verdana" w:cs="Tahoma"/>
          <w:color w:val="0000FF"/>
          <w:sz w:val="19"/>
          <w:szCs w:val="19"/>
        </w:rPr>
        <w:t>según lo detallado en el A</w:t>
      </w:r>
      <w:r w:rsidR="00D168DD" w:rsidRPr="00397D5C">
        <w:rPr>
          <w:rFonts w:ascii="Verdana" w:hAnsi="Verdana" w:cs="Tahoma"/>
          <w:color w:val="0000FF"/>
          <w:sz w:val="19"/>
          <w:szCs w:val="19"/>
        </w:rPr>
        <w:t>nexo I</w:t>
      </w:r>
      <w:r w:rsidR="00297D28">
        <w:rPr>
          <w:rFonts w:ascii="Verdana" w:hAnsi="Verdana" w:cs="Tahoma"/>
          <w:color w:val="0000FF"/>
          <w:sz w:val="19"/>
          <w:szCs w:val="19"/>
        </w:rPr>
        <w:t>.1</w:t>
      </w:r>
      <w:r w:rsidR="00D168DD" w:rsidRPr="00397D5C">
        <w:rPr>
          <w:rFonts w:ascii="Verdana" w:hAnsi="Verdana" w:cs="Tahoma"/>
          <w:color w:val="0000FF"/>
          <w:sz w:val="19"/>
          <w:szCs w:val="19"/>
        </w:rPr>
        <w:t xml:space="preserve"> del presente documento.</w:t>
      </w:r>
    </w:p>
    <w:p w14:paraId="1C7C414E" w14:textId="382238D7" w:rsidR="00E377F0" w:rsidRPr="00397D5C" w:rsidRDefault="00E377F0" w:rsidP="00E377F0">
      <w:pPr>
        <w:shd w:val="clear" w:color="auto" w:fill="FFFFFF"/>
        <w:spacing w:before="120"/>
        <w:ind w:left="457" w:right="-318"/>
        <w:jc w:val="both"/>
        <w:rPr>
          <w:rFonts w:ascii="Verdana" w:hAnsi="Verdana" w:cs="Tahoma"/>
          <w:color w:val="0000FF"/>
          <w:sz w:val="19"/>
          <w:szCs w:val="19"/>
        </w:rPr>
      </w:pPr>
      <w:r w:rsidRPr="00397D5C">
        <w:rPr>
          <w:rFonts w:ascii="Verdana" w:hAnsi="Verdana" w:cs="Tahoma"/>
          <w:color w:val="0000FF"/>
          <w:sz w:val="19"/>
          <w:szCs w:val="19"/>
        </w:rPr>
        <w:t>Al estar el precio fijado por unidades de ejecución o de tiempo</w:t>
      </w:r>
      <w:r w:rsidR="00297D28">
        <w:rPr>
          <w:rFonts w:ascii="Verdana" w:hAnsi="Verdana" w:cs="Tahoma"/>
          <w:color w:val="0000FF"/>
          <w:sz w:val="19"/>
          <w:szCs w:val="19"/>
        </w:rPr>
        <w:t>, e importe total indeterminado</w:t>
      </w:r>
      <w:r w:rsidRPr="00397D5C">
        <w:rPr>
          <w:rFonts w:ascii="Verdana" w:hAnsi="Verdana" w:cs="Tahoma"/>
          <w:color w:val="0000FF"/>
          <w:sz w:val="19"/>
          <w:szCs w:val="19"/>
        </w:rPr>
        <w:t>, debe tenerse en cuenta que el gasto efectivo está condicionado por las necesidades reales de la Administración que, por tanto, no queda obligada a demandar una determinada cuantía de unidades, ni a gastar la totalidad del presupuesto.</w:t>
      </w:r>
    </w:p>
    <w:p w14:paraId="65E20442" w14:textId="77777777" w:rsidR="00E377F0" w:rsidRDefault="00E377F0" w:rsidP="000B5DDE">
      <w:pPr>
        <w:shd w:val="clear" w:color="auto" w:fill="FFFFFF"/>
        <w:spacing w:before="120" w:after="120"/>
        <w:ind w:left="459" w:right="-318"/>
        <w:jc w:val="both"/>
        <w:rPr>
          <w:rFonts w:ascii="Verdana" w:hAnsi="Verdana" w:cs="Tahoma"/>
          <w:color w:val="0000FF"/>
          <w:sz w:val="19"/>
          <w:szCs w:val="19"/>
        </w:rPr>
      </w:pPr>
      <w:r w:rsidRPr="00397D5C">
        <w:rPr>
          <w:rFonts w:ascii="Verdana" w:hAnsi="Verdana" w:cs="Tahoma"/>
          <w:color w:val="0000FF"/>
          <w:sz w:val="19"/>
          <w:szCs w:val="19"/>
        </w:rPr>
        <w:t>En el caso de que, dentro de la vigencia del contrato, las necesidades reales fuesen superiores a las estimadas inicialmente, se podrá modificar el contrato como consecuencia de tal circunstancia, en los términos previstos en el apartado 16 de estas cláusulas específicas del contrato. (DA 33ª de la LCSP).</w:t>
      </w:r>
    </w:p>
    <w:p w14:paraId="6D9BBD90" w14:textId="77777777" w:rsidR="0032618B" w:rsidRPr="00397D5C" w:rsidRDefault="0032618B" w:rsidP="000B5DDE">
      <w:pPr>
        <w:shd w:val="clear" w:color="auto" w:fill="FFFFFF"/>
        <w:spacing w:before="120" w:after="120"/>
        <w:ind w:left="459" w:right="-318"/>
        <w:jc w:val="both"/>
        <w:rPr>
          <w:rFonts w:ascii="Verdana" w:hAnsi="Verdana" w:cs="Tahoma"/>
          <w:color w:val="0000FF"/>
          <w:sz w:val="19"/>
          <w:szCs w:val="19"/>
        </w:rPr>
      </w:pPr>
    </w:p>
    <w:p w14:paraId="2AB7C729" w14:textId="77777777" w:rsidR="00AA6FFE" w:rsidRPr="00397D5C" w:rsidRDefault="00B80890" w:rsidP="000B5DDE">
      <w:pPr>
        <w:spacing w:before="120" w:after="120"/>
        <w:ind w:left="873" w:right="-318" w:hanging="601"/>
        <w:jc w:val="both"/>
        <w:rPr>
          <w:rFonts w:ascii="Verdana" w:hAnsi="Verdana" w:cs="Arial"/>
          <w:b/>
          <w:sz w:val="19"/>
          <w:szCs w:val="19"/>
        </w:rPr>
      </w:pPr>
      <w:r w:rsidRPr="00397D5C">
        <w:rPr>
          <w:rFonts w:ascii="Verdana" w:hAnsi="Verdana" w:cs="Arial"/>
          <w:b/>
          <w:sz w:val="19"/>
          <w:szCs w:val="19"/>
        </w:rPr>
        <w:t xml:space="preserve">3.2.- Aplicación presupuestaria: </w:t>
      </w:r>
    </w:p>
    <w:tbl>
      <w:tblPr>
        <w:tblpPr w:leftFromText="141" w:rightFromText="141" w:vertAnchor="text" w:horzAnchor="margin" w:tblpXSpec="center" w:tblpY="106"/>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8"/>
        <w:gridCol w:w="2418"/>
        <w:gridCol w:w="2429"/>
        <w:gridCol w:w="2385"/>
      </w:tblGrid>
      <w:tr w:rsidR="00D65940" w:rsidRPr="00397D5C" w14:paraId="719D1645" w14:textId="77777777" w:rsidTr="00533B91">
        <w:trPr>
          <w:trHeight w:val="419"/>
        </w:trPr>
        <w:tc>
          <w:tcPr>
            <w:tcW w:w="1126" w:type="dxa"/>
            <w:tcBorders>
              <w:top w:val="nil"/>
              <w:left w:val="nil"/>
              <w:right w:val="single" w:sz="4" w:space="0" w:color="auto"/>
            </w:tcBorders>
            <w:shd w:val="clear" w:color="auto" w:fill="auto"/>
            <w:vAlign w:val="center"/>
          </w:tcPr>
          <w:p w14:paraId="7A7195C4" w14:textId="77777777" w:rsidR="00D65940" w:rsidRPr="00397D5C" w:rsidRDefault="00D65940" w:rsidP="00533B91">
            <w:pPr>
              <w:jc w:val="center"/>
              <w:rPr>
                <w:rFonts w:ascii="Verdana" w:hAnsi="Verdana" w:cs="Tahoma"/>
                <w:sz w:val="18"/>
                <w:szCs w:val="18"/>
                <w:lang w:val="pt-BR"/>
              </w:rPr>
            </w:pPr>
          </w:p>
        </w:tc>
        <w:tc>
          <w:tcPr>
            <w:tcW w:w="2458" w:type="dxa"/>
            <w:tcBorders>
              <w:top w:val="single" w:sz="4" w:space="0" w:color="auto"/>
              <w:left w:val="single" w:sz="4" w:space="0" w:color="auto"/>
              <w:right w:val="single" w:sz="4" w:space="0" w:color="auto"/>
            </w:tcBorders>
            <w:shd w:val="clear" w:color="auto" w:fill="D9D9D9" w:themeFill="background1" w:themeFillShade="D9"/>
          </w:tcPr>
          <w:p w14:paraId="6C1FCAE5" w14:textId="77777777" w:rsidR="0030106A" w:rsidRPr="00397D5C" w:rsidRDefault="0030106A" w:rsidP="0030106A">
            <w:pPr>
              <w:spacing w:before="120"/>
              <w:ind w:left="873" w:right="-318" w:hanging="600"/>
              <w:jc w:val="both"/>
              <w:rPr>
                <w:rFonts w:ascii="Verdana" w:hAnsi="Verdana" w:cs="Arial"/>
                <w:b/>
                <w:caps/>
                <w:sz w:val="18"/>
                <w:szCs w:val="19"/>
              </w:rPr>
            </w:pPr>
            <w:r w:rsidRPr="00397D5C">
              <w:rPr>
                <w:rFonts w:ascii="Verdana" w:hAnsi="Verdana"/>
                <w:b/>
                <w:bCs/>
                <w:sz w:val="18"/>
                <w:szCs w:val="20"/>
              </w:rPr>
              <w:t>CENTRO GESTOR</w:t>
            </w:r>
          </w:p>
          <w:p w14:paraId="209CC50F" w14:textId="77777777" w:rsidR="00D65940" w:rsidRPr="00397D5C" w:rsidRDefault="00D65940" w:rsidP="00533B91">
            <w:pPr>
              <w:jc w:val="center"/>
              <w:rPr>
                <w:rFonts w:ascii="Verdana" w:hAnsi="Verdana" w:cs="Tahoma"/>
                <w:b/>
                <w:sz w:val="18"/>
                <w:szCs w:val="18"/>
                <w:lang w:val="pt-BR"/>
              </w:rPr>
            </w:pPr>
          </w:p>
        </w:tc>
        <w:tc>
          <w:tcPr>
            <w:tcW w:w="2458" w:type="dxa"/>
            <w:tcBorders>
              <w:top w:val="single" w:sz="4" w:space="0" w:color="auto"/>
              <w:left w:val="single" w:sz="4" w:space="0" w:color="auto"/>
              <w:right w:val="single" w:sz="4" w:space="0" w:color="auto"/>
            </w:tcBorders>
            <w:shd w:val="clear" w:color="auto" w:fill="D9D9D9" w:themeFill="background1" w:themeFillShade="D9"/>
          </w:tcPr>
          <w:p w14:paraId="39408C9E" w14:textId="77777777" w:rsidR="00D65940" w:rsidRPr="00397D5C" w:rsidRDefault="00D65940" w:rsidP="00533B91">
            <w:pPr>
              <w:jc w:val="center"/>
              <w:rPr>
                <w:rFonts w:ascii="Verdana" w:hAnsi="Verdana" w:cs="Tahoma"/>
                <w:b/>
                <w:sz w:val="18"/>
                <w:szCs w:val="18"/>
                <w:lang w:val="pt-BR"/>
              </w:rPr>
            </w:pPr>
            <w:r w:rsidRPr="00397D5C">
              <w:rPr>
                <w:rFonts w:ascii="Verdana" w:hAnsi="Verdana"/>
                <w:b/>
                <w:bCs/>
                <w:sz w:val="18"/>
                <w:szCs w:val="20"/>
              </w:rPr>
              <w:t>POSICION PRESUPUESTARIA</w:t>
            </w:r>
          </w:p>
        </w:tc>
        <w:tc>
          <w:tcPr>
            <w:tcW w:w="24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5F5DC4" w14:textId="77777777" w:rsidR="00D65940" w:rsidRPr="00397D5C" w:rsidRDefault="00D65940" w:rsidP="00533B91">
            <w:pPr>
              <w:jc w:val="center"/>
              <w:rPr>
                <w:rFonts w:ascii="Verdana" w:hAnsi="Verdana" w:cs="Tahoma"/>
                <w:b/>
                <w:sz w:val="18"/>
                <w:szCs w:val="18"/>
                <w:lang w:val="pt-BR"/>
              </w:rPr>
            </w:pPr>
            <w:r w:rsidRPr="00397D5C">
              <w:rPr>
                <w:rFonts w:ascii="Verdana" w:hAnsi="Verdana"/>
                <w:b/>
                <w:bCs/>
                <w:sz w:val="18"/>
                <w:szCs w:val="20"/>
              </w:rPr>
              <w:t>ELEMENTO PEP</w:t>
            </w:r>
          </w:p>
        </w:tc>
      </w:tr>
      <w:tr w:rsidR="00D65940" w:rsidRPr="00397D5C" w14:paraId="6D78B322" w14:textId="77777777" w:rsidTr="00533B91">
        <w:trPr>
          <w:trHeight w:val="419"/>
        </w:trPr>
        <w:tc>
          <w:tcPr>
            <w:tcW w:w="1126" w:type="dxa"/>
            <w:shd w:val="clear" w:color="auto" w:fill="auto"/>
            <w:vAlign w:val="center"/>
          </w:tcPr>
          <w:p w14:paraId="326C4ED3" w14:textId="77777777" w:rsidR="00D65940" w:rsidRPr="00397D5C" w:rsidRDefault="00D65940" w:rsidP="00533B91">
            <w:pPr>
              <w:jc w:val="center"/>
              <w:rPr>
                <w:rFonts w:ascii="Verdana" w:hAnsi="Verdana" w:cs="Tahoma"/>
                <w:sz w:val="18"/>
                <w:szCs w:val="18"/>
                <w:lang w:val="pt-BR"/>
              </w:rPr>
            </w:pPr>
            <w:r w:rsidRPr="00397D5C">
              <w:rPr>
                <w:rFonts w:ascii="Verdana" w:hAnsi="Verdana" w:cs="Tahoma"/>
                <w:sz w:val="18"/>
                <w:szCs w:val="18"/>
                <w:lang w:val="pt-BR"/>
              </w:rPr>
              <w:t>GIPUZKOA:</w:t>
            </w:r>
          </w:p>
        </w:tc>
        <w:tc>
          <w:tcPr>
            <w:tcW w:w="2458" w:type="dxa"/>
          </w:tcPr>
          <w:p w14:paraId="0018D4F0" w14:textId="5D9E9B58" w:rsidR="00D65940" w:rsidRPr="00397D5C" w:rsidRDefault="00634E90" w:rsidP="00533B91">
            <w:pPr>
              <w:jc w:val="center"/>
              <w:rPr>
                <w:rFonts w:ascii="Verdana" w:hAnsi="Verdana" w:cs="Arial"/>
                <w:sz w:val="18"/>
                <w:szCs w:val="18"/>
                <w:lang w:val="pt-BR"/>
              </w:rPr>
            </w:pPr>
            <w:r w:rsidRPr="00397D5C">
              <w:rPr>
                <w:rFonts w:ascii="Verdana" w:hAnsi="Verdana" w:cs="Arial"/>
                <w:sz w:val="18"/>
                <w:szCs w:val="18"/>
                <w:lang w:val="pt-BR"/>
              </w:rPr>
              <w:t>1000711007</w:t>
            </w:r>
          </w:p>
        </w:tc>
        <w:tc>
          <w:tcPr>
            <w:tcW w:w="2458" w:type="dxa"/>
          </w:tcPr>
          <w:p w14:paraId="53ADBE53" w14:textId="5D4D0257" w:rsidR="00D65940" w:rsidRPr="00397D5C" w:rsidRDefault="00634E90" w:rsidP="00533B91">
            <w:pPr>
              <w:jc w:val="center"/>
              <w:rPr>
                <w:rFonts w:ascii="Verdana" w:hAnsi="Verdana" w:cs="Arial"/>
                <w:sz w:val="18"/>
                <w:szCs w:val="18"/>
                <w:lang w:val="pt-BR"/>
              </w:rPr>
            </w:pPr>
            <w:r w:rsidRPr="00397D5C">
              <w:rPr>
                <w:rFonts w:ascii="Verdana" w:hAnsi="Verdana" w:cs="Arial"/>
                <w:sz w:val="18"/>
                <w:szCs w:val="18"/>
                <w:lang w:val="pt-BR"/>
              </w:rPr>
              <w:t>1.42311.24501</w:t>
            </w:r>
          </w:p>
        </w:tc>
        <w:tc>
          <w:tcPr>
            <w:tcW w:w="2458" w:type="dxa"/>
            <w:tcBorders>
              <w:top w:val="single" w:sz="4" w:space="0" w:color="auto"/>
            </w:tcBorders>
            <w:shd w:val="clear" w:color="auto" w:fill="auto"/>
            <w:vAlign w:val="center"/>
          </w:tcPr>
          <w:p w14:paraId="4B6B4667" w14:textId="70ED3D37" w:rsidR="00D65940" w:rsidRPr="00397D5C" w:rsidRDefault="00634E90" w:rsidP="00533B91">
            <w:pPr>
              <w:jc w:val="center"/>
              <w:rPr>
                <w:rFonts w:ascii="Verdana" w:hAnsi="Verdana" w:cs="Arial"/>
                <w:sz w:val="18"/>
                <w:szCs w:val="18"/>
                <w:lang w:val="pt-BR"/>
              </w:rPr>
            </w:pPr>
            <w:r w:rsidRPr="00397D5C">
              <w:rPr>
                <w:rFonts w:ascii="Verdana" w:hAnsi="Verdana" w:cs="Arial"/>
                <w:sz w:val="18"/>
                <w:szCs w:val="18"/>
                <w:lang w:val="pt-BR"/>
              </w:rPr>
              <w:t>2022/001225</w:t>
            </w:r>
          </w:p>
        </w:tc>
      </w:tr>
    </w:tbl>
    <w:p w14:paraId="6A180D56" w14:textId="77777777" w:rsidR="00572331" w:rsidRPr="00397D5C" w:rsidRDefault="00572331" w:rsidP="0075169E">
      <w:pPr>
        <w:spacing w:before="120"/>
        <w:ind w:left="873" w:right="-318" w:hanging="600"/>
        <w:jc w:val="both"/>
        <w:rPr>
          <w:rFonts w:ascii="Verdana" w:hAnsi="Verdana" w:cs="Arial"/>
          <w:color w:val="0000FF"/>
          <w:sz w:val="19"/>
          <w:szCs w:val="19"/>
        </w:rPr>
      </w:pPr>
    </w:p>
    <w:p w14:paraId="2D2D41BB" w14:textId="77777777" w:rsidR="00D65940" w:rsidRPr="00397D5C" w:rsidRDefault="00D65940" w:rsidP="0075169E">
      <w:pPr>
        <w:spacing w:before="120"/>
        <w:ind w:left="873" w:right="-318" w:hanging="600"/>
        <w:jc w:val="both"/>
        <w:rPr>
          <w:rFonts w:ascii="Verdana" w:hAnsi="Verdana" w:cs="Arial"/>
          <w:b/>
          <w:caps/>
          <w:sz w:val="19"/>
          <w:szCs w:val="19"/>
        </w:rPr>
      </w:pPr>
    </w:p>
    <w:p w14:paraId="6295F3A2" w14:textId="77777777" w:rsidR="00D65940" w:rsidRPr="00397D5C" w:rsidRDefault="00D65940" w:rsidP="0075169E">
      <w:pPr>
        <w:spacing w:before="120"/>
        <w:ind w:left="873" w:right="-318" w:hanging="600"/>
        <w:jc w:val="both"/>
        <w:rPr>
          <w:rFonts w:ascii="Verdana" w:hAnsi="Verdana" w:cs="Arial"/>
          <w:b/>
          <w:caps/>
          <w:sz w:val="19"/>
          <w:szCs w:val="19"/>
        </w:rPr>
      </w:pPr>
    </w:p>
    <w:p w14:paraId="31326066" w14:textId="77777777" w:rsidR="00D65940" w:rsidRPr="00397D5C" w:rsidRDefault="00D65940" w:rsidP="0075169E">
      <w:pPr>
        <w:spacing w:before="120"/>
        <w:ind w:left="873" w:right="-318" w:hanging="600"/>
        <w:jc w:val="both"/>
        <w:rPr>
          <w:rFonts w:ascii="Verdana" w:hAnsi="Verdana" w:cs="Arial"/>
          <w:b/>
          <w:caps/>
          <w:sz w:val="19"/>
          <w:szCs w:val="19"/>
        </w:rPr>
      </w:pPr>
    </w:p>
    <w:p w14:paraId="2CAF8A26" w14:textId="3B4EB98C" w:rsidR="00B80890" w:rsidRPr="00397D5C" w:rsidRDefault="007006DA" w:rsidP="0075169E">
      <w:pPr>
        <w:spacing w:before="120"/>
        <w:ind w:left="873" w:right="-318" w:hanging="600"/>
        <w:jc w:val="both"/>
        <w:rPr>
          <w:rFonts w:ascii="Verdana" w:hAnsi="Verdana" w:cs="Arial"/>
          <w:sz w:val="19"/>
          <w:szCs w:val="19"/>
        </w:rPr>
      </w:pPr>
      <w:r w:rsidRPr="00397D5C">
        <w:rPr>
          <w:rFonts w:ascii="Verdana" w:hAnsi="Verdana" w:cs="Arial"/>
          <w:b/>
          <w:caps/>
          <w:sz w:val="19"/>
          <w:szCs w:val="19"/>
        </w:rPr>
        <w:t xml:space="preserve">3.3.- </w:t>
      </w:r>
      <w:r w:rsidRPr="00397D5C">
        <w:rPr>
          <w:rFonts w:ascii="Verdana" w:hAnsi="Verdana" w:cs="Arial"/>
          <w:b/>
          <w:sz w:val="19"/>
          <w:szCs w:val="19"/>
        </w:rPr>
        <w:t>Tramitación anticipada:</w:t>
      </w:r>
      <w:r w:rsidRPr="00397D5C">
        <w:rPr>
          <w:rFonts w:ascii="Verdana" w:hAnsi="Verdana" w:cs="Arial"/>
          <w:sz w:val="19"/>
          <w:szCs w:val="19"/>
        </w:rPr>
        <w:t xml:space="preserve"> </w:t>
      </w:r>
      <w:r w:rsidR="001F2AAC" w:rsidRPr="00397D5C">
        <w:rPr>
          <w:rFonts w:ascii="Verdana" w:hAnsi="Verdana" w:cs="Tahoma"/>
          <w:color w:val="0000FF"/>
          <w:sz w:val="19"/>
          <w:szCs w:val="19"/>
        </w:rPr>
        <w:t>N</w:t>
      </w:r>
      <w:r w:rsidR="00AA6FFE" w:rsidRPr="00397D5C">
        <w:rPr>
          <w:rFonts w:ascii="Verdana" w:hAnsi="Verdana" w:cs="Tahoma"/>
          <w:color w:val="0000FF"/>
          <w:sz w:val="19"/>
          <w:szCs w:val="19"/>
        </w:rPr>
        <w:t>o</w:t>
      </w:r>
      <w:r w:rsidR="009A0AAA" w:rsidRPr="00397D5C">
        <w:rPr>
          <w:rFonts w:ascii="Verdana" w:hAnsi="Verdana" w:cs="Tahoma"/>
          <w:color w:val="0000FF"/>
          <w:sz w:val="19"/>
          <w:szCs w:val="19"/>
        </w:rPr>
        <w:t>.</w:t>
      </w:r>
    </w:p>
    <w:p w14:paraId="6553AC5E" w14:textId="70275251" w:rsidR="000B0CC0" w:rsidRPr="00397D5C" w:rsidRDefault="00B80890" w:rsidP="0075169E">
      <w:pPr>
        <w:spacing w:before="120"/>
        <w:ind w:left="873" w:right="-318" w:hanging="600"/>
        <w:jc w:val="both"/>
        <w:rPr>
          <w:rFonts w:ascii="Verdana" w:hAnsi="Verdana" w:cs="Tahoma"/>
          <w:color w:val="0000FF"/>
          <w:sz w:val="19"/>
          <w:szCs w:val="19"/>
        </w:rPr>
      </w:pPr>
      <w:r w:rsidRPr="00397D5C">
        <w:rPr>
          <w:rFonts w:ascii="Verdana" w:hAnsi="Verdana" w:cs="Arial"/>
          <w:b/>
          <w:sz w:val="19"/>
          <w:szCs w:val="19"/>
        </w:rPr>
        <w:t>3.</w:t>
      </w:r>
      <w:r w:rsidR="007006DA" w:rsidRPr="00397D5C">
        <w:rPr>
          <w:rFonts w:ascii="Verdana" w:hAnsi="Verdana" w:cs="Arial"/>
          <w:b/>
          <w:sz w:val="19"/>
          <w:szCs w:val="19"/>
        </w:rPr>
        <w:t>4</w:t>
      </w:r>
      <w:r w:rsidRPr="00397D5C">
        <w:rPr>
          <w:rFonts w:ascii="Verdana" w:hAnsi="Verdana" w:cs="Arial"/>
          <w:b/>
          <w:sz w:val="19"/>
          <w:szCs w:val="19"/>
        </w:rPr>
        <w:t>.-</w:t>
      </w:r>
      <w:r w:rsidRPr="00397D5C">
        <w:rPr>
          <w:rFonts w:ascii="Verdana" w:hAnsi="Verdana" w:cs="Arial"/>
          <w:sz w:val="19"/>
          <w:szCs w:val="19"/>
        </w:rPr>
        <w:t xml:space="preserve"> </w:t>
      </w:r>
      <w:r w:rsidRPr="00397D5C">
        <w:rPr>
          <w:rFonts w:ascii="Verdana" w:hAnsi="Verdana" w:cs="Arial"/>
          <w:b/>
          <w:sz w:val="19"/>
          <w:szCs w:val="19"/>
        </w:rPr>
        <w:t xml:space="preserve">El gasto está cofinanciado: </w:t>
      </w:r>
      <w:r w:rsidR="001F2AAC" w:rsidRPr="00397D5C">
        <w:rPr>
          <w:rFonts w:ascii="Verdana" w:hAnsi="Verdana" w:cs="Tahoma"/>
          <w:color w:val="0000FF"/>
          <w:sz w:val="19"/>
          <w:szCs w:val="19"/>
        </w:rPr>
        <w:t>N</w:t>
      </w:r>
      <w:r w:rsidR="009A0AAA" w:rsidRPr="00397D5C">
        <w:rPr>
          <w:rFonts w:ascii="Verdana" w:hAnsi="Verdana" w:cs="Tahoma"/>
          <w:color w:val="0000FF"/>
          <w:sz w:val="19"/>
          <w:szCs w:val="19"/>
        </w:rPr>
        <w:t>o.</w:t>
      </w:r>
    </w:p>
    <w:p w14:paraId="2271506E" w14:textId="77777777" w:rsidR="00B80890" w:rsidRPr="00397D5C" w:rsidRDefault="00B80890" w:rsidP="0075169E">
      <w:pPr>
        <w:spacing w:before="120"/>
        <w:ind w:left="873" w:right="-318" w:hanging="600"/>
        <w:jc w:val="both"/>
        <w:rPr>
          <w:rFonts w:ascii="Verdana" w:hAnsi="Verdana" w:cs="Arial"/>
          <w:i/>
          <w:sz w:val="19"/>
          <w:szCs w:val="19"/>
        </w:rPr>
      </w:pPr>
    </w:p>
    <w:p w14:paraId="560886D0" w14:textId="7DA94C58" w:rsidR="00B80890" w:rsidRPr="00254C88" w:rsidRDefault="00254C88" w:rsidP="00254C88">
      <w:pPr>
        <w:pStyle w:val="3izenburua"/>
        <w:rPr>
          <w:rFonts w:ascii="Verdana" w:hAnsi="Verdana" w:cs="Arial"/>
          <w:b/>
          <w:i w:val="0"/>
          <w:caps/>
          <w:sz w:val="19"/>
          <w:szCs w:val="19"/>
        </w:rPr>
      </w:pPr>
      <w:bookmarkStart w:id="12" w:name="_Toc59176197"/>
      <w:bookmarkStart w:id="13" w:name="_Toc160540569"/>
      <w:r>
        <w:rPr>
          <w:rFonts w:ascii="Verdana" w:hAnsi="Verdana" w:cs="Arial"/>
          <w:b/>
          <w:i w:val="0"/>
          <w:caps/>
          <w:sz w:val="19"/>
          <w:szCs w:val="19"/>
        </w:rPr>
        <w:t>4.-</w:t>
      </w:r>
      <w:r>
        <w:rPr>
          <w:rFonts w:ascii="Verdana" w:hAnsi="Verdana" w:cs="Arial"/>
          <w:b/>
          <w:i w:val="0"/>
          <w:caps/>
          <w:sz w:val="19"/>
          <w:szCs w:val="19"/>
        </w:rPr>
        <w:tab/>
      </w:r>
      <w:r w:rsidR="00B80890" w:rsidRPr="00254C88">
        <w:rPr>
          <w:rFonts w:ascii="Verdana" w:hAnsi="Verdana" w:cs="Arial"/>
          <w:b/>
          <w:i w:val="0"/>
          <w:caps/>
          <w:sz w:val="19"/>
          <w:szCs w:val="19"/>
        </w:rPr>
        <w:t>VALOR ESTIMADO DEL CONTRATO.</w:t>
      </w:r>
      <w:bookmarkEnd w:id="12"/>
      <w:bookmarkEnd w:id="13"/>
    </w:p>
    <w:p w14:paraId="2028AC49" w14:textId="2F4D95EF" w:rsidR="00B80890" w:rsidRPr="00397D5C" w:rsidRDefault="00326D4A" w:rsidP="0075169E">
      <w:pPr>
        <w:spacing w:before="120"/>
        <w:ind w:left="873" w:right="-318" w:hanging="600"/>
        <w:jc w:val="both"/>
        <w:rPr>
          <w:rFonts w:ascii="Verdana" w:hAnsi="Verdana" w:cs="Arial"/>
          <w:sz w:val="19"/>
          <w:szCs w:val="19"/>
        </w:rPr>
      </w:pPr>
      <w:r w:rsidRPr="00397D5C">
        <w:rPr>
          <w:rFonts w:ascii="Verdana" w:hAnsi="Verdana" w:cs="Arial"/>
          <w:b/>
          <w:sz w:val="19"/>
          <w:szCs w:val="19"/>
        </w:rPr>
        <w:t>4.1.-</w:t>
      </w:r>
      <w:r w:rsidRPr="00397D5C">
        <w:rPr>
          <w:rFonts w:ascii="Verdana" w:hAnsi="Verdana" w:cs="Arial"/>
          <w:sz w:val="19"/>
          <w:szCs w:val="19"/>
        </w:rPr>
        <w:t xml:space="preserve"> </w:t>
      </w:r>
      <w:r w:rsidR="00B80890" w:rsidRPr="00397D5C">
        <w:rPr>
          <w:rFonts w:ascii="Verdana" w:hAnsi="Verdana" w:cs="Arial"/>
          <w:sz w:val="19"/>
          <w:szCs w:val="19"/>
        </w:rPr>
        <w:t>El valor estimado del contrato es de</w:t>
      </w:r>
      <w:r w:rsidR="003F68B1" w:rsidRPr="00397D5C">
        <w:rPr>
          <w:rFonts w:ascii="Verdana" w:hAnsi="Verdana" w:cs="Arial"/>
          <w:sz w:val="19"/>
          <w:szCs w:val="19"/>
        </w:rPr>
        <w:t xml:space="preserve"> </w:t>
      </w:r>
      <w:r w:rsidR="00D77881" w:rsidRPr="00900BA1">
        <w:rPr>
          <w:rFonts w:ascii="Verdana" w:hAnsi="Verdana" w:cs="Tahoma"/>
          <w:b/>
          <w:bCs/>
          <w:color w:val="0000FF"/>
          <w:sz w:val="18"/>
          <w:szCs w:val="19"/>
        </w:rPr>
        <w:t>11.2</w:t>
      </w:r>
      <w:r w:rsidR="008C5832">
        <w:rPr>
          <w:rFonts w:ascii="Verdana" w:hAnsi="Verdana" w:cs="Tahoma"/>
          <w:b/>
          <w:bCs/>
          <w:color w:val="0000FF"/>
          <w:sz w:val="18"/>
          <w:szCs w:val="19"/>
        </w:rPr>
        <w:t>47.336</w:t>
      </w:r>
      <w:r w:rsidR="00D77881" w:rsidRPr="00900BA1">
        <w:rPr>
          <w:rFonts w:ascii="Verdana" w:hAnsi="Verdana" w:cs="Tahoma"/>
          <w:b/>
          <w:bCs/>
          <w:color w:val="0000FF"/>
          <w:sz w:val="18"/>
          <w:szCs w:val="19"/>
        </w:rPr>
        <w:t>,</w:t>
      </w:r>
      <w:r w:rsidR="008C5832">
        <w:rPr>
          <w:rFonts w:ascii="Verdana" w:hAnsi="Verdana" w:cs="Tahoma"/>
          <w:b/>
          <w:bCs/>
          <w:color w:val="0000FF"/>
          <w:sz w:val="18"/>
          <w:szCs w:val="19"/>
        </w:rPr>
        <w:t>00</w:t>
      </w:r>
      <w:r w:rsidR="00D77881" w:rsidRPr="00900BA1">
        <w:rPr>
          <w:rFonts w:ascii="Verdana" w:hAnsi="Verdana" w:cs="Tahoma"/>
          <w:b/>
          <w:bCs/>
          <w:color w:val="0000FF"/>
          <w:sz w:val="18"/>
          <w:szCs w:val="19"/>
        </w:rPr>
        <w:t xml:space="preserve"> €</w:t>
      </w:r>
    </w:p>
    <w:p w14:paraId="53663460" w14:textId="3CA81D2F" w:rsidR="004E3349" w:rsidRPr="00397D5C" w:rsidRDefault="00326D4A" w:rsidP="0075169E">
      <w:pPr>
        <w:spacing w:before="120"/>
        <w:ind w:left="873" w:right="-318" w:hanging="600"/>
        <w:jc w:val="both"/>
        <w:rPr>
          <w:rFonts w:ascii="Verdana" w:hAnsi="Verdana" w:cs="Arial"/>
          <w:sz w:val="19"/>
          <w:szCs w:val="19"/>
        </w:rPr>
      </w:pPr>
      <w:r w:rsidRPr="00397D5C">
        <w:rPr>
          <w:rFonts w:ascii="Verdana" w:hAnsi="Verdana" w:cs="Arial"/>
          <w:b/>
          <w:sz w:val="19"/>
          <w:szCs w:val="19"/>
        </w:rPr>
        <w:t>4.2.-</w:t>
      </w:r>
      <w:r w:rsidRPr="00397D5C">
        <w:rPr>
          <w:rFonts w:ascii="Verdana" w:hAnsi="Verdana" w:cs="Arial"/>
          <w:sz w:val="19"/>
          <w:szCs w:val="19"/>
        </w:rPr>
        <w:t xml:space="preserve"> </w:t>
      </w:r>
      <w:r w:rsidR="004E3349" w:rsidRPr="00397D5C">
        <w:rPr>
          <w:rFonts w:ascii="Verdana" w:hAnsi="Verdana" w:cs="Arial"/>
          <w:b/>
          <w:sz w:val="19"/>
          <w:szCs w:val="19"/>
        </w:rPr>
        <w:t>Método de cálculo</w:t>
      </w:r>
      <w:r w:rsidR="004E3349" w:rsidRPr="00397D5C">
        <w:rPr>
          <w:rFonts w:ascii="Verdana" w:hAnsi="Verdana" w:cs="Arial"/>
          <w:sz w:val="19"/>
          <w:szCs w:val="19"/>
        </w:rPr>
        <w:t>:</w:t>
      </w:r>
    </w:p>
    <w:p w14:paraId="18745A5C" w14:textId="7F239E29" w:rsidR="00E376EE" w:rsidRPr="00397D5C" w:rsidRDefault="00E376EE" w:rsidP="0075169E">
      <w:pPr>
        <w:spacing w:before="120"/>
        <w:ind w:left="873" w:right="-318" w:hanging="600"/>
        <w:jc w:val="both"/>
        <w:rPr>
          <w:rFonts w:ascii="Verdana" w:hAnsi="Verdana" w:cs="Arial"/>
          <w:sz w:val="19"/>
          <w:szCs w:val="19"/>
        </w:rPr>
      </w:pPr>
    </w:p>
    <w:tbl>
      <w:tblPr>
        <w:tblW w:w="9120" w:type="dxa"/>
        <w:tblInd w:w="663" w:type="dxa"/>
        <w:tblCellMar>
          <w:left w:w="70" w:type="dxa"/>
          <w:right w:w="70" w:type="dxa"/>
        </w:tblCellMar>
        <w:tblLook w:val="04A0" w:firstRow="1" w:lastRow="0" w:firstColumn="1" w:lastColumn="0" w:noHBand="0" w:noVBand="1"/>
      </w:tblPr>
      <w:tblGrid>
        <w:gridCol w:w="5590"/>
        <w:gridCol w:w="3530"/>
      </w:tblGrid>
      <w:tr w:rsidR="002351CC" w:rsidRPr="00397D5C" w14:paraId="6BC47E5A" w14:textId="77777777" w:rsidTr="00A87AEC">
        <w:trPr>
          <w:trHeight w:val="20"/>
        </w:trPr>
        <w:tc>
          <w:tcPr>
            <w:tcW w:w="559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D5B3A70" w14:textId="77777777" w:rsidR="002351CC" w:rsidRPr="00397D5C" w:rsidRDefault="002351CC">
            <w:pPr>
              <w:jc w:val="both"/>
              <w:rPr>
                <w:rFonts w:ascii="Verdana" w:hAnsi="Verdana" w:cs="Arial"/>
                <w:sz w:val="19"/>
                <w:szCs w:val="19"/>
              </w:rPr>
            </w:pPr>
            <w:r w:rsidRPr="00397D5C">
              <w:rPr>
                <w:rFonts w:ascii="Verdana" w:hAnsi="Verdana" w:cs="Arial"/>
                <w:sz w:val="19"/>
                <w:szCs w:val="19"/>
              </w:rPr>
              <w:t>Presupuesto de licitación (sin IVA)</w:t>
            </w:r>
          </w:p>
        </w:tc>
        <w:tc>
          <w:tcPr>
            <w:tcW w:w="3530" w:type="dxa"/>
            <w:tcBorders>
              <w:top w:val="single" w:sz="8" w:space="0" w:color="auto"/>
              <w:left w:val="nil"/>
              <w:bottom w:val="single" w:sz="8" w:space="0" w:color="auto"/>
              <w:right w:val="single" w:sz="8" w:space="0" w:color="auto"/>
            </w:tcBorders>
            <w:shd w:val="clear" w:color="auto" w:fill="auto"/>
            <w:vAlign w:val="center"/>
            <w:hideMark/>
          </w:tcPr>
          <w:p w14:paraId="2FDDD1C0" w14:textId="42F5C41F" w:rsidR="002351CC" w:rsidRPr="00900BA1" w:rsidRDefault="008C5832" w:rsidP="008C5832">
            <w:pPr>
              <w:jc w:val="center"/>
              <w:rPr>
                <w:rFonts w:ascii="Verdana" w:hAnsi="Verdana" w:cs="Arial"/>
                <w:color w:val="0000FF"/>
                <w:sz w:val="19"/>
                <w:szCs w:val="19"/>
              </w:rPr>
            </w:pPr>
            <w:r w:rsidRPr="008C5832">
              <w:rPr>
                <w:rFonts w:ascii="Verdana" w:hAnsi="Verdana" w:cs="Arial"/>
                <w:color w:val="0000FF"/>
                <w:sz w:val="19"/>
                <w:szCs w:val="19"/>
              </w:rPr>
              <w:t>4.686.390,00 €</w:t>
            </w:r>
          </w:p>
        </w:tc>
      </w:tr>
      <w:tr w:rsidR="002351CC" w:rsidRPr="00397D5C" w14:paraId="00AB6C1A" w14:textId="77777777" w:rsidTr="00A87AEC">
        <w:trPr>
          <w:trHeight w:val="276"/>
        </w:trPr>
        <w:tc>
          <w:tcPr>
            <w:tcW w:w="5590" w:type="dxa"/>
            <w:vMerge w:val="restart"/>
            <w:tcBorders>
              <w:top w:val="nil"/>
              <w:left w:val="single" w:sz="8" w:space="0" w:color="auto"/>
              <w:bottom w:val="single" w:sz="8" w:space="0" w:color="000000"/>
              <w:right w:val="single" w:sz="8" w:space="0" w:color="auto"/>
            </w:tcBorders>
            <w:shd w:val="clear" w:color="auto" w:fill="auto"/>
            <w:vAlign w:val="center"/>
            <w:hideMark/>
          </w:tcPr>
          <w:p w14:paraId="6C302719" w14:textId="77777777" w:rsidR="002351CC" w:rsidRPr="00397D5C" w:rsidRDefault="002351CC">
            <w:pPr>
              <w:jc w:val="both"/>
              <w:rPr>
                <w:rFonts w:ascii="Verdana" w:hAnsi="Verdana" w:cs="Arial"/>
                <w:sz w:val="19"/>
                <w:szCs w:val="19"/>
              </w:rPr>
            </w:pPr>
            <w:r w:rsidRPr="00397D5C">
              <w:rPr>
                <w:rFonts w:ascii="Verdana" w:hAnsi="Verdana" w:cs="Arial"/>
                <w:sz w:val="19"/>
                <w:szCs w:val="19"/>
              </w:rPr>
              <w:t>Importe de las modificaciones previstas (sin IVA)</w:t>
            </w:r>
          </w:p>
        </w:tc>
        <w:tc>
          <w:tcPr>
            <w:tcW w:w="3530" w:type="dxa"/>
            <w:vMerge w:val="restart"/>
            <w:tcBorders>
              <w:top w:val="nil"/>
              <w:left w:val="single" w:sz="8" w:space="0" w:color="auto"/>
              <w:bottom w:val="single" w:sz="8" w:space="0" w:color="000000"/>
              <w:right w:val="single" w:sz="8" w:space="0" w:color="auto"/>
            </w:tcBorders>
            <w:shd w:val="clear" w:color="auto" w:fill="auto"/>
            <w:vAlign w:val="center"/>
            <w:hideMark/>
          </w:tcPr>
          <w:p w14:paraId="0E58D336" w14:textId="0F657993" w:rsidR="002351CC" w:rsidRPr="00900BA1" w:rsidRDefault="008C5832" w:rsidP="008C5832">
            <w:pPr>
              <w:jc w:val="center"/>
              <w:rPr>
                <w:rFonts w:ascii="Verdana" w:hAnsi="Verdana" w:cs="Arial"/>
                <w:color w:val="0000FF"/>
                <w:sz w:val="19"/>
                <w:szCs w:val="19"/>
              </w:rPr>
            </w:pPr>
            <w:r w:rsidRPr="008C5832">
              <w:rPr>
                <w:rFonts w:ascii="Verdana" w:hAnsi="Verdana" w:cs="Arial"/>
                <w:color w:val="0000FF"/>
                <w:sz w:val="19"/>
                <w:szCs w:val="19"/>
              </w:rPr>
              <w:t>937.278,00 €</w:t>
            </w:r>
          </w:p>
        </w:tc>
      </w:tr>
      <w:tr w:rsidR="002351CC" w:rsidRPr="00397D5C" w14:paraId="6C98314F" w14:textId="77777777" w:rsidTr="00A87AEC">
        <w:trPr>
          <w:trHeight w:val="276"/>
        </w:trPr>
        <w:tc>
          <w:tcPr>
            <w:tcW w:w="5590" w:type="dxa"/>
            <w:vMerge/>
            <w:tcBorders>
              <w:top w:val="nil"/>
              <w:left w:val="single" w:sz="8" w:space="0" w:color="auto"/>
              <w:bottom w:val="single" w:sz="8" w:space="0" w:color="000000"/>
              <w:right w:val="single" w:sz="8" w:space="0" w:color="auto"/>
            </w:tcBorders>
            <w:vAlign w:val="center"/>
            <w:hideMark/>
          </w:tcPr>
          <w:p w14:paraId="4B5EDEBC" w14:textId="77777777" w:rsidR="002351CC" w:rsidRPr="00397D5C" w:rsidRDefault="002351CC">
            <w:pPr>
              <w:rPr>
                <w:rFonts w:ascii="Verdana" w:hAnsi="Verdana" w:cs="Arial"/>
                <w:sz w:val="19"/>
                <w:szCs w:val="19"/>
              </w:rPr>
            </w:pPr>
          </w:p>
        </w:tc>
        <w:tc>
          <w:tcPr>
            <w:tcW w:w="3530" w:type="dxa"/>
            <w:vMerge/>
            <w:tcBorders>
              <w:top w:val="nil"/>
              <w:left w:val="single" w:sz="8" w:space="0" w:color="auto"/>
              <w:bottom w:val="single" w:sz="8" w:space="0" w:color="000000"/>
              <w:right w:val="single" w:sz="8" w:space="0" w:color="auto"/>
            </w:tcBorders>
            <w:vAlign w:val="center"/>
            <w:hideMark/>
          </w:tcPr>
          <w:p w14:paraId="1193C278" w14:textId="77777777" w:rsidR="002351CC" w:rsidRPr="00900BA1" w:rsidRDefault="002351CC">
            <w:pPr>
              <w:rPr>
                <w:rFonts w:ascii="Verdana" w:hAnsi="Verdana" w:cs="Arial"/>
                <w:color w:val="0000FF"/>
                <w:sz w:val="19"/>
                <w:szCs w:val="19"/>
              </w:rPr>
            </w:pPr>
          </w:p>
        </w:tc>
      </w:tr>
      <w:tr w:rsidR="002351CC" w:rsidRPr="00397D5C" w14:paraId="71DC8F41" w14:textId="77777777" w:rsidTr="00A87AEC">
        <w:trPr>
          <w:trHeight w:val="20"/>
        </w:trPr>
        <w:tc>
          <w:tcPr>
            <w:tcW w:w="5590" w:type="dxa"/>
            <w:tcBorders>
              <w:top w:val="nil"/>
              <w:left w:val="single" w:sz="8" w:space="0" w:color="auto"/>
              <w:bottom w:val="single" w:sz="8" w:space="0" w:color="auto"/>
              <w:right w:val="single" w:sz="8" w:space="0" w:color="auto"/>
            </w:tcBorders>
            <w:shd w:val="clear" w:color="auto" w:fill="auto"/>
            <w:vAlign w:val="center"/>
            <w:hideMark/>
          </w:tcPr>
          <w:p w14:paraId="25A89AFD" w14:textId="77777777" w:rsidR="002351CC" w:rsidRPr="00397D5C" w:rsidRDefault="002351CC">
            <w:pPr>
              <w:jc w:val="both"/>
              <w:rPr>
                <w:rFonts w:ascii="Verdana" w:hAnsi="Verdana" w:cs="Arial"/>
                <w:sz w:val="19"/>
                <w:szCs w:val="19"/>
              </w:rPr>
            </w:pPr>
            <w:r w:rsidRPr="00397D5C">
              <w:rPr>
                <w:rFonts w:ascii="Verdana" w:hAnsi="Verdana" w:cs="Arial"/>
                <w:sz w:val="19"/>
                <w:szCs w:val="19"/>
              </w:rPr>
              <w:t>Importe de los premios o primas pagaderos a las licitadoras (sin IVA)</w:t>
            </w:r>
          </w:p>
        </w:tc>
        <w:tc>
          <w:tcPr>
            <w:tcW w:w="3530" w:type="dxa"/>
            <w:tcBorders>
              <w:top w:val="nil"/>
              <w:left w:val="nil"/>
              <w:bottom w:val="single" w:sz="8" w:space="0" w:color="auto"/>
              <w:right w:val="single" w:sz="8" w:space="0" w:color="auto"/>
            </w:tcBorders>
            <w:shd w:val="clear" w:color="auto" w:fill="auto"/>
            <w:vAlign w:val="center"/>
            <w:hideMark/>
          </w:tcPr>
          <w:p w14:paraId="504E95FB" w14:textId="77777777" w:rsidR="002351CC" w:rsidRPr="00900BA1" w:rsidRDefault="002351CC">
            <w:pPr>
              <w:jc w:val="center"/>
              <w:rPr>
                <w:rFonts w:ascii="Verdana" w:hAnsi="Verdana" w:cs="Arial"/>
                <w:color w:val="0000FF"/>
                <w:sz w:val="19"/>
                <w:szCs w:val="19"/>
              </w:rPr>
            </w:pPr>
            <w:r w:rsidRPr="00900BA1">
              <w:rPr>
                <w:rFonts w:ascii="Verdana" w:hAnsi="Verdana" w:cs="Arial"/>
                <w:color w:val="0000FF"/>
                <w:sz w:val="19"/>
                <w:szCs w:val="19"/>
              </w:rPr>
              <w:t>0 €</w:t>
            </w:r>
          </w:p>
        </w:tc>
      </w:tr>
      <w:tr w:rsidR="002351CC" w:rsidRPr="00397D5C" w14:paraId="79551BDC" w14:textId="77777777" w:rsidTr="00A87AEC">
        <w:trPr>
          <w:trHeight w:val="20"/>
        </w:trPr>
        <w:tc>
          <w:tcPr>
            <w:tcW w:w="5590" w:type="dxa"/>
            <w:tcBorders>
              <w:top w:val="nil"/>
              <w:left w:val="single" w:sz="8" w:space="0" w:color="auto"/>
              <w:bottom w:val="single" w:sz="8" w:space="0" w:color="auto"/>
              <w:right w:val="single" w:sz="8" w:space="0" w:color="auto"/>
            </w:tcBorders>
            <w:shd w:val="clear" w:color="auto" w:fill="auto"/>
            <w:vAlign w:val="center"/>
            <w:hideMark/>
          </w:tcPr>
          <w:p w14:paraId="35709EFC" w14:textId="77777777" w:rsidR="002351CC" w:rsidRPr="00397D5C" w:rsidRDefault="002351CC">
            <w:pPr>
              <w:jc w:val="both"/>
              <w:rPr>
                <w:rFonts w:ascii="Verdana" w:hAnsi="Verdana" w:cs="Arial"/>
                <w:sz w:val="19"/>
                <w:szCs w:val="19"/>
              </w:rPr>
            </w:pPr>
            <w:r w:rsidRPr="00397D5C">
              <w:rPr>
                <w:rFonts w:ascii="Verdana" w:hAnsi="Verdana" w:cs="Arial"/>
                <w:sz w:val="19"/>
                <w:szCs w:val="19"/>
              </w:rPr>
              <w:t>Importe de las opciones eventuales (sin IVA)</w:t>
            </w:r>
          </w:p>
        </w:tc>
        <w:tc>
          <w:tcPr>
            <w:tcW w:w="3530" w:type="dxa"/>
            <w:tcBorders>
              <w:top w:val="nil"/>
              <w:left w:val="nil"/>
              <w:bottom w:val="single" w:sz="8" w:space="0" w:color="auto"/>
              <w:right w:val="single" w:sz="8" w:space="0" w:color="auto"/>
            </w:tcBorders>
            <w:shd w:val="clear" w:color="auto" w:fill="auto"/>
            <w:vAlign w:val="center"/>
            <w:hideMark/>
          </w:tcPr>
          <w:p w14:paraId="3C8FF274" w14:textId="77777777" w:rsidR="002351CC" w:rsidRPr="00900BA1" w:rsidRDefault="002351CC">
            <w:pPr>
              <w:jc w:val="center"/>
              <w:rPr>
                <w:rFonts w:ascii="Verdana" w:hAnsi="Verdana" w:cs="Arial"/>
                <w:color w:val="0000FF"/>
                <w:sz w:val="19"/>
                <w:szCs w:val="19"/>
              </w:rPr>
            </w:pPr>
            <w:r w:rsidRPr="00900BA1">
              <w:rPr>
                <w:rFonts w:ascii="Verdana" w:hAnsi="Verdana" w:cs="Arial"/>
                <w:color w:val="0000FF"/>
                <w:sz w:val="19"/>
                <w:szCs w:val="19"/>
              </w:rPr>
              <w:t>0 €</w:t>
            </w:r>
          </w:p>
        </w:tc>
      </w:tr>
      <w:tr w:rsidR="002351CC" w:rsidRPr="00397D5C" w14:paraId="0F28A601" w14:textId="77777777" w:rsidTr="00A87AEC">
        <w:trPr>
          <w:trHeight w:val="20"/>
        </w:trPr>
        <w:tc>
          <w:tcPr>
            <w:tcW w:w="5590" w:type="dxa"/>
            <w:tcBorders>
              <w:top w:val="nil"/>
              <w:left w:val="single" w:sz="8" w:space="0" w:color="auto"/>
              <w:bottom w:val="single" w:sz="8" w:space="0" w:color="auto"/>
              <w:right w:val="single" w:sz="8" w:space="0" w:color="auto"/>
            </w:tcBorders>
            <w:shd w:val="clear" w:color="auto" w:fill="auto"/>
            <w:vAlign w:val="center"/>
            <w:hideMark/>
          </w:tcPr>
          <w:p w14:paraId="511AD150" w14:textId="77777777" w:rsidR="002351CC" w:rsidRPr="00397D5C" w:rsidRDefault="002351CC">
            <w:pPr>
              <w:jc w:val="both"/>
              <w:rPr>
                <w:rFonts w:ascii="Verdana" w:hAnsi="Verdana" w:cs="Arial"/>
                <w:sz w:val="19"/>
                <w:szCs w:val="19"/>
              </w:rPr>
            </w:pPr>
            <w:r w:rsidRPr="00397D5C">
              <w:rPr>
                <w:rFonts w:ascii="Verdana" w:hAnsi="Verdana" w:cs="Arial"/>
                <w:sz w:val="19"/>
                <w:szCs w:val="19"/>
              </w:rPr>
              <w:t>Prórroga (sin IVA)</w:t>
            </w:r>
          </w:p>
        </w:tc>
        <w:tc>
          <w:tcPr>
            <w:tcW w:w="3530" w:type="dxa"/>
            <w:tcBorders>
              <w:top w:val="nil"/>
              <w:left w:val="nil"/>
              <w:bottom w:val="single" w:sz="8" w:space="0" w:color="auto"/>
              <w:right w:val="single" w:sz="8" w:space="0" w:color="auto"/>
            </w:tcBorders>
            <w:shd w:val="clear" w:color="auto" w:fill="auto"/>
            <w:vAlign w:val="center"/>
            <w:hideMark/>
          </w:tcPr>
          <w:p w14:paraId="0CDCD6C9" w14:textId="4A91CCCA" w:rsidR="002351CC" w:rsidRPr="00900BA1" w:rsidRDefault="002119D6" w:rsidP="002119D6">
            <w:pPr>
              <w:jc w:val="center"/>
              <w:rPr>
                <w:rFonts w:ascii="Verdana" w:hAnsi="Verdana" w:cs="Arial"/>
                <w:color w:val="0000FF"/>
                <w:sz w:val="19"/>
                <w:szCs w:val="19"/>
              </w:rPr>
            </w:pPr>
            <w:r w:rsidRPr="002119D6">
              <w:rPr>
                <w:rFonts w:ascii="Verdana" w:hAnsi="Verdana" w:cs="Arial"/>
                <w:color w:val="0000FF"/>
                <w:sz w:val="19"/>
                <w:szCs w:val="19"/>
              </w:rPr>
              <w:t>5.623.668,00 €</w:t>
            </w:r>
          </w:p>
        </w:tc>
      </w:tr>
      <w:tr w:rsidR="002351CC" w:rsidRPr="00397D5C" w14:paraId="12163047" w14:textId="77777777" w:rsidTr="00A87AEC">
        <w:trPr>
          <w:trHeight w:val="20"/>
        </w:trPr>
        <w:tc>
          <w:tcPr>
            <w:tcW w:w="5590" w:type="dxa"/>
            <w:tcBorders>
              <w:top w:val="nil"/>
              <w:left w:val="single" w:sz="8" w:space="0" w:color="auto"/>
              <w:bottom w:val="single" w:sz="8" w:space="0" w:color="auto"/>
              <w:right w:val="single" w:sz="8" w:space="0" w:color="auto"/>
            </w:tcBorders>
            <w:shd w:val="clear" w:color="000000" w:fill="D9D9D9"/>
            <w:vAlign w:val="center"/>
            <w:hideMark/>
          </w:tcPr>
          <w:p w14:paraId="257524B2" w14:textId="77777777" w:rsidR="002351CC" w:rsidRPr="00397D5C" w:rsidRDefault="002351CC">
            <w:pPr>
              <w:jc w:val="right"/>
              <w:rPr>
                <w:rFonts w:ascii="Verdana" w:hAnsi="Verdana" w:cs="Arial"/>
                <w:b/>
                <w:bCs/>
                <w:sz w:val="19"/>
                <w:szCs w:val="19"/>
              </w:rPr>
            </w:pPr>
            <w:r w:rsidRPr="00397D5C">
              <w:rPr>
                <w:rFonts w:ascii="Verdana" w:hAnsi="Verdana" w:cs="Arial"/>
                <w:b/>
                <w:bCs/>
                <w:sz w:val="19"/>
                <w:szCs w:val="19"/>
              </w:rPr>
              <w:t>TOTAL VALOR ESTIMADO</w:t>
            </w:r>
          </w:p>
        </w:tc>
        <w:tc>
          <w:tcPr>
            <w:tcW w:w="3530" w:type="dxa"/>
            <w:tcBorders>
              <w:top w:val="nil"/>
              <w:left w:val="nil"/>
              <w:bottom w:val="single" w:sz="8" w:space="0" w:color="auto"/>
              <w:right w:val="single" w:sz="8" w:space="0" w:color="auto"/>
            </w:tcBorders>
            <w:shd w:val="clear" w:color="000000" w:fill="D9D9D9"/>
            <w:vAlign w:val="center"/>
            <w:hideMark/>
          </w:tcPr>
          <w:p w14:paraId="1A0D7A36" w14:textId="4FBDF605" w:rsidR="002351CC" w:rsidRPr="00900BA1" w:rsidRDefault="002119D6" w:rsidP="002119D6">
            <w:pPr>
              <w:jc w:val="center"/>
              <w:rPr>
                <w:rFonts w:ascii="Verdana" w:hAnsi="Verdana" w:cs="Arial"/>
                <w:b/>
                <w:bCs/>
                <w:color w:val="0000FF"/>
                <w:sz w:val="19"/>
                <w:szCs w:val="19"/>
              </w:rPr>
            </w:pPr>
            <w:r w:rsidRPr="002119D6">
              <w:rPr>
                <w:rFonts w:ascii="Verdana" w:hAnsi="Verdana" w:cs="Arial"/>
                <w:b/>
                <w:color w:val="0000FF"/>
                <w:sz w:val="19"/>
                <w:szCs w:val="19"/>
              </w:rPr>
              <w:t>11.247.336,00 €</w:t>
            </w:r>
          </w:p>
        </w:tc>
      </w:tr>
    </w:tbl>
    <w:p w14:paraId="147777EB" w14:textId="70A75D09" w:rsidR="002351CC" w:rsidRPr="00397D5C" w:rsidRDefault="002351CC" w:rsidP="0075169E">
      <w:pPr>
        <w:spacing w:before="120"/>
        <w:ind w:left="873" w:right="-318" w:hanging="600"/>
        <w:jc w:val="both"/>
        <w:rPr>
          <w:rFonts w:ascii="Verdana" w:hAnsi="Verdana" w:cs="Arial"/>
          <w:sz w:val="19"/>
          <w:szCs w:val="19"/>
        </w:rPr>
      </w:pPr>
    </w:p>
    <w:p w14:paraId="020EEF86" w14:textId="2699D3A5" w:rsidR="00AE7EFE" w:rsidRPr="00254C88" w:rsidRDefault="00B80890" w:rsidP="00254C88">
      <w:pPr>
        <w:pStyle w:val="3izenburua"/>
        <w:rPr>
          <w:rFonts w:ascii="Verdana" w:hAnsi="Verdana" w:cs="Arial"/>
          <w:b/>
          <w:i w:val="0"/>
          <w:caps/>
          <w:sz w:val="19"/>
          <w:szCs w:val="19"/>
        </w:rPr>
      </w:pPr>
      <w:bookmarkStart w:id="14" w:name="_Toc59176198"/>
      <w:bookmarkStart w:id="15" w:name="_Toc160540570"/>
      <w:r w:rsidRPr="00254C88">
        <w:rPr>
          <w:rFonts w:ascii="Verdana" w:hAnsi="Verdana" w:cs="Arial"/>
          <w:b/>
          <w:i w:val="0"/>
          <w:caps/>
          <w:sz w:val="19"/>
          <w:szCs w:val="19"/>
        </w:rPr>
        <w:t>5</w:t>
      </w:r>
      <w:r w:rsidR="00AE7EFE" w:rsidRPr="00254C88">
        <w:rPr>
          <w:rFonts w:ascii="Verdana" w:hAnsi="Verdana" w:cs="Arial"/>
          <w:b/>
          <w:i w:val="0"/>
          <w:caps/>
          <w:sz w:val="19"/>
          <w:szCs w:val="19"/>
        </w:rPr>
        <w:t>.-</w:t>
      </w:r>
      <w:r w:rsidR="00AE7EFE" w:rsidRPr="00254C88">
        <w:rPr>
          <w:rFonts w:ascii="Verdana" w:hAnsi="Verdana" w:cs="Arial"/>
          <w:b/>
          <w:i w:val="0"/>
          <w:caps/>
          <w:sz w:val="19"/>
          <w:szCs w:val="19"/>
        </w:rPr>
        <w:tab/>
        <w:t>PRECIO Y PAGOS.</w:t>
      </w:r>
      <w:bookmarkEnd w:id="14"/>
      <w:bookmarkEnd w:id="15"/>
    </w:p>
    <w:p w14:paraId="1207A400" w14:textId="77777777" w:rsidR="00AE7EFE" w:rsidRPr="00397D5C" w:rsidRDefault="00EA4F9B" w:rsidP="0075169E">
      <w:pPr>
        <w:spacing w:before="120"/>
        <w:ind w:left="876" w:right="-318" w:hanging="601"/>
        <w:jc w:val="both"/>
        <w:rPr>
          <w:rFonts w:ascii="Verdana" w:hAnsi="Verdana" w:cs="Arial"/>
          <w:color w:val="3366FF"/>
          <w:sz w:val="19"/>
          <w:szCs w:val="19"/>
        </w:rPr>
      </w:pPr>
      <w:r w:rsidRPr="00397D5C">
        <w:rPr>
          <w:rFonts w:ascii="Verdana" w:hAnsi="Verdana" w:cs="Arial"/>
          <w:b/>
          <w:sz w:val="19"/>
          <w:szCs w:val="19"/>
        </w:rPr>
        <w:t>5</w:t>
      </w:r>
      <w:r w:rsidR="00AE7EFE" w:rsidRPr="00397D5C">
        <w:rPr>
          <w:rFonts w:ascii="Verdana" w:hAnsi="Verdana" w:cs="Arial"/>
          <w:b/>
          <w:sz w:val="19"/>
          <w:szCs w:val="19"/>
        </w:rPr>
        <w:t>.1.-</w:t>
      </w:r>
      <w:r w:rsidR="00AE7EFE" w:rsidRPr="00397D5C">
        <w:rPr>
          <w:rFonts w:ascii="Verdana" w:hAnsi="Verdana" w:cs="Arial"/>
          <w:b/>
          <w:sz w:val="19"/>
          <w:szCs w:val="19"/>
        </w:rPr>
        <w:tab/>
        <w:t>Sistema de determinación del precio</w:t>
      </w:r>
      <w:r w:rsidR="00AE7EFE" w:rsidRPr="00397D5C">
        <w:rPr>
          <w:rFonts w:ascii="Verdana" w:hAnsi="Verdana" w:cs="Arial"/>
          <w:sz w:val="19"/>
          <w:szCs w:val="19"/>
        </w:rPr>
        <w:t>:</w:t>
      </w:r>
      <w:r w:rsidR="00B52A14" w:rsidRPr="00397D5C">
        <w:rPr>
          <w:rFonts w:ascii="Verdana" w:hAnsi="Verdana" w:cs="Arial"/>
          <w:sz w:val="19"/>
          <w:szCs w:val="19"/>
        </w:rPr>
        <w:t xml:space="preserve"> </w:t>
      </w:r>
      <w:r w:rsidR="00F55018" w:rsidRPr="00397D5C">
        <w:rPr>
          <w:rFonts w:ascii="Verdana" w:hAnsi="Verdana" w:cs="Tahoma"/>
          <w:color w:val="0000FF"/>
          <w:sz w:val="19"/>
          <w:szCs w:val="19"/>
        </w:rPr>
        <w:t>P</w:t>
      </w:r>
      <w:r w:rsidR="00B52A14" w:rsidRPr="00397D5C">
        <w:rPr>
          <w:rFonts w:ascii="Verdana" w:hAnsi="Verdana" w:cs="Tahoma"/>
          <w:color w:val="0000FF"/>
          <w:sz w:val="19"/>
          <w:szCs w:val="19"/>
        </w:rPr>
        <w:t>recios unitarios.</w:t>
      </w:r>
    </w:p>
    <w:p w14:paraId="4A2B4FF2" w14:textId="77777777" w:rsidR="00B52A14" w:rsidRPr="00397D5C" w:rsidRDefault="00B52A14" w:rsidP="0075169E">
      <w:pPr>
        <w:spacing w:before="120"/>
        <w:ind w:left="876" w:right="-318" w:hanging="601"/>
        <w:jc w:val="both"/>
        <w:rPr>
          <w:rFonts w:ascii="Verdana" w:hAnsi="Verdana" w:cs="Tahoma"/>
          <w:color w:val="0000FF"/>
          <w:sz w:val="19"/>
          <w:szCs w:val="19"/>
        </w:rPr>
      </w:pPr>
      <w:r w:rsidRPr="00397D5C">
        <w:rPr>
          <w:rFonts w:ascii="Verdana" w:hAnsi="Verdana" w:cs="Arial"/>
          <w:b/>
          <w:color w:val="3366FF"/>
          <w:sz w:val="19"/>
          <w:szCs w:val="19"/>
        </w:rPr>
        <w:tab/>
      </w:r>
      <w:r w:rsidRPr="00397D5C">
        <w:rPr>
          <w:rFonts w:ascii="Verdana" w:hAnsi="Verdana" w:cs="Tahoma"/>
          <w:color w:val="0000FF"/>
          <w:sz w:val="19"/>
          <w:szCs w:val="19"/>
        </w:rPr>
        <w:t xml:space="preserve">Los precios unitarios de licitación son los que figuran en las fichas técnicas del </w:t>
      </w:r>
      <w:r w:rsidR="00555B5F" w:rsidRPr="00397D5C">
        <w:rPr>
          <w:rFonts w:ascii="Verdana" w:hAnsi="Verdana" w:cs="Tahoma"/>
          <w:color w:val="0000FF"/>
          <w:sz w:val="19"/>
          <w:szCs w:val="19"/>
        </w:rPr>
        <w:t>P</w:t>
      </w:r>
      <w:r w:rsidRPr="00397D5C">
        <w:rPr>
          <w:rFonts w:ascii="Verdana" w:hAnsi="Verdana" w:cs="Tahoma"/>
          <w:color w:val="0000FF"/>
          <w:sz w:val="19"/>
          <w:szCs w:val="19"/>
        </w:rPr>
        <w:t xml:space="preserve">liego de </w:t>
      </w:r>
      <w:r w:rsidR="00555B5F" w:rsidRPr="00397D5C">
        <w:rPr>
          <w:rFonts w:ascii="Verdana" w:hAnsi="Verdana" w:cs="Tahoma"/>
          <w:color w:val="0000FF"/>
          <w:sz w:val="19"/>
          <w:szCs w:val="19"/>
        </w:rPr>
        <w:t>P</w:t>
      </w:r>
      <w:r w:rsidRPr="00397D5C">
        <w:rPr>
          <w:rFonts w:ascii="Verdana" w:hAnsi="Verdana" w:cs="Tahoma"/>
          <w:color w:val="0000FF"/>
          <w:sz w:val="19"/>
          <w:szCs w:val="19"/>
        </w:rPr>
        <w:t xml:space="preserve">rescripciones </w:t>
      </w:r>
      <w:r w:rsidR="00555B5F" w:rsidRPr="00397D5C">
        <w:rPr>
          <w:rFonts w:ascii="Verdana" w:hAnsi="Verdana" w:cs="Tahoma"/>
          <w:color w:val="0000FF"/>
          <w:sz w:val="19"/>
          <w:szCs w:val="19"/>
        </w:rPr>
        <w:t>T</w:t>
      </w:r>
      <w:r w:rsidRPr="00397D5C">
        <w:rPr>
          <w:rFonts w:ascii="Verdana" w:hAnsi="Verdana" w:cs="Tahoma"/>
          <w:color w:val="0000FF"/>
          <w:sz w:val="19"/>
          <w:szCs w:val="19"/>
        </w:rPr>
        <w:t>écnicas</w:t>
      </w:r>
      <w:r w:rsidR="00AC75B5" w:rsidRPr="00397D5C">
        <w:rPr>
          <w:rFonts w:ascii="Verdana" w:hAnsi="Verdana" w:cs="Tahoma"/>
          <w:color w:val="0000FF"/>
          <w:sz w:val="19"/>
          <w:szCs w:val="19"/>
        </w:rPr>
        <w:t>.</w:t>
      </w:r>
    </w:p>
    <w:p w14:paraId="7AA6CD61" w14:textId="77777777" w:rsidR="005E23DF" w:rsidRPr="00397D5C" w:rsidRDefault="005E23DF" w:rsidP="0075169E">
      <w:pPr>
        <w:spacing w:before="120"/>
        <w:ind w:left="873" w:right="-318"/>
        <w:jc w:val="both"/>
        <w:rPr>
          <w:rFonts w:ascii="Verdana" w:hAnsi="Verdana" w:cs="Tahoma"/>
          <w:color w:val="0000FF"/>
          <w:sz w:val="19"/>
          <w:szCs w:val="19"/>
        </w:rPr>
      </w:pPr>
      <w:r w:rsidRPr="00397D5C">
        <w:rPr>
          <w:rFonts w:ascii="Verdana" w:hAnsi="Verdana" w:cs="Tahoma"/>
          <w:color w:val="0000FF"/>
          <w:sz w:val="19"/>
          <w:szCs w:val="19"/>
        </w:rPr>
        <w:t xml:space="preserve">Estos precios tienen </w:t>
      </w:r>
      <w:r w:rsidRPr="00397D5C">
        <w:rPr>
          <w:rFonts w:ascii="Verdana" w:hAnsi="Verdana" w:cs="Tahoma"/>
          <w:b/>
          <w:color w:val="0000FF"/>
          <w:sz w:val="19"/>
          <w:szCs w:val="19"/>
          <w:u w:val="single"/>
        </w:rPr>
        <w:t>carácter de máximos</w:t>
      </w:r>
      <w:r w:rsidRPr="00397D5C">
        <w:rPr>
          <w:rFonts w:ascii="Verdana" w:hAnsi="Verdana" w:cs="Tahoma"/>
          <w:color w:val="0000FF"/>
          <w:sz w:val="19"/>
          <w:szCs w:val="19"/>
        </w:rPr>
        <w:t xml:space="preserve">, en consecuencia, </w:t>
      </w:r>
      <w:r w:rsidRPr="00397D5C">
        <w:rPr>
          <w:rFonts w:ascii="Verdana" w:hAnsi="Verdana" w:cs="Tahoma"/>
          <w:b/>
          <w:color w:val="0000FF"/>
          <w:sz w:val="19"/>
          <w:szCs w:val="19"/>
        </w:rPr>
        <w:t xml:space="preserve">las ofertas que los superen serán </w:t>
      </w:r>
      <w:r w:rsidRPr="00397D5C">
        <w:rPr>
          <w:rFonts w:ascii="Verdana" w:hAnsi="Verdana" w:cs="Tahoma"/>
          <w:b/>
          <w:color w:val="0000FF"/>
          <w:sz w:val="19"/>
          <w:szCs w:val="19"/>
          <w:u w:val="single"/>
        </w:rPr>
        <w:t>rechazadas</w:t>
      </w:r>
      <w:r w:rsidRPr="00397D5C">
        <w:rPr>
          <w:rFonts w:ascii="Verdana" w:hAnsi="Verdana" w:cs="Tahoma"/>
          <w:b/>
          <w:color w:val="0000FF"/>
          <w:sz w:val="19"/>
          <w:szCs w:val="19"/>
        </w:rPr>
        <w:t>.</w:t>
      </w:r>
      <w:r w:rsidRPr="00397D5C">
        <w:rPr>
          <w:rFonts w:ascii="Verdana" w:hAnsi="Verdana" w:cs="Tahoma"/>
          <w:color w:val="0000FF"/>
          <w:sz w:val="19"/>
          <w:szCs w:val="19"/>
        </w:rPr>
        <w:t xml:space="preserve"> </w:t>
      </w:r>
    </w:p>
    <w:p w14:paraId="6C21F39A" w14:textId="77777777" w:rsidR="00AE7EFE" w:rsidRPr="00397D5C" w:rsidRDefault="00537C75" w:rsidP="0075169E">
      <w:pPr>
        <w:spacing w:before="120"/>
        <w:ind w:left="876" w:right="-318" w:hanging="601"/>
        <w:jc w:val="both"/>
        <w:rPr>
          <w:rFonts w:ascii="Verdana" w:hAnsi="Verdana" w:cs="Tahoma"/>
          <w:color w:val="0000FF"/>
          <w:sz w:val="19"/>
          <w:szCs w:val="19"/>
        </w:rPr>
      </w:pPr>
      <w:r w:rsidRPr="00397D5C">
        <w:rPr>
          <w:rFonts w:ascii="Verdana" w:hAnsi="Verdana" w:cs="Arial"/>
          <w:b/>
          <w:sz w:val="19"/>
          <w:szCs w:val="19"/>
        </w:rPr>
        <w:t>5</w:t>
      </w:r>
      <w:r w:rsidR="00AE7EFE" w:rsidRPr="00397D5C">
        <w:rPr>
          <w:rFonts w:ascii="Verdana" w:hAnsi="Verdana" w:cs="Arial"/>
          <w:b/>
          <w:sz w:val="19"/>
          <w:szCs w:val="19"/>
        </w:rPr>
        <w:t>.2.-</w:t>
      </w:r>
      <w:r w:rsidR="00AE7EFE" w:rsidRPr="00397D5C">
        <w:rPr>
          <w:rFonts w:ascii="Verdana" w:hAnsi="Verdana" w:cs="Arial"/>
          <w:b/>
          <w:sz w:val="19"/>
          <w:szCs w:val="19"/>
        </w:rPr>
        <w:tab/>
        <w:t>Modalidad de pago del precio</w:t>
      </w:r>
      <w:r w:rsidR="00AE7EFE" w:rsidRPr="00397D5C">
        <w:rPr>
          <w:rFonts w:ascii="Verdana" w:hAnsi="Verdana" w:cs="Arial"/>
          <w:sz w:val="19"/>
          <w:szCs w:val="19"/>
        </w:rPr>
        <w:t>:</w:t>
      </w:r>
      <w:r w:rsidR="009366DB" w:rsidRPr="00397D5C">
        <w:rPr>
          <w:rFonts w:ascii="Verdana" w:hAnsi="Verdana" w:cs="Arial"/>
          <w:sz w:val="19"/>
          <w:szCs w:val="19"/>
        </w:rPr>
        <w:t xml:space="preserve"> </w:t>
      </w:r>
      <w:r w:rsidR="00F55018" w:rsidRPr="00397D5C">
        <w:rPr>
          <w:rFonts w:ascii="Verdana" w:hAnsi="Verdana" w:cs="Tahoma"/>
          <w:color w:val="0000FF"/>
          <w:sz w:val="19"/>
          <w:szCs w:val="19"/>
        </w:rPr>
        <w:t>P</w:t>
      </w:r>
      <w:r w:rsidR="009366DB" w:rsidRPr="00397D5C">
        <w:rPr>
          <w:rFonts w:ascii="Verdana" w:hAnsi="Verdana" w:cs="Tahoma"/>
          <w:color w:val="0000FF"/>
          <w:sz w:val="19"/>
          <w:szCs w:val="19"/>
        </w:rPr>
        <w:t>agos parciales que se efectuarán con la siguiente periodicidad:</w:t>
      </w:r>
      <w:r w:rsidR="00B851AD" w:rsidRPr="00397D5C">
        <w:rPr>
          <w:rFonts w:ascii="Verdana" w:hAnsi="Verdana" w:cs="Tahoma"/>
          <w:color w:val="0000FF"/>
          <w:sz w:val="19"/>
          <w:szCs w:val="19"/>
        </w:rPr>
        <w:t xml:space="preserve"> </w:t>
      </w:r>
      <w:r w:rsidR="00555B5F" w:rsidRPr="00397D5C">
        <w:rPr>
          <w:rFonts w:ascii="Verdana" w:hAnsi="Verdana" w:cs="Tahoma"/>
          <w:color w:val="0000FF"/>
          <w:sz w:val="19"/>
          <w:szCs w:val="19"/>
          <w:u w:val="single"/>
        </w:rPr>
        <w:t>M</w:t>
      </w:r>
      <w:r w:rsidR="00B52A14" w:rsidRPr="00397D5C">
        <w:rPr>
          <w:rFonts w:ascii="Verdana" w:hAnsi="Verdana" w:cs="Tahoma"/>
          <w:color w:val="0000FF"/>
          <w:sz w:val="19"/>
          <w:szCs w:val="19"/>
          <w:u w:val="single"/>
        </w:rPr>
        <w:t>ensual</w:t>
      </w:r>
      <w:r w:rsidR="00B52A14" w:rsidRPr="00397D5C">
        <w:rPr>
          <w:rFonts w:ascii="Verdana" w:hAnsi="Verdana" w:cs="Tahoma"/>
          <w:color w:val="0000FF"/>
          <w:sz w:val="19"/>
          <w:szCs w:val="19"/>
        </w:rPr>
        <w:t>, a mes vencido, previa presentación de la factura, de conformidad con los trabajos realizados</w:t>
      </w:r>
      <w:r w:rsidR="009366DB" w:rsidRPr="00397D5C">
        <w:rPr>
          <w:rFonts w:ascii="Verdana" w:hAnsi="Verdana" w:cs="Tahoma"/>
          <w:color w:val="0000FF"/>
          <w:sz w:val="19"/>
          <w:szCs w:val="19"/>
        </w:rPr>
        <w:t>.</w:t>
      </w:r>
    </w:p>
    <w:p w14:paraId="1531DE32" w14:textId="77777777" w:rsidR="00AE7EFE" w:rsidRPr="00397D5C" w:rsidRDefault="00B851AD" w:rsidP="0075169E">
      <w:pPr>
        <w:spacing w:before="120"/>
        <w:ind w:left="876" w:right="-318" w:hanging="601"/>
        <w:jc w:val="both"/>
        <w:rPr>
          <w:rFonts w:ascii="Verdana" w:hAnsi="Verdana" w:cs="Arial"/>
          <w:sz w:val="19"/>
          <w:szCs w:val="19"/>
        </w:rPr>
      </w:pPr>
      <w:r w:rsidRPr="00397D5C">
        <w:rPr>
          <w:rFonts w:ascii="Verdana" w:hAnsi="Verdana" w:cs="Arial"/>
          <w:b/>
          <w:sz w:val="19"/>
          <w:szCs w:val="19"/>
        </w:rPr>
        <w:lastRenderedPageBreak/>
        <w:t>5</w:t>
      </w:r>
      <w:r w:rsidR="00AE7EFE" w:rsidRPr="00397D5C">
        <w:rPr>
          <w:rFonts w:ascii="Verdana" w:hAnsi="Verdana" w:cs="Arial"/>
          <w:b/>
          <w:sz w:val="19"/>
          <w:szCs w:val="19"/>
        </w:rPr>
        <w:t>.3.-</w:t>
      </w:r>
      <w:r w:rsidR="00AE7EFE" w:rsidRPr="00397D5C">
        <w:rPr>
          <w:rFonts w:ascii="Verdana" w:hAnsi="Verdana" w:cs="Arial"/>
          <w:b/>
          <w:sz w:val="19"/>
          <w:szCs w:val="19"/>
        </w:rPr>
        <w:tab/>
      </w:r>
      <w:r w:rsidR="00DF2071" w:rsidRPr="00397D5C">
        <w:rPr>
          <w:rFonts w:ascii="Verdana" w:hAnsi="Verdana" w:cs="Arial"/>
          <w:b/>
          <w:sz w:val="19"/>
          <w:szCs w:val="19"/>
        </w:rPr>
        <w:t xml:space="preserve">Existen </w:t>
      </w:r>
      <w:r w:rsidR="00AE7EFE" w:rsidRPr="00397D5C">
        <w:rPr>
          <w:rFonts w:ascii="Verdana" w:hAnsi="Verdana" w:cs="Arial"/>
          <w:b/>
          <w:sz w:val="19"/>
          <w:szCs w:val="19"/>
        </w:rPr>
        <w:t>operaciones preparatorias</w:t>
      </w:r>
      <w:r w:rsidR="00AE7EFE" w:rsidRPr="00397D5C">
        <w:rPr>
          <w:rFonts w:ascii="Verdana" w:hAnsi="Verdana" w:cs="Arial"/>
          <w:sz w:val="19"/>
          <w:szCs w:val="19"/>
        </w:rPr>
        <w:t>:</w:t>
      </w:r>
      <w:r w:rsidR="00DF2071" w:rsidRPr="00397D5C">
        <w:rPr>
          <w:rFonts w:ascii="Verdana" w:hAnsi="Verdana" w:cs="Arial"/>
          <w:sz w:val="19"/>
          <w:szCs w:val="19"/>
        </w:rPr>
        <w:t xml:space="preserve"> </w:t>
      </w:r>
      <w:r w:rsidR="00F55018" w:rsidRPr="00397D5C">
        <w:rPr>
          <w:rFonts w:ascii="Verdana" w:hAnsi="Verdana" w:cs="Tahoma"/>
          <w:color w:val="0000FF"/>
          <w:sz w:val="19"/>
          <w:szCs w:val="19"/>
        </w:rPr>
        <w:t>N</w:t>
      </w:r>
      <w:r w:rsidR="00DF2071" w:rsidRPr="00397D5C">
        <w:rPr>
          <w:rFonts w:ascii="Verdana" w:hAnsi="Verdana" w:cs="Tahoma"/>
          <w:color w:val="0000FF"/>
          <w:sz w:val="19"/>
          <w:szCs w:val="19"/>
        </w:rPr>
        <w:t>o</w:t>
      </w:r>
      <w:r w:rsidR="00555B5F" w:rsidRPr="00397D5C">
        <w:rPr>
          <w:rFonts w:ascii="Verdana" w:hAnsi="Verdana" w:cs="Tahoma"/>
          <w:color w:val="0000FF"/>
          <w:sz w:val="19"/>
          <w:szCs w:val="19"/>
        </w:rPr>
        <w:t>.</w:t>
      </w:r>
    </w:p>
    <w:p w14:paraId="3525D17F" w14:textId="77777777" w:rsidR="00AE7EFE" w:rsidRPr="00397D5C" w:rsidRDefault="00B851AD" w:rsidP="0075169E">
      <w:pPr>
        <w:spacing w:before="120" w:after="120"/>
        <w:ind w:left="876" w:right="-318" w:hanging="601"/>
        <w:jc w:val="both"/>
        <w:rPr>
          <w:rFonts w:ascii="Verdana" w:hAnsi="Verdana" w:cs="Arial"/>
          <w:sz w:val="19"/>
          <w:szCs w:val="19"/>
        </w:rPr>
      </w:pPr>
      <w:r w:rsidRPr="00397D5C">
        <w:rPr>
          <w:rFonts w:ascii="Verdana" w:hAnsi="Verdana" w:cs="Arial"/>
          <w:b/>
          <w:sz w:val="19"/>
          <w:szCs w:val="19"/>
        </w:rPr>
        <w:t>5</w:t>
      </w:r>
      <w:r w:rsidR="00AE7EFE" w:rsidRPr="00397D5C">
        <w:rPr>
          <w:rFonts w:ascii="Verdana" w:hAnsi="Verdana" w:cs="Arial"/>
          <w:b/>
          <w:sz w:val="19"/>
          <w:szCs w:val="19"/>
        </w:rPr>
        <w:t>.4.-</w:t>
      </w:r>
      <w:r w:rsidR="00AE7EFE" w:rsidRPr="00397D5C">
        <w:rPr>
          <w:rFonts w:ascii="Verdana" w:hAnsi="Verdana" w:cs="Arial"/>
          <w:b/>
          <w:sz w:val="19"/>
          <w:szCs w:val="19"/>
        </w:rPr>
        <w:tab/>
        <w:t>Revisión de precios:</w:t>
      </w:r>
      <w:r w:rsidR="00AE7EFE" w:rsidRPr="00397D5C">
        <w:rPr>
          <w:rFonts w:ascii="Verdana" w:hAnsi="Verdana" w:cs="Arial"/>
          <w:sz w:val="19"/>
          <w:szCs w:val="19"/>
        </w:rPr>
        <w:t xml:space="preserve"> </w:t>
      </w:r>
      <w:r w:rsidR="00F55018" w:rsidRPr="00397D5C">
        <w:rPr>
          <w:rFonts w:ascii="Verdana" w:hAnsi="Verdana" w:cs="Tahoma"/>
          <w:color w:val="0000FF"/>
          <w:sz w:val="19"/>
          <w:szCs w:val="19"/>
        </w:rPr>
        <w:t>N</w:t>
      </w:r>
      <w:r w:rsidR="00AE7EFE" w:rsidRPr="00397D5C">
        <w:rPr>
          <w:rFonts w:ascii="Verdana" w:hAnsi="Verdana" w:cs="Tahoma"/>
          <w:color w:val="0000FF"/>
          <w:sz w:val="19"/>
          <w:szCs w:val="19"/>
        </w:rPr>
        <w:t>o</w:t>
      </w:r>
      <w:r w:rsidR="00555B5F" w:rsidRPr="00397D5C">
        <w:rPr>
          <w:rFonts w:ascii="Verdana" w:hAnsi="Verdana" w:cs="Tahoma"/>
          <w:color w:val="0000FF"/>
          <w:sz w:val="19"/>
          <w:szCs w:val="19"/>
        </w:rPr>
        <w:t>.</w:t>
      </w:r>
    </w:p>
    <w:p w14:paraId="06E2CADC" w14:textId="70FE13EE" w:rsidR="00C64D41" w:rsidRPr="00397D5C" w:rsidRDefault="00B851AD" w:rsidP="0075169E">
      <w:pPr>
        <w:spacing w:before="120" w:after="120"/>
        <w:ind w:left="876" w:right="-318" w:hanging="601"/>
        <w:jc w:val="both"/>
        <w:rPr>
          <w:rFonts w:ascii="Verdana" w:hAnsi="Verdana" w:cs="Tahoma"/>
          <w:color w:val="0000FF"/>
          <w:sz w:val="19"/>
          <w:szCs w:val="19"/>
        </w:rPr>
      </w:pPr>
      <w:r w:rsidRPr="00397D5C">
        <w:rPr>
          <w:rFonts w:ascii="Verdana" w:hAnsi="Verdana" w:cs="Arial"/>
          <w:b/>
          <w:sz w:val="19"/>
          <w:szCs w:val="19"/>
        </w:rPr>
        <w:t>5</w:t>
      </w:r>
      <w:r w:rsidR="00AE7EFE" w:rsidRPr="00397D5C">
        <w:rPr>
          <w:rFonts w:ascii="Verdana" w:hAnsi="Verdana" w:cs="Arial"/>
          <w:b/>
          <w:sz w:val="19"/>
          <w:szCs w:val="19"/>
        </w:rPr>
        <w:t>.5.-</w:t>
      </w:r>
      <w:r w:rsidR="00AE7EFE" w:rsidRPr="00397D5C">
        <w:rPr>
          <w:rFonts w:ascii="Verdana" w:hAnsi="Verdana" w:cs="Arial"/>
          <w:b/>
          <w:sz w:val="19"/>
          <w:szCs w:val="19"/>
        </w:rPr>
        <w:tab/>
        <w:t xml:space="preserve">Cláusula de variación del precio en función del cumplimiento </w:t>
      </w:r>
      <w:r w:rsidR="001B20E6" w:rsidRPr="00397D5C">
        <w:rPr>
          <w:rFonts w:ascii="Verdana" w:hAnsi="Verdana" w:cs="Arial"/>
          <w:b/>
          <w:sz w:val="19"/>
          <w:szCs w:val="19"/>
        </w:rPr>
        <w:t>o del incumpli</w:t>
      </w:r>
      <w:r w:rsidR="00AC75B5" w:rsidRPr="00397D5C">
        <w:rPr>
          <w:rFonts w:ascii="Verdana" w:hAnsi="Verdana" w:cs="Arial"/>
          <w:b/>
          <w:sz w:val="19"/>
          <w:szCs w:val="19"/>
        </w:rPr>
        <w:t>mi</w:t>
      </w:r>
      <w:r w:rsidR="001B20E6" w:rsidRPr="00397D5C">
        <w:rPr>
          <w:rFonts w:ascii="Verdana" w:hAnsi="Verdana" w:cs="Arial"/>
          <w:b/>
          <w:sz w:val="19"/>
          <w:szCs w:val="19"/>
        </w:rPr>
        <w:t>en</w:t>
      </w:r>
      <w:r w:rsidR="00AC75B5" w:rsidRPr="00397D5C">
        <w:rPr>
          <w:rFonts w:ascii="Verdana" w:hAnsi="Verdana" w:cs="Arial"/>
          <w:b/>
          <w:sz w:val="19"/>
          <w:szCs w:val="19"/>
        </w:rPr>
        <w:t>t</w:t>
      </w:r>
      <w:r w:rsidR="001B20E6" w:rsidRPr="00397D5C">
        <w:rPr>
          <w:rFonts w:ascii="Verdana" w:hAnsi="Verdana" w:cs="Arial"/>
          <w:b/>
          <w:sz w:val="19"/>
          <w:szCs w:val="19"/>
        </w:rPr>
        <w:t xml:space="preserve">o </w:t>
      </w:r>
      <w:r w:rsidR="00AE7EFE" w:rsidRPr="00397D5C">
        <w:rPr>
          <w:rFonts w:ascii="Verdana" w:hAnsi="Verdana" w:cs="Arial"/>
          <w:b/>
          <w:sz w:val="19"/>
          <w:szCs w:val="19"/>
        </w:rPr>
        <w:t>de determinados objetivos de plazos o de rendimiento</w:t>
      </w:r>
      <w:r w:rsidR="00AE7EFE" w:rsidRPr="00397D5C">
        <w:rPr>
          <w:rFonts w:ascii="Verdana" w:hAnsi="Verdana" w:cs="Arial"/>
          <w:sz w:val="19"/>
          <w:szCs w:val="19"/>
        </w:rPr>
        <w:t>:</w:t>
      </w:r>
      <w:r w:rsidR="00C64D41" w:rsidRPr="00397D5C">
        <w:rPr>
          <w:rFonts w:ascii="Verdana" w:hAnsi="Verdana" w:cs="Arial"/>
          <w:sz w:val="19"/>
          <w:szCs w:val="19"/>
        </w:rPr>
        <w:t xml:space="preserve"> </w:t>
      </w:r>
      <w:r w:rsidR="00F55018" w:rsidRPr="00397D5C">
        <w:rPr>
          <w:rFonts w:ascii="Verdana" w:hAnsi="Verdana" w:cs="Tahoma"/>
          <w:color w:val="0000FF"/>
          <w:sz w:val="19"/>
          <w:szCs w:val="19"/>
        </w:rPr>
        <w:t>N</w:t>
      </w:r>
      <w:r w:rsidR="00C64D41" w:rsidRPr="00397D5C">
        <w:rPr>
          <w:rFonts w:ascii="Verdana" w:hAnsi="Verdana" w:cs="Tahoma"/>
          <w:color w:val="0000FF"/>
          <w:sz w:val="19"/>
          <w:szCs w:val="19"/>
        </w:rPr>
        <w:t>o</w:t>
      </w:r>
      <w:r w:rsidR="00555B5F" w:rsidRPr="00397D5C">
        <w:rPr>
          <w:rFonts w:ascii="Verdana" w:hAnsi="Verdana" w:cs="Tahoma"/>
          <w:color w:val="0000FF"/>
          <w:sz w:val="19"/>
          <w:szCs w:val="19"/>
        </w:rPr>
        <w:t>.</w:t>
      </w:r>
    </w:p>
    <w:p w14:paraId="5E4F976E" w14:textId="77777777" w:rsidR="000B5DDE" w:rsidRPr="00397D5C" w:rsidRDefault="000B5DDE" w:rsidP="0075169E">
      <w:pPr>
        <w:spacing w:before="120" w:after="120"/>
        <w:ind w:left="876" w:right="-318" w:hanging="601"/>
        <w:jc w:val="both"/>
        <w:rPr>
          <w:rFonts w:ascii="Verdana" w:hAnsi="Verdana" w:cs="Arial"/>
          <w:sz w:val="19"/>
          <w:szCs w:val="19"/>
        </w:rPr>
      </w:pPr>
    </w:p>
    <w:p w14:paraId="458D059B" w14:textId="00670E94" w:rsidR="00AE7EFE" w:rsidRPr="00254C88" w:rsidRDefault="00537C75" w:rsidP="00254C88">
      <w:pPr>
        <w:pStyle w:val="3izenburua"/>
        <w:rPr>
          <w:rFonts w:ascii="Verdana" w:hAnsi="Verdana" w:cs="Arial"/>
          <w:b/>
          <w:i w:val="0"/>
          <w:caps/>
          <w:sz w:val="19"/>
          <w:szCs w:val="19"/>
        </w:rPr>
      </w:pPr>
      <w:bookmarkStart w:id="16" w:name="_Toc59176199"/>
      <w:bookmarkStart w:id="17" w:name="_Toc160540571"/>
      <w:r w:rsidRPr="00254C88">
        <w:rPr>
          <w:rFonts w:ascii="Verdana" w:hAnsi="Verdana" w:cs="Arial"/>
          <w:b/>
          <w:i w:val="0"/>
          <w:caps/>
          <w:sz w:val="19"/>
          <w:szCs w:val="19"/>
        </w:rPr>
        <w:t>6</w:t>
      </w:r>
      <w:r w:rsidR="00AE7EFE" w:rsidRPr="00254C88">
        <w:rPr>
          <w:rFonts w:ascii="Verdana" w:hAnsi="Verdana" w:cs="Arial"/>
          <w:b/>
          <w:i w:val="0"/>
          <w:caps/>
          <w:sz w:val="19"/>
          <w:szCs w:val="19"/>
        </w:rPr>
        <w:t>.-</w:t>
      </w:r>
      <w:r w:rsidR="00AE7EFE" w:rsidRPr="00254C88">
        <w:rPr>
          <w:rFonts w:ascii="Verdana" w:hAnsi="Verdana" w:cs="Arial"/>
          <w:b/>
          <w:i w:val="0"/>
          <w:caps/>
          <w:sz w:val="19"/>
          <w:szCs w:val="19"/>
        </w:rPr>
        <w:tab/>
        <w:t xml:space="preserve"> VIGENCIA DEL CONTRATO: DURACIÓN DEL CONTRATO</w:t>
      </w:r>
      <w:r w:rsidR="007006DA" w:rsidRPr="00254C88">
        <w:rPr>
          <w:rFonts w:ascii="Verdana" w:hAnsi="Verdana" w:cs="Arial"/>
          <w:b/>
          <w:i w:val="0"/>
          <w:caps/>
          <w:sz w:val="19"/>
          <w:szCs w:val="19"/>
        </w:rPr>
        <w:t xml:space="preserve"> o PLAZO DE EJECUCIÓN</w:t>
      </w:r>
      <w:r w:rsidR="00AE7EFE" w:rsidRPr="00254C88">
        <w:rPr>
          <w:rFonts w:ascii="Verdana" w:hAnsi="Verdana" w:cs="Arial"/>
          <w:b/>
          <w:i w:val="0"/>
          <w:caps/>
          <w:sz w:val="19"/>
          <w:szCs w:val="19"/>
        </w:rPr>
        <w:t xml:space="preserve">. </w:t>
      </w:r>
      <w:r w:rsidR="00CF5C62" w:rsidRPr="00254C88">
        <w:rPr>
          <w:rFonts w:ascii="Verdana" w:hAnsi="Verdana" w:cs="Arial"/>
          <w:b/>
          <w:i w:val="0"/>
          <w:caps/>
          <w:sz w:val="19"/>
          <w:szCs w:val="19"/>
        </w:rPr>
        <w:t>PRÓRROGA.</w:t>
      </w:r>
      <w:bookmarkEnd w:id="16"/>
      <w:bookmarkEnd w:id="17"/>
    </w:p>
    <w:p w14:paraId="4E1CE12D" w14:textId="63956C11" w:rsidR="00AE7EFE" w:rsidRPr="00397D5C" w:rsidRDefault="00071560" w:rsidP="0075169E">
      <w:pPr>
        <w:spacing w:before="120" w:after="120"/>
        <w:ind w:left="873" w:right="-318" w:hanging="600"/>
        <w:jc w:val="both"/>
        <w:rPr>
          <w:rFonts w:ascii="Verdana" w:hAnsi="Verdana" w:cs="Arial"/>
          <w:color w:val="0000FF"/>
          <w:sz w:val="19"/>
          <w:szCs w:val="19"/>
        </w:rPr>
      </w:pPr>
      <w:r w:rsidRPr="00397D5C">
        <w:rPr>
          <w:rFonts w:ascii="Verdana" w:hAnsi="Verdana" w:cs="Arial"/>
          <w:b/>
          <w:sz w:val="19"/>
          <w:szCs w:val="19"/>
        </w:rPr>
        <w:t>6</w:t>
      </w:r>
      <w:r w:rsidR="00AE7EFE" w:rsidRPr="00397D5C">
        <w:rPr>
          <w:rFonts w:ascii="Verdana" w:hAnsi="Verdana" w:cs="Arial"/>
          <w:b/>
          <w:sz w:val="19"/>
          <w:szCs w:val="19"/>
        </w:rPr>
        <w:t>.1.-</w:t>
      </w:r>
      <w:r w:rsidR="00AE7EFE" w:rsidRPr="00397D5C">
        <w:rPr>
          <w:rFonts w:ascii="Verdana" w:hAnsi="Verdana" w:cs="Arial"/>
          <w:b/>
          <w:sz w:val="19"/>
          <w:szCs w:val="19"/>
        </w:rPr>
        <w:tab/>
      </w:r>
      <w:r w:rsidR="007006DA" w:rsidRPr="00397D5C">
        <w:rPr>
          <w:rFonts w:ascii="Verdana" w:hAnsi="Verdana" w:cs="Arial"/>
          <w:b/>
          <w:sz w:val="19"/>
          <w:szCs w:val="19"/>
        </w:rPr>
        <w:t xml:space="preserve">Duración </w:t>
      </w:r>
      <w:r w:rsidR="00074341" w:rsidRPr="00397D5C">
        <w:rPr>
          <w:rFonts w:ascii="Verdana" w:hAnsi="Verdana" w:cs="Arial"/>
          <w:b/>
          <w:sz w:val="19"/>
          <w:szCs w:val="19"/>
        </w:rPr>
        <w:t xml:space="preserve">total </w:t>
      </w:r>
      <w:r w:rsidR="007006DA" w:rsidRPr="00397D5C">
        <w:rPr>
          <w:rFonts w:ascii="Verdana" w:hAnsi="Verdana" w:cs="Arial"/>
          <w:b/>
          <w:sz w:val="19"/>
          <w:szCs w:val="19"/>
        </w:rPr>
        <w:t>o p</w:t>
      </w:r>
      <w:r w:rsidR="00AE7EFE" w:rsidRPr="00397D5C">
        <w:rPr>
          <w:rFonts w:ascii="Verdana" w:hAnsi="Verdana" w:cs="Arial"/>
          <w:b/>
          <w:sz w:val="19"/>
          <w:szCs w:val="19"/>
        </w:rPr>
        <w:t xml:space="preserve">lazo </w:t>
      </w:r>
      <w:r w:rsidR="00074341" w:rsidRPr="00397D5C">
        <w:rPr>
          <w:rFonts w:ascii="Verdana" w:hAnsi="Verdana" w:cs="Arial"/>
          <w:b/>
          <w:sz w:val="19"/>
          <w:szCs w:val="19"/>
        </w:rPr>
        <w:t xml:space="preserve">de ejecución </w:t>
      </w:r>
      <w:r w:rsidR="00AE7EFE" w:rsidRPr="00397D5C">
        <w:rPr>
          <w:rFonts w:ascii="Verdana" w:hAnsi="Verdana" w:cs="Arial"/>
          <w:b/>
          <w:sz w:val="19"/>
          <w:szCs w:val="19"/>
        </w:rPr>
        <w:t>total o fecha límite</w:t>
      </w:r>
      <w:r w:rsidR="00B70880" w:rsidRPr="00397D5C">
        <w:rPr>
          <w:rFonts w:ascii="Verdana" w:hAnsi="Verdana" w:cs="Arial"/>
          <w:sz w:val="19"/>
          <w:szCs w:val="19"/>
        </w:rPr>
        <w:t xml:space="preserve">: </w:t>
      </w:r>
      <w:r w:rsidR="009E24BD" w:rsidRPr="00397D5C">
        <w:rPr>
          <w:rFonts w:ascii="Verdana" w:hAnsi="Verdana" w:cs="Arial"/>
          <w:color w:val="0000FF"/>
          <w:sz w:val="19"/>
          <w:szCs w:val="19"/>
        </w:rPr>
        <w:t>diez</w:t>
      </w:r>
      <w:r w:rsidR="00E552B5" w:rsidRPr="00397D5C">
        <w:rPr>
          <w:rFonts w:ascii="Verdana" w:hAnsi="Verdana" w:cs="Arial"/>
          <w:color w:val="0000FF"/>
          <w:sz w:val="19"/>
          <w:szCs w:val="19"/>
        </w:rPr>
        <w:t xml:space="preserve"> (</w:t>
      </w:r>
      <w:r w:rsidR="009E24BD" w:rsidRPr="00397D5C">
        <w:rPr>
          <w:rFonts w:ascii="Verdana" w:hAnsi="Verdana" w:cs="Arial"/>
          <w:color w:val="0000FF"/>
          <w:sz w:val="19"/>
          <w:szCs w:val="19"/>
        </w:rPr>
        <w:t>1</w:t>
      </w:r>
      <w:r w:rsidR="00E552B5" w:rsidRPr="00397D5C">
        <w:rPr>
          <w:rFonts w:ascii="Verdana" w:hAnsi="Verdana" w:cs="Arial"/>
          <w:color w:val="0000FF"/>
          <w:sz w:val="19"/>
          <w:szCs w:val="19"/>
        </w:rPr>
        <w:t>0) meses sin contar los meses de julio y agosto</w:t>
      </w:r>
      <w:r w:rsidR="005A4E5E">
        <w:rPr>
          <w:rFonts w:ascii="Verdana" w:hAnsi="Verdana" w:cs="Arial"/>
          <w:color w:val="0000FF"/>
          <w:sz w:val="19"/>
          <w:szCs w:val="19"/>
        </w:rPr>
        <w:t>,</w:t>
      </w:r>
      <w:r w:rsidR="00E552B5" w:rsidRPr="00397D5C">
        <w:rPr>
          <w:rFonts w:ascii="Verdana" w:hAnsi="Verdana" w:cs="Arial"/>
          <w:color w:val="0000FF"/>
          <w:sz w:val="19"/>
          <w:szCs w:val="19"/>
        </w:rPr>
        <w:t xml:space="preserve"> </w:t>
      </w:r>
      <w:r w:rsidR="00297D28">
        <w:rPr>
          <w:rFonts w:ascii="Verdana" w:hAnsi="Verdana" w:cs="Arial"/>
          <w:color w:val="0000FF"/>
          <w:sz w:val="19"/>
          <w:szCs w:val="19"/>
        </w:rPr>
        <w:t xml:space="preserve">en los </w:t>
      </w:r>
      <w:r w:rsidR="00E552B5" w:rsidRPr="00397D5C">
        <w:rPr>
          <w:rFonts w:ascii="Verdana" w:hAnsi="Verdana" w:cs="Arial"/>
          <w:color w:val="0000FF"/>
          <w:sz w:val="19"/>
          <w:szCs w:val="19"/>
        </w:rPr>
        <w:t>que no se prestará el servicio.</w:t>
      </w:r>
    </w:p>
    <w:p w14:paraId="44F75B55" w14:textId="77777777" w:rsidR="00AE7EFE" w:rsidRPr="00397D5C" w:rsidRDefault="00071560" w:rsidP="0075169E">
      <w:pPr>
        <w:spacing w:before="120" w:after="120"/>
        <w:ind w:left="873" w:right="-318" w:hanging="600"/>
        <w:jc w:val="both"/>
        <w:rPr>
          <w:rFonts w:ascii="Verdana" w:hAnsi="Verdana" w:cs="Arial"/>
          <w:sz w:val="19"/>
          <w:szCs w:val="19"/>
        </w:rPr>
      </w:pPr>
      <w:r w:rsidRPr="00397D5C">
        <w:rPr>
          <w:rFonts w:ascii="Verdana" w:hAnsi="Verdana" w:cs="Arial"/>
          <w:b/>
          <w:sz w:val="19"/>
          <w:szCs w:val="19"/>
        </w:rPr>
        <w:t>6</w:t>
      </w:r>
      <w:r w:rsidR="00AE7EFE" w:rsidRPr="00397D5C">
        <w:rPr>
          <w:rFonts w:ascii="Verdana" w:hAnsi="Verdana" w:cs="Arial"/>
          <w:b/>
          <w:sz w:val="19"/>
          <w:szCs w:val="19"/>
        </w:rPr>
        <w:t>.2.-</w:t>
      </w:r>
      <w:r w:rsidR="00AE7EFE" w:rsidRPr="00397D5C">
        <w:rPr>
          <w:rFonts w:ascii="Verdana" w:hAnsi="Verdana" w:cs="Arial"/>
          <w:b/>
          <w:sz w:val="19"/>
          <w:szCs w:val="19"/>
        </w:rPr>
        <w:tab/>
        <w:t xml:space="preserve">Fecha de inicio: </w:t>
      </w:r>
      <w:r w:rsidR="001F15E9" w:rsidRPr="00397D5C">
        <w:rPr>
          <w:rFonts w:ascii="Verdana" w:hAnsi="Verdana" w:cs="Tahoma"/>
          <w:color w:val="0000FF"/>
          <w:sz w:val="19"/>
          <w:szCs w:val="19"/>
        </w:rPr>
        <w:t>L</w:t>
      </w:r>
      <w:r w:rsidR="00B70880" w:rsidRPr="00397D5C">
        <w:rPr>
          <w:rFonts w:ascii="Verdana" w:hAnsi="Verdana" w:cs="Tahoma"/>
          <w:color w:val="0000FF"/>
          <w:sz w:val="19"/>
          <w:szCs w:val="19"/>
        </w:rPr>
        <w:t>a que se indique en el documento contractual</w:t>
      </w:r>
      <w:r w:rsidR="00555B5F" w:rsidRPr="00397D5C">
        <w:rPr>
          <w:rFonts w:ascii="Verdana" w:hAnsi="Verdana" w:cs="Tahoma"/>
          <w:color w:val="0000FF"/>
          <w:sz w:val="19"/>
          <w:szCs w:val="19"/>
        </w:rPr>
        <w:t>.</w:t>
      </w:r>
    </w:p>
    <w:p w14:paraId="60779981" w14:textId="77777777" w:rsidR="00AE7EFE" w:rsidRPr="00397D5C" w:rsidRDefault="00071560" w:rsidP="0075169E">
      <w:pPr>
        <w:spacing w:before="120" w:after="120"/>
        <w:ind w:left="873" w:right="-318" w:hanging="600"/>
        <w:jc w:val="both"/>
        <w:rPr>
          <w:rFonts w:ascii="Verdana" w:hAnsi="Verdana" w:cs="Arial"/>
          <w:sz w:val="19"/>
          <w:szCs w:val="19"/>
        </w:rPr>
      </w:pPr>
      <w:r w:rsidRPr="00397D5C">
        <w:rPr>
          <w:rFonts w:ascii="Verdana" w:hAnsi="Verdana" w:cs="Arial"/>
          <w:b/>
          <w:sz w:val="19"/>
          <w:szCs w:val="19"/>
        </w:rPr>
        <w:t>6</w:t>
      </w:r>
      <w:r w:rsidR="00AE7EFE" w:rsidRPr="00397D5C">
        <w:rPr>
          <w:rFonts w:ascii="Verdana" w:hAnsi="Verdana" w:cs="Arial"/>
          <w:b/>
          <w:sz w:val="19"/>
          <w:szCs w:val="19"/>
        </w:rPr>
        <w:t>.3.-</w:t>
      </w:r>
      <w:r w:rsidR="00AE7EFE" w:rsidRPr="00397D5C">
        <w:rPr>
          <w:rFonts w:ascii="Verdana" w:hAnsi="Verdana" w:cs="Arial"/>
          <w:b/>
          <w:sz w:val="19"/>
          <w:szCs w:val="19"/>
        </w:rPr>
        <w:tab/>
        <w:t>Plazos parciales</w:t>
      </w:r>
      <w:r w:rsidR="00074341" w:rsidRPr="00397D5C">
        <w:rPr>
          <w:rFonts w:ascii="Verdana" w:hAnsi="Verdana" w:cs="Arial"/>
          <w:b/>
          <w:sz w:val="19"/>
          <w:szCs w:val="19"/>
        </w:rPr>
        <w:t>:</w:t>
      </w:r>
      <w:r w:rsidR="00AE7EFE" w:rsidRPr="00397D5C">
        <w:rPr>
          <w:rFonts w:ascii="Verdana" w:hAnsi="Verdana" w:cs="Arial"/>
          <w:sz w:val="19"/>
          <w:szCs w:val="19"/>
        </w:rPr>
        <w:t xml:space="preserve"> </w:t>
      </w:r>
      <w:r w:rsidR="001F15E9" w:rsidRPr="00397D5C">
        <w:rPr>
          <w:rFonts w:ascii="Verdana" w:hAnsi="Verdana" w:cs="Tahoma"/>
          <w:color w:val="0000FF"/>
          <w:sz w:val="19"/>
          <w:szCs w:val="19"/>
        </w:rPr>
        <w:t>N</w:t>
      </w:r>
      <w:r w:rsidR="00B70880" w:rsidRPr="00397D5C">
        <w:rPr>
          <w:rFonts w:ascii="Verdana" w:hAnsi="Verdana" w:cs="Tahoma"/>
          <w:color w:val="0000FF"/>
          <w:sz w:val="19"/>
          <w:szCs w:val="19"/>
        </w:rPr>
        <w:t>o</w:t>
      </w:r>
      <w:r w:rsidR="00555B5F" w:rsidRPr="00397D5C">
        <w:rPr>
          <w:rFonts w:ascii="Verdana" w:hAnsi="Verdana" w:cs="Tahoma"/>
          <w:color w:val="0000FF"/>
          <w:sz w:val="19"/>
          <w:szCs w:val="19"/>
        </w:rPr>
        <w:t>.</w:t>
      </w:r>
    </w:p>
    <w:p w14:paraId="6748CA98" w14:textId="77777777" w:rsidR="00AE7EFE" w:rsidRPr="00397D5C" w:rsidRDefault="00071560" w:rsidP="0075169E">
      <w:pPr>
        <w:spacing w:before="120" w:after="120"/>
        <w:ind w:left="873" w:right="-318" w:hanging="600"/>
        <w:jc w:val="both"/>
        <w:rPr>
          <w:rFonts w:ascii="Verdana" w:hAnsi="Verdana" w:cs="Arial"/>
          <w:color w:val="3366FF"/>
          <w:sz w:val="19"/>
          <w:szCs w:val="19"/>
        </w:rPr>
      </w:pPr>
      <w:r w:rsidRPr="00397D5C">
        <w:rPr>
          <w:rFonts w:ascii="Verdana" w:hAnsi="Verdana" w:cs="Arial"/>
          <w:b/>
          <w:sz w:val="19"/>
          <w:szCs w:val="19"/>
        </w:rPr>
        <w:t>6</w:t>
      </w:r>
      <w:r w:rsidR="00AE7EFE" w:rsidRPr="00397D5C">
        <w:rPr>
          <w:rFonts w:ascii="Verdana" w:hAnsi="Verdana" w:cs="Arial"/>
          <w:b/>
          <w:sz w:val="19"/>
          <w:szCs w:val="19"/>
        </w:rPr>
        <w:t>.4.-</w:t>
      </w:r>
      <w:r w:rsidR="00AE7EFE" w:rsidRPr="00397D5C">
        <w:rPr>
          <w:rFonts w:ascii="Verdana" w:hAnsi="Verdana" w:cs="Arial"/>
          <w:b/>
          <w:sz w:val="19"/>
          <w:szCs w:val="19"/>
        </w:rPr>
        <w:tab/>
        <w:t>Prórroga del contrato:</w:t>
      </w:r>
      <w:r w:rsidR="00AE7EFE" w:rsidRPr="00397D5C">
        <w:rPr>
          <w:rFonts w:ascii="Verdana" w:hAnsi="Verdana" w:cs="Arial"/>
          <w:sz w:val="19"/>
          <w:szCs w:val="19"/>
          <w:vertAlign w:val="superscript"/>
        </w:rPr>
        <w:t xml:space="preserve"> </w:t>
      </w:r>
      <w:r w:rsidR="001F15E9" w:rsidRPr="00397D5C">
        <w:rPr>
          <w:rFonts w:ascii="Verdana" w:hAnsi="Verdana" w:cs="Tahoma"/>
          <w:color w:val="0000FF"/>
          <w:sz w:val="19"/>
          <w:szCs w:val="19"/>
        </w:rPr>
        <w:t>S</w:t>
      </w:r>
      <w:r w:rsidR="00AE7EFE" w:rsidRPr="00397D5C">
        <w:rPr>
          <w:rFonts w:ascii="Verdana" w:hAnsi="Verdana" w:cs="Tahoma"/>
          <w:color w:val="0000FF"/>
          <w:sz w:val="19"/>
          <w:szCs w:val="19"/>
        </w:rPr>
        <w:t>í</w:t>
      </w:r>
      <w:r w:rsidR="00555B5F" w:rsidRPr="00397D5C">
        <w:rPr>
          <w:rFonts w:ascii="Verdana" w:hAnsi="Verdana" w:cs="Tahoma"/>
          <w:color w:val="0000FF"/>
          <w:sz w:val="19"/>
          <w:szCs w:val="19"/>
        </w:rPr>
        <w:t>.</w:t>
      </w:r>
    </w:p>
    <w:p w14:paraId="6E911629" w14:textId="7B8085F1" w:rsidR="00692E08" w:rsidRPr="00397D5C" w:rsidRDefault="00AE7EFE" w:rsidP="00FE4516">
      <w:pPr>
        <w:spacing w:before="120" w:after="120"/>
        <w:ind w:left="1307" w:right="-316" w:hanging="283"/>
        <w:jc w:val="both"/>
        <w:rPr>
          <w:rFonts w:ascii="Verdana" w:hAnsi="Verdana" w:cs="Arial"/>
          <w:color w:val="0000FF"/>
          <w:sz w:val="19"/>
          <w:szCs w:val="19"/>
        </w:rPr>
      </w:pPr>
      <w:r w:rsidRPr="00397D5C">
        <w:rPr>
          <w:rFonts w:ascii="Verdana" w:hAnsi="Verdana" w:cs="Arial"/>
          <w:color w:val="3366FF"/>
          <w:sz w:val="19"/>
          <w:szCs w:val="19"/>
        </w:rPr>
        <w:t>-</w:t>
      </w:r>
      <w:r w:rsidRPr="00397D5C">
        <w:rPr>
          <w:rFonts w:ascii="Verdana" w:hAnsi="Verdana" w:cs="Tahoma"/>
          <w:color w:val="0000FF"/>
          <w:sz w:val="19"/>
          <w:szCs w:val="19"/>
        </w:rPr>
        <w:tab/>
      </w:r>
      <w:r w:rsidR="00E552B5" w:rsidRPr="00397D5C">
        <w:rPr>
          <w:rFonts w:ascii="Verdana" w:hAnsi="Verdana" w:cs="Arial"/>
          <w:color w:val="0000FF"/>
          <w:sz w:val="19"/>
          <w:szCs w:val="19"/>
        </w:rPr>
        <w:t xml:space="preserve">Tendrá una duración máxima de </w:t>
      </w:r>
      <w:r w:rsidR="009E24BD" w:rsidRPr="00397D5C">
        <w:rPr>
          <w:rFonts w:ascii="Verdana" w:hAnsi="Verdana" w:cs="Arial"/>
          <w:color w:val="0000FF"/>
          <w:sz w:val="19"/>
          <w:szCs w:val="19"/>
        </w:rPr>
        <w:t>diez</w:t>
      </w:r>
      <w:r w:rsidR="00E552B5" w:rsidRPr="00397D5C">
        <w:rPr>
          <w:rFonts w:ascii="Verdana" w:hAnsi="Verdana" w:cs="Arial"/>
          <w:color w:val="0000FF"/>
          <w:sz w:val="19"/>
          <w:szCs w:val="19"/>
        </w:rPr>
        <w:t xml:space="preserve"> (</w:t>
      </w:r>
      <w:r w:rsidR="009E24BD" w:rsidRPr="00397D5C">
        <w:rPr>
          <w:rFonts w:ascii="Verdana" w:hAnsi="Verdana" w:cs="Arial"/>
          <w:color w:val="0000FF"/>
          <w:sz w:val="19"/>
          <w:szCs w:val="19"/>
        </w:rPr>
        <w:t>1</w:t>
      </w:r>
      <w:r w:rsidR="00E552B5" w:rsidRPr="00397D5C">
        <w:rPr>
          <w:rFonts w:ascii="Verdana" w:hAnsi="Verdana" w:cs="Arial"/>
          <w:color w:val="0000FF"/>
          <w:sz w:val="19"/>
          <w:szCs w:val="19"/>
        </w:rPr>
        <w:t>0) meses sin contar los meses de julio y agosto</w:t>
      </w:r>
      <w:r w:rsidR="00B8566A">
        <w:rPr>
          <w:rFonts w:ascii="Verdana" w:hAnsi="Verdana" w:cs="Arial"/>
          <w:color w:val="0000FF"/>
          <w:sz w:val="19"/>
          <w:szCs w:val="19"/>
        </w:rPr>
        <w:t>,</w:t>
      </w:r>
      <w:r w:rsidR="00E552B5" w:rsidRPr="00397D5C">
        <w:rPr>
          <w:rFonts w:ascii="Verdana" w:hAnsi="Verdana" w:cs="Arial"/>
          <w:color w:val="0000FF"/>
          <w:sz w:val="19"/>
          <w:szCs w:val="19"/>
        </w:rPr>
        <w:t xml:space="preserve"> </w:t>
      </w:r>
      <w:r w:rsidR="00297D28">
        <w:rPr>
          <w:rFonts w:ascii="Verdana" w:hAnsi="Verdana" w:cs="Arial"/>
          <w:color w:val="0000FF"/>
          <w:sz w:val="19"/>
          <w:szCs w:val="19"/>
        </w:rPr>
        <w:t xml:space="preserve">en los </w:t>
      </w:r>
      <w:r w:rsidR="00E552B5" w:rsidRPr="00397D5C">
        <w:rPr>
          <w:rFonts w:ascii="Verdana" w:hAnsi="Verdana" w:cs="Arial"/>
          <w:color w:val="0000FF"/>
          <w:sz w:val="19"/>
          <w:szCs w:val="19"/>
        </w:rPr>
        <w:t>que no se prestará el servicio.</w:t>
      </w:r>
    </w:p>
    <w:p w14:paraId="126D87BC" w14:textId="77777777" w:rsidR="000B5DDE" w:rsidRPr="00397D5C" w:rsidRDefault="000B5DDE" w:rsidP="00FE4516">
      <w:pPr>
        <w:spacing w:before="120" w:after="120"/>
        <w:ind w:left="1307" w:right="-316" w:hanging="283"/>
        <w:jc w:val="both"/>
        <w:rPr>
          <w:rFonts w:ascii="Verdana" w:hAnsi="Verdana" w:cs="Arial"/>
          <w:color w:val="0000FF"/>
          <w:sz w:val="19"/>
          <w:szCs w:val="19"/>
        </w:rPr>
      </w:pPr>
    </w:p>
    <w:p w14:paraId="204680D9" w14:textId="30F4401A" w:rsidR="00166E9E" w:rsidRPr="005A4E5E" w:rsidRDefault="00074341" w:rsidP="00254C88">
      <w:pPr>
        <w:pStyle w:val="3izenburua"/>
        <w:rPr>
          <w:rFonts w:ascii="Verdana" w:hAnsi="Verdana" w:cs="Tahoma"/>
          <w:b/>
          <w:i w:val="0"/>
          <w:color w:val="0000FF"/>
          <w:sz w:val="19"/>
          <w:szCs w:val="19"/>
        </w:rPr>
      </w:pPr>
      <w:bookmarkStart w:id="18" w:name="_Toc59176200"/>
      <w:bookmarkStart w:id="19" w:name="_Toc160540572"/>
      <w:r w:rsidRPr="00254C88">
        <w:rPr>
          <w:rFonts w:ascii="Verdana" w:hAnsi="Verdana" w:cs="Arial"/>
          <w:b/>
          <w:i w:val="0"/>
          <w:caps/>
          <w:sz w:val="19"/>
          <w:szCs w:val="19"/>
        </w:rPr>
        <w:t>7</w:t>
      </w:r>
      <w:r w:rsidR="00AE7EFE" w:rsidRPr="00254C88">
        <w:rPr>
          <w:rFonts w:ascii="Verdana" w:hAnsi="Verdana" w:cs="Arial"/>
          <w:b/>
          <w:i w:val="0"/>
          <w:caps/>
          <w:sz w:val="19"/>
          <w:szCs w:val="19"/>
        </w:rPr>
        <w:t>.-</w:t>
      </w:r>
      <w:r w:rsidR="00AE7EFE" w:rsidRPr="00254C88">
        <w:rPr>
          <w:rFonts w:ascii="Verdana" w:hAnsi="Verdana" w:cs="Arial"/>
          <w:b/>
          <w:i w:val="0"/>
          <w:caps/>
          <w:sz w:val="19"/>
          <w:szCs w:val="19"/>
        </w:rPr>
        <w:tab/>
        <w:t>Gastos de publicidad</w:t>
      </w:r>
      <w:r w:rsidR="00AE7EFE" w:rsidRPr="00397D5C">
        <w:rPr>
          <w:rFonts w:ascii="Verdana" w:hAnsi="Verdana" w:cs="Arial"/>
          <w:caps/>
          <w:sz w:val="19"/>
          <w:szCs w:val="19"/>
        </w:rPr>
        <w:t>.</w:t>
      </w:r>
      <w:bookmarkEnd w:id="18"/>
      <w:r w:rsidR="00186711" w:rsidRPr="00397D5C">
        <w:rPr>
          <w:rFonts w:ascii="Verdana" w:hAnsi="Verdana" w:cs="Tahoma"/>
          <w:color w:val="0000FF"/>
          <w:sz w:val="19"/>
          <w:szCs w:val="19"/>
        </w:rPr>
        <w:t xml:space="preserve"> </w:t>
      </w:r>
      <w:r w:rsidR="00186711" w:rsidRPr="005A4E5E">
        <w:rPr>
          <w:rFonts w:ascii="Verdana" w:hAnsi="Verdana" w:cs="Tahoma"/>
          <w:i w:val="0"/>
          <w:color w:val="0000FF"/>
          <w:sz w:val="19"/>
          <w:szCs w:val="19"/>
        </w:rPr>
        <w:t>No proceden.</w:t>
      </w:r>
      <w:bookmarkEnd w:id="19"/>
    </w:p>
    <w:p w14:paraId="254BF6D2" w14:textId="77777777" w:rsidR="0017691F" w:rsidRPr="00397D5C" w:rsidRDefault="0017691F" w:rsidP="0017691F"/>
    <w:p w14:paraId="4BC9C678" w14:textId="2CAD89EB" w:rsidR="00AE7EFE" w:rsidRPr="00254C88" w:rsidRDefault="00074341" w:rsidP="00254C88">
      <w:pPr>
        <w:pStyle w:val="3izenburua"/>
        <w:rPr>
          <w:rFonts w:ascii="Verdana" w:hAnsi="Verdana" w:cs="Arial"/>
          <w:b/>
          <w:i w:val="0"/>
          <w:caps/>
          <w:sz w:val="19"/>
          <w:szCs w:val="19"/>
        </w:rPr>
      </w:pPr>
      <w:bookmarkStart w:id="20" w:name="_Toc59176201"/>
      <w:bookmarkStart w:id="21" w:name="_Toc160540573"/>
      <w:r w:rsidRPr="00254C88">
        <w:rPr>
          <w:rFonts w:ascii="Verdana" w:hAnsi="Verdana" w:cs="Arial"/>
          <w:b/>
          <w:i w:val="0"/>
          <w:caps/>
          <w:sz w:val="19"/>
          <w:szCs w:val="19"/>
        </w:rPr>
        <w:t>8</w:t>
      </w:r>
      <w:r w:rsidR="00AE7EFE" w:rsidRPr="00254C88">
        <w:rPr>
          <w:rFonts w:ascii="Verdana" w:hAnsi="Verdana" w:cs="Arial"/>
          <w:b/>
          <w:i w:val="0"/>
          <w:caps/>
          <w:sz w:val="19"/>
          <w:szCs w:val="19"/>
        </w:rPr>
        <w:t>.-</w:t>
      </w:r>
      <w:r w:rsidR="00AE7EFE" w:rsidRPr="00254C88">
        <w:rPr>
          <w:rFonts w:ascii="Verdana" w:hAnsi="Verdana" w:cs="Arial"/>
          <w:b/>
          <w:i w:val="0"/>
          <w:caps/>
          <w:sz w:val="19"/>
          <w:szCs w:val="19"/>
        </w:rPr>
        <w:tab/>
        <w:t>Garantías.</w:t>
      </w:r>
      <w:bookmarkEnd w:id="20"/>
      <w:bookmarkEnd w:id="21"/>
    </w:p>
    <w:p w14:paraId="16CFC7EE" w14:textId="77777777" w:rsidR="00BB690D" w:rsidRPr="00397D5C" w:rsidRDefault="00074341" w:rsidP="0075169E">
      <w:pPr>
        <w:spacing w:before="120" w:after="120"/>
        <w:ind w:left="873" w:right="-318" w:hanging="600"/>
        <w:jc w:val="both"/>
        <w:rPr>
          <w:rFonts w:ascii="Verdana" w:hAnsi="Verdana" w:cs="Arial"/>
          <w:sz w:val="19"/>
          <w:szCs w:val="19"/>
        </w:rPr>
      </w:pPr>
      <w:r w:rsidRPr="00397D5C">
        <w:rPr>
          <w:rFonts w:ascii="Verdana" w:hAnsi="Verdana" w:cs="Arial"/>
          <w:b/>
          <w:sz w:val="19"/>
          <w:szCs w:val="19"/>
        </w:rPr>
        <w:t>8</w:t>
      </w:r>
      <w:r w:rsidR="00AE7EFE" w:rsidRPr="00397D5C">
        <w:rPr>
          <w:rFonts w:ascii="Verdana" w:hAnsi="Verdana" w:cs="Arial"/>
          <w:b/>
          <w:sz w:val="19"/>
          <w:szCs w:val="19"/>
        </w:rPr>
        <w:t>.1.-</w:t>
      </w:r>
      <w:r w:rsidR="00AE7EFE" w:rsidRPr="00397D5C">
        <w:rPr>
          <w:rFonts w:ascii="Verdana" w:hAnsi="Verdana" w:cs="Arial"/>
          <w:b/>
          <w:sz w:val="19"/>
          <w:szCs w:val="19"/>
        </w:rPr>
        <w:tab/>
        <w:t>Garantía provisional:</w:t>
      </w:r>
      <w:r w:rsidR="00AE63AA" w:rsidRPr="00397D5C">
        <w:rPr>
          <w:rFonts w:ascii="Verdana" w:hAnsi="Verdana" w:cs="Arial"/>
          <w:sz w:val="19"/>
          <w:szCs w:val="19"/>
        </w:rPr>
        <w:t xml:space="preserve"> </w:t>
      </w:r>
      <w:r w:rsidR="00AE63AA" w:rsidRPr="00397D5C">
        <w:rPr>
          <w:rFonts w:ascii="Verdana" w:hAnsi="Verdana" w:cs="Tahoma"/>
          <w:color w:val="0000FF"/>
          <w:sz w:val="19"/>
          <w:szCs w:val="19"/>
        </w:rPr>
        <w:t>N</w:t>
      </w:r>
      <w:r w:rsidR="00AE7EFE" w:rsidRPr="00397D5C">
        <w:rPr>
          <w:rFonts w:ascii="Verdana" w:hAnsi="Verdana" w:cs="Tahoma"/>
          <w:color w:val="0000FF"/>
          <w:sz w:val="19"/>
          <w:szCs w:val="19"/>
        </w:rPr>
        <w:t>o</w:t>
      </w:r>
      <w:r w:rsidR="00A7601C" w:rsidRPr="00397D5C">
        <w:rPr>
          <w:rFonts w:ascii="Verdana" w:hAnsi="Verdana" w:cs="Tahoma"/>
          <w:color w:val="0000FF"/>
          <w:sz w:val="19"/>
          <w:szCs w:val="19"/>
        </w:rPr>
        <w:t>.</w:t>
      </w:r>
    </w:p>
    <w:p w14:paraId="3C35C33D" w14:textId="76412F1F" w:rsidR="00FC1BF1" w:rsidRPr="00397D5C" w:rsidRDefault="00074341" w:rsidP="00BC444A">
      <w:pPr>
        <w:spacing w:before="120" w:after="120"/>
        <w:ind w:left="873" w:right="-318" w:hanging="601"/>
        <w:jc w:val="both"/>
        <w:rPr>
          <w:rFonts w:ascii="Verdana" w:hAnsi="Verdana" w:cs="Arial"/>
          <w:color w:val="FF0000"/>
          <w:sz w:val="19"/>
          <w:szCs w:val="19"/>
        </w:rPr>
      </w:pPr>
      <w:r w:rsidRPr="00397D5C">
        <w:rPr>
          <w:rFonts w:ascii="Verdana" w:hAnsi="Verdana" w:cs="Arial"/>
          <w:b/>
          <w:sz w:val="19"/>
          <w:szCs w:val="19"/>
        </w:rPr>
        <w:t>8</w:t>
      </w:r>
      <w:r w:rsidR="00AE7EFE" w:rsidRPr="00397D5C">
        <w:rPr>
          <w:rFonts w:ascii="Verdana" w:hAnsi="Verdana" w:cs="Arial"/>
          <w:b/>
          <w:sz w:val="19"/>
          <w:szCs w:val="19"/>
        </w:rPr>
        <w:t>.2.-</w:t>
      </w:r>
      <w:r w:rsidR="00AE7EFE" w:rsidRPr="00397D5C">
        <w:rPr>
          <w:rFonts w:ascii="Verdana" w:hAnsi="Verdana" w:cs="Arial"/>
          <w:b/>
          <w:sz w:val="19"/>
          <w:szCs w:val="19"/>
        </w:rPr>
        <w:tab/>
        <w:t>Garantía definitiva:</w:t>
      </w:r>
      <w:r w:rsidR="00AE7EFE" w:rsidRPr="00397D5C">
        <w:rPr>
          <w:rFonts w:ascii="Verdana" w:hAnsi="Verdana" w:cs="Arial"/>
          <w:sz w:val="19"/>
          <w:szCs w:val="19"/>
        </w:rPr>
        <w:t xml:space="preserve"> </w:t>
      </w:r>
      <w:r w:rsidR="00AE63AA" w:rsidRPr="00397D5C">
        <w:rPr>
          <w:rFonts w:ascii="Verdana" w:hAnsi="Verdana" w:cs="Tahoma"/>
          <w:color w:val="0000FF"/>
          <w:sz w:val="19"/>
          <w:szCs w:val="19"/>
        </w:rPr>
        <w:t>S</w:t>
      </w:r>
      <w:r w:rsidR="00AE7EFE" w:rsidRPr="00397D5C">
        <w:rPr>
          <w:rFonts w:ascii="Verdana" w:hAnsi="Verdana" w:cs="Tahoma"/>
          <w:color w:val="0000FF"/>
          <w:sz w:val="19"/>
          <w:szCs w:val="19"/>
        </w:rPr>
        <w:t>í</w:t>
      </w:r>
      <w:r w:rsidR="000B0DC6" w:rsidRPr="00397D5C">
        <w:rPr>
          <w:rFonts w:ascii="Verdana" w:hAnsi="Verdana" w:cs="Tahoma"/>
          <w:color w:val="0000FF"/>
          <w:sz w:val="19"/>
          <w:szCs w:val="19"/>
        </w:rPr>
        <w:t xml:space="preserve">, por un importe del 5% del </w:t>
      </w:r>
      <w:r w:rsidR="00FC1BF1" w:rsidRPr="00397D5C">
        <w:rPr>
          <w:rFonts w:ascii="Verdana" w:hAnsi="Verdana" w:cs="Tahoma"/>
          <w:color w:val="0000FF"/>
          <w:sz w:val="19"/>
          <w:szCs w:val="19"/>
        </w:rPr>
        <w:t>pr</w:t>
      </w:r>
      <w:r w:rsidR="00AE11D3" w:rsidRPr="00397D5C">
        <w:rPr>
          <w:rFonts w:ascii="Verdana" w:hAnsi="Verdana" w:cs="Tahoma"/>
          <w:color w:val="0000FF"/>
          <w:sz w:val="19"/>
          <w:szCs w:val="19"/>
        </w:rPr>
        <w:t xml:space="preserve">esupuesto base de licitación </w:t>
      </w:r>
      <w:r w:rsidR="00713F8F" w:rsidRPr="00397D5C">
        <w:rPr>
          <w:rFonts w:ascii="Verdana" w:hAnsi="Verdana" w:cs="Tahoma"/>
          <w:color w:val="0000FF"/>
          <w:sz w:val="19"/>
          <w:szCs w:val="19"/>
        </w:rPr>
        <w:t xml:space="preserve">sin IVA </w:t>
      </w:r>
      <w:r w:rsidR="00AE11D3" w:rsidRPr="00397D5C">
        <w:rPr>
          <w:rFonts w:ascii="Verdana" w:hAnsi="Verdana" w:cs="Tahoma"/>
          <w:color w:val="0000FF"/>
          <w:sz w:val="19"/>
          <w:szCs w:val="19"/>
        </w:rPr>
        <w:t>del</w:t>
      </w:r>
      <w:r w:rsidR="00277999" w:rsidRPr="00397D5C">
        <w:rPr>
          <w:rFonts w:ascii="Verdana" w:hAnsi="Verdana" w:cs="Tahoma"/>
          <w:color w:val="0000FF"/>
          <w:sz w:val="19"/>
          <w:szCs w:val="19"/>
        </w:rPr>
        <w:t xml:space="preserve"> </w:t>
      </w:r>
      <w:r w:rsidR="00AE11D3" w:rsidRPr="00397D5C">
        <w:rPr>
          <w:rFonts w:ascii="Verdana" w:hAnsi="Verdana" w:cs="Tahoma"/>
          <w:color w:val="0000FF"/>
          <w:sz w:val="19"/>
          <w:szCs w:val="19"/>
        </w:rPr>
        <w:t>lote adjudicado</w:t>
      </w:r>
      <w:r w:rsidR="00FC1BF1" w:rsidRPr="00397D5C">
        <w:rPr>
          <w:rFonts w:ascii="Verdana" w:hAnsi="Verdana" w:cs="Tahoma"/>
          <w:color w:val="0000FF"/>
          <w:sz w:val="19"/>
          <w:szCs w:val="19"/>
        </w:rPr>
        <w:t xml:space="preserve">. El presupuesto base de licitación es el que figura en el punto 3 de estas </w:t>
      </w:r>
      <w:r w:rsidR="00A7601C" w:rsidRPr="00397D5C">
        <w:rPr>
          <w:rFonts w:ascii="Verdana" w:hAnsi="Verdana" w:cs="Tahoma"/>
          <w:color w:val="0000FF"/>
          <w:sz w:val="19"/>
          <w:szCs w:val="19"/>
        </w:rPr>
        <w:t>C</w:t>
      </w:r>
      <w:r w:rsidR="00FC1BF1" w:rsidRPr="00397D5C">
        <w:rPr>
          <w:rFonts w:ascii="Verdana" w:hAnsi="Verdana" w:cs="Tahoma"/>
          <w:color w:val="0000FF"/>
          <w:sz w:val="19"/>
          <w:szCs w:val="19"/>
        </w:rPr>
        <w:t xml:space="preserve">láusulas </w:t>
      </w:r>
      <w:r w:rsidR="00A7601C" w:rsidRPr="00397D5C">
        <w:rPr>
          <w:rFonts w:ascii="Verdana" w:hAnsi="Verdana" w:cs="Tahoma"/>
          <w:color w:val="0000FF"/>
          <w:sz w:val="19"/>
          <w:szCs w:val="19"/>
        </w:rPr>
        <w:t>E</w:t>
      </w:r>
      <w:r w:rsidR="00FC1BF1" w:rsidRPr="00397D5C">
        <w:rPr>
          <w:rFonts w:ascii="Verdana" w:hAnsi="Verdana" w:cs="Tahoma"/>
          <w:color w:val="0000FF"/>
          <w:sz w:val="19"/>
          <w:szCs w:val="19"/>
        </w:rPr>
        <w:t xml:space="preserve">specificas del </w:t>
      </w:r>
      <w:r w:rsidR="00A7601C" w:rsidRPr="00397D5C">
        <w:rPr>
          <w:rFonts w:ascii="Verdana" w:hAnsi="Verdana" w:cs="Tahoma"/>
          <w:color w:val="0000FF"/>
          <w:sz w:val="19"/>
          <w:szCs w:val="19"/>
        </w:rPr>
        <w:t>C</w:t>
      </w:r>
      <w:r w:rsidR="00FC1BF1" w:rsidRPr="00397D5C">
        <w:rPr>
          <w:rFonts w:ascii="Verdana" w:hAnsi="Verdana" w:cs="Tahoma"/>
          <w:color w:val="0000FF"/>
          <w:sz w:val="19"/>
          <w:szCs w:val="19"/>
        </w:rPr>
        <w:t>ontrato.</w:t>
      </w:r>
      <w:r w:rsidR="007B30D1" w:rsidRPr="00397D5C">
        <w:rPr>
          <w:rFonts w:ascii="Verdana" w:hAnsi="Verdana" w:cs="Arial"/>
          <w:color w:val="3366FF"/>
          <w:sz w:val="19"/>
          <w:szCs w:val="19"/>
        </w:rPr>
        <w:t xml:space="preserve"> </w:t>
      </w:r>
    </w:p>
    <w:p w14:paraId="758FC377" w14:textId="77777777" w:rsidR="00AE7EFE" w:rsidRPr="00397D5C" w:rsidRDefault="00074341" w:rsidP="0075169E">
      <w:pPr>
        <w:spacing w:before="120" w:after="120"/>
        <w:ind w:left="873" w:right="-318" w:hanging="600"/>
        <w:jc w:val="both"/>
        <w:rPr>
          <w:rFonts w:ascii="Verdana" w:hAnsi="Verdana" w:cs="Arial"/>
          <w:sz w:val="19"/>
          <w:szCs w:val="19"/>
        </w:rPr>
      </w:pPr>
      <w:r w:rsidRPr="00397D5C">
        <w:rPr>
          <w:rFonts w:ascii="Verdana" w:hAnsi="Verdana" w:cs="Arial"/>
          <w:b/>
          <w:sz w:val="19"/>
          <w:szCs w:val="19"/>
        </w:rPr>
        <w:t>8</w:t>
      </w:r>
      <w:r w:rsidR="00AE7EFE" w:rsidRPr="00397D5C">
        <w:rPr>
          <w:rFonts w:ascii="Verdana" w:hAnsi="Verdana" w:cs="Arial"/>
          <w:b/>
          <w:sz w:val="19"/>
          <w:szCs w:val="19"/>
        </w:rPr>
        <w:t>.3.-</w:t>
      </w:r>
      <w:r w:rsidR="00AE7EFE" w:rsidRPr="00397D5C">
        <w:rPr>
          <w:rFonts w:ascii="Verdana" w:hAnsi="Verdana" w:cs="Arial"/>
          <w:b/>
          <w:sz w:val="19"/>
          <w:szCs w:val="19"/>
        </w:rPr>
        <w:tab/>
        <w:t>Garantía complementaria:</w:t>
      </w:r>
      <w:r w:rsidR="00AE7EFE" w:rsidRPr="00397D5C">
        <w:rPr>
          <w:rFonts w:ascii="Verdana" w:hAnsi="Verdana" w:cs="Arial"/>
          <w:sz w:val="19"/>
          <w:szCs w:val="19"/>
        </w:rPr>
        <w:t xml:space="preserve"> </w:t>
      </w:r>
      <w:r w:rsidR="00AE63AA" w:rsidRPr="00397D5C">
        <w:rPr>
          <w:rFonts w:ascii="Verdana" w:hAnsi="Verdana" w:cs="Tahoma"/>
          <w:color w:val="0000FF"/>
          <w:sz w:val="19"/>
          <w:szCs w:val="19"/>
        </w:rPr>
        <w:t>N</w:t>
      </w:r>
      <w:r w:rsidR="00FC1BF1" w:rsidRPr="00397D5C">
        <w:rPr>
          <w:rFonts w:ascii="Verdana" w:hAnsi="Verdana" w:cs="Tahoma"/>
          <w:color w:val="0000FF"/>
          <w:sz w:val="19"/>
          <w:szCs w:val="19"/>
        </w:rPr>
        <w:t>o</w:t>
      </w:r>
      <w:r w:rsidR="00021BF8" w:rsidRPr="00397D5C">
        <w:rPr>
          <w:rFonts w:ascii="Verdana" w:hAnsi="Verdana" w:cs="Tahoma"/>
          <w:color w:val="0000FF"/>
          <w:sz w:val="19"/>
          <w:szCs w:val="19"/>
        </w:rPr>
        <w:t>.</w:t>
      </w:r>
    </w:p>
    <w:p w14:paraId="274A90F0" w14:textId="77777777" w:rsidR="00FC1BF1" w:rsidRPr="00397D5C" w:rsidRDefault="00074341" w:rsidP="0075169E">
      <w:pPr>
        <w:spacing w:before="120" w:after="120"/>
        <w:ind w:left="873" w:right="-318" w:hanging="600"/>
        <w:jc w:val="both"/>
        <w:rPr>
          <w:rFonts w:ascii="Verdana" w:hAnsi="Verdana" w:cs="Arial"/>
          <w:sz w:val="19"/>
          <w:szCs w:val="19"/>
        </w:rPr>
      </w:pPr>
      <w:r w:rsidRPr="00397D5C">
        <w:rPr>
          <w:rFonts w:ascii="Verdana" w:hAnsi="Verdana" w:cs="Arial"/>
          <w:b/>
          <w:sz w:val="19"/>
          <w:szCs w:val="19"/>
        </w:rPr>
        <w:t>8</w:t>
      </w:r>
      <w:r w:rsidR="00AE7EFE" w:rsidRPr="00397D5C">
        <w:rPr>
          <w:rFonts w:ascii="Verdana" w:hAnsi="Verdana" w:cs="Arial"/>
          <w:b/>
          <w:sz w:val="19"/>
          <w:szCs w:val="19"/>
        </w:rPr>
        <w:t>.4.-</w:t>
      </w:r>
      <w:r w:rsidR="00AE7EFE" w:rsidRPr="00397D5C">
        <w:rPr>
          <w:rFonts w:ascii="Verdana" w:hAnsi="Verdana" w:cs="Arial"/>
          <w:b/>
          <w:sz w:val="19"/>
          <w:szCs w:val="19"/>
        </w:rPr>
        <w:tab/>
        <w:t>Está permitido constituir las garantías mediante retención del precio:</w:t>
      </w:r>
      <w:r w:rsidR="00AE7EFE" w:rsidRPr="00397D5C">
        <w:rPr>
          <w:rFonts w:ascii="Verdana" w:hAnsi="Verdana" w:cs="Arial"/>
          <w:sz w:val="19"/>
          <w:szCs w:val="19"/>
        </w:rPr>
        <w:t xml:space="preserve"> </w:t>
      </w:r>
      <w:r w:rsidR="00AE63AA" w:rsidRPr="00397D5C">
        <w:rPr>
          <w:rFonts w:ascii="Verdana" w:hAnsi="Verdana" w:cs="Tahoma"/>
          <w:color w:val="0000FF"/>
          <w:sz w:val="19"/>
          <w:szCs w:val="19"/>
        </w:rPr>
        <w:t>N</w:t>
      </w:r>
      <w:r w:rsidR="00AE7EFE" w:rsidRPr="00397D5C">
        <w:rPr>
          <w:rFonts w:ascii="Verdana" w:hAnsi="Verdana" w:cs="Tahoma"/>
          <w:color w:val="0000FF"/>
          <w:sz w:val="19"/>
          <w:szCs w:val="19"/>
        </w:rPr>
        <w:t>o</w:t>
      </w:r>
      <w:r w:rsidR="00021BF8" w:rsidRPr="00397D5C">
        <w:rPr>
          <w:rFonts w:ascii="Verdana" w:hAnsi="Verdana" w:cs="Tahoma"/>
          <w:color w:val="0000FF"/>
          <w:sz w:val="19"/>
          <w:szCs w:val="19"/>
        </w:rPr>
        <w:t>.</w:t>
      </w:r>
    </w:p>
    <w:p w14:paraId="72A6FF75" w14:textId="77777777" w:rsidR="00AE7EFE" w:rsidRPr="00397D5C" w:rsidRDefault="00074341" w:rsidP="0075169E">
      <w:pPr>
        <w:spacing w:before="120" w:after="120"/>
        <w:ind w:left="873" w:right="-318" w:hanging="600"/>
        <w:jc w:val="both"/>
        <w:rPr>
          <w:rFonts w:ascii="Verdana" w:hAnsi="Verdana" w:cs="Arial"/>
          <w:sz w:val="19"/>
          <w:szCs w:val="19"/>
        </w:rPr>
      </w:pPr>
      <w:r w:rsidRPr="00397D5C">
        <w:rPr>
          <w:rFonts w:ascii="Verdana" w:hAnsi="Verdana" w:cs="Arial"/>
          <w:b/>
          <w:sz w:val="19"/>
          <w:szCs w:val="19"/>
        </w:rPr>
        <w:t>8</w:t>
      </w:r>
      <w:r w:rsidR="00AE7EFE" w:rsidRPr="00397D5C">
        <w:rPr>
          <w:rFonts w:ascii="Verdana" w:hAnsi="Verdana" w:cs="Arial"/>
          <w:b/>
          <w:sz w:val="19"/>
          <w:szCs w:val="19"/>
        </w:rPr>
        <w:t>.5.-</w:t>
      </w:r>
      <w:r w:rsidR="00AE7EFE" w:rsidRPr="00397D5C">
        <w:rPr>
          <w:rFonts w:ascii="Verdana" w:hAnsi="Verdana" w:cs="Arial"/>
          <w:b/>
          <w:sz w:val="19"/>
          <w:szCs w:val="19"/>
        </w:rPr>
        <w:tab/>
        <w:t>En el supuesto de recepción parcial, la contratista podrá solicitar la devolución o cancelación de la parte proporcional de la garantía:</w:t>
      </w:r>
      <w:r w:rsidR="00AE7EFE" w:rsidRPr="00397D5C">
        <w:rPr>
          <w:rFonts w:ascii="Verdana" w:hAnsi="Verdana" w:cs="Arial"/>
          <w:sz w:val="19"/>
          <w:szCs w:val="19"/>
        </w:rPr>
        <w:t xml:space="preserve"> </w:t>
      </w:r>
      <w:r w:rsidR="00AE63AA" w:rsidRPr="00397D5C">
        <w:rPr>
          <w:rFonts w:ascii="Verdana" w:hAnsi="Verdana" w:cs="Tahoma"/>
          <w:color w:val="0000FF"/>
          <w:sz w:val="19"/>
          <w:szCs w:val="19"/>
        </w:rPr>
        <w:t>N</w:t>
      </w:r>
      <w:r w:rsidR="00AE7EFE" w:rsidRPr="00397D5C">
        <w:rPr>
          <w:rFonts w:ascii="Verdana" w:hAnsi="Verdana" w:cs="Tahoma"/>
          <w:color w:val="0000FF"/>
          <w:sz w:val="19"/>
          <w:szCs w:val="19"/>
        </w:rPr>
        <w:t>o</w:t>
      </w:r>
      <w:r w:rsidR="00021BF8" w:rsidRPr="00397D5C">
        <w:rPr>
          <w:rFonts w:ascii="Verdana" w:hAnsi="Verdana" w:cs="Tahoma"/>
          <w:color w:val="0000FF"/>
          <w:sz w:val="19"/>
          <w:szCs w:val="19"/>
        </w:rPr>
        <w:t>.</w:t>
      </w:r>
    </w:p>
    <w:p w14:paraId="0BA31528" w14:textId="10AA40A6" w:rsidR="00773FC7" w:rsidRPr="00397D5C" w:rsidRDefault="00F35C9D" w:rsidP="00773FC7">
      <w:pPr>
        <w:spacing w:before="120" w:after="120"/>
        <w:ind w:left="873" w:right="-318" w:hanging="600"/>
        <w:jc w:val="both"/>
        <w:rPr>
          <w:rFonts w:ascii="Verdana" w:hAnsi="Verdana" w:cs="Arial"/>
          <w:color w:val="0066FF"/>
          <w:sz w:val="19"/>
          <w:szCs w:val="19"/>
        </w:rPr>
      </w:pPr>
      <w:r w:rsidRPr="00397D5C">
        <w:rPr>
          <w:rFonts w:ascii="Verdana" w:hAnsi="Verdana" w:cs="Arial"/>
          <w:b/>
          <w:sz w:val="19"/>
          <w:szCs w:val="19"/>
        </w:rPr>
        <w:t>8.6</w:t>
      </w:r>
      <w:r w:rsidR="006856A0" w:rsidRPr="00397D5C">
        <w:rPr>
          <w:rFonts w:ascii="Verdana" w:hAnsi="Verdana" w:cs="Arial"/>
          <w:b/>
          <w:sz w:val="19"/>
          <w:szCs w:val="19"/>
        </w:rPr>
        <w:t>.-</w:t>
      </w:r>
      <w:r w:rsidR="006856A0" w:rsidRPr="00397D5C">
        <w:rPr>
          <w:rFonts w:ascii="Verdana" w:hAnsi="Verdana" w:cs="Arial"/>
          <w:b/>
          <w:sz w:val="19"/>
          <w:szCs w:val="19"/>
        </w:rPr>
        <w:tab/>
      </w:r>
      <w:r w:rsidR="00AE7EFE" w:rsidRPr="00397D5C">
        <w:rPr>
          <w:rFonts w:ascii="Verdana" w:hAnsi="Verdana" w:cs="Arial"/>
          <w:b/>
          <w:sz w:val="19"/>
          <w:szCs w:val="19"/>
        </w:rPr>
        <w:t>Las garantías se constituirán a favor de</w:t>
      </w:r>
      <w:r w:rsidR="00AE7EFE" w:rsidRPr="00397D5C">
        <w:rPr>
          <w:rFonts w:ascii="Verdana" w:hAnsi="Verdana" w:cs="Arial"/>
          <w:sz w:val="19"/>
          <w:szCs w:val="19"/>
        </w:rPr>
        <w:t xml:space="preserve">: </w:t>
      </w:r>
      <w:r w:rsidR="00FC1BF1" w:rsidRPr="00397D5C">
        <w:rPr>
          <w:rFonts w:ascii="Verdana" w:hAnsi="Verdana" w:cs="Tahoma"/>
          <w:color w:val="0000FF"/>
          <w:sz w:val="19"/>
          <w:szCs w:val="19"/>
        </w:rPr>
        <w:t>Tesorería General del País Vasco</w:t>
      </w:r>
      <w:r w:rsidR="00773FC7" w:rsidRPr="00397D5C">
        <w:rPr>
          <w:rFonts w:ascii="Verdana" w:hAnsi="Verdana" w:cs="Arial"/>
          <w:color w:val="0066FF"/>
          <w:sz w:val="19"/>
          <w:szCs w:val="19"/>
        </w:rPr>
        <w:t xml:space="preserve">. </w:t>
      </w:r>
      <w:r w:rsidR="00773FC7" w:rsidRPr="00397D5C">
        <w:rPr>
          <w:rFonts w:ascii="Verdana" w:hAnsi="Verdana" w:cs="Arial"/>
          <w:b/>
          <w:sz w:val="19"/>
          <w:szCs w:val="19"/>
        </w:rPr>
        <w:t>NIF:</w:t>
      </w:r>
      <w:r w:rsidR="00773FC7" w:rsidRPr="00397D5C">
        <w:rPr>
          <w:rFonts w:ascii="Verdana" w:hAnsi="Verdana" w:cs="Arial"/>
          <w:sz w:val="19"/>
          <w:szCs w:val="19"/>
        </w:rPr>
        <w:t xml:space="preserve"> </w:t>
      </w:r>
      <w:r w:rsidR="00773FC7" w:rsidRPr="00397D5C">
        <w:rPr>
          <w:rFonts w:ascii="Verdana" w:hAnsi="Verdana" w:cs="Tahoma"/>
          <w:color w:val="0000FF"/>
          <w:sz w:val="19"/>
          <w:szCs w:val="19"/>
        </w:rPr>
        <w:t>S4833001C</w:t>
      </w:r>
      <w:r w:rsidR="00773FC7" w:rsidRPr="00397D5C">
        <w:rPr>
          <w:rFonts w:ascii="Verdana" w:hAnsi="Verdana" w:cs="Arial"/>
          <w:color w:val="0066FF"/>
          <w:sz w:val="19"/>
          <w:szCs w:val="19"/>
        </w:rPr>
        <w:t xml:space="preserve"> </w:t>
      </w:r>
    </w:p>
    <w:p w14:paraId="6E7ED07B" w14:textId="77777777" w:rsidR="000B5DDE" w:rsidRPr="00397D5C" w:rsidRDefault="000B5DDE" w:rsidP="00773FC7">
      <w:pPr>
        <w:spacing w:before="120" w:after="120"/>
        <w:ind w:left="873" w:right="-318" w:hanging="600"/>
        <w:jc w:val="both"/>
        <w:rPr>
          <w:rFonts w:ascii="Verdana" w:hAnsi="Verdana" w:cs="Arial"/>
          <w:sz w:val="19"/>
          <w:szCs w:val="19"/>
        </w:rPr>
      </w:pPr>
    </w:p>
    <w:p w14:paraId="088404E3" w14:textId="7A738187" w:rsidR="00C208AE" w:rsidRPr="00254C88" w:rsidRDefault="00074341" w:rsidP="00254C88">
      <w:pPr>
        <w:pStyle w:val="3izenburua"/>
        <w:rPr>
          <w:rFonts w:ascii="Verdana" w:hAnsi="Verdana" w:cs="Arial"/>
          <w:b/>
          <w:i w:val="0"/>
          <w:caps/>
          <w:sz w:val="19"/>
          <w:szCs w:val="19"/>
        </w:rPr>
      </w:pPr>
      <w:bookmarkStart w:id="22" w:name="_Toc59176202"/>
      <w:bookmarkStart w:id="23" w:name="_Toc160540574"/>
      <w:r w:rsidRPr="00254C88">
        <w:rPr>
          <w:rFonts w:ascii="Verdana" w:hAnsi="Verdana" w:cs="Arial"/>
          <w:b/>
          <w:i w:val="0"/>
          <w:caps/>
          <w:sz w:val="19"/>
          <w:szCs w:val="19"/>
        </w:rPr>
        <w:t>9</w:t>
      </w:r>
      <w:r w:rsidR="00AE7EFE" w:rsidRPr="00254C88">
        <w:rPr>
          <w:rFonts w:ascii="Verdana" w:hAnsi="Verdana" w:cs="Arial"/>
          <w:b/>
          <w:i w:val="0"/>
          <w:caps/>
          <w:sz w:val="19"/>
          <w:szCs w:val="19"/>
        </w:rPr>
        <w:t>.-</w:t>
      </w:r>
      <w:r w:rsidR="00AE7EFE" w:rsidRPr="00254C88">
        <w:rPr>
          <w:rFonts w:ascii="Verdana" w:hAnsi="Verdana" w:cs="Arial"/>
          <w:b/>
          <w:i w:val="0"/>
          <w:caps/>
          <w:sz w:val="19"/>
          <w:szCs w:val="19"/>
        </w:rPr>
        <w:tab/>
        <w:t>Seguros.</w:t>
      </w:r>
      <w:bookmarkEnd w:id="22"/>
      <w:bookmarkEnd w:id="23"/>
    </w:p>
    <w:p w14:paraId="4BBC36E1" w14:textId="77777777" w:rsidR="00AE7EFE" w:rsidRPr="00397D5C" w:rsidRDefault="00D8677D" w:rsidP="0075169E">
      <w:pPr>
        <w:spacing w:before="120" w:after="120"/>
        <w:ind w:left="573" w:right="-318"/>
        <w:jc w:val="both"/>
        <w:rPr>
          <w:rFonts w:ascii="Verdana" w:hAnsi="Verdana" w:cs="Tahoma"/>
          <w:color w:val="0000FF"/>
          <w:sz w:val="19"/>
          <w:szCs w:val="19"/>
        </w:rPr>
      </w:pPr>
      <w:r w:rsidRPr="00397D5C">
        <w:rPr>
          <w:rFonts w:ascii="Verdana" w:hAnsi="Verdana" w:cs="Arial"/>
          <w:sz w:val="19"/>
          <w:szCs w:val="19"/>
        </w:rPr>
        <w:t>La</w:t>
      </w:r>
      <w:r w:rsidR="000A3F39" w:rsidRPr="00397D5C">
        <w:rPr>
          <w:rFonts w:ascii="Verdana" w:hAnsi="Verdana" w:cs="Arial"/>
          <w:sz w:val="19"/>
          <w:szCs w:val="19"/>
        </w:rPr>
        <w:t xml:space="preserve"> </w:t>
      </w:r>
      <w:r w:rsidR="00A81B7A" w:rsidRPr="00397D5C">
        <w:rPr>
          <w:rFonts w:ascii="Verdana" w:hAnsi="Verdana" w:cs="Arial"/>
          <w:sz w:val="19"/>
          <w:szCs w:val="19"/>
        </w:rPr>
        <w:t>contratista</w:t>
      </w:r>
      <w:r w:rsidR="00AE7EFE" w:rsidRPr="00397D5C">
        <w:rPr>
          <w:rFonts w:ascii="Verdana" w:hAnsi="Verdana" w:cs="Arial"/>
          <w:sz w:val="19"/>
          <w:szCs w:val="19"/>
        </w:rPr>
        <w:t xml:space="preserve"> deberá tener los seguros </w:t>
      </w:r>
      <w:r w:rsidR="00692E08" w:rsidRPr="00397D5C">
        <w:rPr>
          <w:rFonts w:ascii="Verdana" w:hAnsi="Verdana" w:cs="Arial"/>
          <w:sz w:val="19"/>
          <w:szCs w:val="19"/>
        </w:rPr>
        <w:t>obligatorios,</w:t>
      </w:r>
      <w:r w:rsidR="00A3690B" w:rsidRPr="00397D5C">
        <w:rPr>
          <w:rFonts w:ascii="Verdana" w:hAnsi="Verdana" w:cs="Arial"/>
          <w:sz w:val="19"/>
          <w:szCs w:val="19"/>
        </w:rPr>
        <w:t xml:space="preserve"> así como </w:t>
      </w:r>
      <w:r w:rsidR="006362DF" w:rsidRPr="00397D5C">
        <w:rPr>
          <w:rFonts w:ascii="Verdana" w:hAnsi="Verdana" w:cs="Arial"/>
          <w:sz w:val="19"/>
          <w:szCs w:val="19"/>
        </w:rPr>
        <w:t>los</w:t>
      </w:r>
      <w:r w:rsidR="00A3690B" w:rsidRPr="00397D5C">
        <w:rPr>
          <w:rFonts w:ascii="Verdana" w:hAnsi="Verdana" w:cs="Arial"/>
          <w:sz w:val="19"/>
          <w:szCs w:val="19"/>
        </w:rPr>
        <w:t xml:space="preserve"> siguiente</w:t>
      </w:r>
      <w:r w:rsidR="006362DF" w:rsidRPr="00397D5C">
        <w:rPr>
          <w:rFonts w:ascii="Verdana" w:hAnsi="Verdana" w:cs="Arial"/>
          <w:sz w:val="19"/>
          <w:szCs w:val="19"/>
        </w:rPr>
        <w:t>s</w:t>
      </w:r>
      <w:r w:rsidR="00A3690B" w:rsidRPr="00397D5C">
        <w:rPr>
          <w:rFonts w:ascii="Verdana" w:hAnsi="Verdana" w:cs="Arial"/>
          <w:sz w:val="19"/>
          <w:szCs w:val="19"/>
        </w:rPr>
        <w:t xml:space="preserve"> seguro</w:t>
      </w:r>
      <w:r w:rsidR="006362DF" w:rsidRPr="00397D5C">
        <w:rPr>
          <w:rFonts w:ascii="Verdana" w:hAnsi="Verdana" w:cs="Arial"/>
          <w:sz w:val="19"/>
          <w:szCs w:val="19"/>
        </w:rPr>
        <w:t>s</w:t>
      </w:r>
      <w:r w:rsidR="00A3690B" w:rsidRPr="00397D5C">
        <w:rPr>
          <w:rFonts w:ascii="Verdana" w:hAnsi="Verdana" w:cs="Arial"/>
          <w:sz w:val="19"/>
          <w:szCs w:val="19"/>
        </w:rPr>
        <w:t xml:space="preserve"> específico</w:t>
      </w:r>
      <w:r w:rsidR="006362DF" w:rsidRPr="00397D5C">
        <w:rPr>
          <w:rFonts w:ascii="Verdana" w:hAnsi="Verdana" w:cs="Arial"/>
          <w:sz w:val="19"/>
          <w:szCs w:val="19"/>
        </w:rPr>
        <w:t>s</w:t>
      </w:r>
      <w:r w:rsidR="00A3690B" w:rsidRPr="00397D5C">
        <w:rPr>
          <w:rFonts w:ascii="Verdana" w:hAnsi="Verdana" w:cs="Arial"/>
          <w:sz w:val="19"/>
          <w:szCs w:val="19"/>
        </w:rPr>
        <w:t xml:space="preserve"> cuya contratación debe</w:t>
      </w:r>
      <w:r w:rsidR="00FC1BF1" w:rsidRPr="00397D5C">
        <w:rPr>
          <w:rFonts w:ascii="Verdana" w:hAnsi="Verdana" w:cs="Arial"/>
          <w:sz w:val="19"/>
          <w:szCs w:val="19"/>
        </w:rPr>
        <w:t>n</w:t>
      </w:r>
      <w:r w:rsidR="00A3690B" w:rsidRPr="00397D5C">
        <w:rPr>
          <w:rFonts w:ascii="Verdana" w:hAnsi="Verdana" w:cs="Arial"/>
          <w:sz w:val="19"/>
          <w:szCs w:val="19"/>
        </w:rPr>
        <w:t xml:space="preserve"> acreditar </w:t>
      </w:r>
      <w:r w:rsidRPr="00397D5C">
        <w:rPr>
          <w:rFonts w:ascii="Verdana" w:hAnsi="Verdana" w:cs="Arial"/>
          <w:sz w:val="19"/>
          <w:szCs w:val="19"/>
        </w:rPr>
        <w:t>las adjudicataria</w:t>
      </w:r>
      <w:r w:rsidR="006362DF" w:rsidRPr="00397D5C">
        <w:rPr>
          <w:rFonts w:ascii="Verdana" w:hAnsi="Verdana" w:cs="Arial"/>
          <w:sz w:val="19"/>
          <w:szCs w:val="19"/>
        </w:rPr>
        <w:t xml:space="preserve">s </w:t>
      </w:r>
      <w:r w:rsidR="00A3690B" w:rsidRPr="00397D5C">
        <w:rPr>
          <w:rFonts w:ascii="Verdana" w:hAnsi="Verdana" w:cs="Arial"/>
          <w:sz w:val="19"/>
          <w:szCs w:val="19"/>
        </w:rPr>
        <w:t>antes de la formalización del contrato:</w:t>
      </w:r>
      <w:r w:rsidR="00AE63AA" w:rsidRPr="00397D5C">
        <w:rPr>
          <w:rFonts w:ascii="Verdana" w:hAnsi="Verdana" w:cs="Arial"/>
          <w:color w:val="0066FF"/>
          <w:sz w:val="19"/>
          <w:szCs w:val="19"/>
        </w:rPr>
        <w:t xml:space="preserve"> </w:t>
      </w:r>
      <w:r w:rsidR="00AE63AA" w:rsidRPr="00397D5C">
        <w:rPr>
          <w:rFonts w:ascii="Verdana" w:hAnsi="Verdana" w:cs="Tahoma"/>
          <w:color w:val="0000FF"/>
          <w:sz w:val="19"/>
          <w:szCs w:val="19"/>
        </w:rPr>
        <w:t>S</w:t>
      </w:r>
      <w:r w:rsidR="00AE7EFE" w:rsidRPr="00397D5C">
        <w:rPr>
          <w:rFonts w:ascii="Verdana" w:hAnsi="Verdana" w:cs="Tahoma"/>
          <w:color w:val="0000FF"/>
          <w:sz w:val="19"/>
          <w:szCs w:val="19"/>
        </w:rPr>
        <w:t>í, los siguientes</w:t>
      </w:r>
      <w:r w:rsidR="00B851AD" w:rsidRPr="00397D5C">
        <w:rPr>
          <w:rFonts w:ascii="Verdana" w:hAnsi="Verdana" w:cs="Tahoma"/>
          <w:color w:val="0000FF"/>
          <w:sz w:val="19"/>
          <w:szCs w:val="19"/>
        </w:rPr>
        <w:t>:</w:t>
      </w:r>
    </w:p>
    <w:p w14:paraId="5EADA66C" w14:textId="77777777" w:rsidR="00036D70" w:rsidRPr="00397D5C" w:rsidRDefault="00036D70" w:rsidP="00085A6F">
      <w:pPr>
        <w:numPr>
          <w:ilvl w:val="0"/>
          <w:numId w:val="28"/>
        </w:numPr>
        <w:spacing w:before="120" w:after="120"/>
        <w:ind w:left="993" w:hanging="284"/>
        <w:jc w:val="both"/>
        <w:rPr>
          <w:rFonts w:ascii="Verdana" w:hAnsi="Verdana" w:cs="Tahoma"/>
          <w:color w:val="0000FF"/>
          <w:sz w:val="19"/>
          <w:szCs w:val="19"/>
        </w:rPr>
      </w:pPr>
      <w:r w:rsidRPr="00397D5C">
        <w:rPr>
          <w:rFonts w:ascii="Verdana" w:hAnsi="Verdana" w:cs="Tahoma"/>
          <w:color w:val="0000FF"/>
          <w:sz w:val="19"/>
          <w:szCs w:val="19"/>
          <w:u w:val="single"/>
        </w:rPr>
        <w:t>Tipo de póliza:</w:t>
      </w:r>
      <w:r w:rsidRPr="00397D5C">
        <w:rPr>
          <w:rFonts w:ascii="Verdana" w:hAnsi="Verdana" w:cs="Tahoma"/>
          <w:color w:val="0000FF"/>
          <w:sz w:val="19"/>
          <w:szCs w:val="19"/>
        </w:rPr>
        <w:t xml:space="preserve"> Seguro obligatorio de vehículos autorizados para realizar el transporte escolar</w:t>
      </w:r>
    </w:p>
    <w:p w14:paraId="46D66469" w14:textId="683B4AC5" w:rsidR="00036D70" w:rsidRPr="00397D5C" w:rsidRDefault="00036D70" w:rsidP="00C30685">
      <w:pPr>
        <w:spacing w:before="7" w:line="230" w:lineRule="exact"/>
        <w:ind w:left="993" w:right="510"/>
        <w:jc w:val="both"/>
        <w:rPr>
          <w:rFonts w:ascii="Verdana" w:hAnsi="Verdana" w:cs="Tahoma"/>
          <w:color w:val="0000FF"/>
          <w:sz w:val="19"/>
          <w:szCs w:val="19"/>
        </w:rPr>
      </w:pPr>
      <w:r w:rsidRPr="00397D5C">
        <w:rPr>
          <w:rFonts w:ascii="Verdana" w:hAnsi="Verdana" w:cs="Tahoma"/>
          <w:color w:val="0000FF"/>
          <w:sz w:val="19"/>
          <w:szCs w:val="19"/>
          <w:u w:val="single"/>
        </w:rPr>
        <w:t>Condiciones específicas:</w:t>
      </w:r>
      <w:r w:rsidRPr="00397D5C">
        <w:rPr>
          <w:rFonts w:ascii="Verdana" w:hAnsi="Verdana" w:cs="Tahoma"/>
          <w:color w:val="0000FF"/>
          <w:sz w:val="19"/>
          <w:szCs w:val="19"/>
        </w:rPr>
        <w:t xml:space="preserve"> Seguro obligatorio de Viajeros y Seguro de Responsabilidad Civil ilimitados, o que cubran como mínimo 50 millones de euros por los daños y los perjuicios que pudieran sufrir los ocupantes de los vehículos utilizados en el transporte de los escolares a tenor de lo dispuesto en el artículo 12 del RD 443/2001, en relación con la Resolución de Coordinación núm. 1/2003, de 16 de junio de la Dirección General de transportes por Carretera del Ministerio de Fomento. Todo ello sin perjuicio de lo dispuesto en el Reglamento del Seguro Obligatorio de Viajeros por Carretera, aprobado por RD. 1575/1989 de 22 de diciembre, y demás normativa aplicable en la materia.</w:t>
      </w:r>
    </w:p>
    <w:p w14:paraId="1E35E32B" w14:textId="59E4D340" w:rsidR="00236435" w:rsidRPr="00397D5C" w:rsidRDefault="00236435" w:rsidP="00036D70">
      <w:pPr>
        <w:spacing w:before="120" w:after="120"/>
        <w:ind w:left="993"/>
        <w:jc w:val="both"/>
        <w:rPr>
          <w:rFonts w:ascii="Verdana" w:hAnsi="Verdana" w:cs="Tahoma"/>
          <w:color w:val="0000FF"/>
          <w:sz w:val="19"/>
          <w:szCs w:val="19"/>
        </w:rPr>
      </w:pPr>
    </w:p>
    <w:p w14:paraId="06B861F2" w14:textId="13BC3DD6" w:rsidR="003D4D3D" w:rsidRPr="00254C88" w:rsidRDefault="00074341" w:rsidP="00254C88">
      <w:pPr>
        <w:pStyle w:val="3izenburua"/>
        <w:rPr>
          <w:rFonts w:ascii="Verdana" w:hAnsi="Verdana" w:cs="Arial"/>
          <w:b/>
          <w:i w:val="0"/>
          <w:caps/>
          <w:sz w:val="19"/>
          <w:szCs w:val="19"/>
        </w:rPr>
      </w:pPr>
      <w:bookmarkStart w:id="24" w:name="_Toc59176203"/>
      <w:bookmarkStart w:id="25" w:name="_Toc160540575"/>
      <w:r w:rsidRPr="00254C88">
        <w:rPr>
          <w:rFonts w:ascii="Verdana" w:hAnsi="Verdana" w:cs="Arial"/>
          <w:b/>
          <w:i w:val="0"/>
          <w:caps/>
          <w:sz w:val="19"/>
          <w:szCs w:val="19"/>
        </w:rPr>
        <w:t>10</w:t>
      </w:r>
      <w:r w:rsidR="00AE7EFE" w:rsidRPr="00254C88">
        <w:rPr>
          <w:rFonts w:ascii="Verdana" w:hAnsi="Verdana" w:cs="Arial"/>
          <w:b/>
          <w:i w:val="0"/>
          <w:caps/>
          <w:sz w:val="19"/>
          <w:szCs w:val="19"/>
        </w:rPr>
        <w:t>.-</w:t>
      </w:r>
      <w:r w:rsidR="00AE7EFE" w:rsidRPr="00254C88">
        <w:rPr>
          <w:rFonts w:ascii="Verdana" w:hAnsi="Verdana" w:cs="Arial"/>
          <w:b/>
          <w:i w:val="0"/>
          <w:caps/>
          <w:sz w:val="19"/>
          <w:szCs w:val="19"/>
        </w:rPr>
        <w:tab/>
        <w:t>Información sobre subrogación</w:t>
      </w:r>
      <w:bookmarkEnd w:id="24"/>
      <w:bookmarkEnd w:id="25"/>
    </w:p>
    <w:p w14:paraId="33A36D9A" w14:textId="77777777" w:rsidR="003D4D3D" w:rsidRPr="00397D5C" w:rsidRDefault="003D4D3D" w:rsidP="003D4D3D">
      <w:pPr>
        <w:tabs>
          <w:tab w:val="left" w:pos="426"/>
          <w:tab w:val="left" w:pos="709"/>
        </w:tabs>
        <w:ind w:left="360" w:right="-318"/>
        <w:jc w:val="both"/>
        <w:rPr>
          <w:rFonts w:ascii="Verdana" w:hAnsi="Verdana" w:cs="Arial"/>
          <w:color w:val="0000FF"/>
          <w:sz w:val="19"/>
          <w:szCs w:val="19"/>
        </w:rPr>
      </w:pPr>
    </w:p>
    <w:p w14:paraId="4034B539" w14:textId="77777777" w:rsidR="003D4D3D" w:rsidRPr="00397D5C" w:rsidRDefault="003D4D3D" w:rsidP="003D4D3D">
      <w:pPr>
        <w:tabs>
          <w:tab w:val="left" w:pos="426"/>
          <w:tab w:val="left" w:pos="709"/>
        </w:tabs>
        <w:ind w:left="360" w:right="-318"/>
        <w:jc w:val="both"/>
        <w:rPr>
          <w:rFonts w:ascii="Verdana" w:hAnsi="Verdana" w:cs="Arial"/>
          <w:color w:val="0000FF"/>
          <w:sz w:val="19"/>
          <w:szCs w:val="19"/>
        </w:rPr>
      </w:pPr>
    </w:p>
    <w:p w14:paraId="4BA75CC7" w14:textId="0C3208F2" w:rsidR="003D4D3D" w:rsidRPr="00397D5C" w:rsidRDefault="003D4D3D" w:rsidP="003D4D3D">
      <w:pPr>
        <w:tabs>
          <w:tab w:val="left" w:pos="426"/>
          <w:tab w:val="left" w:pos="709"/>
        </w:tabs>
        <w:ind w:left="360" w:right="-318"/>
        <w:jc w:val="both"/>
        <w:rPr>
          <w:rFonts w:ascii="Verdana" w:hAnsi="Verdana" w:cs="Arial"/>
          <w:color w:val="0000FF"/>
          <w:sz w:val="19"/>
          <w:szCs w:val="19"/>
        </w:rPr>
      </w:pPr>
      <w:r w:rsidRPr="00397D5C">
        <w:rPr>
          <w:rFonts w:ascii="Verdana" w:hAnsi="Verdana" w:cs="Arial"/>
          <w:color w:val="0000FF"/>
          <w:sz w:val="19"/>
          <w:szCs w:val="19"/>
        </w:rPr>
        <w:t>Deberá tenerse en cuenta lo dispuesto a continuación:</w:t>
      </w:r>
    </w:p>
    <w:p w14:paraId="7E92AC9F" w14:textId="17DE7125" w:rsidR="003D4D3D" w:rsidRPr="00397D5C" w:rsidRDefault="003D4D3D" w:rsidP="003D4D3D">
      <w:pPr>
        <w:tabs>
          <w:tab w:val="left" w:pos="426"/>
          <w:tab w:val="left" w:pos="709"/>
        </w:tabs>
        <w:ind w:left="360" w:right="-318"/>
        <w:jc w:val="both"/>
        <w:rPr>
          <w:rFonts w:ascii="Verdana" w:hAnsi="Verdana" w:cs="Arial"/>
          <w:color w:val="0000FF"/>
          <w:sz w:val="19"/>
          <w:szCs w:val="19"/>
        </w:rPr>
      </w:pPr>
      <w:r w:rsidRPr="00397D5C">
        <w:rPr>
          <w:rFonts w:ascii="Verdana" w:hAnsi="Verdana" w:cs="Arial"/>
          <w:color w:val="0000FF"/>
          <w:sz w:val="19"/>
          <w:szCs w:val="19"/>
        </w:rPr>
        <w:t>La presente contratación se encuentra sometida a la obligación de subrogar los contratos de trabajo de todos los trabajadores y trabajadoras que vienen realizando la actividad objeto del contrato por hallarse en alguno de los supuestos que dan derecho a tal subrogación de entre los recogidos en el convenio colectivo de aplicación.</w:t>
      </w:r>
    </w:p>
    <w:p w14:paraId="5BF552BC" w14:textId="73414EAC" w:rsidR="003D4D3D" w:rsidRPr="00397D5C" w:rsidRDefault="003D4D3D" w:rsidP="003D4D3D">
      <w:pPr>
        <w:tabs>
          <w:tab w:val="left" w:pos="426"/>
          <w:tab w:val="left" w:pos="709"/>
        </w:tabs>
        <w:ind w:left="360" w:right="-318"/>
        <w:jc w:val="both"/>
        <w:rPr>
          <w:rFonts w:ascii="Verdana" w:hAnsi="Verdana" w:cs="Arial"/>
          <w:color w:val="0000FF"/>
          <w:sz w:val="19"/>
          <w:szCs w:val="19"/>
        </w:rPr>
      </w:pPr>
      <w:r w:rsidRPr="00397D5C">
        <w:rPr>
          <w:rFonts w:ascii="Verdana" w:hAnsi="Verdana" w:cs="Arial"/>
          <w:color w:val="0000FF"/>
          <w:sz w:val="19"/>
          <w:szCs w:val="19"/>
        </w:rPr>
        <w:t xml:space="preserve">La adjudicataria está obligada a subrogarse como empleadora en los derechos y obligaciones laborales y de Seguridad Social de la anterior empresa que viene efectuando la prestación objeto del contrato </w:t>
      </w:r>
      <w:r w:rsidRPr="00397D5C">
        <w:rPr>
          <w:rFonts w:ascii="Verdana" w:hAnsi="Verdana" w:cs="Arial"/>
          <w:color w:val="0000FF"/>
          <w:sz w:val="19"/>
          <w:szCs w:val="19"/>
        </w:rPr>
        <w:lastRenderedPageBreak/>
        <w:t>adjudicado y deberá respetar la antigüedad mínima de los trabajadores y trabajadoras contemplada en la norma de la que surge la obligación de subrogar. Esta obligación viene recogida en el Convenio Colectivo de Transporte</w:t>
      </w:r>
      <w:r w:rsidR="00643BCB" w:rsidRPr="00397D5C">
        <w:rPr>
          <w:rFonts w:ascii="Verdana" w:hAnsi="Verdana" w:cs="Arial"/>
          <w:color w:val="0000FF"/>
          <w:sz w:val="19"/>
          <w:szCs w:val="19"/>
        </w:rPr>
        <w:t xml:space="preserve"> de Viajeros por Carretera </w:t>
      </w:r>
      <w:r w:rsidRPr="00397D5C">
        <w:rPr>
          <w:rFonts w:ascii="Verdana" w:hAnsi="Verdana" w:cs="Arial"/>
          <w:color w:val="0000FF"/>
          <w:sz w:val="19"/>
          <w:szCs w:val="19"/>
        </w:rPr>
        <w:t>de Gipuzkoa</w:t>
      </w:r>
      <w:r w:rsidR="00643BCB" w:rsidRPr="00397D5C">
        <w:rPr>
          <w:rFonts w:ascii="Verdana" w:hAnsi="Verdana" w:cs="Arial"/>
          <w:color w:val="0000FF"/>
          <w:sz w:val="19"/>
          <w:szCs w:val="19"/>
        </w:rPr>
        <w:t xml:space="preserve"> para los años 2015 a 2018 (código 20001185011981)</w:t>
      </w:r>
      <w:r w:rsidRPr="00397D5C">
        <w:rPr>
          <w:rFonts w:ascii="Verdana" w:hAnsi="Verdana" w:cs="Arial"/>
          <w:color w:val="0000FF"/>
          <w:sz w:val="19"/>
          <w:szCs w:val="19"/>
        </w:rPr>
        <w:t>.</w:t>
      </w:r>
    </w:p>
    <w:p w14:paraId="6D73E39D" w14:textId="77777777" w:rsidR="003D4D3D" w:rsidRPr="00397D5C" w:rsidRDefault="003D4D3D" w:rsidP="003D4D3D">
      <w:pPr>
        <w:spacing w:before="120" w:after="120"/>
        <w:ind w:left="360" w:right="-318"/>
        <w:jc w:val="both"/>
        <w:rPr>
          <w:rFonts w:ascii="Verdana" w:hAnsi="Verdana" w:cs="Arial"/>
          <w:color w:val="0000FF"/>
          <w:sz w:val="19"/>
          <w:szCs w:val="19"/>
        </w:rPr>
      </w:pPr>
      <w:r w:rsidRPr="00397D5C">
        <w:rPr>
          <w:rFonts w:ascii="Verdana" w:hAnsi="Verdana" w:cs="Arial"/>
          <w:color w:val="0000FF"/>
          <w:sz w:val="19"/>
          <w:szCs w:val="19"/>
        </w:rPr>
        <w:t>En el ANEXO I-2 “Datos sobre las condiciones de los contratos de trabajo” las empresas licitadoras pueden obtener la información sobre las condiciones de los contratos de las personas trabajadoras que actualmente están realizando la prestación y que ha/n aportado el/los empleador/es que en la actualidad presta/n el servicio. Este Anexo no tiene carácter contractual, es meramente informativo.</w:t>
      </w:r>
    </w:p>
    <w:p w14:paraId="11EFFEC4" w14:textId="77777777" w:rsidR="003D4D3D" w:rsidRPr="00397D5C" w:rsidRDefault="003D4D3D" w:rsidP="003D4D3D">
      <w:pPr>
        <w:spacing w:before="120" w:after="120"/>
        <w:ind w:left="360" w:right="-318"/>
        <w:jc w:val="both"/>
        <w:rPr>
          <w:rFonts w:ascii="Verdana" w:hAnsi="Verdana" w:cs="Arial"/>
          <w:color w:val="0000FF"/>
          <w:sz w:val="19"/>
          <w:szCs w:val="19"/>
        </w:rPr>
      </w:pPr>
      <w:r w:rsidRPr="00397D5C">
        <w:rPr>
          <w:rFonts w:ascii="Verdana" w:hAnsi="Verdana" w:cs="Arial"/>
          <w:color w:val="0000FF"/>
          <w:sz w:val="19"/>
          <w:szCs w:val="19"/>
        </w:rPr>
        <w:t>Dicha información se facilita en cumplimiento de lo previsto en el art. 130 LCSP.</w:t>
      </w:r>
    </w:p>
    <w:p w14:paraId="662D0427" w14:textId="77777777" w:rsidR="008003C1" w:rsidRPr="00397D5C" w:rsidRDefault="008003C1" w:rsidP="008003C1"/>
    <w:p w14:paraId="00FCF954" w14:textId="49421A48" w:rsidR="00AE7EFE" w:rsidRPr="00254C88" w:rsidRDefault="00AE7EFE" w:rsidP="00254C88">
      <w:pPr>
        <w:pStyle w:val="3izenburua"/>
        <w:rPr>
          <w:rFonts w:ascii="Verdana" w:hAnsi="Verdana" w:cs="Arial"/>
          <w:b/>
          <w:i w:val="0"/>
          <w:caps/>
          <w:sz w:val="19"/>
          <w:szCs w:val="19"/>
        </w:rPr>
      </w:pPr>
      <w:bookmarkStart w:id="26" w:name="_Toc59176204"/>
      <w:bookmarkStart w:id="27" w:name="_Toc160540576"/>
      <w:r w:rsidRPr="00254C88">
        <w:rPr>
          <w:rFonts w:ascii="Verdana" w:hAnsi="Verdana" w:cs="Arial"/>
          <w:b/>
          <w:i w:val="0"/>
          <w:caps/>
          <w:sz w:val="19"/>
          <w:szCs w:val="19"/>
        </w:rPr>
        <w:t>1</w:t>
      </w:r>
      <w:r w:rsidR="00E85D47" w:rsidRPr="00254C88">
        <w:rPr>
          <w:rFonts w:ascii="Verdana" w:hAnsi="Verdana" w:cs="Arial"/>
          <w:b/>
          <w:i w:val="0"/>
          <w:caps/>
          <w:sz w:val="19"/>
          <w:szCs w:val="19"/>
        </w:rPr>
        <w:t>1</w:t>
      </w:r>
      <w:r w:rsidRPr="00254C88">
        <w:rPr>
          <w:rFonts w:ascii="Verdana" w:hAnsi="Verdana" w:cs="Arial"/>
          <w:b/>
          <w:i w:val="0"/>
          <w:caps/>
          <w:sz w:val="19"/>
          <w:szCs w:val="19"/>
        </w:rPr>
        <w:t>.-</w:t>
      </w:r>
      <w:r w:rsidRPr="00254C88">
        <w:rPr>
          <w:rFonts w:ascii="Verdana" w:hAnsi="Verdana" w:cs="Arial"/>
          <w:b/>
          <w:i w:val="0"/>
          <w:caps/>
          <w:sz w:val="19"/>
          <w:szCs w:val="19"/>
        </w:rPr>
        <w:tab/>
        <w:t>condiciones especiales de ejecución.</w:t>
      </w:r>
      <w:bookmarkEnd w:id="26"/>
      <w:bookmarkEnd w:id="27"/>
    </w:p>
    <w:p w14:paraId="03F5C776" w14:textId="77777777" w:rsidR="005C5FB9" w:rsidRPr="00397D5C" w:rsidRDefault="00A7382C" w:rsidP="0075169E">
      <w:pPr>
        <w:spacing w:before="120" w:after="120"/>
        <w:ind w:left="873" w:right="-318" w:hanging="600"/>
        <w:jc w:val="both"/>
        <w:rPr>
          <w:rFonts w:ascii="Verdana" w:hAnsi="Verdana" w:cs="Arial"/>
          <w:i/>
          <w:color w:val="0000FF"/>
          <w:sz w:val="19"/>
          <w:szCs w:val="19"/>
        </w:rPr>
      </w:pPr>
      <w:r w:rsidRPr="00397D5C">
        <w:rPr>
          <w:rFonts w:ascii="Verdana" w:hAnsi="Verdana" w:cs="Arial"/>
          <w:b/>
          <w:sz w:val="19"/>
          <w:szCs w:val="19"/>
        </w:rPr>
        <w:t>1</w:t>
      </w:r>
      <w:r w:rsidR="00E85D47" w:rsidRPr="00397D5C">
        <w:rPr>
          <w:rFonts w:ascii="Verdana" w:hAnsi="Verdana" w:cs="Arial"/>
          <w:b/>
          <w:sz w:val="19"/>
          <w:szCs w:val="19"/>
        </w:rPr>
        <w:t>1</w:t>
      </w:r>
      <w:r w:rsidRPr="00397D5C">
        <w:rPr>
          <w:rFonts w:ascii="Verdana" w:hAnsi="Verdana" w:cs="Arial"/>
          <w:b/>
          <w:sz w:val="19"/>
          <w:szCs w:val="19"/>
        </w:rPr>
        <w:t>.1.- De tipo social o relativo</w:t>
      </w:r>
      <w:r w:rsidR="005C5FB9" w:rsidRPr="00397D5C">
        <w:rPr>
          <w:rFonts w:ascii="Verdana" w:hAnsi="Verdana" w:cs="Arial"/>
          <w:b/>
          <w:sz w:val="19"/>
          <w:szCs w:val="19"/>
        </w:rPr>
        <w:t xml:space="preserve"> al empleo</w:t>
      </w:r>
      <w:r w:rsidR="00AE7EFE" w:rsidRPr="00397D5C">
        <w:rPr>
          <w:rFonts w:ascii="Verdana" w:hAnsi="Verdana" w:cs="Arial"/>
          <w:b/>
          <w:sz w:val="19"/>
          <w:szCs w:val="19"/>
        </w:rPr>
        <w:t>:</w:t>
      </w:r>
      <w:r w:rsidR="00AE7EFE" w:rsidRPr="00397D5C">
        <w:rPr>
          <w:rFonts w:ascii="Verdana" w:hAnsi="Verdana" w:cs="Arial"/>
          <w:sz w:val="19"/>
          <w:szCs w:val="19"/>
        </w:rPr>
        <w:t xml:space="preserve"> </w:t>
      </w:r>
    </w:p>
    <w:p w14:paraId="06F1B956" w14:textId="77777777" w:rsidR="004C5AA0" w:rsidRPr="00397D5C" w:rsidRDefault="004C5AA0" w:rsidP="0075169E">
      <w:pPr>
        <w:spacing w:before="120" w:after="120"/>
        <w:ind w:left="1473" w:right="-318" w:hanging="875"/>
        <w:jc w:val="both"/>
        <w:rPr>
          <w:rFonts w:ascii="Verdana" w:hAnsi="Verdana" w:cs="Arial"/>
          <w:sz w:val="19"/>
          <w:szCs w:val="19"/>
        </w:rPr>
      </w:pPr>
      <w:r w:rsidRPr="00397D5C">
        <w:rPr>
          <w:rFonts w:ascii="Verdana" w:hAnsi="Verdana" w:cs="Arial"/>
          <w:b/>
          <w:sz w:val="19"/>
          <w:szCs w:val="19"/>
        </w:rPr>
        <w:t xml:space="preserve">11.1.1.- </w:t>
      </w:r>
      <w:r w:rsidRPr="00397D5C">
        <w:rPr>
          <w:rFonts w:ascii="Verdana" w:hAnsi="Verdana" w:cs="Tahoma"/>
          <w:color w:val="0000FF"/>
          <w:sz w:val="19"/>
          <w:szCs w:val="19"/>
        </w:rPr>
        <w:t xml:space="preserve">Las recogidas en la cláusula </w:t>
      </w:r>
      <w:r w:rsidR="00E115CF" w:rsidRPr="00397D5C">
        <w:rPr>
          <w:rFonts w:ascii="Verdana" w:hAnsi="Verdana" w:cs="Tahoma"/>
          <w:color w:val="0000FF"/>
          <w:sz w:val="19"/>
          <w:szCs w:val="19"/>
        </w:rPr>
        <w:t>28.2</w:t>
      </w:r>
      <w:r w:rsidRPr="00397D5C">
        <w:rPr>
          <w:rFonts w:ascii="Verdana" w:hAnsi="Verdana" w:cs="Tahoma"/>
          <w:color w:val="0000FF"/>
          <w:sz w:val="19"/>
          <w:szCs w:val="19"/>
        </w:rPr>
        <w:t xml:space="preserve"> de condiciones generales en cumplimiento de lo dispuesto en el </w:t>
      </w:r>
      <w:r w:rsidR="00A4234C" w:rsidRPr="00397D5C">
        <w:rPr>
          <w:rFonts w:ascii="Verdana" w:hAnsi="Verdana" w:cs="Tahoma"/>
          <w:color w:val="0000FF"/>
          <w:sz w:val="19"/>
          <w:szCs w:val="19"/>
        </w:rPr>
        <w:t>art.</w:t>
      </w:r>
      <w:r w:rsidRPr="00397D5C">
        <w:rPr>
          <w:rFonts w:ascii="Verdana" w:hAnsi="Verdana" w:cs="Tahoma"/>
          <w:color w:val="0000FF"/>
          <w:sz w:val="19"/>
          <w:szCs w:val="19"/>
        </w:rPr>
        <w:t xml:space="preserve"> 7 de la Ley 3/2016, de 7 de abril, para la inclusión de determinadas cláusulas sociales en la contratación pública.</w:t>
      </w:r>
      <w:r w:rsidRPr="00397D5C">
        <w:rPr>
          <w:rFonts w:ascii="Verdana" w:hAnsi="Verdana" w:cs="Arial"/>
          <w:sz w:val="19"/>
          <w:szCs w:val="19"/>
        </w:rPr>
        <w:t xml:space="preserve"> </w:t>
      </w:r>
    </w:p>
    <w:p w14:paraId="025FD173" w14:textId="77777777" w:rsidR="004C5AA0" w:rsidRPr="00397D5C" w:rsidRDefault="004C5AA0" w:rsidP="0075169E">
      <w:pPr>
        <w:spacing w:before="120" w:after="120"/>
        <w:ind w:left="1590" w:right="-318" w:hanging="992"/>
        <w:jc w:val="both"/>
        <w:rPr>
          <w:rFonts w:ascii="Verdana" w:hAnsi="Verdana" w:cs="Tahoma"/>
          <w:color w:val="0000FF"/>
          <w:sz w:val="19"/>
          <w:szCs w:val="19"/>
        </w:rPr>
      </w:pPr>
      <w:r w:rsidRPr="00397D5C">
        <w:rPr>
          <w:rFonts w:ascii="Verdana" w:hAnsi="Verdana" w:cs="Arial"/>
          <w:b/>
          <w:sz w:val="19"/>
          <w:szCs w:val="19"/>
        </w:rPr>
        <w:t xml:space="preserve">11.1.2.- Otras: </w:t>
      </w:r>
    </w:p>
    <w:p w14:paraId="4A88C9F2" w14:textId="77777777" w:rsidR="007C5DE3" w:rsidRPr="00397D5C" w:rsidRDefault="007C5DE3" w:rsidP="007C5DE3">
      <w:pPr>
        <w:spacing w:before="120" w:after="120"/>
        <w:ind w:left="993" w:right="-318"/>
        <w:jc w:val="both"/>
        <w:rPr>
          <w:rFonts w:ascii="Verdana" w:hAnsi="Verdana" w:cs="Tahoma"/>
          <w:color w:val="0000FF"/>
          <w:sz w:val="19"/>
          <w:szCs w:val="19"/>
        </w:rPr>
      </w:pPr>
      <w:r w:rsidRPr="00397D5C">
        <w:rPr>
          <w:rFonts w:ascii="Verdana" w:hAnsi="Verdana" w:cs="Tahoma"/>
          <w:color w:val="0000FF"/>
          <w:sz w:val="19"/>
          <w:szCs w:val="19"/>
        </w:rPr>
        <w:t>Para la igualdad de mujeres y hombres en cumplimiento de los apartados VII y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7CB82A78" w14:textId="77777777" w:rsidR="007C5DE3" w:rsidRPr="00397D5C" w:rsidRDefault="007C5DE3" w:rsidP="007C5DE3">
      <w:pPr>
        <w:spacing w:before="120" w:after="120"/>
        <w:ind w:left="993" w:right="-318"/>
        <w:jc w:val="both"/>
        <w:rPr>
          <w:rFonts w:ascii="Verdana" w:hAnsi="Verdana" w:cs="Tahoma"/>
          <w:color w:val="0000FF"/>
          <w:sz w:val="19"/>
          <w:szCs w:val="19"/>
        </w:rPr>
      </w:pPr>
      <w:r w:rsidRPr="00397D5C">
        <w:rPr>
          <w:rFonts w:ascii="Verdana" w:hAnsi="Verdana" w:cs="Tahoma"/>
          <w:color w:val="0000FF"/>
          <w:sz w:val="19"/>
          <w:szCs w:val="19"/>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3A0A27DE" w14:textId="77777777" w:rsidR="00AE7EFE" w:rsidRPr="00397D5C" w:rsidRDefault="00AE7EFE" w:rsidP="0075169E">
      <w:pPr>
        <w:spacing w:before="120" w:after="120"/>
        <w:ind w:left="1024" w:right="-318" w:hanging="751"/>
        <w:jc w:val="both"/>
        <w:rPr>
          <w:rFonts w:ascii="Verdana" w:hAnsi="Verdana" w:cs="Arial"/>
          <w:sz w:val="19"/>
          <w:szCs w:val="19"/>
        </w:rPr>
      </w:pPr>
      <w:r w:rsidRPr="00397D5C">
        <w:rPr>
          <w:rFonts w:ascii="Verdana" w:hAnsi="Verdana" w:cs="Arial"/>
          <w:b/>
          <w:sz w:val="19"/>
          <w:szCs w:val="19"/>
        </w:rPr>
        <w:t>1</w:t>
      </w:r>
      <w:r w:rsidR="00E85D47" w:rsidRPr="00397D5C">
        <w:rPr>
          <w:rFonts w:ascii="Verdana" w:hAnsi="Verdana" w:cs="Arial"/>
          <w:b/>
          <w:sz w:val="19"/>
          <w:szCs w:val="19"/>
        </w:rPr>
        <w:t>1</w:t>
      </w:r>
      <w:r w:rsidRPr="00397D5C">
        <w:rPr>
          <w:rFonts w:ascii="Verdana" w:hAnsi="Verdana" w:cs="Arial"/>
          <w:b/>
          <w:sz w:val="19"/>
          <w:szCs w:val="19"/>
        </w:rPr>
        <w:t>.2.-</w:t>
      </w:r>
      <w:r w:rsidRPr="00397D5C">
        <w:rPr>
          <w:rFonts w:ascii="Verdana" w:hAnsi="Verdana" w:cs="Arial"/>
          <w:b/>
          <w:sz w:val="19"/>
          <w:szCs w:val="19"/>
        </w:rPr>
        <w:tab/>
        <w:t>De tipo medioambiental</w:t>
      </w:r>
      <w:r w:rsidRPr="00397D5C">
        <w:rPr>
          <w:rFonts w:ascii="Verdana" w:hAnsi="Verdana" w:cs="Arial"/>
          <w:sz w:val="19"/>
          <w:szCs w:val="19"/>
        </w:rPr>
        <w:t xml:space="preserve">: </w:t>
      </w:r>
      <w:r w:rsidR="00C61110" w:rsidRPr="00397D5C">
        <w:rPr>
          <w:rFonts w:ascii="Verdana" w:hAnsi="Verdana" w:cs="Tahoma"/>
          <w:color w:val="0000FF"/>
          <w:sz w:val="19"/>
          <w:szCs w:val="19"/>
        </w:rPr>
        <w:t>S</w:t>
      </w:r>
      <w:r w:rsidR="00C16F15" w:rsidRPr="00397D5C">
        <w:rPr>
          <w:rFonts w:ascii="Verdana" w:hAnsi="Verdana" w:cs="Tahoma"/>
          <w:color w:val="0000FF"/>
          <w:sz w:val="19"/>
          <w:szCs w:val="19"/>
        </w:rPr>
        <w:t>í, las siguientes: la empresa contratista debe cumplir con la regulación ambiental, especialmente la relacionada con la gestión de los residuos peligrosos o especiales generados durante el mantenimiento de los vehículos (aceites lubricantes, neumáticos usados, etc.).</w:t>
      </w:r>
      <w:r w:rsidR="00D3090C" w:rsidRPr="00397D5C">
        <w:rPr>
          <w:rFonts w:ascii="Verdana" w:hAnsi="Verdana" w:cs="Tahoma"/>
          <w:color w:val="0000FF"/>
          <w:sz w:val="19"/>
          <w:szCs w:val="19"/>
        </w:rPr>
        <w:t xml:space="preserve"> </w:t>
      </w:r>
    </w:p>
    <w:p w14:paraId="32A84059" w14:textId="77777777" w:rsidR="005C5FB9" w:rsidRPr="00397D5C" w:rsidRDefault="00AE7EFE" w:rsidP="0075169E">
      <w:pPr>
        <w:spacing w:before="120" w:after="120"/>
        <w:ind w:left="1024" w:right="-318" w:hanging="751"/>
        <w:jc w:val="both"/>
        <w:rPr>
          <w:rFonts w:ascii="Verdana" w:hAnsi="Verdana" w:cs="Arial"/>
          <w:i/>
          <w:sz w:val="19"/>
          <w:szCs w:val="19"/>
        </w:rPr>
      </w:pPr>
      <w:r w:rsidRPr="00397D5C">
        <w:rPr>
          <w:rFonts w:ascii="Verdana" w:hAnsi="Verdana" w:cs="Arial"/>
          <w:b/>
          <w:sz w:val="19"/>
          <w:szCs w:val="19"/>
        </w:rPr>
        <w:t>1</w:t>
      </w:r>
      <w:r w:rsidR="00E85D47" w:rsidRPr="00397D5C">
        <w:rPr>
          <w:rFonts w:ascii="Verdana" w:hAnsi="Verdana" w:cs="Arial"/>
          <w:b/>
          <w:sz w:val="19"/>
          <w:szCs w:val="19"/>
        </w:rPr>
        <w:t>1</w:t>
      </w:r>
      <w:r w:rsidRPr="00397D5C">
        <w:rPr>
          <w:rFonts w:ascii="Verdana" w:hAnsi="Verdana" w:cs="Arial"/>
          <w:b/>
          <w:sz w:val="19"/>
          <w:szCs w:val="19"/>
        </w:rPr>
        <w:t>.3.-</w:t>
      </w:r>
      <w:r w:rsidRPr="00397D5C">
        <w:rPr>
          <w:rFonts w:ascii="Verdana" w:hAnsi="Verdana" w:cs="Arial"/>
          <w:b/>
          <w:sz w:val="19"/>
          <w:szCs w:val="19"/>
        </w:rPr>
        <w:tab/>
      </w:r>
      <w:r w:rsidR="005C5FB9" w:rsidRPr="00397D5C">
        <w:rPr>
          <w:rFonts w:ascii="Verdana" w:hAnsi="Verdana" w:cs="Arial"/>
          <w:b/>
          <w:sz w:val="19"/>
          <w:szCs w:val="19"/>
        </w:rPr>
        <w:t xml:space="preserve">De tipo ético: </w:t>
      </w:r>
      <w:r w:rsidR="00C61110" w:rsidRPr="00397D5C">
        <w:rPr>
          <w:rFonts w:ascii="Verdana" w:hAnsi="Verdana" w:cs="Tahoma"/>
          <w:color w:val="0000FF"/>
          <w:sz w:val="19"/>
          <w:szCs w:val="19"/>
        </w:rPr>
        <w:t>N</w:t>
      </w:r>
      <w:r w:rsidR="00E65006" w:rsidRPr="00397D5C">
        <w:rPr>
          <w:rFonts w:ascii="Verdana" w:hAnsi="Verdana" w:cs="Tahoma"/>
          <w:color w:val="0000FF"/>
          <w:sz w:val="19"/>
          <w:szCs w:val="19"/>
        </w:rPr>
        <w:t>o</w:t>
      </w:r>
      <w:r w:rsidR="00B3245C" w:rsidRPr="00397D5C">
        <w:rPr>
          <w:rFonts w:ascii="Verdana" w:hAnsi="Verdana" w:cs="Tahoma"/>
          <w:color w:val="0000FF"/>
          <w:sz w:val="19"/>
          <w:szCs w:val="19"/>
        </w:rPr>
        <w:t>.</w:t>
      </w:r>
    </w:p>
    <w:p w14:paraId="7BB961DB" w14:textId="35BF633E" w:rsidR="004C5AA0" w:rsidRPr="00397D5C" w:rsidRDefault="00A7382C" w:rsidP="0075169E">
      <w:pPr>
        <w:spacing w:before="120" w:after="120"/>
        <w:ind w:left="873" w:right="-318" w:hanging="600"/>
        <w:jc w:val="both"/>
        <w:rPr>
          <w:rFonts w:ascii="Verdana" w:hAnsi="Verdana" w:cs="Tahoma"/>
          <w:color w:val="0000FF"/>
          <w:sz w:val="19"/>
          <w:szCs w:val="19"/>
        </w:rPr>
      </w:pPr>
      <w:r w:rsidRPr="00397D5C">
        <w:rPr>
          <w:rFonts w:ascii="Verdana" w:hAnsi="Verdana" w:cs="Arial"/>
          <w:b/>
          <w:sz w:val="19"/>
          <w:szCs w:val="19"/>
        </w:rPr>
        <w:t>1</w:t>
      </w:r>
      <w:r w:rsidR="00E85D47" w:rsidRPr="00397D5C">
        <w:rPr>
          <w:rFonts w:ascii="Verdana" w:hAnsi="Verdana" w:cs="Arial"/>
          <w:b/>
          <w:sz w:val="19"/>
          <w:szCs w:val="19"/>
        </w:rPr>
        <w:t>1</w:t>
      </w:r>
      <w:r w:rsidRPr="00397D5C">
        <w:rPr>
          <w:rFonts w:ascii="Verdana" w:hAnsi="Verdana" w:cs="Arial"/>
          <w:b/>
          <w:sz w:val="19"/>
          <w:szCs w:val="19"/>
        </w:rPr>
        <w:t>.4.-</w:t>
      </w:r>
      <w:r w:rsidR="00B802A7" w:rsidRPr="00397D5C">
        <w:rPr>
          <w:rFonts w:ascii="Verdana" w:hAnsi="Verdana" w:cs="Arial"/>
          <w:b/>
          <w:sz w:val="19"/>
          <w:szCs w:val="19"/>
        </w:rPr>
        <w:t xml:space="preserve"> De tipo lingüístico: </w:t>
      </w:r>
      <w:r w:rsidR="00C61110" w:rsidRPr="00397D5C">
        <w:rPr>
          <w:rFonts w:ascii="Verdana" w:hAnsi="Verdana" w:cs="Tahoma"/>
          <w:color w:val="0000FF"/>
          <w:sz w:val="19"/>
          <w:szCs w:val="19"/>
        </w:rPr>
        <w:t>L</w:t>
      </w:r>
      <w:r w:rsidR="004C5AA0" w:rsidRPr="00397D5C">
        <w:rPr>
          <w:rFonts w:ascii="Verdana" w:hAnsi="Verdana" w:cs="Tahoma"/>
          <w:color w:val="0000FF"/>
          <w:sz w:val="19"/>
          <w:szCs w:val="19"/>
        </w:rPr>
        <w:t>as establecidas</w:t>
      </w:r>
      <w:r w:rsidR="00EC0A5B" w:rsidRPr="00397D5C">
        <w:rPr>
          <w:rFonts w:ascii="Verdana" w:hAnsi="Verdana" w:cs="Tahoma"/>
          <w:color w:val="0000FF"/>
          <w:sz w:val="19"/>
          <w:szCs w:val="19"/>
        </w:rPr>
        <w:t xml:space="preserve"> en la C</w:t>
      </w:r>
      <w:r w:rsidR="00B802A7" w:rsidRPr="00397D5C">
        <w:rPr>
          <w:rFonts w:ascii="Verdana" w:hAnsi="Verdana" w:cs="Tahoma"/>
          <w:color w:val="0000FF"/>
          <w:sz w:val="19"/>
          <w:szCs w:val="19"/>
        </w:rPr>
        <w:t xml:space="preserve">láusula </w:t>
      </w:r>
      <w:r w:rsidR="00002364" w:rsidRPr="00397D5C">
        <w:rPr>
          <w:rFonts w:ascii="Verdana" w:hAnsi="Verdana" w:cs="Tahoma"/>
          <w:color w:val="0000FF"/>
          <w:sz w:val="19"/>
          <w:szCs w:val="19"/>
        </w:rPr>
        <w:t>28.1</w:t>
      </w:r>
      <w:r w:rsidR="00EC0A5B" w:rsidRPr="00397D5C">
        <w:rPr>
          <w:rFonts w:ascii="Verdana" w:hAnsi="Verdana" w:cs="Tahoma"/>
          <w:color w:val="0000FF"/>
          <w:sz w:val="19"/>
          <w:szCs w:val="19"/>
        </w:rPr>
        <w:t xml:space="preserve"> </w:t>
      </w:r>
      <w:r w:rsidR="00B8566A">
        <w:rPr>
          <w:rFonts w:ascii="Verdana" w:hAnsi="Verdana" w:cs="Tahoma"/>
          <w:color w:val="0000FF"/>
          <w:sz w:val="19"/>
          <w:szCs w:val="19"/>
        </w:rPr>
        <w:t xml:space="preserve">de </w:t>
      </w:r>
      <w:r w:rsidR="00EC0A5B" w:rsidRPr="00397D5C">
        <w:rPr>
          <w:rFonts w:ascii="Verdana" w:hAnsi="Verdana" w:cs="Tahoma"/>
          <w:color w:val="0000FF"/>
          <w:sz w:val="19"/>
          <w:szCs w:val="19"/>
        </w:rPr>
        <w:t>las Condiciones G</w:t>
      </w:r>
      <w:r w:rsidR="00B802A7" w:rsidRPr="00397D5C">
        <w:rPr>
          <w:rFonts w:ascii="Verdana" w:hAnsi="Verdana" w:cs="Tahoma"/>
          <w:color w:val="0000FF"/>
          <w:sz w:val="19"/>
          <w:szCs w:val="19"/>
        </w:rPr>
        <w:t>enerales</w:t>
      </w:r>
      <w:r w:rsidR="00CF5C62" w:rsidRPr="00397D5C">
        <w:rPr>
          <w:rFonts w:ascii="Verdana" w:hAnsi="Verdana" w:cs="Tahoma"/>
          <w:color w:val="0000FF"/>
          <w:sz w:val="19"/>
          <w:szCs w:val="19"/>
        </w:rPr>
        <w:t>.</w:t>
      </w:r>
    </w:p>
    <w:p w14:paraId="2A7C8ECA" w14:textId="44634AAD" w:rsidR="007C5DE3" w:rsidRPr="00397D5C" w:rsidRDefault="00965C99" w:rsidP="007C5DE3">
      <w:pPr>
        <w:spacing w:before="120" w:after="120"/>
        <w:ind w:left="1024" w:right="-318" w:hanging="751"/>
        <w:jc w:val="both"/>
        <w:rPr>
          <w:rFonts w:ascii="Verdana" w:hAnsi="Verdana" w:cs="Arial"/>
          <w:b/>
          <w:sz w:val="19"/>
          <w:szCs w:val="19"/>
        </w:rPr>
      </w:pPr>
      <w:r w:rsidRPr="00397D5C">
        <w:rPr>
          <w:rFonts w:ascii="Verdana" w:hAnsi="Verdana" w:cs="Arial"/>
          <w:b/>
          <w:sz w:val="19"/>
          <w:szCs w:val="19"/>
        </w:rPr>
        <w:t xml:space="preserve">11.5.- En materia de protección de datos: </w:t>
      </w:r>
      <w:r w:rsidR="00C2256D" w:rsidRPr="00397D5C">
        <w:rPr>
          <w:rFonts w:ascii="Verdana" w:hAnsi="Verdana" w:cs="Tahoma"/>
          <w:color w:val="0000FF"/>
          <w:sz w:val="19"/>
          <w:szCs w:val="19"/>
        </w:rPr>
        <w:t xml:space="preserve">Las establecidas en la cláusula 28.4 de </w:t>
      </w:r>
      <w:r w:rsidR="00B8566A">
        <w:rPr>
          <w:rFonts w:ascii="Verdana" w:hAnsi="Verdana" w:cs="Tahoma"/>
          <w:color w:val="0000FF"/>
          <w:sz w:val="19"/>
          <w:szCs w:val="19"/>
        </w:rPr>
        <w:t xml:space="preserve">las </w:t>
      </w:r>
      <w:r w:rsidR="00C2256D" w:rsidRPr="00397D5C">
        <w:rPr>
          <w:rFonts w:ascii="Verdana" w:hAnsi="Verdana" w:cs="Tahoma"/>
          <w:color w:val="0000FF"/>
          <w:sz w:val="19"/>
          <w:szCs w:val="19"/>
        </w:rPr>
        <w:t>condiciones generales.</w:t>
      </w:r>
      <w:r w:rsidR="00C2256D" w:rsidRPr="00397D5C">
        <w:rPr>
          <w:rFonts w:cs="Arial"/>
          <w:color w:val="0000FF"/>
          <w:sz w:val="19"/>
          <w:szCs w:val="19"/>
        </w:rPr>
        <w:t xml:space="preserve">  </w:t>
      </w:r>
    </w:p>
    <w:p w14:paraId="26CBA65F" w14:textId="1AB05999" w:rsidR="007C5DE3" w:rsidRPr="00397D5C" w:rsidRDefault="007C5DE3" w:rsidP="007C5DE3">
      <w:pPr>
        <w:pStyle w:val="4izenburua"/>
        <w:spacing w:after="120"/>
        <w:ind w:right="-427" w:firstLine="273"/>
        <w:jc w:val="both"/>
        <w:rPr>
          <w:rFonts w:ascii="Verdana" w:hAnsi="Verdana" w:cs="Arial"/>
          <w:b/>
          <w:i w:val="0"/>
          <w:sz w:val="19"/>
          <w:szCs w:val="19"/>
          <w:lang w:eastAsia="es-ES"/>
        </w:rPr>
      </w:pPr>
      <w:bookmarkStart w:id="28" w:name="_Toc38387605"/>
      <w:r w:rsidRPr="00397D5C">
        <w:rPr>
          <w:rFonts w:ascii="Verdana" w:hAnsi="Verdana" w:cs="Arial"/>
          <w:b/>
          <w:i w:val="0"/>
          <w:sz w:val="19"/>
          <w:szCs w:val="19"/>
          <w:lang w:eastAsia="es-ES"/>
        </w:rPr>
        <w:t>11.6.- En materia de innovación:</w:t>
      </w:r>
      <w:bookmarkEnd w:id="28"/>
      <w:r w:rsidR="0095514B" w:rsidRPr="00397D5C">
        <w:rPr>
          <w:rFonts w:ascii="Verdana" w:hAnsi="Verdana" w:cs="Arial"/>
          <w:b/>
          <w:i w:val="0"/>
          <w:sz w:val="19"/>
          <w:szCs w:val="19"/>
          <w:lang w:eastAsia="es-ES"/>
        </w:rPr>
        <w:t xml:space="preserve"> </w:t>
      </w:r>
      <w:r w:rsidR="0095514B" w:rsidRPr="00397D5C">
        <w:rPr>
          <w:rFonts w:ascii="Verdana" w:hAnsi="Verdana" w:cs="Tahoma"/>
          <w:i w:val="0"/>
          <w:iCs/>
          <w:color w:val="0000FF"/>
          <w:sz w:val="19"/>
          <w:szCs w:val="19"/>
        </w:rPr>
        <w:t>No.</w:t>
      </w:r>
    </w:p>
    <w:p w14:paraId="6DBA5F7A" w14:textId="36632416" w:rsidR="007C5DE3" w:rsidRPr="00397D5C" w:rsidRDefault="007C5DE3" w:rsidP="007C5DE3">
      <w:pPr>
        <w:pStyle w:val="4izenburua"/>
        <w:ind w:firstLine="273"/>
        <w:rPr>
          <w:rFonts w:ascii="Verdana" w:hAnsi="Verdana"/>
        </w:rPr>
      </w:pPr>
      <w:bookmarkStart w:id="29" w:name="_Toc38387606"/>
      <w:r w:rsidRPr="00397D5C">
        <w:rPr>
          <w:rFonts w:ascii="Verdana" w:hAnsi="Verdana" w:cs="Arial"/>
          <w:b/>
          <w:i w:val="0"/>
          <w:sz w:val="19"/>
          <w:szCs w:val="19"/>
          <w:lang w:eastAsia="es-ES"/>
        </w:rPr>
        <w:t>11.7.- Comprobación de pagos a los subcontratistas y suministradoras:</w:t>
      </w:r>
      <w:r w:rsidRPr="00397D5C">
        <w:rPr>
          <w:rFonts w:ascii="Verdana" w:hAnsi="Verdana"/>
          <w:i w:val="0"/>
          <w:iCs/>
        </w:rPr>
        <w:t xml:space="preserve"> </w:t>
      </w:r>
      <w:r w:rsidRPr="00397D5C">
        <w:rPr>
          <w:rFonts w:ascii="Verdana" w:hAnsi="Verdana" w:cs="Arial"/>
          <w:i w:val="0"/>
          <w:iCs/>
          <w:color w:val="0000FF"/>
          <w:sz w:val="19"/>
          <w:szCs w:val="19"/>
        </w:rPr>
        <w:t xml:space="preserve">las establecidas en la cláusula 28.3 de </w:t>
      </w:r>
      <w:r w:rsidR="00B8566A">
        <w:rPr>
          <w:rFonts w:ascii="Verdana" w:hAnsi="Verdana" w:cs="Arial"/>
          <w:i w:val="0"/>
          <w:iCs/>
          <w:color w:val="0000FF"/>
          <w:sz w:val="19"/>
          <w:szCs w:val="19"/>
        </w:rPr>
        <w:t xml:space="preserve">las </w:t>
      </w:r>
      <w:r w:rsidRPr="00397D5C">
        <w:rPr>
          <w:rFonts w:ascii="Verdana" w:hAnsi="Verdana" w:cs="Arial"/>
          <w:i w:val="0"/>
          <w:iCs/>
          <w:color w:val="0000FF"/>
          <w:sz w:val="19"/>
          <w:szCs w:val="19"/>
        </w:rPr>
        <w:t>condiciones generales.</w:t>
      </w:r>
    </w:p>
    <w:p w14:paraId="28891A61" w14:textId="7B844072" w:rsidR="00063A8E" w:rsidRPr="00397D5C" w:rsidRDefault="007C5DE3" w:rsidP="007C5DE3">
      <w:pPr>
        <w:pStyle w:val="4izenburua"/>
        <w:spacing w:after="120"/>
        <w:ind w:right="-427" w:firstLine="273"/>
        <w:jc w:val="both"/>
        <w:rPr>
          <w:rFonts w:cs="Arial"/>
          <w:b/>
          <w:i w:val="0"/>
          <w:color w:val="0000FF"/>
          <w:sz w:val="19"/>
          <w:szCs w:val="19"/>
        </w:rPr>
      </w:pPr>
      <w:r w:rsidRPr="00397D5C">
        <w:rPr>
          <w:rFonts w:ascii="Verdana" w:hAnsi="Verdana" w:cs="Arial"/>
          <w:b/>
          <w:i w:val="0"/>
          <w:sz w:val="19"/>
          <w:szCs w:val="19"/>
          <w:lang w:eastAsia="es-ES"/>
        </w:rPr>
        <w:t>11.8.- Otras</w:t>
      </w:r>
      <w:r w:rsidRPr="00397D5C">
        <w:rPr>
          <w:sz w:val="19"/>
          <w:szCs w:val="19"/>
        </w:rPr>
        <w:t xml:space="preserve">: </w:t>
      </w:r>
      <w:bookmarkEnd w:id="29"/>
      <w:r w:rsidR="00C61110" w:rsidRPr="00397D5C">
        <w:rPr>
          <w:rFonts w:ascii="Verdana" w:hAnsi="Verdana" w:cs="Tahoma"/>
          <w:color w:val="0000FF"/>
          <w:sz w:val="19"/>
          <w:szCs w:val="19"/>
          <w:u w:val="single"/>
        </w:rPr>
        <w:t>S</w:t>
      </w:r>
      <w:r w:rsidR="00E65006" w:rsidRPr="00397D5C">
        <w:rPr>
          <w:rFonts w:ascii="Verdana" w:hAnsi="Verdana" w:cs="Tahoma"/>
          <w:color w:val="0000FF"/>
          <w:sz w:val="19"/>
          <w:szCs w:val="19"/>
          <w:u w:val="single"/>
        </w:rPr>
        <w:t>í, las siguientes:</w:t>
      </w:r>
      <w:r w:rsidR="00C16F15" w:rsidRPr="00397D5C">
        <w:rPr>
          <w:rFonts w:ascii="Verdana" w:hAnsi="Verdana" w:cs="Arial"/>
          <w:color w:val="0066FF"/>
          <w:sz w:val="19"/>
          <w:szCs w:val="19"/>
        </w:rPr>
        <w:t xml:space="preserve"> </w:t>
      </w:r>
    </w:p>
    <w:p w14:paraId="2EC5D59A" w14:textId="17C43F22" w:rsidR="00D97921" w:rsidRPr="00397D5C" w:rsidRDefault="00C61110" w:rsidP="00085A6F">
      <w:pPr>
        <w:numPr>
          <w:ilvl w:val="0"/>
          <w:numId w:val="28"/>
        </w:numPr>
        <w:spacing w:before="120" w:after="120"/>
        <w:ind w:left="993" w:right="-318"/>
        <w:jc w:val="both"/>
        <w:rPr>
          <w:rFonts w:ascii="Verdana" w:hAnsi="Verdana" w:cs="Tahoma"/>
          <w:color w:val="0000FF"/>
          <w:sz w:val="19"/>
          <w:szCs w:val="19"/>
        </w:rPr>
      </w:pPr>
      <w:r w:rsidRPr="00397D5C">
        <w:rPr>
          <w:rFonts w:ascii="Verdana" w:hAnsi="Verdana" w:cs="Tahoma"/>
          <w:color w:val="0000FF"/>
          <w:sz w:val="19"/>
          <w:szCs w:val="19"/>
        </w:rPr>
        <w:t>L</w:t>
      </w:r>
      <w:r w:rsidR="00A40914" w:rsidRPr="00397D5C">
        <w:rPr>
          <w:rFonts w:ascii="Verdana" w:hAnsi="Verdana" w:cs="Tahoma"/>
          <w:color w:val="0000FF"/>
          <w:sz w:val="19"/>
          <w:szCs w:val="19"/>
        </w:rPr>
        <w:t>a adscripción a la ejecución del contrato de los medios indicados, en su caso, de conformidad con la</w:t>
      </w:r>
      <w:r w:rsidR="00EC0A5B" w:rsidRPr="00397D5C">
        <w:rPr>
          <w:rFonts w:ascii="Verdana" w:hAnsi="Verdana" w:cs="Tahoma"/>
          <w:color w:val="0000FF"/>
          <w:sz w:val="19"/>
          <w:szCs w:val="19"/>
        </w:rPr>
        <w:t xml:space="preserve"> C</w:t>
      </w:r>
      <w:r w:rsidR="00CC79A8" w:rsidRPr="00397D5C">
        <w:rPr>
          <w:rFonts w:ascii="Verdana" w:hAnsi="Verdana" w:cs="Tahoma"/>
          <w:color w:val="0000FF"/>
          <w:sz w:val="19"/>
          <w:szCs w:val="19"/>
        </w:rPr>
        <w:t>láusula</w:t>
      </w:r>
      <w:r w:rsidR="00A40914" w:rsidRPr="00397D5C">
        <w:rPr>
          <w:rFonts w:ascii="Verdana" w:hAnsi="Verdana" w:cs="Tahoma"/>
          <w:color w:val="0000FF"/>
          <w:sz w:val="19"/>
          <w:szCs w:val="19"/>
        </w:rPr>
        <w:t xml:space="preserve"> 2</w:t>
      </w:r>
      <w:r w:rsidR="00CC79A8" w:rsidRPr="00397D5C">
        <w:rPr>
          <w:rFonts w:ascii="Verdana" w:hAnsi="Verdana" w:cs="Tahoma"/>
          <w:color w:val="0000FF"/>
          <w:sz w:val="19"/>
          <w:szCs w:val="19"/>
        </w:rPr>
        <w:t>1.6</w:t>
      </w:r>
      <w:r w:rsidR="00A40914" w:rsidRPr="00397D5C">
        <w:rPr>
          <w:rFonts w:ascii="Verdana" w:hAnsi="Verdana" w:cs="Tahoma"/>
          <w:color w:val="0000FF"/>
          <w:sz w:val="19"/>
          <w:szCs w:val="19"/>
        </w:rPr>
        <w:t xml:space="preserve"> de esta</w:t>
      </w:r>
      <w:r w:rsidR="00CC79A8" w:rsidRPr="00397D5C">
        <w:rPr>
          <w:rFonts w:ascii="Verdana" w:hAnsi="Verdana" w:cs="Tahoma"/>
          <w:color w:val="0000FF"/>
          <w:sz w:val="19"/>
          <w:szCs w:val="19"/>
        </w:rPr>
        <w:t>s</w:t>
      </w:r>
      <w:r w:rsidR="00A40914" w:rsidRPr="00397D5C">
        <w:rPr>
          <w:rFonts w:ascii="Verdana" w:hAnsi="Verdana" w:cs="Tahoma"/>
          <w:color w:val="0000FF"/>
          <w:sz w:val="19"/>
          <w:szCs w:val="19"/>
        </w:rPr>
        <w:t xml:space="preserve"> </w:t>
      </w:r>
      <w:r w:rsidR="00EC0A5B" w:rsidRPr="00397D5C">
        <w:rPr>
          <w:rFonts w:ascii="Verdana" w:hAnsi="Verdana" w:cs="Tahoma"/>
          <w:color w:val="0000FF"/>
          <w:sz w:val="19"/>
          <w:szCs w:val="19"/>
          <w:u w:val="single"/>
        </w:rPr>
        <w:t>C</w:t>
      </w:r>
      <w:r w:rsidR="00CC79A8" w:rsidRPr="00397D5C">
        <w:rPr>
          <w:rFonts w:ascii="Verdana" w:hAnsi="Verdana" w:cs="Tahoma"/>
          <w:color w:val="0000FF"/>
          <w:sz w:val="19"/>
          <w:szCs w:val="19"/>
          <w:u w:val="single"/>
        </w:rPr>
        <w:t xml:space="preserve">láusulas </w:t>
      </w:r>
      <w:r w:rsidR="00BA7D5B" w:rsidRPr="00397D5C">
        <w:rPr>
          <w:rFonts w:ascii="Verdana" w:hAnsi="Verdana" w:cs="Tahoma"/>
          <w:color w:val="0000FF"/>
          <w:sz w:val="19"/>
          <w:szCs w:val="19"/>
          <w:u w:val="single"/>
        </w:rPr>
        <w:t>E</w:t>
      </w:r>
      <w:r w:rsidR="00B8566A">
        <w:rPr>
          <w:rFonts w:ascii="Verdana" w:hAnsi="Verdana" w:cs="Tahoma"/>
          <w:color w:val="0000FF"/>
          <w:sz w:val="19"/>
          <w:szCs w:val="19"/>
          <w:u w:val="single"/>
        </w:rPr>
        <w:t>specíficas</w:t>
      </w:r>
      <w:r w:rsidR="00CC79A8" w:rsidRPr="00397D5C">
        <w:rPr>
          <w:rFonts w:ascii="Verdana" w:hAnsi="Verdana" w:cs="Tahoma"/>
          <w:color w:val="0000FF"/>
          <w:sz w:val="19"/>
          <w:szCs w:val="19"/>
        </w:rPr>
        <w:t>,</w:t>
      </w:r>
      <w:r w:rsidR="00A40914" w:rsidRPr="00397D5C">
        <w:rPr>
          <w:rFonts w:ascii="Verdana" w:hAnsi="Verdana" w:cs="Tahoma"/>
          <w:color w:val="0000FF"/>
          <w:sz w:val="19"/>
          <w:szCs w:val="19"/>
        </w:rPr>
        <w:t xml:space="preserve"> así como todas las relativas a la subcontratación</w:t>
      </w:r>
      <w:r w:rsidR="00CC79A8" w:rsidRPr="00397D5C">
        <w:rPr>
          <w:rFonts w:ascii="Verdana" w:hAnsi="Verdana" w:cs="Tahoma"/>
          <w:color w:val="0000FF"/>
          <w:sz w:val="19"/>
          <w:szCs w:val="19"/>
        </w:rPr>
        <w:t>.</w:t>
      </w:r>
    </w:p>
    <w:p w14:paraId="475AEEE4" w14:textId="77777777" w:rsidR="004A20CA" w:rsidRPr="00397D5C" w:rsidRDefault="004A20CA" w:rsidP="00085A6F">
      <w:pPr>
        <w:numPr>
          <w:ilvl w:val="0"/>
          <w:numId w:val="28"/>
        </w:numPr>
        <w:spacing w:before="120" w:after="120"/>
        <w:ind w:left="993" w:right="-318"/>
        <w:jc w:val="both"/>
        <w:rPr>
          <w:rFonts w:ascii="Verdana" w:hAnsi="Verdana" w:cs="Tahoma"/>
          <w:color w:val="0000FF"/>
          <w:sz w:val="19"/>
          <w:szCs w:val="19"/>
        </w:rPr>
      </w:pPr>
      <w:r w:rsidRPr="00397D5C">
        <w:rPr>
          <w:rFonts w:ascii="Verdana" w:hAnsi="Verdana" w:cs="Tahoma"/>
          <w:color w:val="0000FF"/>
          <w:sz w:val="19"/>
          <w:szCs w:val="19"/>
        </w:rPr>
        <w:t xml:space="preserve">En cumplimiento de la Ley 26/2015, de 28 de julio, de modificación del sistema de protección a la infancia y a la adolescencia, en relación con el artículo 13.5 de la Ley Orgánica 1/1996, de 15 de enero, de </w:t>
      </w:r>
      <w:r w:rsidRPr="00397D5C">
        <w:rPr>
          <w:rFonts w:ascii="Verdana" w:hAnsi="Verdana" w:cs="Tahoma"/>
          <w:color w:val="0000FF"/>
          <w:sz w:val="19"/>
          <w:szCs w:val="19"/>
          <w:u w:val="single"/>
        </w:rPr>
        <w:t>Protección Jurídica del Menor</w:t>
      </w:r>
      <w:r w:rsidRPr="00397D5C">
        <w:rPr>
          <w:rFonts w:ascii="Verdana" w:hAnsi="Verdana" w:cs="Tahoma"/>
          <w:color w:val="0000FF"/>
          <w:sz w:val="19"/>
          <w:szCs w:val="19"/>
        </w:rPr>
        <w:t>, de modificación parcial del Código Civil y de la Ley de Enjuiciamiento Civil, la licitadora se compromete a requerir al personal que realice tareas de conducción que le presenten la certificación negativa del Registro Central de Delincuentes Sexuales. Asimismo, la Administración podrá, en cualquier momento, requerir a la contratista que acredite que las personas que presten el servicio recogido en este contrato le han presentado dicha certificación.</w:t>
      </w:r>
    </w:p>
    <w:p w14:paraId="2EA052CC" w14:textId="77777777" w:rsidR="004A20CA" w:rsidRPr="00397D5C" w:rsidRDefault="004A20CA" w:rsidP="00085A6F">
      <w:pPr>
        <w:numPr>
          <w:ilvl w:val="0"/>
          <w:numId w:val="28"/>
        </w:numPr>
        <w:spacing w:before="120" w:after="120"/>
        <w:ind w:left="993" w:right="-318"/>
        <w:jc w:val="both"/>
        <w:rPr>
          <w:rFonts w:ascii="Verdana" w:hAnsi="Verdana" w:cs="Tahoma"/>
          <w:color w:val="0000FF"/>
          <w:sz w:val="19"/>
          <w:szCs w:val="19"/>
        </w:rPr>
      </w:pPr>
      <w:r w:rsidRPr="00397D5C">
        <w:rPr>
          <w:rFonts w:ascii="Verdana" w:hAnsi="Verdana" w:cs="Tahoma"/>
          <w:color w:val="0000FF"/>
          <w:sz w:val="19"/>
          <w:szCs w:val="19"/>
        </w:rPr>
        <w:t xml:space="preserve">Todos los vehículos relacionados deberán estar dotados de cinturones de seguridad, entendiéndose que todos los vehículos matriculados con posterioridad al 20 de octubre de 2007 disponen de ellos, dado que la normativa vigente establece que a partir de esa fecha los países miembros de la Unión Europea denegarán la matriculación de aquellos vehículos que no tengan </w:t>
      </w:r>
      <w:r w:rsidRPr="00397D5C">
        <w:rPr>
          <w:rFonts w:ascii="Verdana" w:hAnsi="Verdana" w:cs="Tahoma"/>
          <w:color w:val="0000FF"/>
          <w:sz w:val="19"/>
          <w:szCs w:val="19"/>
        </w:rPr>
        <w:lastRenderedPageBreak/>
        <w:t xml:space="preserve">instalados cinturones de seguridad u otros sistemas de retención homologados para determinadas personas en función de su edad y talla. </w:t>
      </w:r>
    </w:p>
    <w:p w14:paraId="0F18E16C" w14:textId="77777777" w:rsidR="004A20CA" w:rsidRPr="00397D5C" w:rsidRDefault="004A20CA" w:rsidP="0046208C">
      <w:pPr>
        <w:spacing w:before="120" w:after="120"/>
        <w:ind w:left="993" w:right="-318"/>
        <w:jc w:val="both"/>
        <w:rPr>
          <w:rFonts w:ascii="Verdana" w:hAnsi="Verdana" w:cs="Tahoma"/>
          <w:color w:val="0000FF"/>
          <w:sz w:val="19"/>
          <w:szCs w:val="19"/>
        </w:rPr>
      </w:pPr>
      <w:r w:rsidRPr="00397D5C">
        <w:rPr>
          <w:rFonts w:ascii="Verdana" w:hAnsi="Verdana" w:cs="Tahoma"/>
          <w:color w:val="0000FF"/>
          <w:sz w:val="19"/>
          <w:szCs w:val="19"/>
        </w:rPr>
        <w:t>En su defecto, se aportará certificado de la empresa de carrocería que realizó su instalación o documento emitido por la ITV que lo acredite convenientemente, dado que de no establecerse o acreditarse tal circunstancia la Administración de oficio no admitirá estos vehículos.</w:t>
      </w:r>
    </w:p>
    <w:p w14:paraId="5775C82A" w14:textId="77777777" w:rsidR="004A20CA" w:rsidRPr="00397D5C" w:rsidRDefault="004A20CA" w:rsidP="004A20CA">
      <w:pPr>
        <w:spacing w:before="120" w:after="120"/>
        <w:ind w:left="993" w:right="-318"/>
        <w:jc w:val="both"/>
        <w:rPr>
          <w:rFonts w:ascii="Verdana" w:hAnsi="Verdana" w:cs="Tahoma"/>
          <w:color w:val="0000FF"/>
          <w:sz w:val="19"/>
          <w:szCs w:val="19"/>
        </w:rPr>
      </w:pPr>
    </w:p>
    <w:p w14:paraId="79EC4899" w14:textId="77777777" w:rsidR="000A3F39" w:rsidRPr="00397D5C" w:rsidRDefault="00BC1844" w:rsidP="00EC20E4">
      <w:pPr>
        <w:spacing w:before="120" w:after="120"/>
        <w:ind w:right="-318"/>
        <w:jc w:val="both"/>
        <w:rPr>
          <w:rFonts w:ascii="Verdana" w:hAnsi="Verdana" w:cs="Arial"/>
          <w:b/>
          <w:sz w:val="19"/>
          <w:szCs w:val="19"/>
        </w:rPr>
      </w:pPr>
      <w:r w:rsidRPr="00397D5C">
        <w:rPr>
          <w:rFonts w:ascii="Verdana" w:hAnsi="Verdana" w:cs="Arial"/>
          <w:b/>
          <w:sz w:val="19"/>
          <w:szCs w:val="19"/>
        </w:rPr>
        <w:t>L</w:t>
      </w:r>
      <w:r w:rsidR="000A3F39" w:rsidRPr="00397D5C">
        <w:rPr>
          <w:rFonts w:ascii="Verdana" w:hAnsi="Verdana" w:cs="Arial"/>
          <w:b/>
          <w:sz w:val="19"/>
          <w:szCs w:val="19"/>
        </w:rPr>
        <w:t xml:space="preserve">as condiciones especiales de ejecución serán exigidas a </w:t>
      </w:r>
      <w:r w:rsidR="000A3F39" w:rsidRPr="00397D5C">
        <w:rPr>
          <w:rFonts w:ascii="Verdana" w:hAnsi="Verdana" w:cs="Arial"/>
          <w:b/>
          <w:sz w:val="19"/>
          <w:szCs w:val="19"/>
          <w:u w:val="single"/>
        </w:rPr>
        <w:t>todos l</w:t>
      </w:r>
      <w:r w:rsidRPr="00397D5C">
        <w:rPr>
          <w:rFonts w:ascii="Verdana" w:hAnsi="Verdana" w:cs="Arial"/>
          <w:b/>
          <w:sz w:val="19"/>
          <w:szCs w:val="19"/>
          <w:u w:val="single"/>
        </w:rPr>
        <w:t>o</w:t>
      </w:r>
      <w:r w:rsidR="000A3F39" w:rsidRPr="00397D5C">
        <w:rPr>
          <w:rFonts w:ascii="Verdana" w:hAnsi="Verdana" w:cs="Arial"/>
          <w:b/>
          <w:sz w:val="19"/>
          <w:szCs w:val="19"/>
          <w:u w:val="single"/>
        </w:rPr>
        <w:t>s subcontratistas</w:t>
      </w:r>
      <w:r w:rsidR="000A3F39" w:rsidRPr="00397D5C">
        <w:rPr>
          <w:rFonts w:ascii="Verdana" w:hAnsi="Verdana" w:cs="Arial"/>
          <w:b/>
          <w:sz w:val="19"/>
          <w:szCs w:val="19"/>
        </w:rPr>
        <w:t xml:space="preserve">. </w:t>
      </w:r>
    </w:p>
    <w:p w14:paraId="78AA1628" w14:textId="77777777" w:rsidR="0090216D" w:rsidRPr="00397D5C" w:rsidRDefault="0090216D" w:rsidP="00EC20E4">
      <w:pPr>
        <w:spacing w:before="120" w:after="120"/>
        <w:ind w:right="-318"/>
        <w:jc w:val="both"/>
        <w:rPr>
          <w:rFonts w:ascii="Verdana" w:hAnsi="Verdana" w:cs="Arial"/>
          <w:b/>
          <w:color w:val="FF0000"/>
          <w:sz w:val="19"/>
          <w:szCs w:val="19"/>
        </w:rPr>
      </w:pPr>
    </w:p>
    <w:p w14:paraId="3020F10C" w14:textId="6E6CBDC5" w:rsidR="00406F37" w:rsidRPr="00254C88" w:rsidRDefault="00E85D47" w:rsidP="00254C88">
      <w:pPr>
        <w:pStyle w:val="3izenburua"/>
        <w:rPr>
          <w:rFonts w:ascii="Verdana" w:hAnsi="Verdana" w:cs="Arial"/>
          <w:b/>
          <w:i w:val="0"/>
          <w:caps/>
          <w:sz w:val="19"/>
          <w:szCs w:val="19"/>
        </w:rPr>
      </w:pPr>
      <w:bookmarkStart w:id="30" w:name="_Toc59176205"/>
      <w:bookmarkStart w:id="31" w:name="_Toc160540577"/>
      <w:r w:rsidRPr="00254C88">
        <w:rPr>
          <w:rFonts w:ascii="Verdana" w:hAnsi="Verdana" w:cs="Arial"/>
          <w:b/>
          <w:i w:val="0"/>
          <w:caps/>
          <w:sz w:val="19"/>
          <w:szCs w:val="19"/>
        </w:rPr>
        <w:t>12</w:t>
      </w:r>
      <w:r w:rsidR="00AE7EFE" w:rsidRPr="00254C88">
        <w:rPr>
          <w:rFonts w:ascii="Verdana" w:hAnsi="Verdana" w:cs="Arial"/>
          <w:b/>
          <w:i w:val="0"/>
          <w:caps/>
          <w:sz w:val="19"/>
          <w:szCs w:val="19"/>
        </w:rPr>
        <w:t>.-</w:t>
      </w:r>
      <w:r w:rsidR="00AE7EFE" w:rsidRPr="00254C88">
        <w:rPr>
          <w:rFonts w:ascii="Verdana" w:hAnsi="Verdana" w:cs="Arial"/>
          <w:b/>
          <w:i w:val="0"/>
          <w:caps/>
          <w:sz w:val="19"/>
          <w:szCs w:val="19"/>
        </w:rPr>
        <w:tab/>
      </w:r>
      <w:r w:rsidR="00406F37" w:rsidRPr="00254C88">
        <w:rPr>
          <w:rFonts w:ascii="Verdana" w:hAnsi="Verdana" w:cs="Arial"/>
          <w:b/>
          <w:i w:val="0"/>
          <w:caps/>
          <w:sz w:val="19"/>
          <w:szCs w:val="19"/>
        </w:rPr>
        <w:t>OBLIGACIONES CONTRACTUALES ESENCIALES DEL CONTRATO</w:t>
      </w:r>
      <w:r w:rsidR="00194AF5" w:rsidRPr="00254C88">
        <w:rPr>
          <w:rFonts w:ascii="Verdana" w:hAnsi="Verdana" w:cs="Arial"/>
          <w:b/>
          <w:i w:val="0"/>
          <w:caps/>
          <w:sz w:val="19"/>
          <w:szCs w:val="19"/>
        </w:rPr>
        <w:t xml:space="preserve"> Y </w:t>
      </w:r>
      <w:r w:rsidR="00E702B9" w:rsidRPr="00254C88">
        <w:rPr>
          <w:rFonts w:ascii="Verdana" w:hAnsi="Verdana" w:cs="Arial"/>
          <w:b/>
          <w:i w:val="0"/>
          <w:caps/>
          <w:sz w:val="19"/>
          <w:szCs w:val="19"/>
        </w:rPr>
        <w:t xml:space="preserve">OTRAS </w:t>
      </w:r>
      <w:r w:rsidR="00194AF5" w:rsidRPr="00254C88">
        <w:rPr>
          <w:rFonts w:ascii="Verdana" w:hAnsi="Verdana" w:cs="Arial"/>
          <w:b/>
          <w:i w:val="0"/>
          <w:caps/>
          <w:sz w:val="19"/>
          <w:szCs w:val="19"/>
        </w:rPr>
        <w:t>OBLIGACIONES EN MATERIA MEDIOAMBIENTAL, SOCIAL O LABORAL</w:t>
      </w:r>
      <w:bookmarkEnd w:id="30"/>
      <w:bookmarkEnd w:id="31"/>
    </w:p>
    <w:p w14:paraId="7ACC1E37" w14:textId="5C67A98D" w:rsidR="00194AF5" w:rsidRPr="00397D5C" w:rsidRDefault="00DA5B83" w:rsidP="007C5DE3">
      <w:pPr>
        <w:tabs>
          <w:tab w:val="left" w:pos="600"/>
        </w:tabs>
        <w:spacing w:before="120" w:after="120"/>
        <w:ind w:left="851" w:right="-316" w:hanging="536"/>
        <w:jc w:val="both"/>
        <w:rPr>
          <w:rFonts w:ascii="Verdana" w:hAnsi="Verdana" w:cs="Arial"/>
          <w:sz w:val="19"/>
          <w:szCs w:val="19"/>
        </w:rPr>
      </w:pPr>
      <w:r w:rsidRPr="00397D5C">
        <w:rPr>
          <w:rFonts w:ascii="Verdana" w:hAnsi="Verdana" w:cs="Arial"/>
          <w:b/>
          <w:sz w:val="19"/>
          <w:szCs w:val="19"/>
        </w:rPr>
        <w:t>12.1.-</w:t>
      </w:r>
      <w:r w:rsidRPr="00397D5C">
        <w:rPr>
          <w:rFonts w:ascii="Verdana" w:hAnsi="Verdana" w:cs="Arial"/>
          <w:sz w:val="19"/>
          <w:szCs w:val="19"/>
        </w:rPr>
        <w:t xml:space="preserve"> </w:t>
      </w:r>
      <w:r w:rsidR="007C5DE3" w:rsidRPr="00397D5C">
        <w:rPr>
          <w:rFonts w:ascii="Verdana" w:hAnsi="Verdana" w:cs="Arial"/>
          <w:b/>
          <w:sz w:val="19"/>
          <w:szCs w:val="19"/>
        </w:rPr>
        <w:t>Obligaciones contractuales esenciales del contrato cuyo incumplimiento es, de conformidad con lo previsto en la letra f) del apartado 1 del artículo 211 de la LCSP, causa de resolución del contrato:</w:t>
      </w:r>
    </w:p>
    <w:p w14:paraId="03B0216A" w14:textId="77777777" w:rsidR="00DD6BAD" w:rsidRPr="00397D5C" w:rsidRDefault="00194AF5" w:rsidP="0075169E">
      <w:pPr>
        <w:spacing w:before="120" w:after="120"/>
        <w:ind w:left="1591" w:right="-318" w:hanging="992"/>
        <w:jc w:val="both"/>
        <w:rPr>
          <w:rFonts w:ascii="Verdana" w:hAnsi="Verdana" w:cs="Arial"/>
          <w:b/>
          <w:sz w:val="19"/>
          <w:szCs w:val="19"/>
        </w:rPr>
      </w:pPr>
      <w:r w:rsidRPr="00397D5C">
        <w:rPr>
          <w:rFonts w:ascii="Verdana" w:hAnsi="Verdana" w:cs="Arial"/>
          <w:b/>
          <w:sz w:val="19"/>
          <w:szCs w:val="19"/>
        </w:rPr>
        <w:t xml:space="preserve">12.1.1.- </w:t>
      </w:r>
      <w:r w:rsidR="00E9291C" w:rsidRPr="00397D5C">
        <w:rPr>
          <w:rFonts w:ascii="Verdana" w:hAnsi="Verdana" w:cs="Tahoma"/>
          <w:color w:val="0000FF"/>
          <w:sz w:val="19"/>
          <w:szCs w:val="19"/>
        </w:rPr>
        <w:t>Las Condiciones E</w:t>
      </w:r>
      <w:r w:rsidR="00DA5B83" w:rsidRPr="00397D5C">
        <w:rPr>
          <w:rFonts w:ascii="Verdana" w:hAnsi="Verdana" w:cs="Tahoma"/>
          <w:color w:val="0000FF"/>
          <w:sz w:val="19"/>
          <w:szCs w:val="19"/>
        </w:rPr>
        <w:t>speciale</w:t>
      </w:r>
      <w:r w:rsidR="00E9291C" w:rsidRPr="00397D5C">
        <w:rPr>
          <w:rFonts w:ascii="Verdana" w:hAnsi="Verdana" w:cs="Tahoma"/>
          <w:color w:val="0000FF"/>
          <w:sz w:val="19"/>
          <w:szCs w:val="19"/>
        </w:rPr>
        <w:t>s de E</w:t>
      </w:r>
      <w:r w:rsidR="00EC0A5B" w:rsidRPr="00397D5C">
        <w:rPr>
          <w:rFonts w:ascii="Verdana" w:hAnsi="Verdana" w:cs="Tahoma"/>
          <w:color w:val="0000FF"/>
          <w:sz w:val="19"/>
          <w:szCs w:val="19"/>
        </w:rPr>
        <w:t>jecución indicadas en la C</w:t>
      </w:r>
      <w:r w:rsidR="00DA5B83" w:rsidRPr="00397D5C">
        <w:rPr>
          <w:rFonts w:ascii="Verdana" w:hAnsi="Verdana" w:cs="Tahoma"/>
          <w:color w:val="0000FF"/>
          <w:sz w:val="19"/>
          <w:szCs w:val="19"/>
        </w:rPr>
        <w:t xml:space="preserve">láusula 11 </w:t>
      </w:r>
      <w:r w:rsidR="00EC0A5B" w:rsidRPr="00397D5C">
        <w:rPr>
          <w:rFonts w:ascii="Verdana" w:hAnsi="Verdana" w:cs="Tahoma"/>
          <w:color w:val="0000FF"/>
          <w:sz w:val="19"/>
          <w:szCs w:val="19"/>
        </w:rPr>
        <w:t>de Cláusulas Específicas del C</w:t>
      </w:r>
      <w:r w:rsidR="00AB20B3" w:rsidRPr="00397D5C">
        <w:rPr>
          <w:rFonts w:ascii="Verdana" w:hAnsi="Verdana" w:cs="Tahoma"/>
          <w:color w:val="0000FF"/>
          <w:sz w:val="19"/>
          <w:szCs w:val="19"/>
        </w:rPr>
        <w:t>ontrato</w:t>
      </w:r>
      <w:r w:rsidR="00DA5B83" w:rsidRPr="00397D5C">
        <w:rPr>
          <w:rFonts w:ascii="Verdana" w:hAnsi="Verdana" w:cs="Tahoma"/>
          <w:color w:val="0000FF"/>
          <w:sz w:val="19"/>
          <w:szCs w:val="19"/>
        </w:rPr>
        <w:t>.</w:t>
      </w:r>
      <w:r w:rsidR="00002364" w:rsidRPr="00397D5C">
        <w:rPr>
          <w:rFonts w:ascii="Verdana" w:hAnsi="Verdana" w:cs="Arial"/>
          <w:b/>
          <w:sz w:val="19"/>
          <w:szCs w:val="19"/>
        </w:rPr>
        <w:t xml:space="preserve"> </w:t>
      </w:r>
      <w:r w:rsidR="00A52687" w:rsidRPr="00397D5C">
        <w:rPr>
          <w:rFonts w:ascii="Verdana" w:hAnsi="Verdana" w:cs="Arial"/>
          <w:b/>
          <w:sz w:val="19"/>
          <w:szCs w:val="19"/>
        </w:rPr>
        <w:t xml:space="preserve"> </w:t>
      </w:r>
    </w:p>
    <w:p w14:paraId="16FE95AF" w14:textId="23001E2C" w:rsidR="00DA5B83" w:rsidRPr="00397D5C" w:rsidRDefault="00DA5B83" w:rsidP="0075169E">
      <w:pPr>
        <w:spacing w:before="120" w:after="120"/>
        <w:ind w:left="1591" w:right="-318" w:hanging="992"/>
        <w:jc w:val="both"/>
        <w:rPr>
          <w:rFonts w:ascii="Verdana" w:hAnsi="Verdana" w:cs="Arial"/>
          <w:sz w:val="19"/>
          <w:szCs w:val="19"/>
        </w:rPr>
      </w:pPr>
      <w:r w:rsidRPr="00397D5C">
        <w:rPr>
          <w:rFonts w:ascii="Verdana" w:hAnsi="Verdana" w:cs="Arial"/>
          <w:b/>
          <w:sz w:val="19"/>
          <w:szCs w:val="19"/>
        </w:rPr>
        <w:t>12.</w:t>
      </w:r>
      <w:r w:rsidR="00194AF5" w:rsidRPr="00397D5C">
        <w:rPr>
          <w:rFonts w:ascii="Verdana" w:hAnsi="Verdana" w:cs="Arial"/>
          <w:b/>
          <w:sz w:val="19"/>
          <w:szCs w:val="19"/>
        </w:rPr>
        <w:t>1.</w:t>
      </w:r>
      <w:r w:rsidRPr="00397D5C">
        <w:rPr>
          <w:rFonts w:ascii="Verdana" w:hAnsi="Verdana" w:cs="Arial"/>
          <w:b/>
          <w:sz w:val="19"/>
          <w:szCs w:val="19"/>
        </w:rPr>
        <w:t xml:space="preserve">2.- </w:t>
      </w:r>
      <w:r w:rsidR="00E702B9" w:rsidRPr="00397D5C">
        <w:rPr>
          <w:rFonts w:ascii="Verdana" w:hAnsi="Verdana" w:cs="Arial"/>
          <w:b/>
          <w:sz w:val="19"/>
          <w:szCs w:val="19"/>
        </w:rPr>
        <w:t xml:space="preserve"> </w:t>
      </w:r>
      <w:r w:rsidRPr="00397D5C">
        <w:rPr>
          <w:rFonts w:ascii="Verdana" w:hAnsi="Verdana" w:cs="Tahoma"/>
          <w:color w:val="0000FF"/>
          <w:sz w:val="19"/>
          <w:szCs w:val="19"/>
        </w:rPr>
        <w:t xml:space="preserve">Adscribir a la ejecución del contrato los medios indicados, en su caso, en la declaración responsable que figura </w:t>
      </w:r>
      <w:r w:rsidR="00B92CD5" w:rsidRPr="00397D5C">
        <w:rPr>
          <w:rFonts w:ascii="Verdana" w:hAnsi="Verdana" w:cs="Tahoma"/>
          <w:color w:val="0000FF"/>
          <w:sz w:val="19"/>
          <w:szCs w:val="19"/>
        </w:rPr>
        <w:t xml:space="preserve">en el </w:t>
      </w:r>
      <w:r w:rsidR="00AD3F0F" w:rsidRPr="00397D5C">
        <w:rPr>
          <w:rFonts w:ascii="Verdana" w:hAnsi="Verdana" w:cs="Tahoma"/>
          <w:b/>
          <w:color w:val="0000FF"/>
          <w:sz w:val="19"/>
          <w:szCs w:val="19"/>
        </w:rPr>
        <w:t>ANEXO II.</w:t>
      </w:r>
      <w:r w:rsidR="00EA30B2" w:rsidRPr="00397D5C">
        <w:rPr>
          <w:rFonts w:ascii="Verdana" w:hAnsi="Verdana" w:cs="Tahoma"/>
          <w:b/>
          <w:color w:val="0000FF"/>
          <w:sz w:val="19"/>
          <w:szCs w:val="19"/>
        </w:rPr>
        <w:t>2</w:t>
      </w:r>
      <w:r w:rsidR="001F7CC4" w:rsidRPr="00397D5C">
        <w:rPr>
          <w:rFonts w:ascii="Verdana" w:hAnsi="Verdana" w:cs="Tahoma"/>
          <w:b/>
          <w:color w:val="0000FF"/>
          <w:sz w:val="19"/>
          <w:szCs w:val="19"/>
        </w:rPr>
        <w:t xml:space="preserve"> “Compromiso de adscripción de medios”</w:t>
      </w:r>
      <w:r w:rsidR="005942BD" w:rsidRPr="00397D5C">
        <w:rPr>
          <w:rFonts w:ascii="Verdana" w:hAnsi="Verdana" w:cs="Tahoma"/>
          <w:color w:val="0000FF"/>
          <w:sz w:val="19"/>
          <w:szCs w:val="19"/>
        </w:rPr>
        <w:t>,</w:t>
      </w:r>
      <w:r w:rsidR="00EC5F2E" w:rsidRPr="00397D5C">
        <w:rPr>
          <w:rFonts w:ascii="Verdana" w:hAnsi="Verdana" w:cs="Tahoma"/>
          <w:color w:val="0000FF"/>
          <w:sz w:val="19"/>
          <w:szCs w:val="19"/>
        </w:rPr>
        <w:t xml:space="preserve"> </w:t>
      </w:r>
      <w:r w:rsidR="00F63A62" w:rsidRPr="00397D5C">
        <w:rPr>
          <w:rFonts w:ascii="Verdana" w:hAnsi="Verdana" w:cs="Tahoma"/>
          <w:color w:val="0000FF"/>
          <w:sz w:val="19"/>
          <w:szCs w:val="19"/>
        </w:rPr>
        <w:t xml:space="preserve">así como </w:t>
      </w:r>
      <w:r w:rsidR="006173F8" w:rsidRPr="00397D5C">
        <w:rPr>
          <w:rFonts w:ascii="Verdana" w:hAnsi="Verdana" w:cs="Tahoma"/>
          <w:color w:val="0000FF"/>
          <w:sz w:val="19"/>
          <w:szCs w:val="19"/>
        </w:rPr>
        <w:t>aquellos</w:t>
      </w:r>
      <w:r w:rsidR="00F63A62" w:rsidRPr="00397D5C">
        <w:rPr>
          <w:rFonts w:ascii="Verdana" w:hAnsi="Verdana" w:cs="Tahoma"/>
          <w:color w:val="0000FF"/>
          <w:sz w:val="19"/>
          <w:szCs w:val="19"/>
        </w:rPr>
        <w:t xml:space="preserve"> medios</w:t>
      </w:r>
      <w:r w:rsidR="006173F8" w:rsidRPr="00397D5C">
        <w:rPr>
          <w:rFonts w:ascii="Verdana" w:hAnsi="Verdana" w:cs="Tahoma"/>
          <w:color w:val="0000FF"/>
          <w:sz w:val="19"/>
          <w:szCs w:val="19"/>
        </w:rPr>
        <w:t xml:space="preserve"> humanos y/o materiales </w:t>
      </w:r>
      <w:r w:rsidR="004D7165" w:rsidRPr="00397D5C">
        <w:rPr>
          <w:rFonts w:ascii="Verdana" w:hAnsi="Verdana" w:cs="Tahoma"/>
          <w:color w:val="0000FF"/>
          <w:sz w:val="19"/>
          <w:szCs w:val="19"/>
        </w:rPr>
        <w:t xml:space="preserve">cuya </w:t>
      </w:r>
      <w:r w:rsidR="00602789" w:rsidRPr="00397D5C">
        <w:rPr>
          <w:rFonts w:ascii="Verdana" w:hAnsi="Verdana" w:cs="Tahoma"/>
          <w:color w:val="0000FF"/>
          <w:sz w:val="19"/>
          <w:szCs w:val="19"/>
        </w:rPr>
        <w:t xml:space="preserve">posesión y/o </w:t>
      </w:r>
      <w:r w:rsidR="004D7165" w:rsidRPr="00397D5C">
        <w:rPr>
          <w:rFonts w:ascii="Verdana" w:hAnsi="Verdana" w:cs="Tahoma"/>
          <w:color w:val="0000FF"/>
          <w:sz w:val="19"/>
          <w:szCs w:val="19"/>
        </w:rPr>
        <w:t>disponibilidad</w:t>
      </w:r>
      <w:r w:rsidR="006173F8" w:rsidRPr="00397D5C">
        <w:rPr>
          <w:rFonts w:ascii="Verdana" w:hAnsi="Verdana" w:cs="Tahoma"/>
          <w:color w:val="0000FF"/>
          <w:sz w:val="19"/>
          <w:szCs w:val="19"/>
        </w:rPr>
        <w:t>, en su caso, se haya</w:t>
      </w:r>
      <w:r w:rsidR="00602789" w:rsidRPr="00397D5C">
        <w:rPr>
          <w:rFonts w:ascii="Verdana" w:hAnsi="Verdana" w:cs="Tahoma"/>
          <w:color w:val="0000FF"/>
          <w:sz w:val="19"/>
          <w:szCs w:val="19"/>
        </w:rPr>
        <w:t>/n acreditado en el procedimiento de adjudicación a efectos de</w:t>
      </w:r>
      <w:r w:rsidR="005D1EED" w:rsidRPr="00397D5C">
        <w:rPr>
          <w:rFonts w:ascii="Verdana" w:hAnsi="Verdana" w:cs="Tahoma"/>
          <w:color w:val="0000FF"/>
          <w:sz w:val="19"/>
          <w:szCs w:val="19"/>
        </w:rPr>
        <w:t xml:space="preserve"> cumplir los requisitos de</w:t>
      </w:r>
      <w:r w:rsidR="006173F8" w:rsidRPr="00397D5C">
        <w:rPr>
          <w:rFonts w:ascii="Verdana" w:hAnsi="Verdana" w:cs="Tahoma"/>
          <w:color w:val="0000FF"/>
          <w:sz w:val="19"/>
          <w:szCs w:val="19"/>
        </w:rPr>
        <w:t xml:space="preserve"> solvencia técnica o profesional.</w:t>
      </w:r>
    </w:p>
    <w:p w14:paraId="3FC11A90" w14:textId="77777777" w:rsidR="00B92CD5" w:rsidRPr="00397D5C" w:rsidRDefault="00B92CD5" w:rsidP="0075169E">
      <w:pPr>
        <w:tabs>
          <w:tab w:val="left" w:pos="600"/>
        </w:tabs>
        <w:spacing w:before="120" w:after="120"/>
        <w:ind w:left="1591" w:right="-318" w:hanging="992"/>
        <w:jc w:val="both"/>
        <w:rPr>
          <w:rFonts w:ascii="Verdana" w:hAnsi="Verdana" w:cs="Arial"/>
          <w:color w:val="3366FF"/>
          <w:sz w:val="19"/>
          <w:szCs w:val="19"/>
        </w:rPr>
      </w:pPr>
      <w:r w:rsidRPr="00397D5C">
        <w:rPr>
          <w:rFonts w:ascii="Verdana" w:hAnsi="Verdana" w:cs="Arial"/>
          <w:b/>
          <w:sz w:val="19"/>
          <w:szCs w:val="19"/>
        </w:rPr>
        <w:t>12.1.</w:t>
      </w:r>
      <w:r w:rsidR="00EC5651" w:rsidRPr="00397D5C">
        <w:rPr>
          <w:rFonts w:ascii="Verdana" w:hAnsi="Verdana" w:cs="Arial"/>
          <w:b/>
          <w:sz w:val="19"/>
          <w:szCs w:val="19"/>
        </w:rPr>
        <w:t>3</w:t>
      </w:r>
      <w:r w:rsidRPr="00397D5C">
        <w:rPr>
          <w:rFonts w:ascii="Verdana" w:hAnsi="Verdana" w:cs="Arial"/>
          <w:b/>
          <w:sz w:val="19"/>
          <w:szCs w:val="19"/>
        </w:rPr>
        <w:t>.-</w:t>
      </w:r>
      <w:r w:rsidRPr="00397D5C">
        <w:rPr>
          <w:rFonts w:ascii="Verdana" w:hAnsi="Verdana" w:cs="Arial"/>
          <w:sz w:val="19"/>
          <w:szCs w:val="19"/>
        </w:rPr>
        <w:t xml:space="preserve"> </w:t>
      </w:r>
      <w:r w:rsidRPr="00397D5C">
        <w:rPr>
          <w:rFonts w:ascii="Verdana" w:hAnsi="Verdana" w:cs="Tahoma"/>
          <w:color w:val="0000FF"/>
          <w:sz w:val="19"/>
          <w:szCs w:val="19"/>
        </w:rPr>
        <w:t xml:space="preserve">La obligación de realizar </w:t>
      </w:r>
      <w:r w:rsidR="00784894" w:rsidRPr="00397D5C">
        <w:rPr>
          <w:rFonts w:ascii="Verdana" w:hAnsi="Verdana" w:cs="Tahoma"/>
          <w:color w:val="0000FF"/>
          <w:sz w:val="19"/>
          <w:szCs w:val="19"/>
        </w:rPr>
        <w:t>la</w:t>
      </w:r>
      <w:r w:rsidRPr="00397D5C">
        <w:rPr>
          <w:rFonts w:ascii="Verdana" w:hAnsi="Verdana" w:cs="Tahoma"/>
          <w:color w:val="0000FF"/>
          <w:sz w:val="19"/>
          <w:szCs w:val="19"/>
        </w:rPr>
        <w:t xml:space="preserve"> propi</w:t>
      </w:r>
      <w:r w:rsidR="00784894" w:rsidRPr="00397D5C">
        <w:rPr>
          <w:rFonts w:ascii="Verdana" w:hAnsi="Verdana" w:cs="Tahoma"/>
          <w:color w:val="0000FF"/>
          <w:sz w:val="19"/>
          <w:szCs w:val="19"/>
        </w:rPr>
        <w:t>a</w:t>
      </w:r>
      <w:r w:rsidRPr="00397D5C">
        <w:rPr>
          <w:rFonts w:ascii="Verdana" w:hAnsi="Verdana" w:cs="Tahoma"/>
          <w:color w:val="0000FF"/>
          <w:sz w:val="19"/>
          <w:szCs w:val="19"/>
        </w:rPr>
        <w:t xml:space="preserve"> contratista determinadas partes de la prestación o trabajos concretos de conformidad con la</w:t>
      </w:r>
      <w:r w:rsidR="006362DF" w:rsidRPr="00397D5C">
        <w:rPr>
          <w:rFonts w:ascii="Verdana" w:hAnsi="Verdana" w:cs="Tahoma"/>
          <w:color w:val="0000FF"/>
          <w:sz w:val="19"/>
          <w:szCs w:val="19"/>
        </w:rPr>
        <w:t>s</w:t>
      </w:r>
      <w:r w:rsidRPr="00397D5C">
        <w:rPr>
          <w:rFonts w:ascii="Verdana" w:hAnsi="Verdana" w:cs="Tahoma"/>
          <w:color w:val="0000FF"/>
          <w:sz w:val="19"/>
          <w:szCs w:val="19"/>
        </w:rPr>
        <w:t xml:space="preserve"> cláusula</w:t>
      </w:r>
      <w:r w:rsidR="006362DF" w:rsidRPr="00397D5C">
        <w:rPr>
          <w:rFonts w:ascii="Verdana" w:hAnsi="Verdana" w:cs="Tahoma"/>
          <w:color w:val="0000FF"/>
          <w:sz w:val="19"/>
          <w:szCs w:val="19"/>
        </w:rPr>
        <w:t>s 14.1 y</w:t>
      </w:r>
      <w:r w:rsidR="00EC0A5B" w:rsidRPr="00397D5C">
        <w:rPr>
          <w:rFonts w:ascii="Verdana" w:hAnsi="Verdana" w:cs="Tahoma"/>
          <w:color w:val="0000FF"/>
          <w:sz w:val="19"/>
          <w:szCs w:val="19"/>
        </w:rPr>
        <w:t xml:space="preserve"> 18.3 de Cláusulas E</w:t>
      </w:r>
      <w:r w:rsidRPr="00397D5C">
        <w:rPr>
          <w:rFonts w:ascii="Verdana" w:hAnsi="Verdana" w:cs="Tahoma"/>
          <w:color w:val="0000FF"/>
          <w:sz w:val="19"/>
          <w:szCs w:val="19"/>
        </w:rPr>
        <w:t xml:space="preserve">specíficas </w:t>
      </w:r>
      <w:r w:rsidR="00EC0A5B" w:rsidRPr="00397D5C">
        <w:rPr>
          <w:rFonts w:ascii="Verdana" w:hAnsi="Verdana" w:cs="Tahoma"/>
          <w:color w:val="0000FF"/>
          <w:sz w:val="19"/>
          <w:szCs w:val="19"/>
        </w:rPr>
        <w:t>del C</w:t>
      </w:r>
      <w:r w:rsidR="00D97921" w:rsidRPr="00397D5C">
        <w:rPr>
          <w:rFonts w:ascii="Verdana" w:hAnsi="Verdana" w:cs="Tahoma"/>
          <w:color w:val="0000FF"/>
          <w:sz w:val="19"/>
          <w:szCs w:val="19"/>
        </w:rPr>
        <w:t>ontrato</w:t>
      </w:r>
      <w:r w:rsidRPr="00397D5C">
        <w:rPr>
          <w:rFonts w:ascii="Verdana" w:hAnsi="Verdana" w:cs="Tahoma"/>
          <w:color w:val="0000FF"/>
          <w:sz w:val="19"/>
          <w:szCs w:val="19"/>
        </w:rPr>
        <w:t>.</w:t>
      </w:r>
      <w:r w:rsidR="00A81B7A" w:rsidRPr="00397D5C">
        <w:rPr>
          <w:rFonts w:ascii="Verdana" w:hAnsi="Verdana" w:cs="Arial"/>
          <w:color w:val="3366FF"/>
          <w:sz w:val="19"/>
          <w:szCs w:val="19"/>
        </w:rPr>
        <w:t xml:space="preserve"> </w:t>
      </w:r>
    </w:p>
    <w:p w14:paraId="6E24E4CB" w14:textId="77777777" w:rsidR="00F14047" w:rsidRPr="00397D5C" w:rsidRDefault="00B92CD5" w:rsidP="00F07560">
      <w:pPr>
        <w:tabs>
          <w:tab w:val="left" w:pos="600"/>
        </w:tabs>
        <w:spacing w:before="120" w:after="120"/>
        <w:ind w:left="1591" w:right="272" w:hanging="992"/>
        <w:jc w:val="both"/>
        <w:rPr>
          <w:rFonts w:ascii="Verdana" w:hAnsi="Verdana" w:cs="Arial"/>
          <w:color w:val="3366FF"/>
          <w:sz w:val="19"/>
          <w:szCs w:val="19"/>
        </w:rPr>
      </w:pPr>
      <w:r w:rsidRPr="00397D5C">
        <w:rPr>
          <w:rFonts w:ascii="Verdana" w:hAnsi="Verdana" w:cs="Arial"/>
          <w:b/>
          <w:sz w:val="19"/>
          <w:szCs w:val="19"/>
        </w:rPr>
        <w:t>12.1.</w:t>
      </w:r>
      <w:r w:rsidR="00EC5651" w:rsidRPr="00397D5C">
        <w:rPr>
          <w:rFonts w:ascii="Verdana" w:hAnsi="Verdana" w:cs="Arial"/>
          <w:b/>
          <w:sz w:val="19"/>
          <w:szCs w:val="19"/>
        </w:rPr>
        <w:t>4</w:t>
      </w:r>
      <w:r w:rsidRPr="00397D5C">
        <w:rPr>
          <w:rFonts w:ascii="Verdana" w:hAnsi="Verdana" w:cs="Arial"/>
          <w:b/>
          <w:sz w:val="19"/>
          <w:szCs w:val="19"/>
        </w:rPr>
        <w:t>.-</w:t>
      </w:r>
      <w:r w:rsidRPr="00397D5C">
        <w:rPr>
          <w:rFonts w:ascii="Verdana" w:hAnsi="Verdana" w:cs="Arial"/>
          <w:sz w:val="19"/>
          <w:szCs w:val="19"/>
        </w:rPr>
        <w:t xml:space="preserve"> </w:t>
      </w:r>
      <w:r w:rsidRPr="00397D5C">
        <w:rPr>
          <w:rFonts w:ascii="Verdana" w:hAnsi="Verdana" w:cs="Tahoma"/>
          <w:color w:val="0000FF"/>
          <w:sz w:val="19"/>
          <w:szCs w:val="19"/>
        </w:rPr>
        <w:t>Las</w:t>
      </w:r>
      <w:r w:rsidR="00043B43" w:rsidRPr="00397D5C">
        <w:rPr>
          <w:rFonts w:ascii="Verdana" w:hAnsi="Verdana" w:cs="Tahoma"/>
          <w:color w:val="0000FF"/>
          <w:sz w:val="19"/>
          <w:szCs w:val="19"/>
        </w:rPr>
        <w:t xml:space="preserve"> condiciones para proceder a la s</w:t>
      </w:r>
      <w:r w:rsidR="00EC0A5B" w:rsidRPr="00397D5C">
        <w:rPr>
          <w:rFonts w:ascii="Verdana" w:hAnsi="Verdana" w:cs="Tahoma"/>
          <w:color w:val="0000FF"/>
          <w:sz w:val="19"/>
          <w:szCs w:val="19"/>
        </w:rPr>
        <w:t>ubcontratación indicadas en la Cláusula 14.1 de Cláusulas Específicas del C</w:t>
      </w:r>
      <w:r w:rsidR="00043B43" w:rsidRPr="00397D5C">
        <w:rPr>
          <w:rFonts w:ascii="Verdana" w:hAnsi="Verdana" w:cs="Tahoma"/>
          <w:color w:val="0000FF"/>
          <w:sz w:val="19"/>
          <w:szCs w:val="19"/>
        </w:rPr>
        <w:t>ontrato, la acreditación de la aptitud de</w:t>
      </w:r>
      <w:r w:rsidR="003D3DBE" w:rsidRPr="00397D5C">
        <w:rPr>
          <w:rFonts w:ascii="Verdana" w:hAnsi="Verdana" w:cs="Tahoma"/>
          <w:color w:val="0000FF"/>
          <w:sz w:val="19"/>
          <w:szCs w:val="19"/>
        </w:rPr>
        <w:t>l subcontratista</w:t>
      </w:r>
      <w:r w:rsidR="00043B43" w:rsidRPr="00397D5C">
        <w:rPr>
          <w:rFonts w:ascii="Verdana" w:hAnsi="Verdana" w:cs="Tahoma"/>
          <w:color w:val="0000FF"/>
          <w:sz w:val="19"/>
          <w:szCs w:val="19"/>
        </w:rPr>
        <w:t xml:space="preserve"> de confo</w:t>
      </w:r>
      <w:r w:rsidR="00EC0A5B" w:rsidRPr="00397D5C">
        <w:rPr>
          <w:rFonts w:ascii="Verdana" w:hAnsi="Verdana" w:cs="Tahoma"/>
          <w:color w:val="0000FF"/>
          <w:sz w:val="19"/>
          <w:szCs w:val="19"/>
        </w:rPr>
        <w:t>rmidad con la cláusula 34.1 de Condiciones G</w:t>
      </w:r>
      <w:r w:rsidR="00043B43" w:rsidRPr="00397D5C">
        <w:rPr>
          <w:rFonts w:ascii="Verdana" w:hAnsi="Verdana" w:cs="Tahoma"/>
          <w:color w:val="0000FF"/>
          <w:sz w:val="19"/>
          <w:szCs w:val="19"/>
        </w:rPr>
        <w:t xml:space="preserve">enerales y la acreditación de las circunstancias determinantes de la situación de emergencia o de urgencia a las que se refiere la letra c) del </w:t>
      </w:r>
      <w:r w:rsidR="00A4234C" w:rsidRPr="00397D5C">
        <w:rPr>
          <w:rFonts w:ascii="Verdana" w:hAnsi="Verdana" w:cs="Tahoma"/>
          <w:color w:val="0000FF"/>
          <w:sz w:val="19"/>
          <w:szCs w:val="19"/>
        </w:rPr>
        <w:t>art.</w:t>
      </w:r>
      <w:r w:rsidR="00043B43" w:rsidRPr="00397D5C">
        <w:rPr>
          <w:rFonts w:ascii="Verdana" w:hAnsi="Verdana" w:cs="Tahoma"/>
          <w:color w:val="0000FF"/>
          <w:sz w:val="19"/>
          <w:szCs w:val="19"/>
        </w:rPr>
        <w:t xml:space="preserve"> 215.2 LCSP.</w:t>
      </w:r>
    </w:p>
    <w:p w14:paraId="2A194D78" w14:textId="77777777" w:rsidR="007C5DE3" w:rsidRPr="00397D5C" w:rsidRDefault="00F14047" w:rsidP="0084785B">
      <w:pPr>
        <w:spacing w:before="120" w:after="120"/>
        <w:ind w:left="510" w:right="-318"/>
        <w:jc w:val="both"/>
        <w:rPr>
          <w:rFonts w:ascii="Verdana" w:hAnsi="Verdana" w:cs="Arial"/>
          <w:color w:val="0000FF"/>
          <w:sz w:val="19"/>
          <w:szCs w:val="19"/>
        </w:rPr>
      </w:pPr>
      <w:r w:rsidRPr="00397D5C">
        <w:rPr>
          <w:rFonts w:ascii="Verdana" w:hAnsi="Verdana"/>
          <w:b/>
          <w:sz w:val="19"/>
          <w:szCs w:val="19"/>
        </w:rPr>
        <w:t>12.1.5.-</w:t>
      </w:r>
      <w:r w:rsidRPr="00397D5C">
        <w:rPr>
          <w:rFonts w:ascii="Verdana" w:hAnsi="Verdana" w:cs="Arial"/>
          <w:color w:val="0000FF"/>
          <w:sz w:val="19"/>
          <w:szCs w:val="19"/>
        </w:rPr>
        <w:t xml:space="preserve"> </w:t>
      </w:r>
      <w:r w:rsidR="007C5DE3" w:rsidRPr="00397D5C">
        <w:rPr>
          <w:rFonts w:ascii="Verdana" w:hAnsi="Verdana" w:cs="Arial"/>
          <w:color w:val="0000FF"/>
          <w:sz w:val="19"/>
          <w:szCs w:val="19"/>
        </w:rPr>
        <w:t>En materia de protección de datos personales, si la ejecución del contrato requiere el tratamiento por la contratista de datos personales por cuenta de la/del responsable del tratamiento, aquella deberá:</w:t>
      </w:r>
    </w:p>
    <w:p w14:paraId="27BDB914" w14:textId="77777777" w:rsidR="007C5DE3" w:rsidRPr="00397D5C" w:rsidRDefault="007C5DE3" w:rsidP="007C5DE3">
      <w:pPr>
        <w:spacing w:before="120" w:after="120"/>
        <w:ind w:left="2127" w:right="-427" w:hanging="709"/>
        <w:jc w:val="both"/>
        <w:rPr>
          <w:rFonts w:ascii="Verdana" w:hAnsi="Verdana" w:cs="Tahoma"/>
          <w:color w:val="0000FF"/>
          <w:sz w:val="19"/>
          <w:szCs w:val="19"/>
        </w:rPr>
      </w:pPr>
      <w:r w:rsidRPr="00397D5C">
        <w:rPr>
          <w:rFonts w:ascii="Verdana" w:hAnsi="Verdana"/>
          <w:b/>
          <w:sz w:val="19"/>
          <w:szCs w:val="19"/>
        </w:rPr>
        <w:t xml:space="preserve">12.1.5.1.- </w:t>
      </w:r>
      <w:r w:rsidRPr="00397D5C">
        <w:rPr>
          <w:rFonts w:ascii="Verdana" w:hAnsi="Verdana" w:cs="Tahoma"/>
          <w:color w:val="0000FF"/>
          <w:sz w:val="19"/>
          <w:szCs w:val="19"/>
        </w:rPr>
        <w:t>Cumplir con la finalidad recogida en este pliego para la cual se han cedido los datos.</w:t>
      </w:r>
    </w:p>
    <w:p w14:paraId="34720EDB" w14:textId="77777777" w:rsidR="007C5DE3" w:rsidRPr="00397D5C" w:rsidRDefault="007C5DE3" w:rsidP="007C5DE3">
      <w:pPr>
        <w:spacing w:before="120" w:after="120"/>
        <w:ind w:left="2127" w:right="-427" w:hanging="709"/>
        <w:jc w:val="both"/>
        <w:rPr>
          <w:rFonts w:ascii="Verdana" w:hAnsi="Verdana"/>
          <w:sz w:val="19"/>
          <w:szCs w:val="19"/>
        </w:rPr>
      </w:pPr>
      <w:r w:rsidRPr="00397D5C">
        <w:rPr>
          <w:rFonts w:ascii="Verdana" w:hAnsi="Verdana"/>
          <w:b/>
          <w:sz w:val="19"/>
          <w:szCs w:val="19"/>
        </w:rPr>
        <w:t xml:space="preserve">12.1.5.2.- </w:t>
      </w:r>
      <w:r w:rsidRPr="00397D5C">
        <w:rPr>
          <w:rFonts w:ascii="Verdana" w:hAnsi="Verdana" w:cs="Tahoma"/>
          <w:color w:val="0000FF"/>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16B0B231" w14:textId="77777777" w:rsidR="007C5DE3" w:rsidRPr="00397D5C" w:rsidRDefault="007C5DE3" w:rsidP="007C5DE3">
      <w:pPr>
        <w:spacing w:before="120" w:after="120"/>
        <w:ind w:left="2127" w:right="-427" w:hanging="709"/>
        <w:jc w:val="both"/>
        <w:rPr>
          <w:rFonts w:ascii="Verdana" w:hAnsi="Verdana"/>
          <w:sz w:val="19"/>
          <w:szCs w:val="19"/>
        </w:rPr>
      </w:pPr>
      <w:r w:rsidRPr="00397D5C">
        <w:rPr>
          <w:rFonts w:ascii="Verdana" w:hAnsi="Verdana"/>
          <w:b/>
          <w:sz w:val="19"/>
          <w:szCs w:val="19"/>
        </w:rPr>
        <w:t xml:space="preserve">12.1.5.3.- </w:t>
      </w:r>
      <w:r w:rsidRPr="00397D5C">
        <w:rPr>
          <w:rFonts w:ascii="Verdana" w:hAnsi="Verdana" w:cs="Tahoma"/>
          <w:color w:val="0000FF"/>
          <w:sz w:val="19"/>
          <w:szCs w:val="19"/>
        </w:rPr>
        <w:t>No modificar la/las subcontratista/s, indicada/s por la contratista en su oferta con la/las que se hayan subcontratado los servidores o los servicios asociados a los mismos, sin previa comunicación al órgano de contratación.</w:t>
      </w:r>
    </w:p>
    <w:p w14:paraId="13B0B1FC" w14:textId="77777777" w:rsidR="007C5DE3" w:rsidRPr="00397D5C" w:rsidRDefault="007C5DE3" w:rsidP="007C5DE3">
      <w:pPr>
        <w:spacing w:before="120" w:after="120"/>
        <w:ind w:left="2127" w:right="-427" w:hanging="709"/>
        <w:jc w:val="both"/>
        <w:rPr>
          <w:rFonts w:ascii="Verdana" w:hAnsi="Verdana"/>
          <w:b/>
          <w:sz w:val="19"/>
          <w:szCs w:val="19"/>
        </w:rPr>
      </w:pPr>
      <w:r w:rsidRPr="00397D5C">
        <w:rPr>
          <w:rFonts w:ascii="Verdana" w:hAnsi="Verdana"/>
          <w:b/>
          <w:sz w:val="19"/>
          <w:szCs w:val="19"/>
        </w:rPr>
        <w:t xml:space="preserve">12.1.5.4.- </w:t>
      </w:r>
      <w:r w:rsidRPr="00397D5C">
        <w:rPr>
          <w:rFonts w:ascii="Verdana" w:hAnsi="Verdana" w:cs="Tahoma"/>
          <w:color w:val="0000FF"/>
          <w:sz w:val="19"/>
          <w:szCs w:val="19"/>
        </w:rPr>
        <w:t>Todas aquellas que en relación con esta materia se hallan previstas en la normativa de contratación pública.</w:t>
      </w:r>
    </w:p>
    <w:p w14:paraId="446E7AD6" w14:textId="7CA8BC27" w:rsidR="00F14047" w:rsidRPr="00397D5C" w:rsidRDefault="00F14047" w:rsidP="007C5DE3">
      <w:pPr>
        <w:spacing w:before="120" w:after="120"/>
        <w:ind w:left="1530" w:hanging="963"/>
        <w:jc w:val="both"/>
        <w:rPr>
          <w:rFonts w:ascii="Verdana" w:hAnsi="Verdana" w:cs="Tahoma"/>
          <w:color w:val="0000FF"/>
          <w:sz w:val="19"/>
          <w:szCs w:val="19"/>
        </w:rPr>
      </w:pPr>
      <w:r w:rsidRPr="00397D5C">
        <w:rPr>
          <w:rFonts w:ascii="Verdana" w:hAnsi="Verdana" w:cs="Arial"/>
          <w:b/>
          <w:sz w:val="19"/>
          <w:szCs w:val="19"/>
        </w:rPr>
        <w:t>12.1.6.-</w:t>
      </w:r>
      <w:r w:rsidRPr="00397D5C">
        <w:rPr>
          <w:rFonts w:ascii="Verdana" w:hAnsi="Verdana" w:cs="Arial"/>
          <w:sz w:val="19"/>
          <w:szCs w:val="19"/>
        </w:rPr>
        <w:t xml:space="preserve"> </w:t>
      </w:r>
      <w:r w:rsidRPr="00397D5C">
        <w:rPr>
          <w:rFonts w:ascii="Verdana" w:hAnsi="Verdana" w:cs="Tahoma"/>
          <w:color w:val="0000FF"/>
          <w:sz w:val="19"/>
          <w:szCs w:val="19"/>
        </w:rPr>
        <w:t xml:space="preserve">Otras: </w:t>
      </w:r>
      <w:r w:rsidR="00C86275" w:rsidRPr="00397D5C">
        <w:rPr>
          <w:rFonts w:ascii="Verdana" w:hAnsi="Verdana" w:cs="Tahoma"/>
          <w:color w:val="0000FF"/>
          <w:sz w:val="19"/>
          <w:szCs w:val="19"/>
        </w:rPr>
        <w:t>Sí</w:t>
      </w:r>
      <w:r w:rsidR="000A0CE3" w:rsidRPr="00397D5C">
        <w:rPr>
          <w:rFonts w:ascii="Verdana" w:hAnsi="Verdana" w:cs="Tahoma"/>
          <w:color w:val="0000FF"/>
          <w:sz w:val="19"/>
          <w:szCs w:val="19"/>
        </w:rPr>
        <w:t>.</w:t>
      </w:r>
    </w:p>
    <w:p w14:paraId="5B930A2D" w14:textId="77777777" w:rsidR="00C86275" w:rsidRPr="00397D5C" w:rsidRDefault="00C86275" w:rsidP="00C86275">
      <w:pPr>
        <w:spacing w:before="120" w:after="120"/>
        <w:ind w:left="1530" w:right="-318"/>
        <w:jc w:val="both"/>
        <w:rPr>
          <w:rFonts w:ascii="Verdana" w:hAnsi="Verdana" w:cs="Arial"/>
          <w:color w:val="0000FF"/>
          <w:sz w:val="19"/>
          <w:szCs w:val="19"/>
        </w:rPr>
      </w:pPr>
      <w:r w:rsidRPr="00397D5C">
        <w:rPr>
          <w:rFonts w:ascii="Verdana" w:hAnsi="Verdana" w:cs="Arial"/>
          <w:color w:val="0000FF"/>
          <w:sz w:val="19"/>
          <w:szCs w:val="19"/>
        </w:rPr>
        <w:t xml:space="preserve">El cumplimiento de las </w:t>
      </w:r>
      <w:r w:rsidRPr="00397D5C">
        <w:rPr>
          <w:rFonts w:ascii="Verdana" w:hAnsi="Verdana" w:cs="Arial"/>
          <w:b/>
          <w:color w:val="0000FF"/>
          <w:sz w:val="19"/>
          <w:szCs w:val="19"/>
        </w:rPr>
        <w:t>medidas de seguridad y prevención</w:t>
      </w:r>
      <w:r w:rsidRPr="00397D5C">
        <w:rPr>
          <w:rFonts w:ascii="Verdana" w:hAnsi="Verdana" w:cs="Arial"/>
          <w:color w:val="0000FF"/>
          <w:sz w:val="19"/>
          <w:szCs w:val="19"/>
        </w:rPr>
        <w:t xml:space="preserve"> que, en cada momento, establezcan las autoridades sanitarias para la contención del Coronavirus (SARS-Cov-2).</w:t>
      </w:r>
    </w:p>
    <w:p w14:paraId="32FA3731" w14:textId="77777777" w:rsidR="00C86275" w:rsidRPr="00397D5C" w:rsidRDefault="00C86275" w:rsidP="00C86275">
      <w:pPr>
        <w:spacing w:before="120" w:after="120"/>
        <w:ind w:left="1530" w:right="-318"/>
        <w:jc w:val="both"/>
        <w:rPr>
          <w:rFonts w:ascii="Verdana" w:hAnsi="Verdana" w:cs="Arial"/>
          <w:color w:val="0000FF"/>
          <w:sz w:val="19"/>
          <w:szCs w:val="19"/>
        </w:rPr>
      </w:pPr>
      <w:r w:rsidRPr="00397D5C">
        <w:rPr>
          <w:rFonts w:ascii="Verdana" w:hAnsi="Verdana" w:cs="Arial"/>
          <w:color w:val="0000FF"/>
          <w:sz w:val="19"/>
          <w:szCs w:val="19"/>
        </w:rPr>
        <w:t>Pueden consultarse dichas medidas a través de los siguientes enlaces:</w:t>
      </w:r>
    </w:p>
    <w:p w14:paraId="44241A48" w14:textId="77777777" w:rsidR="00C86275" w:rsidRPr="00397D5C" w:rsidRDefault="00C86275" w:rsidP="00C86275">
      <w:pPr>
        <w:spacing w:before="120" w:after="120"/>
        <w:ind w:left="1530" w:right="-318"/>
        <w:jc w:val="both"/>
        <w:rPr>
          <w:rFonts w:ascii="Verdana" w:hAnsi="Verdana" w:cs="Arial"/>
          <w:color w:val="0000FF"/>
          <w:sz w:val="19"/>
          <w:szCs w:val="19"/>
        </w:rPr>
      </w:pPr>
    </w:p>
    <w:p w14:paraId="381120F0" w14:textId="77777777" w:rsidR="00C86275" w:rsidRPr="00397D5C" w:rsidRDefault="00C86275" w:rsidP="00085A6F">
      <w:pPr>
        <w:pStyle w:val="Zerrenda-paragrafoa"/>
        <w:numPr>
          <w:ilvl w:val="0"/>
          <w:numId w:val="107"/>
        </w:numPr>
        <w:spacing w:before="120" w:after="120"/>
        <w:ind w:right="-318"/>
        <w:jc w:val="both"/>
        <w:rPr>
          <w:rFonts w:ascii="Verdana" w:hAnsi="Verdana" w:cs="Arial"/>
          <w:color w:val="0000FF"/>
          <w:sz w:val="19"/>
          <w:szCs w:val="19"/>
          <w:u w:val="single"/>
        </w:rPr>
      </w:pPr>
      <w:r w:rsidRPr="00397D5C">
        <w:rPr>
          <w:rFonts w:ascii="Verdana" w:hAnsi="Verdana" w:cs="Arial"/>
          <w:color w:val="0000FF"/>
          <w:sz w:val="19"/>
          <w:szCs w:val="19"/>
          <w:u w:val="single"/>
        </w:rPr>
        <w:t>Departamento de Salud:</w:t>
      </w:r>
    </w:p>
    <w:p w14:paraId="0429566E" w14:textId="77777777" w:rsidR="00C86275" w:rsidRPr="00397D5C" w:rsidRDefault="00C86275" w:rsidP="00C86275">
      <w:pPr>
        <w:pStyle w:val="Zerrenda-paragrafoa"/>
        <w:spacing w:before="120" w:after="120"/>
        <w:ind w:left="2250" w:right="-318"/>
        <w:jc w:val="both"/>
        <w:rPr>
          <w:rFonts w:ascii="Verdana" w:hAnsi="Verdana" w:cs="Arial"/>
          <w:color w:val="0000FF"/>
          <w:sz w:val="19"/>
          <w:szCs w:val="19"/>
        </w:rPr>
      </w:pPr>
      <w:r w:rsidRPr="00397D5C">
        <w:rPr>
          <w:rFonts w:ascii="Verdana" w:hAnsi="Verdana" w:cs="Arial"/>
          <w:color w:val="0000FF"/>
          <w:sz w:val="19"/>
          <w:szCs w:val="19"/>
        </w:rPr>
        <w:t>https://www.euskadi.eus/gobierno-vasco/departamento-salud/inicio/</w:t>
      </w:r>
    </w:p>
    <w:p w14:paraId="019F6E9B" w14:textId="77777777" w:rsidR="00C86275" w:rsidRPr="00397D5C" w:rsidRDefault="00C86275" w:rsidP="00F14047">
      <w:pPr>
        <w:tabs>
          <w:tab w:val="left" w:pos="600"/>
        </w:tabs>
        <w:spacing w:before="120" w:after="120"/>
        <w:ind w:left="1591" w:right="-318" w:hanging="992"/>
        <w:jc w:val="both"/>
        <w:rPr>
          <w:rFonts w:ascii="Verdana" w:hAnsi="Verdana" w:cs="Tahoma"/>
          <w:color w:val="0000FF"/>
          <w:sz w:val="19"/>
          <w:szCs w:val="19"/>
        </w:rPr>
      </w:pPr>
    </w:p>
    <w:p w14:paraId="60F7F6B6" w14:textId="77777777" w:rsidR="000A0CE3" w:rsidRPr="00397D5C" w:rsidRDefault="000A0CE3" w:rsidP="00BC444A">
      <w:pPr>
        <w:tabs>
          <w:tab w:val="left" w:pos="600"/>
        </w:tabs>
        <w:ind w:left="1593" w:right="-318" w:hanging="992"/>
        <w:jc w:val="both"/>
        <w:rPr>
          <w:rFonts w:ascii="Verdana" w:hAnsi="Verdana" w:cs="Tahoma"/>
          <w:color w:val="0000FF"/>
          <w:sz w:val="19"/>
          <w:szCs w:val="19"/>
        </w:rPr>
      </w:pPr>
    </w:p>
    <w:p w14:paraId="5D6B4C6A" w14:textId="77777777" w:rsidR="00692E08" w:rsidRPr="00397D5C" w:rsidRDefault="00DA5B83" w:rsidP="00BC444A">
      <w:pPr>
        <w:pStyle w:val="Zerrenda-paragrafoa"/>
        <w:spacing w:after="120"/>
        <w:ind w:left="471" w:right="-318"/>
        <w:jc w:val="both"/>
        <w:rPr>
          <w:rFonts w:ascii="Verdana" w:hAnsi="Verdana" w:cs="Arial"/>
          <w:sz w:val="19"/>
          <w:szCs w:val="19"/>
        </w:rPr>
      </w:pPr>
      <w:r w:rsidRPr="00397D5C">
        <w:rPr>
          <w:rFonts w:ascii="Verdana" w:hAnsi="Verdana" w:cs="Arial"/>
          <w:sz w:val="19"/>
          <w:szCs w:val="19"/>
        </w:rPr>
        <w:lastRenderedPageBreak/>
        <w:t xml:space="preserve">El incumplimiento de cualquiera de las obligaciones contractuales esenciales constituye </w:t>
      </w:r>
      <w:r w:rsidRPr="00397D5C">
        <w:rPr>
          <w:rFonts w:ascii="Verdana" w:hAnsi="Verdana" w:cs="Arial"/>
          <w:b/>
          <w:sz w:val="19"/>
          <w:szCs w:val="19"/>
        </w:rPr>
        <w:t>infracción grave</w:t>
      </w:r>
      <w:r w:rsidRPr="00397D5C">
        <w:rPr>
          <w:rFonts w:ascii="Verdana" w:hAnsi="Verdana" w:cs="Arial"/>
          <w:sz w:val="19"/>
          <w:szCs w:val="19"/>
        </w:rPr>
        <w:t xml:space="preserve"> a efectos del </w:t>
      </w:r>
      <w:r w:rsidR="00A4234C" w:rsidRPr="00397D5C">
        <w:rPr>
          <w:rFonts w:ascii="Verdana" w:hAnsi="Verdana" w:cs="Arial"/>
          <w:sz w:val="19"/>
          <w:szCs w:val="19"/>
        </w:rPr>
        <w:t>art.</w:t>
      </w:r>
      <w:r w:rsidRPr="00397D5C">
        <w:rPr>
          <w:rFonts w:ascii="Verdana" w:hAnsi="Verdana" w:cs="Arial"/>
          <w:sz w:val="19"/>
          <w:szCs w:val="19"/>
        </w:rPr>
        <w:t xml:space="preserve"> 71.2 c) LCSP.</w:t>
      </w:r>
      <w:r w:rsidR="007438B1" w:rsidRPr="00397D5C">
        <w:rPr>
          <w:rFonts w:ascii="Verdana" w:hAnsi="Verdana" w:cs="Arial"/>
          <w:sz w:val="19"/>
          <w:szCs w:val="19"/>
        </w:rPr>
        <w:t xml:space="preserve"> </w:t>
      </w:r>
    </w:p>
    <w:p w14:paraId="785F7531" w14:textId="77777777" w:rsidR="00194AF5" w:rsidRPr="00397D5C" w:rsidRDefault="00194AF5" w:rsidP="0075169E">
      <w:pPr>
        <w:tabs>
          <w:tab w:val="left" w:pos="600"/>
        </w:tabs>
        <w:spacing w:before="120" w:after="120"/>
        <w:ind w:left="1703" w:right="-316" w:hanging="1388"/>
        <w:jc w:val="both"/>
        <w:rPr>
          <w:rFonts w:ascii="Verdana" w:hAnsi="Verdana" w:cs="Arial"/>
          <w:sz w:val="19"/>
          <w:szCs w:val="19"/>
        </w:rPr>
      </w:pPr>
      <w:r w:rsidRPr="00397D5C">
        <w:rPr>
          <w:rFonts w:ascii="Verdana" w:hAnsi="Verdana" w:cs="Arial"/>
          <w:b/>
          <w:sz w:val="19"/>
          <w:szCs w:val="19"/>
        </w:rPr>
        <w:t>12.2.-</w:t>
      </w:r>
      <w:r w:rsidRPr="00397D5C">
        <w:rPr>
          <w:rFonts w:ascii="Verdana" w:hAnsi="Verdana" w:cs="Arial"/>
          <w:sz w:val="19"/>
          <w:szCs w:val="19"/>
        </w:rPr>
        <w:t xml:space="preserve"> </w:t>
      </w:r>
      <w:r w:rsidRPr="00397D5C">
        <w:rPr>
          <w:rFonts w:ascii="Verdana" w:hAnsi="Verdana" w:cs="Arial"/>
          <w:b/>
          <w:sz w:val="19"/>
          <w:szCs w:val="19"/>
        </w:rPr>
        <w:t>O</w:t>
      </w:r>
      <w:r w:rsidR="00E702B9" w:rsidRPr="00397D5C">
        <w:rPr>
          <w:rFonts w:ascii="Verdana" w:hAnsi="Verdana" w:cs="Arial"/>
          <w:b/>
          <w:sz w:val="19"/>
          <w:szCs w:val="19"/>
        </w:rPr>
        <w:t>tras o</w:t>
      </w:r>
      <w:r w:rsidRPr="00397D5C">
        <w:rPr>
          <w:rFonts w:ascii="Verdana" w:hAnsi="Verdana" w:cs="Arial"/>
          <w:b/>
          <w:sz w:val="19"/>
          <w:szCs w:val="19"/>
        </w:rPr>
        <w:t>bligaciones en materia medioambiental, social o laboral:</w:t>
      </w:r>
    </w:p>
    <w:p w14:paraId="011FCE38" w14:textId="77777777" w:rsidR="009E2F7B" w:rsidRPr="00397D5C" w:rsidRDefault="009E2F7B" w:rsidP="0075169E">
      <w:pPr>
        <w:spacing w:before="120" w:after="120"/>
        <w:ind w:left="599" w:right="-316"/>
        <w:jc w:val="both"/>
        <w:rPr>
          <w:rFonts w:ascii="Verdana" w:hAnsi="Verdana" w:cs="Arial"/>
          <w:i/>
          <w:color w:val="3366FF"/>
          <w:sz w:val="19"/>
          <w:szCs w:val="19"/>
        </w:rPr>
      </w:pPr>
      <w:r w:rsidRPr="00397D5C">
        <w:rPr>
          <w:rFonts w:ascii="Verdana" w:hAnsi="Verdana" w:cs="Arial"/>
          <w:b/>
          <w:sz w:val="19"/>
          <w:szCs w:val="19"/>
        </w:rPr>
        <w:t>12.2.1.-</w:t>
      </w:r>
      <w:r w:rsidRPr="00397D5C">
        <w:rPr>
          <w:rFonts w:ascii="Verdana" w:hAnsi="Verdana" w:cs="Arial"/>
          <w:sz w:val="19"/>
          <w:szCs w:val="19"/>
        </w:rPr>
        <w:t xml:space="preserve"> </w:t>
      </w:r>
      <w:r w:rsidRPr="00397D5C">
        <w:rPr>
          <w:rFonts w:ascii="Verdana" w:hAnsi="Verdana" w:cs="Arial"/>
          <w:b/>
          <w:sz w:val="19"/>
          <w:szCs w:val="19"/>
        </w:rPr>
        <w:t>Obligaciones en materia medioambiental</w:t>
      </w:r>
      <w:r w:rsidRPr="00397D5C">
        <w:rPr>
          <w:rFonts w:ascii="Verdana" w:hAnsi="Verdana" w:cs="Arial"/>
          <w:sz w:val="19"/>
          <w:szCs w:val="19"/>
        </w:rPr>
        <w:t xml:space="preserve">: </w:t>
      </w:r>
      <w:r w:rsidR="00D97921" w:rsidRPr="00397D5C">
        <w:rPr>
          <w:rFonts w:ascii="Verdana" w:hAnsi="Verdana" w:cs="Tahoma"/>
          <w:color w:val="0000FF"/>
          <w:sz w:val="19"/>
          <w:szCs w:val="19"/>
        </w:rPr>
        <w:t>No.</w:t>
      </w:r>
    </w:p>
    <w:p w14:paraId="3C36DFBC" w14:textId="77777777" w:rsidR="009E2F7B" w:rsidRPr="00397D5C" w:rsidRDefault="009E2F7B" w:rsidP="0075169E">
      <w:pPr>
        <w:pStyle w:val="Zerrenda-paragrafoa"/>
        <w:spacing w:before="120" w:after="120"/>
        <w:ind w:left="599" w:right="-316"/>
        <w:jc w:val="both"/>
        <w:rPr>
          <w:rFonts w:ascii="Verdana" w:hAnsi="Verdana" w:cs="Arial"/>
          <w:sz w:val="19"/>
          <w:szCs w:val="19"/>
        </w:rPr>
      </w:pPr>
      <w:r w:rsidRPr="00397D5C">
        <w:rPr>
          <w:rFonts w:ascii="Verdana" w:hAnsi="Verdana" w:cs="Arial"/>
          <w:b/>
          <w:sz w:val="19"/>
          <w:szCs w:val="19"/>
        </w:rPr>
        <w:t>12.2.2.-</w:t>
      </w:r>
      <w:r w:rsidRPr="00397D5C">
        <w:rPr>
          <w:rFonts w:ascii="Verdana" w:hAnsi="Verdana" w:cs="Arial"/>
          <w:sz w:val="19"/>
          <w:szCs w:val="19"/>
        </w:rPr>
        <w:t xml:space="preserve"> </w:t>
      </w:r>
      <w:r w:rsidRPr="00397D5C">
        <w:rPr>
          <w:rFonts w:ascii="Verdana" w:hAnsi="Verdana" w:cs="Arial"/>
          <w:b/>
          <w:sz w:val="19"/>
          <w:szCs w:val="19"/>
        </w:rPr>
        <w:t>Obligaciones en materia social o laboral</w:t>
      </w:r>
      <w:r w:rsidRPr="00397D5C">
        <w:rPr>
          <w:rFonts w:ascii="Verdana" w:hAnsi="Verdana" w:cs="Arial"/>
          <w:sz w:val="19"/>
          <w:szCs w:val="19"/>
        </w:rPr>
        <w:t>:</w:t>
      </w:r>
    </w:p>
    <w:p w14:paraId="2031FB47" w14:textId="77777777" w:rsidR="00C0616C" w:rsidRPr="00397D5C" w:rsidRDefault="009E2F7B" w:rsidP="00D97921">
      <w:pPr>
        <w:pStyle w:val="Zerrenda-paragrafoa"/>
        <w:spacing w:before="120" w:after="120"/>
        <w:ind w:left="1701" w:right="-318" w:hanging="993"/>
        <w:jc w:val="both"/>
        <w:rPr>
          <w:rFonts w:ascii="Verdana" w:hAnsi="Verdana" w:cs="Arial"/>
          <w:sz w:val="19"/>
          <w:szCs w:val="19"/>
        </w:rPr>
      </w:pPr>
      <w:r w:rsidRPr="00397D5C">
        <w:rPr>
          <w:rFonts w:ascii="Verdana" w:hAnsi="Verdana" w:cs="Arial"/>
          <w:b/>
          <w:sz w:val="19"/>
          <w:szCs w:val="19"/>
        </w:rPr>
        <w:t>12.2.2.1-</w:t>
      </w:r>
      <w:r w:rsidRPr="00397D5C">
        <w:rPr>
          <w:rFonts w:ascii="Verdana" w:hAnsi="Verdana" w:cs="Arial"/>
          <w:sz w:val="19"/>
          <w:szCs w:val="19"/>
        </w:rPr>
        <w:t xml:space="preserve"> </w:t>
      </w:r>
      <w:r w:rsidR="00C64F5D" w:rsidRPr="00397D5C">
        <w:rPr>
          <w:rFonts w:ascii="Verdana" w:hAnsi="Verdana" w:cs="Tahoma"/>
          <w:color w:val="0000FF"/>
          <w:sz w:val="19"/>
          <w:szCs w:val="19"/>
        </w:rPr>
        <w:t>C</w:t>
      </w:r>
      <w:r w:rsidR="00C0616C" w:rsidRPr="00397D5C">
        <w:rPr>
          <w:rFonts w:ascii="Verdana" w:hAnsi="Verdana" w:cs="Tahoma"/>
          <w:color w:val="0000FF"/>
          <w:sz w:val="19"/>
          <w:szCs w:val="19"/>
        </w:rPr>
        <w:t>umplir las condiciones salariales de l</w:t>
      </w:r>
      <w:r w:rsidR="00C64F5D" w:rsidRPr="00397D5C">
        <w:rPr>
          <w:rFonts w:ascii="Verdana" w:hAnsi="Verdana" w:cs="Tahoma"/>
          <w:color w:val="0000FF"/>
          <w:sz w:val="19"/>
          <w:szCs w:val="19"/>
        </w:rPr>
        <w:t>a</w:t>
      </w:r>
      <w:r w:rsidR="00C0616C" w:rsidRPr="00397D5C">
        <w:rPr>
          <w:rFonts w:ascii="Verdana" w:hAnsi="Verdana" w:cs="Tahoma"/>
          <w:color w:val="0000FF"/>
          <w:sz w:val="19"/>
          <w:szCs w:val="19"/>
        </w:rPr>
        <w:t xml:space="preserve">s </w:t>
      </w:r>
      <w:r w:rsidR="00C64F5D" w:rsidRPr="00397D5C">
        <w:rPr>
          <w:rFonts w:ascii="Verdana" w:hAnsi="Verdana" w:cs="Tahoma"/>
          <w:color w:val="0000FF"/>
          <w:sz w:val="19"/>
          <w:szCs w:val="19"/>
        </w:rPr>
        <w:t xml:space="preserve">personas </w:t>
      </w:r>
      <w:r w:rsidR="00C0616C" w:rsidRPr="00397D5C">
        <w:rPr>
          <w:rFonts w:ascii="Verdana" w:hAnsi="Verdana" w:cs="Tahoma"/>
          <w:color w:val="0000FF"/>
          <w:sz w:val="19"/>
          <w:szCs w:val="19"/>
        </w:rPr>
        <w:t>trabajador</w:t>
      </w:r>
      <w:r w:rsidR="00C64F5D" w:rsidRPr="00397D5C">
        <w:rPr>
          <w:rFonts w:ascii="Verdana" w:hAnsi="Verdana" w:cs="Tahoma"/>
          <w:color w:val="0000FF"/>
          <w:sz w:val="19"/>
          <w:szCs w:val="19"/>
        </w:rPr>
        <w:t>a</w:t>
      </w:r>
      <w:r w:rsidR="00C0616C" w:rsidRPr="00397D5C">
        <w:rPr>
          <w:rFonts w:ascii="Verdana" w:hAnsi="Verdana" w:cs="Tahoma"/>
          <w:color w:val="0000FF"/>
          <w:sz w:val="19"/>
          <w:szCs w:val="19"/>
        </w:rPr>
        <w:t xml:space="preserve">s conforme al convenio colectivo </w:t>
      </w:r>
      <w:r w:rsidR="000F6B68" w:rsidRPr="00397D5C">
        <w:rPr>
          <w:rFonts w:ascii="Verdana" w:hAnsi="Verdana" w:cs="Tahoma"/>
          <w:color w:val="0000FF"/>
          <w:sz w:val="19"/>
          <w:szCs w:val="19"/>
        </w:rPr>
        <w:t xml:space="preserve">sectorial </w:t>
      </w:r>
      <w:r w:rsidR="00C0616C" w:rsidRPr="00397D5C">
        <w:rPr>
          <w:rFonts w:ascii="Verdana" w:hAnsi="Verdana" w:cs="Tahoma"/>
          <w:color w:val="0000FF"/>
          <w:sz w:val="19"/>
          <w:szCs w:val="19"/>
        </w:rPr>
        <w:t>de aplicación</w:t>
      </w:r>
      <w:r w:rsidR="000F6B68" w:rsidRPr="00397D5C">
        <w:rPr>
          <w:rFonts w:ascii="Verdana" w:hAnsi="Verdana" w:cs="Tahoma"/>
          <w:color w:val="0000FF"/>
          <w:sz w:val="19"/>
          <w:szCs w:val="19"/>
        </w:rPr>
        <w:t xml:space="preserve">, </w:t>
      </w:r>
      <w:r w:rsidR="00F63A62" w:rsidRPr="00397D5C">
        <w:rPr>
          <w:rFonts w:ascii="Verdana" w:hAnsi="Verdana" w:cs="Tahoma"/>
          <w:color w:val="0000FF"/>
          <w:sz w:val="19"/>
          <w:szCs w:val="19"/>
        </w:rPr>
        <w:t>a los efectos d</w:t>
      </w:r>
      <w:r w:rsidR="000F6B68" w:rsidRPr="00397D5C">
        <w:rPr>
          <w:rFonts w:ascii="Verdana" w:hAnsi="Verdana" w:cs="Tahoma"/>
          <w:color w:val="0000FF"/>
          <w:sz w:val="19"/>
          <w:szCs w:val="19"/>
        </w:rPr>
        <w:t xml:space="preserve">el </w:t>
      </w:r>
      <w:r w:rsidR="00A4234C" w:rsidRPr="00397D5C">
        <w:rPr>
          <w:rFonts w:ascii="Verdana" w:hAnsi="Verdana" w:cs="Tahoma"/>
          <w:color w:val="0000FF"/>
          <w:sz w:val="19"/>
          <w:szCs w:val="19"/>
        </w:rPr>
        <w:t>art.</w:t>
      </w:r>
      <w:r w:rsidR="000F6B68" w:rsidRPr="00397D5C">
        <w:rPr>
          <w:rFonts w:ascii="Verdana" w:hAnsi="Verdana" w:cs="Tahoma"/>
          <w:color w:val="0000FF"/>
          <w:sz w:val="19"/>
          <w:szCs w:val="19"/>
        </w:rPr>
        <w:t xml:space="preserve"> 122.2 LCSP</w:t>
      </w:r>
      <w:r w:rsidR="00C64F5D" w:rsidRPr="00397D5C">
        <w:rPr>
          <w:rFonts w:ascii="Verdana" w:hAnsi="Verdana" w:cs="Tahoma"/>
          <w:color w:val="0000FF"/>
          <w:sz w:val="19"/>
          <w:szCs w:val="19"/>
        </w:rPr>
        <w:t>.</w:t>
      </w:r>
      <w:r w:rsidR="00C64F5D" w:rsidRPr="00397D5C">
        <w:rPr>
          <w:rFonts w:ascii="Verdana" w:hAnsi="Verdana" w:cs="Arial"/>
          <w:color w:val="3366FF"/>
          <w:sz w:val="19"/>
          <w:szCs w:val="19"/>
        </w:rPr>
        <w:t xml:space="preserve"> </w:t>
      </w:r>
    </w:p>
    <w:p w14:paraId="388198C7" w14:textId="1E903F89" w:rsidR="009E2854" w:rsidRPr="00397D5C" w:rsidRDefault="009E2F7B" w:rsidP="0075169E">
      <w:pPr>
        <w:pStyle w:val="Zerrenda-paragrafoa"/>
        <w:spacing w:before="120" w:after="120"/>
        <w:ind w:left="1973" w:right="-318" w:hanging="1233"/>
        <w:jc w:val="both"/>
        <w:rPr>
          <w:rFonts w:ascii="Verdana" w:hAnsi="Verdana" w:cs="Arial"/>
          <w:color w:val="3366FF"/>
          <w:sz w:val="19"/>
          <w:szCs w:val="19"/>
        </w:rPr>
      </w:pPr>
      <w:r w:rsidRPr="00397D5C">
        <w:rPr>
          <w:rFonts w:ascii="Verdana" w:hAnsi="Verdana" w:cs="Arial"/>
          <w:b/>
          <w:sz w:val="19"/>
          <w:szCs w:val="19"/>
        </w:rPr>
        <w:t>12.2.2.</w:t>
      </w:r>
      <w:r w:rsidR="000F6B68" w:rsidRPr="00397D5C">
        <w:rPr>
          <w:rFonts w:ascii="Verdana" w:hAnsi="Verdana" w:cs="Arial"/>
          <w:b/>
          <w:sz w:val="19"/>
          <w:szCs w:val="19"/>
        </w:rPr>
        <w:t>2</w:t>
      </w:r>
      <w:r w:rsidRPr="00397D5C">
        <w:rPr>
          <w:rFonts w:ascii="Verdana" w:hAnsi="Verdana" w:cs="Arial"/>
          <w:b/>
          <w:sz w:val="19"/>
          <w:szCs w:val="19"/>
        </w:rPr>
        <w:t>-</w:t>
      </w:r>
      <w:r w:rsidRPr="00397D5C">
        <w:rPr>
          <w:rFonts w:ascii="Verdana" w:hAnsi="Verdana" w:cs="Arial"/>
          <w:sz w:val="19"/>
          <w:szCs w:val="19"/>
        </w:rPr>
        <w:t xml:space="preserve"> </w:t>
      </w:r>
      <w:r w:rsidRPr="00397D5C">
        <w:rPr>
          <w:rFonts w:ascii="Verdana" w:hAnsi="Verdana" w:cs="Tahoma"/>
          <w:color w:val="0000FF"/>
          <w:sz w:val="19"/>
          <w:szCs w:val="19"/>
        </w:rPr>
        <w:t>Otros</w:t>
      </w:r>
      <w:r w:rsidR="00D8355B" w:rsidRPr="00397D5C">
        <w:rPr>
          <w:rFonts w:ascii="Verdana" w:hAnsi="Verdana" w:cs="Tahoma"/>
          <w:color w:val="0000FF"/>
          <w:sz w:val="19"/>
          <w:szCs w:val="19"/>
        </w:rPr>
        <w:t xml:space="preserve">: </w:t>
      </w:r>
      <w:r w:rsidR="00CE4D0C" w:rsidRPr="00397D5C">
        <w:rPr>
          <w:rFonts w:ascii="Verdana" w:hAnsi="Verdana" w:cs="Tahoma"/>
          <w:color w:val="0000FF"/>
          <w:sz w:val="19"/>
          <w:szCs w:val="19"/>
        </w:rPr>
        <w:t>No.</w:t>
      </w:r>
    </w:p>
    <w:p w14:paraId="4F0EC511" w14:textId="77777777" w:rsidR="000B5DDE" w:rsidRPr="00397D5C" w:rsidRDefault="000B5DDE" w:rsidP="0075169E">
      <w:pPr>
        <w:pStyle w:val="Zerrenda-paragrafoa"/>
        <w:spacing w:before="120" w:after="120"/>
        <w:ind w:left="1973" w:right="-318" w:hanging="480"/>
        <w:jc w:val="both"/>
        <w:rPr>
          <w:rFonts w:ascii="Verdana" w:hAnsi="Verdana" w:cs="Tahoma"/>
          <w:color w:val="0000FF"/>
          <w:sz w:val="19"/>
          <w:szCs w:val="19"/>
        </w:rPr>
      </w:pPr>
    </w:p>
    <w:p w14:paraId="4043FF29" w14:textId="15F9F210" w:rsidR="00A210B7" w:rsidRPr="00254C88" w:rsidRDefault="00AE7EFE" w:rsidP="00254C88">
      <w:pPr>
        <w:pStyle w:val="3izenburua"/>
        <w:rPr>
          <w:rFonts w:ascii="Verdana" w:hAnsi="Verdana" w:cs="Arial"/>
          <w:b/>
          <w:i w:val="0"/>
          <w:sz w:val="19"/>
          <w:szCs w:val="19"/>
        </w:rPr>
      </w:pPr>
      <w:bookmarkStart w:id="32" w:name="_Toc59176206"/>
      <w:bookmarkStart w:id="33" w:name="_Toc160540578"/>
      <w:r w:rsidRPr="00254C88">
        <w:rPr>
          <w:rFonts w:ascii="Verdana" w:hAnsi="Verdana" w:cs="Arial"/>
          <w:b/>
          <w:i w:val="0"/>
          <w:sz w:val="19"/>
          <w:szCs w:val="19"/>
        </w:rPr>
        <w:t>1</w:t>
      </w:r>
      <w:r w:rsidR="00E85D47" w:rsidRPr="00254C88">
        <w:rPr>
          <w:rFonts w:ascii="Verdana" w:hAnsi="Verdana" w:cs="Arial"/>
          <w:b/>
          <w:i w:val="0"/>
          <w:sz w:val="19"/>
          <w:szCs w:val="19"/>
        </w:rPr>
        <w:t>3</w:t>
      </w:r>
      <w:r w:rsidRPr="00254C88">
        <w:rPr>
          <w:rFonts w:ascii="Verdana" w:hAnsi="Verdana" w:cs="Arial"/>
          <w:b/>
          <w:i w:val="0"/>
          <w:sz w:val="19"/>
          <w:szCs w:val="19"/>
        </w:rPr>
        <w:t>.-</w:t>
      </w:r>
      <w:r w:rsidRPr="00254C88">
        <w:rPr>
          <w:rFonts w:ascii="Verdana" w:hAnsi="Verdana" w:cs="Arial"/>
          <w:b/>
          <w:i w:val="0"/>
          <w:sz w:val="19"/>
          <w:szCs w:val="19"/>
        </w:rPr>
        <w:tab/>
      </w:r>
      <w:r w:rsidRPr="00254C88">
        <w:rPr>
          <w:rFonts w:ascii="Verdana" w:hAnsi="Verdana" w:cs="Arial"/>
          <w:b/>
          <w:i w:val="0"/>
          <w:caps/>
          <w:sz w:val="19"/>
          <w:szCs w:val="19"/>
        </w:rPr>
        <w:t>Penalidades.</w:t>
      </w:r>
      <w:bookmarkEnd w:id="32"/>
      <w:bookmarkEnd w:id="33"/>
    </w:p>
    <w:p w14:paraId="23E49019" w14:textId="77777777" w:rsidR="009920A9" w:rsidRPr="00397D5C" w:rsidRDefault="00AE7EFE" w:rsidP="007832F8">
      <w:pPr>
        <w:tabs>
          <w:tab w:val="left" w:pos="851"/>
        </w:tabs>
        <w:spacing w:before="120" w:after="120"/>
        <w:ind w:left="1024" w:right="-316" w:hanging="709"/>
        <w:jc w:val="both"/>
        <w:rPr>
          <w:rFonts w:ascii="Verdana" w:hAnsi="Verdana" w:cs="Tahoma"/>
          <w:color w:val="0000FF"/>
          <w:sz w:val="19"/>
          <w:szCs w:val="19"/>
        </w:rPr>
      </w:pPr>
      <w:r w:rsidRPr="00397D5C">
        <w:rPr>
          <w:rFonts w:ascii="Verdana" w:hAnsi="Verdana" w:cs="Arial"/>
          <w:b/>
          <w:sz w:val="19"/>
          <w:szCs w:val="19"/>
        </w:rPr>
        <w:t>1</w:t>
      </w:r>
      <w:r w:rsidR="00E85D47" w:rsidRPr="00397D5C">
        <w:rPr>
          <w:rFonts w:ascii="Verdana" w:hAnsi="Verdana" w:cs="Arial"/>
          <w:b/>
          <w:sz w:val="19"/>
          <w:szCs w:val="19"/>
        </w:rPr>
        <w:t>3</w:t>
      </w:r>
      <w:r w:rsidRPr="00397D5C">
        <w:rPr>
          <w:rFonts w:ascii="Verdana" w:hAnsi="Verdana" w:cs="Arial"/>
          <w:b/>
          <w:sz w:val="19"/>
          <w:szCs w:val="19"/>
        </w:rPr>
        <w:t>.1.- Se establecen penalidades adi</w:t>
      </w:r>
      <w:r w:rsidR="00EC0A5B" w:rsidRPr="00397D5C">
        <w:rPr>
          <w:rFonts w:ascii="Verdana" w:hAnsi="Verdana" w:cs="Arial"/>
          <w:b/>
          <w:sz w:val="19"/>
          <w:szCs w:val="19"/>
        </w:rPr>
        <w:t>cionales a las previstas en la C</w:t>
      </w:r>
      <w:r w:rsidRPr="00397D5C">
        <w:rPr>
          <w:rFonts w:ascii="Verdana" w:hAnsi="Verdana" w:cs="Arial"/>
          <w:b/>
          <w:sz w:val="19"/>
          <w:szCs w:val="19"/>
        </w:rPr>
        <w:t>láusula</w:t>
      </w:r>
      <w:r w:rsidR="00025EBF" w:rsidRPr="00397D5C">
        <w:rPr>
          <w:rFonts w:ascii="Verdana" w:hAnsi="Verdana" w:cs="Arial"/>
          <w:b/>
          <w:sz w:val="19"/>
          <w:szCs w:val="19"/>
          <w:vertAlign w:val="superscript"/>
        </w:rPr>
        <w:t xml:space="preserve"> </w:t>
      </w:r>
      <w:r w:rsidR="00BE0DA7" w:rsidRPr="00397D5C">
        <w:rPr>
          <w:rFonts w:ascii="Verdana" w:hAnsi="Verdana" w:cs="Arial"/>
          <w:b/>
          <w:sz w:val="19"/>
          <w:szCs w:val="19"/>
        </w:rPr>
        <w:t>31.1</w:t>
      </w:r>
      <w:r w:rsidRPr="00397D5C">
        <w:rPr>
          <w:rFonts w:ascii="Verdana" w:hAnsi="Verdana" w:cs="Arial"/>
          <w:b/>
          <w:sz w:val="19"/>
          <w:szCs w:val="19"/>
        </w:rPr>
        <w:t xml:space="preserve"> de</w:t>
      </w:r>
      <w:r w:rsidR="00EC0A5B" w:rsidRPr="00397D5C">
        <w:rPr>
          <w:rFonts w:ascii="Verdana" w:hAnsi="Verdana" w:cs="Arial"/>
          <w:b/>
          <w:sz w:val="19"/>
          <w:szCs w:val="19"/>
        </w:rPr>
        <w:t xml:space="preserve"> Condiciones G</w:t>
      </w:r>
      <w:r w:rsidR="00025EBF" w:rsidRPr="00397D5C">
        <w:rPr>
          <w:rFonts w:ascii="Verdana" w:hAnsi="Verdana" w:cs="Arial"/>
          <w:b/>
          <w:sz w:val="19"/>
          <w:szCs w:val="19"/>
        </w:rPr>
        <w:t>enerales</w:t>
      </w:r>
      <w:r w:rsidRPr="00397D5C">
        <w:rPr>
          <w:rFonts w:ascii="Verdana" w:hAnsi="Verdana" w:cs="Arial"/>
          <w:b/>
          <w:sz w:val="19"/>
          <w:szCs w:val="19"/>
        </w:rPr>
        <w:t>:</w:t>
      </w:r>
      <w:r w:rsidRPr="00397D5C">
        <w:rPr>
          <w:rFonts w:ascii="Verdana" w:hAnsi="Verdana" w:cs="Arial"/>
          <w:b/>
          <w:color w:val="3366FF"/>
          <w:sz w:val="19"/>
          <w:szCs w:val="19"/>
        </w:rPr>
        <w:t xml:space="preserve"> </w:t>
      </w:r>
      <w:r w:rsidR="007832F8" w:rsidRPr="00397D5C">
        <w:rPr>
          <w:rFonts w:ascii="Verdana" w:hAnsi="Verdana" w:cs="Tahoma"/>
          <w:color w:val="0000FF"/>
          <w:sz w:val="19"/>
          <w:szCs w:val="19"/>
        </w:rPr>
        <w:t xml:space="preserve">Sí. </w:t>
      </w:r>
    </w:p>
    <w:p w14:paraId="4716B4A9" w14:textId="0B9413C5" w:rsidR="007832F8" w:rsidRPr="00397D5C" w:rsidRDefault="009920A9" w:rsidP="0017691F">
      <w:pPr>
        <w:tabs>
          <w:tab w:val="left" w:pos="851"/>
        </w:tabs>
        <w:spacing w:before="120"/>
        <w:ind w:left="1027" w:right="-318" w:hanging="709"/>
        <w:jc w:val="both"/>
        <w:rPr>
          <w:rFonts w:ascii="Verdana" w:hAnsi="Verdana" w:cs="Tahoma"/>
          <w:color w:val="0000FF"/>
          <w:sz w:val="19"/>
          <w:szCs w:val="19"/>
        </w:rPr>
      </w:pPr>
      <w:r w:rsidRPr="00397D5C">
        <w:rPr>
          <w:rFonts w:ascii="Verdana" w:hAnsi="Verdana" w:cs="Tahoma"/>
          <w:color w:val="0000FF"/>
          <w:sz w:val="19"/>
          <w:szCs w:val="19"/>
        </w:rPr>
        <w:tab/>
      </w:r>
      <w:r w:rsidRPr="00397D5C">
        <w:rPr>
          <w:rFonts w:ascii="Verdana" w:hAnsi="Verdana" w:cs="Tahoma"/>
          <w:color w:val="0000FF"/>
          <w:sz w:val="19"/>
          <w:szCs w:val="19"/>
        </w:rPr>
        <w:tab/>
      </w:r>
      <w:r w:rsidR="007832F8" w:rsidRPr="00397D5C">
        <w:rPr>
          <w:rFonts w:ascii="Verdana" w:hAnsi="Verdana" w:cs="Tahoma"/>
          <w:color w:val="0000FF"/>
          <w:sz w:val="19"/>
          <w:szCs w:val="19"/>
        </w:rPr>
        <w:t>Podrán imponerse penalidades por los siguientes cumplimientos defectuosos e incumplimientos:</w:t>
      </w:r>
    </w:p>
    <w:p w14:paraId="4AC723A3" w14:textId="77777777" w:rsidR="009920A9" w:rsidRPr="00397D5C" w:rsidRDefault="009920A9" w:rsidP="0017691F">
      <w:pPr>
        <w:tabs>
          <w:tab w:val="left" w:pos="851"/>
        </w:tabs>
        <w:ind w:left="1027" w:right="-318" w:hanging="709"/>
        <w:jc w:val="both"/>
        <w:rPr>
          <w:rFonts w:ascii="Verdana" w:hAnsi="Verdana" w:cs="Tahoma"/>
          <w:color w:val="0000FF"/>
          <w:sz w:val="19"/>
          <w:szCs w:val="19"/>
        </w:rPr>
      </w:pPr>
    </w:p>
    <w:p w14:paraId="4D1D8073" w14:textId="77777777" w:rsidR="007832F8" w:rsidRPr="00397D5C" w:rsidRDefault="007832F8" w:rsidP="0017691F">
      <w:pPr>
        <w:tabs>
          <w:tab w:val="left" w:pos="851"/>
        </w:tabs>
        <w:spacing w:after="120"/>
        <w:ind w:left="1026" w:right="-318"/>
        <w:jc w:val="both"/>
        <w:rPr>
          <w:rFonts w:ascii="Verdana" w:hAnsi="Verdana" w:cs="Tahoma"/>
          <w:color w:val="0000FF"/>
          <w:sz w:val="19"/>
          <w:szCs w:val="19"/>
        </w:rPr>
      </w:pPr>
      <w:r w:rsidRPr="00397D5C">
        <w:rPr>
          <w:rFonts w:ascii="Verdana" w:hAnsi="Verdana" w:cs="Tahoma"/>
          <w:color w:val="0000FF"/>
          <w:sz w:val="19"/>
          <w:szCs w:val="19"/>
        </w:rPr>
        <w:t>La Administración podrá penalizar aquellas conductas que dificulten el normal funcionamiento del servicio contratado, así como aquellas que sean contrarias a las instrucciones que emita con el fin de ordenar la ejecución de los trabajos.</w:t>
      </w:r>
    </w:p>
    <w:p w14:paraId="6211A121" w14:textId="77777777" w:rsidR="006A53F6" w:rsidRPr="00397D5C" w:rsidRDefault="006A53F6" w:rsidP="0017691F">
      <w:pPr>
        <w:tabs>
          <w:tab w:val="left" w:pos="851"/>
        </w:tabs>
        <w:ind w:left="1026" w:right="-318"/>
        <w:jc w:val="both"/>
        <w:rPr>
          <w:rFonts w:ascii="Verdana" w:hAnsi="Verdana" w:cs="Tahoma"/>
          <w:color w:val="0000FF"/>
          <w:sz w:val="19"/>
          <w:szCs w:val="19"/>
        </w:rPr>
      </w:pPr>
    </w:p>
    <w:p w14:paraId="406C397A" w14:textId="49C222AA" w:rsidR="007832F8" w:rsidRPr="00397D5C" w:rsidRDefault="007832F8" w:rsidP="0017691F">
      <w:pPr>
        <w:tabs>
          <w:tab w:val="left" w:pos="851"/>
        </w:tabs>
        <w:spacing w:after="120"/>
        <w:ind w:left="1026" w:right="-318"/>
        <w:jc w:val="both"/>
        <w:rPr>
          <w:rFonts w:ascii="Verdana" w:hAnsi="Verdana" w:cs="Tahoma"/>
          <w:color w:val="0000FF"/>
          <w:sz w:val="19"/>
          <w:szCs w:val="19"/>
        </w:rPr>
      </w:pPr>
      <w:r w:rsidRPr="00397D5C">
        <w:rPr>
          <w:rFonts w:ascii="Verdana" w:hAnsi="Verdana" w:cs="Tahoma"/>
          <w:color w:val="0000FF"/>
          <w:sz w:val="19"/>
          <w:szCs w:val="19"/>
        </w:rPr>
        <w:t xml:space="preserve">Las siguientes conductas serán consideradas como </w:t>
      </w:r>
      <w:r w:rsidR="0046208C">
        <w:rPr>
          <w:rFonts w:ascii="Verdana" w:hAnsi="Verdana" w:cs="Tahoma"/>
          <w:color w:val="0000FF"/>
          <w:sz w:val="19"/>
          <w:szCs w:val="19"/>
        </w:rPr>
        <w:t xml:space="preserve">incumplimientos </w:t>
      </w:r>
      <w:r w:rsidR="00591848" w:rsidRPr="00397D5C">
        <w:rPr>
          <w:rFonts w:ascii="Verdana" w:hAnsi="Verdana" w:cs="Tahoma"/>
          <w:b/>
          <w:color w:val="0000FF"/>
          <w:sz w:val="19"/>
          <w:szCs w:val="19"/>
        </w:rPr>
        <w:t>leves</w:t>
      </w:r>
      <w:r w:rsidRPr="00397D5C">
        <w:rPr>
          <w:rFonts w:ascii="Verdana" w:hAnsi="Verdana" w:cs="Tahoma"/>
          <w:color w:val="0000FF"/>
          <w:sz w:val="19"/>
          <w:szCs w:val="19"/>
        </w:rPr>
        <w:t>:</w:t>
      </w:r>
    </w:p>
    <w:p w14:paraId="12E5C46E" w14:textId="77777777" w:rsidR="007832F8" w:rsidRPr="00397D5C" w:rsidRDefault="007832F8" w:rsidP="00085A6F">
      <w:pPr>
        <w:pStyle w:val="Zerrenda-paragrafoa"/>
        <w:numPr>
          <w:ilvl w:val="0"/>
          <w:numId w:val="105"/>
        </w:numPr>
        <w:tabs>
          <w:tab w:val="left" w:pos="851"/>
        </w:tabs>
        <w:spacing w:before="120" w:after="120"/>
        <w:ind w:right="-316"/>
        <w:contextualSpacing/>
        <w:jc w:val="both"/>
        <w:rPr>
          <w:rFonts w:ascii="Verdana" w:hAnsi="Verdana" w:cs="Tahoma"/>
          <w:color w:val="0000FF"/>
          <w:sz w:val="19"/>
          <w:szCs w:val="19"/>
        </w:rPr>
      </w:pPr>
      <w:r w:rsidRPr="00397D5C">
        <w:rPr>
          <w:rFonts w:ascii="Verdana" w:hAnsi="Verdana" w:cs="Tahoma"/>
          <w:color w:val="0000FF"/>
          <w:sz w:val="19"/>
          <w:szCs w:val="19"/>
        </w:rPr>
        <w:t>El incumplimiento del horario establecido para cada centro.</w:t>
      </w:r>
    </w:p>
    <w:p w14:paraId="13AD71E7" w14:textId="44A2BB91" w:rsidR="007832F8" w:rsidRPr="00397D5C" w:rsidRDefault="007832F8" w:rsidP="00085A6F">
      <w:pPr>
        <w:pStyle w:val="Zerrenda-paragrafoa"/>
        <w:numPr>
          <w:ilvl w:val="0"/>
          <w:numId w:val="105"/>
        </w:numPr>
        <w:tabs>
          <w:tab w:val="left" w:pos="851"/>
        </w:tabs>
        <w:spacing w:before="120" w:after="120"/>
        <w:ind w:right="-316"/>
        <w:contextualSpacing/>
        <w:jc w:val="both"/>
        <w:rPr>
          <w:rFonts w:ascii="Verdana" w:hAnsi="Verdana" w:cs="Tahoma"/>
          <w:color w:val="0000FF"/>
          <w:sz w:val="19"/>
          <w:szCs w:val="19"/>
        </w:rPr>
      </w:pPr>
      <w:r w:rsidRPr="00397D5C">
        <w:rPr>
          <w:rFonts w:ascii="Verdana" w:hAnsi="Verdana" w:cs="Tahoma"/>
          <w:color w:val="0000FF"/>
          <w:sz w:val="19"/>
          <w:szCs w:val="19"/>
        </w:rPr>
        <w:t>El incumplimiento de las paradas establecidas para cada itinerario.</w:t>
      </w:r>
    </w:p>
    <w:p w14:paraId="3202865D" w14:textId="77777777" w:rsidR="0017691F" w:rsidRPr="00397D5C" w:rsidRDefault="0017691F" w:rsidP="0017691F">
      <w:pPr>
        <w:pStyle w:val="Zerrenda-paragrafoa"/>
        <w:tabs>
          <w:tab w:val="left" w:pos="851"/>
        </w:tabs>
        <w:spacing w:before="120" w:after="120"/>
        <w:ind w:left="1384" w:right="-316"/>
        <w:contextualSpacing/>
        <w:jc w:val="both"/>
        <w:rPr>
          <w:rFonts w:ascii="Verdana" w:hAnsi="Verdana" w:cs="Tahoma"/>
          <w:color w:val="0000FF"/>
          <w:sz w:val="19"/>
          <w:szCs w:val="19"/>
        </w:rPr>
      </w:pPr>
    </w:p>
    <w:p w14:paraId="03E99118" w14:textId="229BF3F7" w:rsidR="00591848" w:rsidRPr="00397D5C" w:rsidRDefault="00591848" w:rsidP="00591848">
      <w:pPr>
        <w:tabs>
          <w:tab w:val="left" w:pos="851"/>
        </w:tabs>
        <w:spacing w:before="120" w:after="120"/>
        <w:ind w:left="1024" w:right="-316"/>
        <w:contextualSpacing/>
        <w:jc w:val="both"/>
        <w:rPr>
          <w:rFonts w:ascii="Verdana" w:hAnsi="Verdana" w:cs="Tahoma"/>
          <w:color w:val="0000FF"/>
          <w:sz w:val="19"/>
          <w:szCs w:val="19"/>
        </w:rPr>
      </w:pPr>
      <w:r w:rsidRPr="00397D5C">
        <w:rPr>
          <w:rFonts w:ascii="Verdana" w:hAnsi="Verdana" w:cs="Tahoma"/>
          <w:color w:val="0000FF"/>
          <w:sz w:val="19"/>
          <w:szCs w:val="19"/>
        </w:rPr>
        <w:t xml:space="preserve">Las siguientes conductas serán consideradas como </w:t>
      </w:r>
      <w:r w:rsidR="0046208C">
        <w:rPr>
          <w:rFonts w:ascii="Verdana" w:hAnsi="Verdana" w:cs="Tahoma"/>
          <w:color w:val="0000FF"/>
          <w:sz w:val="19"/>
          <w:szCs w:val="19"/>
        </w:rPr>
        <w:t xml:space="preserve">incumplimientos </w:t>
      </w:r>
      <w:r w:rsidRPr="00397D5C">
        <w:rPr>
          <w:rFonts w:ascii="Verdana" w:hAnsi="Verdana" w:cs="Tahoma"/>
          <w:b/>
          <w:color w:val="0000FF"/>
          <w:sz w:val="19"/>
          <w:szCs w:val="19"/>
        </w:rPr>
        <w:t>graves</w:t>
      </w:r>
      <w:r w:rsidRPr="00397D5C">
        <w:rPr>
          <w:rFonts w:ascii="Verdana" w:hAnsi="Verdana" w:cs="Tahoma"/>
          <w:color w:val="0000FF"/>
          <w:sz w:val="19"/>
          <w:szCs w:val="19"/>
        </w:rPr>
        <w:t>:</w:t>
      </w:r>
    </w:p>
    <w:p w14:paraId="7F56F35A" w14:textId="284D6AB7" w:rsidR="00D9120B" w:rsidRPr="00397D5C" w:rsidRDefault="00D9120B" w:rsidP="00085A6F">
      <w:pPr>
        <w:pStyle w:val="Zerrenda-paragrafoa"/>
        <w:numPr>
          <w:ilvl w:val="0"/>
          <w:numId w:val="109"/>
        </w:numPr>
        <w:spacing w:line="280" w:lineRule="atLeast"/>
        <w:ind w:left="1378" w:right="-318" w:hanging="357"/>
        <w:contextualSpacing/>
        <w:jc w:val="both"/>
        <w:rPr>
          <w:rFonts w:ascii="Verdana" w:hAnsi="Verdana" w:cs="Tahoma"/>
          <w:color w:val="0000FF"/>
          <w:sz w:val="19"/>
          <w:szCs w:val="19"/>
        </w:rPr>
      </w:pPr>
      <w:r w:rsidRPr="00397D5C">
        <w:rPr>
          <w:rFonts w:ascii="Verdana" w:hAnsi="Verdana" w:cs="Tahoma"/>
          <w:color w:val="0000FF"/>
          <w:sz w:val="19"/>
          <w:szCs w:val="19"/>
        </w:rPr>
        <w:t xml:space="preserve">La no presentación de la documentación actualizada de los vehículos, del personal adscrito o de otra documentación complementaria establecida en los pliegos, en la Delegación Territorial correspondiente. Se entenderá que esta documentación no ha sido presentada cuando transcurra un </w:t>
      </w:r>
      <w:r w:rsidRPr="00397D5C">
        <w:rPr>
          <w:rFonts w:ascii="Verdana" w:hAnsi="Verdana" w:cs="Tahoma"/>
          <w:color w:val="0000FF"/>
          <w:sz w:val="19"/>
          <w:szCs w:val="19"/>
          <w:u w:val="single"/>
        </w:rPr>
        <w:t>plazo de una semana</w:t>
      </w:r>
      <w:r w:rsidRPr="00397D5C">
        <w:rPr>
          <w:rFonts w:ascii="Verdana" w:hAnsi="Verdana" w:cs="Tahoma"/>
          <w:color w:val="0000FF"/>
          <w:sz w:val="19"/>
          <w:szCs w:val="19"/>
        </w:rPr>
        <w:t xml:space="preserve"> desde que la misma debiera haber sido actualizada. </w:t>
      </w:r>
    </w:p>
    <w:p w14:paraId="4F0724B5" w14:textId="185EFC70" w:rsidR="007832F8" w:rsidRPr="00DD530A" w:rsidRDefault="00DD530A" w:rsidP="00085A6F">
      <w:pPr>
        <w:pStyle w:val="Zerrenda-paragrafoa"/>
        <w:numPr>
          <w:ilvl w:val="0"/>
          <w:numId w:val="109"/>
        </w:numPr>
        <w:tabs>
          <w:tab w:val="left" w:pos="851"/>
        </w:tabs>
        <w:spacing w:line="280" w:lineRule="atLeast"/>
        <w:ind w:left="1378" w:right="-318" w:hanging="357"/>
        <w:contextualSpacing/>
        <w:jc w:val="both"/>
        <w:rPr>
          <w:rFonts w:ascii="Verdana" w:hAnsi="Verdana" w:cs="Tahoma"/>
          <w:i/>
          <w:color w:val="0000FF"/>
          <w:sz w:val="19"/>
          <w:szCs w:val="19"/>
        </w:rPr>
      </w:pPr>
      <w:r w:rsidRPr="00DD530A">
        <w:rPr>
          <w:rFonts w:ascii="Verdana" w:hAnsi="Verdana" w:cs="Tahoma"/>
          <w:i/>
          <w:color w:val="0000FF"/>
          <w:sz w:val="19"/>
          <w:szCs w:val="19"/>
        </w:rPr>
        <w:t>Eliminada</w:t>
      </w:r>
      <w:r w:rsidR="003B318D" w:rsidRPr="00DD530A">
        <w:rPr>
          <w:rFonts w:ascii="Verdana" w:hAnsi="Verdana" w:cs="Tahoma"/>
          <w:i/>
          <w:color w:val="0000FF"/>
          <w:sz w:val="19"/>
          <w:szCs w:val="19"/>
        </w:rPr>
        <w:t>.</w:t>
      </w:r>
    </w:p>
    <w:p w14:paraId="60182412" w14:textId="77777777" w:rsidR="007832F8" w:rsidRPr="00397D5C" w:rsidRDefault="007832F8" w:rsidP="00085A6F">
      <w:pPr>
        <w:pStyle w:val="Zerrenda-paragrafoa"/>
        <w:numPr>
          <w:ilvl w:val="0"/>
          <w:numId w:val="109"/>
        </w:numPr>
        <w:tabs>
          <w:tab w:val="left" w:pos="851"/>
        </w:tabs>
        <w:spacing w:line="280" w:lineRule="atLeast"/>
        <w:ind w:left="1378" w:right="-318" w:hanging="357"/>
        <w:contextualSpacing/>
        <w:jc w:val="both"/>
        <w:rPr>
          <w:rFonts w:ascii="Verdana" w:hAnsi="Verdana" w:cs="Tahoma"/>
          <w:color w:val="0000FF"/>
          <w:sz w:val="19"/>
          <w:szCs w:val="19"/>
        </w:rPr>
      </w:pPr>
      <w:r w:rsidRPr="00397D5C">
        <w:rPr>
          <w:rFonts w:ascii="Verdana" w:hAnsi="Verdana" w:cs="Tahoma"/>
          <w:color w:val="0000FF"/>
          <w:sz w:val="19"/>
          <w:szCs w:val="19"/>
        </w:rPr>
        <w:t xml:space="preserve">La falta de diligencia a la hora de la ejecución del objeto del presente contrato, entendiendo por diligencia el cuidado y el rendimiento debido en el cumplimiento de sus labores. Los trabajadores de la empresa adjudicataria que presten el servicio deberán cumplir con las obligaciones concretas de su puesto de trabajo de conformidad a las reglas de la buena fe y diligencia y en base a lo recogido en el artículo 1104 del Código Civil. Asimismo, corresponde al trabajador velar, según sus posibilidades y mediante el cumplimiento de las medidas de prevención que sean adoptadas, por su propia seguridad y salud en el trabajo y por la de aquellas personas a las que pueda afectar su actividad profesional. Será la empresa adjudicataria quien debe informar a sus trabajadores sobre la diligencia propia de cada puesto de trabajo que presten el servicio objeto de este contrato. </w:t>
      </w:r>
    </w:p>
    <w:p w14:paraId="20CE1B1D" w14:textId="5AEE9F73" w:rsidR="003B318D" w:rsidRPr="00397D5C" w:rsidRDefault="003B318D" w:rsidP="00085A6F">
      <w:pPr>
        <w:pStyle w:val="Zerrenda-paragrafoa"/>
        <w:numPr>
          <w:ilvl w:val="0"/>
          <w:numId w:val="109"/>
        </w:numPr>
        <w:tabs>
          <w:tab w:val="left" w:pos="851"/>
        </w:tabs>
        <w:spacing w:line="280" w:lineRule="atLeast"/>
        <w:ind w:left="1378" w:right="-318" w:hanging="357"/>
        <w:contextualSpacing/>
        <w:jc w:val="both"/>
        <w:rPr>
          <w:rFonts w:ascii="Verdana" w:hAnsi="Verdana" w:cs="Tahoma"/>
          <w:color w:val="0000FF"/>
          <w:sz w:val="19"/>
          <w:szCs w:val="19"/>
        </w:rPr>
      </w:pPr>
      <w:r w:rsidRPr="00397D5C">
        <w:rPr>
          <w:rFonts w:ascii="Verdana" w:hAnsi="Verdana" w:cs="Tahoma"/>
          <w:color w:val="0000FF"/>
          <w:sz w:val="19"/>
          <w:szCs w:val="19"/>
        </w:rPr>
        <w:t>La utilización de un vehículo de reserva no señalado en el documento contractual</w:t>
      </w:r>
      <w:r w:rsidR="00825518" w:rsidRPr="00397D5C">
        <w:rPr>
          <w:rFonts w:ascii="Verdana" w:hAnsi="Verdana" w:cs="Tahoma"/>
          <w:color w:val="0000FF"/>
          <w:sz w:val="19"/>
          <w:szCs w:val="19"/>
        </w:rPr>
        <w:t>.</w:t>
      </w:r>
    </w:p>
    <w:p w14:paraId="61AC886A" w14:textId="77777777" w:rsidR="007832F8" w:rsidRPr="00397D5C" w:rsidRDefault="007832F8" w:rsidP="00085A6F">
      <w:pPr>
        <w:pStyle w:val="Zerrenda-paragrafoa"/>
        <w:numPr>
          <w:ilvl w:val="0"/>
          <w:numId w:val="109"/>
        </w:numPr>
        <w:spacing w:line="280" w:lineRule="atLeast"/>
        <w:ind w:left="1378" w:right="-318" w:hanging="357"/>
        <w:contextualSpacing/>
        <w:jc w:val="both"/>
        <w:rPr>
          <w:rFonts w:ascii="Verdana" w:hAnsi="Verdana" w:cs="Tahoma"/>
          <w:color w:val="0000FF"/>
          <w:sz w:val="19"/>
          <w:szCs w:val="19"/>
        </w:rPr>
      </w:pPr>
      <w:r w:rsidRPr="00397D5C">
        <w:rPr>
          <w:rFonts w:ascii="Verdana" w:hAnsi="Verdana" w:cs="Tahoma"/>
          <w:color w:val="0000FF"/>
          <w:sz w:val="19"/>
          <w:szCs w:val="19"/>
        </w:rPr>
        <w:t>La utilización del vehículo por usuarios no autorizados por el Departamento de Educación.</w:t>
      </w:r>
    </w:p>
    <w:p w14:paraId="44EBF27E" w14:textId="0C3AB964" w:rsidR="007832F8" w:rsidRPr="00397D5C" w:rsidRDefault="007832F8" w:rsidP="00085A6F">
      <w:pPr>
        <w:pStyle w:val="Zerrenda-paragrafoa"/>
        <w:numPr>
          <w:ilvl w:val="0"/>
          <w:numId w:val="109"/>
        </w:numPr>
        <w:spacing w:line="280" w:lineRule="atLeast"/>
        <w:ind w:left="1378" w:right="-318" w:hanging="357"/>
        <w:contextualSpacing/>
        <w:jc w:val="both"/>
        <w:rPr>
          <w:rFonts w:ascii="Verdana" w:hAnsi="Verdana" w:cs="Tahoma"/>
          <w:color w:val="0000FF"/>
          <w:sz w:val="19"/>
          <w:szCs w:val="19"/>
        </w:rPr>
      </w:pPr>
      <w:r w:rsidRPr="00397D5C">
        <w:rPr>
          <w:rFonts w:ascii="Verdana" w:hAnsi="Verdana" w:cs="Tahoma"/>
          <w:color w:val="0000FF"/>
          <w:sz w:val="19"/>
          <w:szCs w:val="19"/>
        </w:rPr>
        <w:t>En el caso que a lo largo de la ejecución del contrato varíe el personal adscrito, éste deberá cumplir con las mismas características exigidas al personal que haya sido adscrito en el momento de la firma del contrato y que se ha detallado en la Cláusula 21</w:t>
      </w:r>
      <w:r w:rsidR="00ED320F">
        <w:rPr>
          <w:rFonts w:ascii="Verdana" w:hAnsi="Verdana" w:cs="Tahoma"/>
          <w:color w:val="0000FF"/>
          <w:sz w:val="19"/>
          <w:szCs w:val="19"/>
        </w:rPr>
        <w:t>.6</w:t>
      </w:r>
      <w:r w:rsidRPr="00397D5C">
        <w:rPr>
          <w:rFonts w:ascii="Verdana" w:hAnsi="Verdana" w:cs="Tahoma"/>
          <w:color w:val="0000FF"/>
          <w:sz w:val="19"/>
          <w:szCs w:val="19"/>
        </w:rPr>
        <w:t xml:space="preserve"> de las Cláusulas Específicas del Contrato. </w:t>
      </w:r>
    </w:p>
    <w:p w14:paraId="05810A6E" w14:textId="77777777" w:rsidR="007832F8" w:rsidRPr="00397D5C" w:rsidRDefault="007832F8" w:rsidP="00085A6F">
      <w:pPr>
        <w:pStyle w:val="Zerrenda-paragrafoa"/>
        <w:numPr>
          <w:ilvl w:val="0"/>
          <w:numId w:val="109"/>
        </w:numPr>
        <w:tabs>
          <w:tab w:val="left" w:pos="851"/>
        </w:tabs>
        <w:spacing w:line="280" w:lineRule="atLeast"/>
        <w:ind w:left="1378" w:right="-318" w:hanging="357"/>
        <w:contextualSpacing/>
        <w:jc w:val="both"/>
        <w:rPr>
          <w:rFonts w:ascii="Verdana" w:hAnsi="Verdana" w:cs="Tahoma"/>
          <w:color w:val="0000FF"/>
          <w:sz w:val="19"/>
          <w:szCs w:val="19"/>
        </w:rPr>
      </w:pPr>
      <w:r w:rsidRPr="00397D5C">
        <w:rPr>
          <w:rFonts w:ascii="Verdana" w:hAnsi="Verdana" w:cs="Tahoma"/>
          <w:color w:val="0000FF"/>
          <w:sz w:val="19"/>
          <w:szCs w:val="19"/>
        </w:rPr>
        <w:t>Las ofensas verbales o faltas de respeto a cualquier persona relacionada con el servicio de transporte.</w:t>
      </w:r>
    </w:p>
    <w:p w14:paraId="4279D7CE" w14:textId="77777777" w:rsidR="007832F8" w:rsidRPr="00397D5C" w:rsidRDefault="007832F8" w:rsidP="00085A6F">
      <w:pPr>
        <w:pStyle w:val="Zerrenda-paragrafoa"/>
        <w:numPr>
          <w:ilvl w:val="0"/>
          <w:numId w:val="109"/>
        </w:numPr>
        <w:tabs>
          <w:tab w:val="left" w:pos="851"/>
        </w:tabs>
        <w:spacing w:line="280" w:lineRule="atLeast"/>
        <w:ind w:left="1378" w:right="-318" w:hanging="357"/>
        <w:contextualSpacing/>
        <w:jc w:val="both"/>
        <w:rPr>
          <w:rFonts w:ascii="Verdana" w:hAnsi="Verdana" w:cs="Tahoma"/>
          <w:color w:val="0000FF"/>
          <w:sz w:val="19"/>
          <w:szCs w:val="19"/>
        </w:rPr>
      </w:pPr>
      <w:r w:rsidRPr="00397D5C">
        <w:rPr>
          <w:rFonts w:ascii="Verdana" w:hAnsi="Verdana" w:cs="Tahoma"/>
          <w:color w:val="0000FF"/>
          <w:sz w:val="19"/>
          <w:szCs w:val="19"/>
        </w:rPr>
        <w:t>La redistribución del alumnado en otros vehículos sin autorización.</w:t>
      </w:r>
    </w:p>
    <w:p w14:paraId="5758DC5E" w14:textId="77777777" w:rsidR="007832F8" w:rsidRPr="00397D5C" w:rsidRDefault="007832F8" w:rsidP="00085A6F">
      <w:pPr>
        <w:pStyle w:val="Zerrenda-paragrafoa"/>
        <w:numPr>
          <w:ilvl w:val="0"/>
          <w:numId w:val="109"/>
        </w:numPr>
        <w:tabs>
          <w:tab w:val="left" w:pos="851"/>
        </w:tabs>
        <w:spacing w:line="280" w:lineRule="atLeast"/>
        <w:ind w:left="1378" w:right="-318" w:hanging="357"/>
        <w:contextualSpacing/>
        <w:jc w:val="both"/>
        <w:rPr>
          <w:rFonts w:ascii="Verdana" w:hAnsi="Verdana" w:cs="Tahoma"/>
          <w:color w:val="0000FF"/>
          <w:sz w:val="19"/>
          <w:szCs w:val="19"/>
        </w:rPr>
      </w:pPr>
      <w:r w:rsidRPr="00397D5C">
        <w:rPr>
          <w:rFonts w:ascii="Verdana" w:hAnsi="Verdana" w:cs="Tahoma"/>
          <w:color w:val="0000FF"/>
          <w:sz w:val="19"/>
          <w:szCs w:val="19"/>
        </w:rPr>
        <w:t>La unión de diferentes itinerarios en un mismo vehículo.</w:t>
      </w:r>
    </w:p>
    <w:p w14:paraId="070AD686" w14:textId="77777777" w:rsidR="007832F8" w:rsidRPr="00397D5C" w:rsidRDefault="007832F8" w:rsidP="00085A6F">
      <w:pPr>
        <w:pStyle w:val="Zerrenda-paragrafoa"/>
        <w:numPr>
          <w:ilvl w:val="0"/>
          <w:numId w:val="109"/>
        </w:numPr>
        <w:tabs>
          <w:tab w:val="left" w:pos="851"/>
        </w:tabs>
        <w:spacing w:line="280" w:lineRule="atLeast"/>
        <w:ind w:left="1378" w:right="-318" w:hanging="357"/>
        <w:contextualSpacing/>
        <w:jc w:val="both"/>
        <w:rPr>
          <w:rFonts w:ascii="Verdana" w:hAnsi="Verdana" w:cs="Tahoma"/>
          <w:color w:val="0000FF"/>
          <w:sz w:val="19"/>
          <w:szCs w:val="19"/>
        </w:rPr>
      </w:pPr>
      <w:r w:rsidRPr="00397D5C">
        <w:rPr>
          <w:rFonts w:ascii="Verdana" w:hAnsi="Verdana" w:cs="Tahoma"/>
          <w:color w:val="0000FF"/>
          <w:sz w:val="19"/>
          <w:szCs w:val="19"/>
        </w:rPr>
        <w:t>La realización de doblajes no autorizados.</w:t>
      </w:r>
    </w:p>
    <w:p w14:paraId="45D47406" w14:textId="7C1B7FA7" w:rsidR="007832F8" w:rsidRPr="00397D5C" w:rsidRDefault="007832F8" w:rsidP="00085A6F">
      <w:pPr>
        <w:pStyle w:val="Zerrenda-paragrafoa"/>
        <w:numPr>
          <w:ilvl w:val="0"/>
          <w:numId w:val="109"/>
        </w:numPr>
        <w:spacing w:line="280" w:lineRule="atLeast"/>
        <w:ind w:left="1378" w:right="-318" w:hanging="357"/>
        <w:contextualSpacing/>
        <w:jc w:val="both"/>
        <w:rPr>
          <w:rFonts w:ascii="Verdana" w:hAnsi="Verdana" w:cs="Tahoma"/>
          <w:color w:val="0000FF"/>
          <w:sz w:val="19"/>
          <w:szCs w:val="19"/>
        </w:rPr>
      </w:pPr>
      <w:r w:rsidRPr="00397D5C">
        <w:rPr>
          <w:rFonts w:ascii="Verdana" w:hAnsi="Verdana" w:cs="Tahoma"/>
          <w:color w:val="0000FF"/>
          <w:sz w:val="19"/>
          <w:szCs w:val="19"/>
        </w:rPr>
        <w:t>Cualquier conducta que ponga en riesgo la salud y seguridad del alumnado.</w:t>
      </w:r>
      <w:r w:rsidR="009920A9" w:rsidRPr="00397D5C">
        <w:rPr>
          <w:rFonts w:ascii="Verdana" w:hAnsi="Verdana" w:cs="Tahoma"/>
          <w:color w:val="0000FF"/>
          <w:sz w:val="19"/>
          <w:szCs w:val="19"/>
        </w:rPr>
        <w:t xml:space="preserve"> Especialmente la no utilización de sistemas de seguridad.</w:t>
      </w:r>
    </w:p>
    <w:p w14:paraId="45FD1EC8" w14:textId="77777777" w:rsidR="0017691F" w:rsidRPr="00397D5C" w:rsidRDefault="0017691F" w:rsidP="0017691F">
      <w:pPr>
        <w:pStyle w:val="Zerrenda-paragrafoa"/>
        <w:spacing w:before="120" w:after="120"/>
        <w:ind w:left="1380" w:right="-316"/>
        <w:contextualSpacing/>
        <w:jc w:val="both"/>
        <w:rPr>
          <w:rFonts w:ascii="Verdana" w:hAnsi="Verdana" w:cs="Tahoma"/>
          <w:color w:val="0000FF"/>
          <w:sz w:val="19"/>
          <w:szCs w:val="19"/>
        </w:rPr>
      </w:pPr>
    </w:p>
    <w:p w14:paraId="335EBF79" w14:textId="77777777" w:rsidR="006A0C48" w:rsidRPr="00397D5C" w:rsidRDefault="006A0C48" w:rsidP="006A0C48">
      <w:pPr>
        <w:tabs>
          <w:tab w:val="left" w:pos="851"/>
        </w:tabs>
        <w:spacing w:before="120" w:after="120"/>
        <w:ind w:left="1024" w:right="-316"/>
        <w:jc w:val="both"/>
        <w:rPr>
          <w:rFonts w:ascii="Verdana" w:hAnsi="Verdana" w:cs="Tahoma"/>
          <w:b/>
          <w:color w:val="0000FF"/>
          <w:sz w:val="19"/>
          <w:szCs w:val="19"/>
        </w:rPr>
      </w:pPr>
      <w:r w:rsidRPr="00397D5C">
        <w:rPr>
          <w:rFonts w:ascii="Verdana" w:hAnsi="Verdana" w:cs="Tahoma"/>
          <w:b/>
          <w:color w:val="0000FF"/>
          <w:sz w:val="19"/>
          <w:szCs w:val="19"/>
        </w:rPr>
        <w:lastRenderedPageBreak/>
        <w:t>Penalidades:</w:t>
      </w:r>
    </w:p>
    <w:p w14:paraId="54E46637" w14:textId="6D25554D" w:rsidR="006A0C48" w:rsidRPr="00397D5C" w:rsidRDefault="00ED320F" w:rsidP="00CB686A">
      <w:pPr>
        <w:spacing w:line="280" w:lineRule="atLeast"/>
        <w:ind w:left="1451" w:right="-318" w:hanging="425"/>
        <w:jc w:val="both"/>
        <w:rPr>
          <w:rFonts w:ascii="Verdana" w:hAnsi="Verdana" w:cs="Tahoma"/>
          <w:color w:val="0000FF"/>
          <w:sz w:val="19"/>
          <w:szCs w:val="19"/>
        </w:rPr>
      </w:pPr>
      <w:r>
        <w:rPr>
          <w:rFonts w:ascii="Verdana" w:hAnsi="Verdana" w:cs="Tahoma"/>
          <w:color w:val="0000FF"/>
          <w:sz w:val="19"/>
          <w:szCs w:val="19"/>
        </w:rPr>
        <w:t>1.- Incumplimientos</w:t>
      </w:r>
      <w:r w:rsidR="006A0C48" w:rsidRPr="00397D5C">
        <w:rPr>
          <w:rFonts w:ascii="Verdana" w:hAnsi="Verdana" w:cs="Tahoma"/>
          <w:color w:val="0000FF"/>
          <w:sz w:val="19"/>
          <w:szCs w:val="19"/>
        </w:rPr>
        <w:t xml:space="preserve"> </w:t>
      </w:r>
      <w:r w:rsidR="006A0C48" w:rsidRPr="00397D5C">
        <w:rPr>
          <w:rFonts w:ascii="Verdana" w:hAnsi="Verdana" w:cs="Tahoma"/>
          <w:b/>
          <w:color w:val="0000FF"/>
          <w:sz w:val="19"/>
          <w:szCs w:val="19"/>
        </w:rPr>
        <w:t>leves:</w:t>
      </w:r>
      <w:r w:rsidR="006A0C48" w:rsidRPr="00397D5C">
        <w:rPr>
          <w:rFonts w:ascii="Verdana" w:hAnsi="Verdana" w:cs="Tahoma"/>
          <w:color w:val="0000FF"/>
          <w:sz w:val="19"/>
          <w:szCs w:val="19"/>
        </w:rPr>
        <w:t xml:space="preserve"> por cada </w:t>
      </w:r>
      <w:r w:rsidR="006A0C48" w:rsidRPr="00397D5C">
        <w:rPr>
          <w:rFonts w:ascii="Verdana" w:hAnsi="Verdana" w:cs="Tahoma"/>
          <w:b/>
          <w:color w:val="0000FF"/>
          <w:sz w:val="19"/>
          <w:szCs w:val="19"/>
        </w:rPr>
        <w:t>infracción leve, 6 días del precio</w:t>
      </w:r>
      <w:r w:rsidR="006A0C48" w:rsidRPr="00397D5C">
        <w:rPr>
          <w:rFonts w:ascii="Verdana" w:hAnsi="Verdana" w:cs="Tahoma"/>
          <w:color w:val="0000FF"/>
          <w:sz w:val="19"/>
          <w:szCs w:val="19"/>
        </w:rPr>
        <w:t xml:space="preserve"> diario de adjudicación del itinerario o itinerarios afectados. </w:t>
      </w:r>
    </w:p>
    <w:p w14:paraId="59321CFA" w14:textId="7B22AB41" w:rsidR="006A0C48" w:rsidRPr="00397D5C" w:rsidRDefault="00CB686A" w:rsidP="00CB686A">
      <w:pPr>
        <w:spacing w:line="280" w:lineRule="atLeast"/>
        <w:ind w:left="1451" w:right="-318" w:hanging="425"/>
        <w:jc w:val="both"/>
        <w:rPr>
          <w:rFonts w:ascii="Verdana" w:hAnsi="Verdana" w:cs="Tahoma"/>
          <w:color w:val="0000FF"/>
          <w:sz w:val="19"/>
          <w:szCs w:val="19"/>
        </w:rPr>
      </w:pPr>
      <w:r w:rsidRPr="00397D5C">
        <w:rPr>
          <w:rFonts w:ascii="Verdana" w:hAnsi="Verdana" w:cs="Tahoma"/>
          <w:color w:val="0000FF"/>
          <w:sz w:val="19"/>
          <w:szCs w:val="19"/>
        </w:rPr>
        <w:t xml:space="preserve">2.- </w:t>
      </w:r>
      <w:r w:rsidR="006A0C48" w:rsidRPr="00397D5C">
        <w:rPr>
          <w:rFonts w:ascii="Verdana" w:hAnsi="Verdana" w:cs="Tahoma"/>
          <w:color w:val="0000FF"/>
          <w:sz w:val="19"/>
          <w:szCs w:val="19"/>
        </w:rPr>
        <w:t>In</w:t>
      </w:r>
      <w:r w:rsidR="00ED320F">
        <w:rPr>
          <w:rFonts w:ascii="Verdana" w:hAnsi="Verdana" w:cs="Tahoma"/>
          <w:color w:val="0000FF"/>
          <w:sz w:val="19"/>
          <w:szCs w:val="19"/>
        </w:rPr>
        <w:t>cumplimientos</w:t>
      </w:r>
      <w:r w:rsidR="006A0C48" w:rsidRPr="00397D5C">
        <w:rPr>
          <w:rFonts w:ascii="Verdana" w:hAnsi="Verdana" w:cs="Tahoma"/>
          <w:color w:val="0000FF"/>
          <w:sz w:val="19"/>
          <w:szCs w:val="19"/>
        </w:rPr>
        <w:t xml:space="preserve"> </w:t>
      </w:r>
      <w:r w:rsidR="006A0C48" w:rsidRPr="00397D5C">
        <w:rPr>
          <w:rFonts w:ascii="Verdana" w:hAnsi="Verdana" w:cs="Tahoma"/>
          <w:b/>
          <w:color w:val="0000FF"/>
          <w:sz w:val="19"/>
          <w:szCs w:val="19"/>
        </w:rPr>
        <w:t xml:space="preserve">graves: </w:t>
      </w:r>
      <w:r w:rsidR="006A0C48" w:rsidRPr="00397D5C">
        <w:rPr>
          <w:rFonts w:ascii="Verdana" w:hAnsi="Verdana" w:cs="Tahoma"/>
          <w:color w:val="0000FF"/>
          <w:sz w:val="19"/>
          <w:szCs w:val="19"/>
        </w:rPr>
        <w:t xml:space="preserve">por cada </w:t>
      </w:r>
      <w:r w:rsidR="006A0C48" w:rsidRPr="00397D5C">
        <w:rPr>
          <w:rFonts w:ascii="Verdana" w:hAnsi="Verdana" w:cs="Tahoma"/>
          <w:b/>
          <w:color w:val="0000FF"/>
          <w:sz w:val="19"/>
          <w:szCs w:val="19"/>
        </w:rPr>
        <w:t>infracción grave, 12 días del precio</w:t>
      </w:r>
      <w:r w:rsidR="006A0C48" w:rsidRPr="00397D5C">
        <w:rPr>
          <w:rFonts w:ascii="Verdana" w:hAnsi="Verdana" w:cs="Tahoma"/>
          <w:color w:val="0000FF"/>
          <w:sz w:val="19"/>
          <w:szCs w:val="19"/>
        </w:rPr>
        <w:t xml:space="preserve"> diario de adjudicación del itinerario o itinerarios afectados. </w:t>
      </w:r>
    </w:p>
    <w:p w14:paraId="335033B3" w14:textId="77777777" w:rsidR="00CB686A" w:rsidRPr="00397D5C" w:rsidRDefault="00CB686A" w:rsidP="00CB686A">
      <w:pPr>
        <w:spacing w:line="280" w:lineRule="atLeast"/>
        <w:ind w:left="1451" w:right="-318" w:hanging="425"/>
        <w:jc w:val="both"/>
        <w:rPr>
          <w:rFonts w:ascii="Verdana" w:hAnsi="Verdana" w:cs="Tahoma"/>
          <w:color w:val="0000FF"/>
          <w:sz w:val="19"/>
          <w:szCs w:val="19"/>
        </w:rPr>
      </w:pPr>
    </w:p>
    <w:p w14:paraId="728E8A38" w14:textId="464DE2BE" w:rsidR="006A0C48" w:rsidRPr="00397D5C" w:rsidRDefault="006A0C48" w:rsidP="00085A6F">
      <w:pPr>
        <w:pStyle w:val="Zerrenda-paragrafoa"/>
        <w:numPr>
          <w:ilvl w:val="0"/>
          <w:numId w:val="107"/>
        </w:numPr>
        <w:tabs>
          <w:tab w:val="left" w:pos="851"/>
        </w:tabs>
        <w:spacing w:before="120" w:after="120"/>
        <w:ind w:right="-316"/>
        <w:jc w:val="both"/>
        <w:rPr>
          <w:rFonts w:ascii="Verdana" w:hAnsi="Verdana" w:cs="Tahoma"/>
          <w:color w:val="0000FF"/>
          <w:sz w:val="19"/>
          <w:szCs w:val="19"/>
        </w:rPr>
      </w:pPr>
      <w:r w:rsidRPr="00397D5C">
        <w:rPr>
          <w:rFonts w:ascii="Verdana" w:hAnsi="Verdana" w:cs="Tahoma"/>
          <w:b/>
          <w:color w:val="0000FF"/>
          <w:sz w:val="19"/>
          <w:szCs w:val="19"/>
        </w:rPr>
        <w:t xml:space="preserve">2 </w:t>
      </w:r>
      <w:r w:rsidR="00ED320F">
        <w:rPr>
          <w:rFonts w:ascii="Verdana" w:hAnsi="Verdana" w:cs="Tahoma"/>
          <w:b/>
          <w:color w:val="0000FF"/>
          <w:sz w:val="19"/>
          <w:szCs w:val="19"/>
        </w:rPr>
        <w:t xml:space="preserve">incumplimientos </w:t>
      </w:r>
      <w:r w:rsidRPr="00397D5C">
        <w:rPr>
          <w:rFonts w:ascii="Verdana" w:hAnsi="Verdana" w:cs="Tahoma"/>
          <w:b/>
          <w:color w:val="0000FF"/>
          <w:sz w:val="19"/>
          <w:szCs w:val="19"/>
        </w:rPr>
        <w:t xml:space="preserve">leves </w:t>
      </w:r>
      <w:r w:rsidRPr="00397D5C">
        <w:rPr>
          <w:rFonts w:ascii="Verdana" w:hAnsi="Verdana" w:cs="Tahoma"/>
          <w:color w:val="0000FF"/>
          <w:sz w:val="19"/>
          <w:szCs w:val="19"/>
        </w:rPr>
        <w:t>se considerarán</w:t>
      </w:r>
      <w:r w:rsidRPr="00397D5C">
        <w:rPr>
          <w:rFonts w:ascii="Verdana" w:hAnsi="Verdana" w:cs="Tahoma"/>
          <w:b/>
          <w:color w:val="0000FF"/>
          <w:sz w:val="19"/>
          <w:szCs w:val="19"/>
        </w:rPr>
        <w:t xml:space="preserve"> </w:t>
      </w:r>
      <w:r w:rsidRPr="00397D5C">
        <w:rPr>
          <w:rFonts w:ascii="Verdana" w:hAnsi="Verdana" w:cs="Tahoma"/>
          <w:color w:val="0000FF"/>
          <w:sz w:val="19"/>
          <w:szCs w:val="19"/>
        </w:rPr>
        <w:t>como una infracción</w:t>
      </w:r>
      <w:r w:rsidRPr="00397D5C">
        <w:rPr>
          <w:rFonts w:ascii="Verdana" w:hAnsi="Verdana" w:cs="Tahoma"/>
          <w:b/>
          <w:color w:val="0000FF"/>
          <w:sz w:val="19"/>
          <w:szCs w:val="19"/>
        </w:rPr>
        <w:t xml:space="preserve"> grave.</w:t>
      </w:r>
    </w:p>
    <w:p w14:paraId="615979A8" w14:textId="77777777" w:rsidR="006A0C48" w:rsidRPr="00397D5C" w:rsidRDefault="006A0C48" w:rsidP="006A0C48">
      <w:pPr>
        <w:tabs>
          <w:tab w:val="left" w:pos="851"/>
        </w:tabs>
        <w:spacing w:before="120" w:after="120"/>
        <w:ind w:left="1024" w:right="-316"/>
        <w:jc w:val="both"/>
        <w:rPr>
          <w:rFonts w:ascii="Verdana" w:hAnsi="Verdana" w:cs="Tahoma"/>
          <w:color w:val="0000FF"/>
          <w:sz w:val="19"/>
          <w:szCs w:val="19"/>
        </w:rPr>
      </w:pPr>
    </w:p>
    <w:p w14:paraId="409D10DA" w14:textId="1118D10B" w:rsidR="006A0C48" w:rsidRPr="00397D5C" w:rsidRDefault="006A0C48" w:rsidP="0017691F">
      <w:pPr>
        <w:tabs>
          <w:tab w:val="left" w:pos="851"/>
        </w:tabs>
        <w:ind w:left="1026" w:right="-318"/>
        <w:jc w:val="both"/>
        <w:rPr>
          <w:rFonts w:ascii="Verdana" w:hAnsi="Verdana" w:cs="Tahoma"/>
          <w:color w:val="0000FF"/>
          <w:sz w:val="19"/>
          <w:szCs w:val="19"/>
        </w:rPr>
      </w:pPr>
      <w:r w:rsidRPr="00397D5C">
        <w:rPr>
          <w:rFonts w:ascii="Verdana" w:hAnsi="Verdana" w:cs="Tahoma"/>
          <w:color w:val="0000FF"/>
          <w:sz w:val="19"/>
          <w:szCs w:val="19"/>
        </w:rPr>
        <w:t>En el caso de que los incumplimientos se siguieran produciendo, el órgano de contratación podrá imponer nuevas penalidades en los mismos términos establecidos en los párrafos anteriores. En caso de continuar con las infracciones se podrá dar resol</w:t>
      </w:r>
      <w:r w:rsidR="00ED320F">
        <w:rPr>
          <w:rFonts w:ascii="Verdana" w:hAnsi="Verdana" w:cs="Tahoma"/>
          <w:color w:val="0000FF"/>
          <w:sz w:val="19"/>
          <w:szCs w:val="19"/>
        </w:rPr>
        <w:t xml:space="preserve">ver el </w:t>
      </w:r>
      <w:r w:rsidRPr="00397D5C">
        <w:rPr>
          <w:rFonts w:ascii="Verdana" w:hAnsi="Verdana" w:cs="Tahoma"/>
          <w:color w:val="0000FF"/>
          <w:sz w:val="19"/>
          <w:szCs w:val="19"/>
        </w:rPr>
        <w:t>contrato</w:t>
      </w:r>
      <w:r w:rsidR="00ED320F">
        <w:rPr>
          <w:rFonts w:ascii="Verdana" w:hAnsi="Verdana" w:cs="Tahoma"/>
          <w:color w:val="0000FF"/>
          <w:sz w:val="19"/>
          <w:szCs w:val="19"/>
        </w:rPr>
        <w:t>.</w:t>
      </w:r>
    </w:p>
    <w:p w14:paraId="649C4778" w14:textId="77777777" w:rsidR="006A0C48" w:rsidRPr="00397D5C" w:rsidRDefault="006A0C48" w:rsidP="0017691F">
      <w:pPr>
        <w:tabs>
          <w:tab w:val="left" w:pos="851"/>
        </w:tabs>
        <w:ind w:left="1021" w:right="-318"/>
        <w:jc w:val="both"/>
        <w:rPr>
          <w:rFonts w:ascii="Verdana" w:hAnsi="Verdana" w:cs="Tahoma"/>
          <w:color w:val="0000FF"/>
          <w:sz w:val="19"/>
          <w:szCs w:val="19"/>
        </w:rPr>
      </w:pPr>
    </w:p>
    <w:p w14:paraId="5A6EC359" w14:textId="77777777" w:rsidR="006A0C48" w:rsidRPr="00397D5C" w:rsidRDefault="006A0C48" w:rsidP="0017691F">
      <w:pPr>
        <w:tabs>
          <w:tab w:val="left" w:pos="851"/>
        </w:tabs>
        <w:ind w:left="1021" w:right="-318"/>
        <w:jc w:val="both"/>
        <w:rPr>
          <w:rFonts w:ascii="Verdana" w:hAnsi="Verdana" w:cs="Tahoma"/>
          <w:color w:val="0000FF"/>
          <w:sz w:val="19"/>
          <w:szCs w:val="19"/>
        </w:rPr>
      </w:pPr>
      <w:r w:rsidRPr="00397D5C">
        <w:rPr>
          <w:rFonts w:ascii="Verdana" w:hAnsi="Verdana" w:cs="Tahoma"/>
          <w:color w:val="0000FF"/>
          <w:sz w:val="19"/>
          <w:szCs w:val="19"/>
        </w:rPr>
        <w:t>Las penalidades impuestas no excluyen la indemnización a la que pudiese tener derecho la Administración por daños y perjuicios causados por el contratista.</w:t>
      </w:r>
    </w:p>
    <w:p w14:paraId="366951AB" w14:textId="77777777" w:rsidR="006A0C48" w:rsidRPr="00397D5C" w:rsidRDefault="006A0C48" w:rsidP="006A0C48">
      <w:pPr>
        <w:spacing w:before="120" w:after="120"/>
        <w:ind w:left="1020" w:right="-316"/>
        <w:contextualSpacing/>
        <w:jc w:val="both"/>
        <w:rPr>
          <w:rFonts w:ascii="Verdana" w:hAnsi="Verdana" w:cs="Tahoma"/>
          <w:color w:val="0000FF"/>
          <w:sz w:val="19"/>
          <w:szCs w:val="19"/>
        </w:rPr>
      </w:pPr>
    </w:p>
    <w:p w14:paraId="499BAE53" w14:textId="615BD24F" w:rsidR="00AE7EFE" w:rsidRPr="00397D5C" w:rsidRDefault="00AE7EFE" w:rsidP="007832F8">
      <w:pPr>
        <w:tabs>
          <w:tab w:val="left" w:pos="851"/>
        </w:tabs>
        <w:spacing w:before="120" w:after="120"/>
        <w:ind w:left="1024" w:right="-316" w:hanging="709"/>
        <w:jc w:val="both"/>
        <w:rPr>
          <w:rFonts w:ascii="Verdana" w:hAnsi="Verdana" w:cs="Tahoma"/>
          <w:color w:val="0000FF"/>
          <w:sz w:val="19"/>
          <w:szCs w:val="19"/>
        </w:rPr>
      </w:pPr>
      <w:r w:rsidRPr="00397D5C">
        <w:rPr>
          <w:rFonts w:ascii="Verdana" w:hAnsi="Verdana" w:cs="Arial"/>
          <w:b/>
          <w:sz w:val="19"/>
          <w:szCs w:val="19"/>
        </w:rPr>
        <w:t>1</w:t>
      </w:r>
      <w:r w:rsidR="00E85D47" w:rsidRPr="00397D5C">
        <w:rPr>
          <w:rFonts w:ascii="Verdana" w:hAnsi="Verdana" w:cs="Arial"/>
          <w:b/>
          <w:sz w:val="19"/>
          <w:szCs w:val="19"/>
        </w:rPr>
        <w:t>3</w:t>
      </w:r>
      <w:r w:rsidRPr="00397D5C">
        <w:rPr>
          <w:rFonts w:ascii="Verdana" w:hAnsi="Verdana" w:cs="Arial"/>
          <w:b/>
          <w:sz w:val="19"/>
          <w:szCs w:val="19"/>
        </w:rPr>
        <w:t xml:space="preserve">.2.- Se establecen importes de penalidad </w:t>
      </w:r>
      <w:r w:rsidRPr="00397D5C">
        <w:rPr>
          <w:rFonts w:ascii="Verdana" w:hAnsi="Verdana" w:cs="Arial"/>
          <w:sz w:val="19"/>
          <w:szCs w:val="19"/>
        </w:rPr>
        <w:t xml:space="preserve">diferentes de los dispuestos en el </w:t>
      </w:r>
      <w:r w:rsidR="00A4234C" w:rsidRPr="00397D5C">
        <w:rPr>
          <w:rFonts w:ascii="Verdana" w:hAnsi="Verdana" w:cs="Arial"/>
          <w:sz w:val="19"/>
          <w:szCs w:val="19"/>
        </w:rPr>
        <w:t>art.</w:t>
      </w:r>
      <w:r w:rsidRPr="00397D5C">
        <w:rPr>
          <w:rFonts w:ascii="Verdana" w:hAnsi="Verdana" w:cs="Arial"/>
          <w:sz w:val="19"/>
          <w:szCs w:val="19"/>
        </w:rPr>
        <w:t xml:space="preserve"> </w:t>
      </w:r>
      <w:r w:rsidR="00025EBF" w:rsidRPr="00397D5C">
        <w:rPr>
          <w:rFonts w:ascii="Verdana" w:hAnsi="Verdana" w:cs="Arial"/>
          <w:sz w:val="19"/>
          <w:szCs w:val="19"/>
        </w:rPr>
        <w:t>193.3</w:t>
      </w:r>
      <w:r w:rsidRPr="00397D5C">
        <w:rPr>
          <w:rFonts w:ascii="Verdana" w:hAnsi="Verdana" w:cs="Arial"/>
          <w:sz w:val="19"/>
          <w:szCs w:val="19"/>
        </w:rPr>
        <w:t xml:space="preserve"> y </w:t>
      </w:r>
      <w:r w:rsidR="00025EBF" w:rsidRPr="00397D5C">
        <w:rPr>
          <w:rFonts w:ascii="Verdana" w:hAnsi="Verdana" w:cs="Arial"/>
          <w:sz w:val="19"/>
          <w:szCs w:val="19"/>
        </w:rPr>
        <w:t>193.4</w:t>
      </w:r>
      <w:r w:rsidRPr="00397D5C">
        <w:rPr>
          <w:rFonts w:ascii="Verdana" w:hAnsi="Verdana" w:cs="Arial"/>
          <w:sz w:val="19"/>
          <w:szCs w:val="19"/>
        </w:rPr>
        <w:t xml:space="preserve"> LCSP por demora en el cumplimiento de plazos:</w:t>
      </w:r>
      <w:r w:rsidRPr="00397D5C">
        <w:rPr>
          <w:rFonts w:ascii="Verdana" w:hAnsi="Verdana" w:cs="Arial"/>
          <w:i/>
          <w:sz w:val="19"/>
          <w:szCs w:val="19"/>
        </w:rPr>
        <w:t xml:space="preserve"> </w:t>
      </w:r>
      <w:r w:rsidR="00145E04" w:rsidRPr="00397D5C">
        <w:rPr>
          <w:rFonts w:ascii="Verdana" w:hAnsi="Verdana" w:cs="Tahoma"/>
          <w:color w:val="0000FF"/>
          <w:sz w:val="19"/>
          <w:szCs w:val="19"/>
        </w:rPr>
        <w:t>No</w:t>
      </w:r>
      <w:r w:rsidR="00D9120B" w:rsidRPr="00397D5C">
        <w:rPr>
          <w:rFonts w:ascii="Verdana" w:hAnsi="Verdana" w:cs="Tahoma"/>
          <w:color w:val="0000FF"/>
          <w:sz w:val="19"/>
          <w:szCs w:val="19"/>
        </w:rPr>
        <w:t>.</w:t>
      </w:r>
    </w:p>
    <w:p w14:paraId="38639A93" w14:textId="77777777" w:rsidR="00D9120B" w:rsidRPr="00397D5C" w:rsidRDefault="00D9120B" w:rsidP="007832F8">
      <w:pPr>
        <w:tabs>
          <w:tab w:val="left" w:pos="851"/>
        </w:tabs>
        <w:spacing w:before="120" w:after="120"/>
        <w:ind w:left="1024" w:right="-316" w:hanging="709"/>
        <w:jc w:val="both"/>
        <w:rPr>
          <w:rFonts w:ascii="Verdana" w:hAnsi="Verdana" w:cs="Tahoma"/>
          <w:color w:val="0000FF"/>
          <w:sz w:val="19"/>
          <w:szCs w:val="19"/>
        </w:rPr>
      </w:pPr>
    </w:p>
    <w:p w14:paraId="747B8E73" w14:textId="3A0AD5F6" w:rsidR="00AE7EFE" w:rsidRPr="00254C88" w:rsidRDefault="00AE7EFE" w:rsidP="00254C88">
      <w:pPr>
        <w:pStyle w:val="3izenburua"/>
        <w:rPr>
          <w:rFonts w:ascii="Verdana" w:hAnsi="Verdana" w:cs="Arial"/>
          <w:b/>
          <w:i w:val="0"/>
          <w:sz w:val="19"/>
          <w:szCs w:val="19"/>
        </w:rPr>
      </w:pPr>
      <w:bookmarkStart w:id="34" w:name="_Toc59176207"/>
      <w:bookmarkStart w:id="35" w:name="_Toc160540579"/>
      <w:r w:rsidRPr="00254C88">
        <w:rPr>
          <w:rFonts w:ascii="Verdana" w:hAnsi="Verdana" w:cs="Arial"/>
          <w:b/>
          <w:i w:val="0"/>
          <w:sz w:val="19"/>
          <w:szCs w:val="19"/>
        </w:rPr>
        <w:t>1</w:t>
      </w:r>
      <w:r w:rsidR="00E85D47" w:rsidRPr="00254C88">
        <w:rPr>
          <w:rFonts w:ascii="Verdana" w:hAnsi="Verdana" w:cs="Arial"/>
          <w:b/>
          <w:i w:val="0"/>
          <w:sz w:val="19"/>
          <w:szCs w:val="19"/>
        </w:rPr>
        <w:t>4</w:t>
      </w:r>
      <w:r w:rsidRPr="00254C88">
        <w:rPr>
          <w:rFonts w:ascii="Verdana" w:hAnsi="Verdana" w:cs="Arial"/>
          <w:b/>
          <w:i w:val="0"/>
          <w:sz w:val="19"/>
          <w:szCs w:val="19"/>
        </w:rPr>
        <w:t>.-</w:t>
      </w:r>
      <w:r w:rsidRPr="00254C88">
        <w:rPr>
          <w:rFonts w:ascii="Verdana" w:hAnsi="Verdana" w:cs="Arial"/>
          <w:b/>
          <w:i w:val="0"/>
          <w:sz w:val="19"/>
          <w:szCs w:val="19"/>
        </w:rPr>
        <w:tab/>
      </w:r>
      <w:r w:rsidR="00E162E9" w:rsidRPr="00254C88">
        <w:rPr>
          <w:rFonts w:ascii="Verdana" w:hAnsi="Verdana" w:cs="Arial"/>
          <w:b/>
          <w:i w:val="0"/>
          <w:sz w:val="19"/>
          <w:szCs w:val="19"/>
        </w:rPr>
        <w:t>SUBCONTRATACIÓN</w:t>
      </w:r>
      <w:r w:rsidR="00793978" w:rsidRPr="00254C88">
        <w:rPr>
          <w:rFonts w:ascii="Verdana" w:hAnsi="Verdana" w:cs="Arial"/>
          <w:b/>
          <w:i w:val="0"/>
          <w:sz w:val="19"/>
          <w:szCs w:val="19"/>
        </w:rPr>
        <w:t>.</w:t>
      </w:r>
      <w:bookmarkEnd w:id="34"/>
      <w:bookmarkEnd w:id="35"/>
    </w:p>
    <w:p w14:paraId="4314CBFC" w14:textId="2DB33FF2" w:rsidR="00AE7EFE" w:rsidRPr="00397D5C" w:rsidRDefault="00E85D47" w:rsidP="0075169E">
      <w:pPr>
        <w:tabs>
          <w:tab w:val="left" w:pos="1200"/>
        </w:tabs>
        <w:spacing w:before="120" w:after="120"/>
        <w:ind w:left="1024" w:right="-316" w:hanging="709"/>
        <w:jc w:val="both"/>
        <w:rPr>
          <w:rFonts w:ascii="Verdana" w:hAnsi="Verdana" w:cs="Arial"/>
          <w:sz w:val="19"/>
          <w:szCs w:val="19"/>
        </w:rPr>
      </w:pPr>
      <w:r w:rsidRPr="00397D5C">
        <w:rPr>
          <w:rFonts w:ascii="Verdana" w:hAnsi="Verdana" w:cs="Arial"/>
          <w:b/>
          <w:sz w:val="19"/>
          <w:szCs w:val="19"/>
        </w:rPr>
        <w:t>14</w:t>
      </w:r>
      <w:r w:rsidR="00CD7425" w:rsidRPr="00397D5C">
        <w:rPr>
          <w:rFonts w:ascii="Verdana" w:hAnsi="Verdana" w:cs="Arial"/>
          <w:b/>
          <w:sz w:val="19"/>
          <w:szCs w:val="19"/>
        </w:rPr>
        <w:t>.1.- Se establecen limitaciones a la posibilidad de subcontratar:</w:t>
      </w:r>
      <w:r w:rsidR="00AB74B8" w:rsidRPr="00397D5C">
        <w:rPr>
          <w:rFonts w:ascii="Verdana" w:hAnsi="Verdana" w:cs="Tahoma"/>
          <w:color w:val="0000FF"/>
          <w:sz w:val="19"/>
          <w:szCs w:val="19"/>
        </w:rPr>
        <w:t xml:space="preserve"> </w:t>
      </w:r>
      <w:r w:rsidR="00B5569C" w:rsidRPr="00397D5C">
        <w:rPr>
          <w:rFonts w:ascii="Verdana" w:hAnsi="Verdana" w:cs="Tahoma"/>
          <w:color w:val="0000FF"/>
          <w:sz w:val="19"/>
          <w:szCs w:val="19"/>
        </w:rPr>
        <w:t xml:space="preserve">Si. </w:t>
      </w:r>
      <w:r w:rsidR="00AB74B8" w:rsidRPr="00397D5C">
        <w:rPr>
          <w:rFonts w:ascii="Verdana" w:hAnsi="Verdana" w:cs="Tahoma"/>
          <w:color w:val="0000FF"/>
          <w:sz w:val="19"/>
          <w:szCs w:val="19"/>
        </w:rPr>
        <w:t>D</w:t>
      </w:r>
      <w:r w:rsidR="00CD7425" w:rsidRPr="00397D5C">
        <w:rPr>
          <w:rFonts w:ascii="Verdana" w:hAnsi="Verdana" w:cs="Tahoma"/>
          <w:color w:val="0000FF"/>
          <w:sz w:val="19"/>
          <w:szCs w:val="19"/>
        </w:rPr>
        <w:t xml:space="preserve">e conformidad con lo expuesto </w:t>
      </w:r>
      <w:r w:rsidR="004D0A33" w:rsidRPr="00397D5C">
        <w:rPr>
          <w:rFonts w:ascii="Verdana" w:hAnsi="Verdana" w:cs="Tahoma"/>
          <w:color w:val="0000FF"/>
          <w:sz w:val="19"/>
          <w:szCs w:val="19"/>
        </w:rPr>
        <w:t>en la Cláusula 18.3 de Cláusulas Específicas del C</w:t>
      </w:r>
      <w:r w:rsidR="00012CEE" w:rsidRPr="00397D5C">
        <w:rPr>
          <w:rFonts w:ascii="Verdana" w:hAnsi="Verdana" w:cs="Tahoma"/>
          <w:color w:val="0000FF"/>
          <w:sz w:val="19"/>
          <w:szCs w:val="19"/>
        </w:rPr>
        <w:t xml:space="preserve">ontrato por tratarse de tareas </w:t>
      </w:r>
      <w:r w:rsidR="004D09F3" w:rsidRPr="00397D5C">
        <w:rPr>
          <w:rFonts w:ascii="Verdana" w:hAnsi="Verdana" w:cs="Tahoma"/>
          <w:color w:val="0000FF"/>
          <w:sz w:val="19"/>
          <w:szCs w:val="19"/>
        </w:rPr>
        <w:t>críticas</w:t>
      </w:r>
      <w:r w:rsidR="00012CEE" w:rsidRPr="00397D5C">
        <w:rPr>
          <w:rFonts w:ascii="Verdana" w:hAnsi="Verdana" w:cs="Tahoma"/>
          <w:color w:val="0000FF"/>
          <w:sz w:val="19"/>
          <w:szCs w:val="19"/>
        </w:rPr>
        <w:t>.</w:t>
      </w:r>
      <w:r w:rsidR="00012CEE" w:rsidRPr="00397D5C">
        <w:rPr>
          <w:rFonts w:ascii="Verdana" w:hAnsi="Verdana" w:cs="Arial"/>
          <w:color w:val="0000FF"/>
          <w:sz w:val="19"/>
          <w:szCs w:val="19"/>
        </w:rPr>
        <w:t xml:space="preserve"> </w:t>
      </w:r>
    </w:p>
    <w:p w14:paraId="0FE26648" w14:textId="78EB129C" w:rsidR="00AF533D" w:rsidRPr="00397D5C" w:rsidRDefault="00FC29B0" w:rsidP="00AF533D">
      <w:pPr>
        <w:tabs>
          <w:tab w:val="left" w:pos="851"/>
        </w:tabs>
        <w:spacing w:before="120" w:after="120"/>
        <w:ind w:left="1024" w:right="-318" w:hanging="709"/>
        <w:jc w:val="both"/>
        <w:rPr>
          <w:rFonts w:ascii="Verdana" w:hAnsi="Verdana" w:cs="Tahoma"/>
          <w:color w:val="0000FF"/>
          <w:sz w:val="19"/>
          <w:szCs w:val="19"/>
        </w:rPr>
      </w:pPr>
      <w:r w:rsidRPr="00397D5C">
        <w:rPr>
          <w:rFonts w:ascii="Verdana" w:hAnsi="Verdana" w:cs="Arial"/>
          <w:b/>
          <w:sz w:val="19"/>
          <w:szCs w:val="19"/>
        </w:rPr>
        <w:t>14.</w:t>
      </w:r>
      <w:r w:rsidR="00137AD7" w:rsidRPr="00397D5C">
        <w:rPr>
          <w:rFonts w:ascii="Verdana" w:hAnsi="Verdana" w:cs="Arial"/>
          <w:b/>
          <w:sz w:val="19"/>
          <w:szCs w:val="19"/>
        </w:rPr>
        <w:t>2</w:t>
      </w:r>
      <w:r w:rsidR="00F473C7" w:rsidRPr="00397D5C">
        <w:rPr>
          <w:rFonts w:ascii="Verdana" w:hAnsi="Verdana" w:cs="Arial"/>
          <w:b/>
          <w:sz w:val="19"/>
          <w:szCs w:val="19"/>
        </w:rPr>
        <w:t xml:space="preserve">.- </w:t>
      </w:r>
      <w:r w:rsidRPr="00397D5C">
        <w:rPr>
          <w:rFonts w:ascii="Verdana" w:hAnsi="Verdana" w:cs="Arial"/>
          <w:b/>
          <w:sz w:val="19"/>
          <w:szCs w:val="19"/>
        </w:rPr>
        <w:t xml:space="preserve">Obligación de </w:t>
      </w:r>
      <w:r w:rsidR="00BC1844" w:rsidRPr="00397D5C">
        <w:rPr>
          <w:rFonts w:ascii="Verdana" w:hAnsi="Verdana" w:cs="Arial"/>
          <w:b/>
          <w:sz w:val="19"/>
          <w:szCs w:val="19"/>
        </w:rPr>
        <w:t>los operadores económicos</w:t>
      </w:r>
      <w:r w:rsidRPr="00397D5C">
        <w:rPr>
          <w:rFonts w:ascii="Verdana" w:hAnsi="Verdana" w:cs="Arial"/>
          <w:b/>
          <w:sz w:val="19"/>
          <w:szCs w:val="19"/>
        </w:rPr>
        <w:t xml:space="preserve"> de facilitar la siguiente información y/o documentación:</w:t>
      </w:r>
      <w:r w:rsidR="008867E3" w:rsidRPr="00397D5C">
        <w:rPr>
          <w:rFonts w:ascii="Verdana" w:hAnsi="Verdana" w:cs="Arial"/>
          <w:b/>
          <w:sz w:val="19"/>
          <w:szCs w:val="19"/>
        </w:rPr>
        <w:t xml:space="preserve"> </w:t>
      </w:r>
      <w:r w:rsidR="006A53F6" w:rsidRPr="00397D5C">
        <w:rPr>
          <w:rFonts w:ascii="Verdana" w:hAnsi="Verdana" w:cs="Tahoma"/>
          <w:color w:val="0000FF"/>
          <w:sz w:val="19"/>
          <w:szCs w:val="19"/>
        </w:rPr>
        <w:t>Sí</w:t>
      </w:r>
      <w:r w:rsidR="00C26694" w:rsidRPr="00397D5C">
        <w:rPr>
          <w:rFonts w:ascii="Verdana" w:hAnsi="Verdana" w:cs="Tahoma"/>
          <w:color w:val="0000FF"/>
          <w:sz w:val="19"/>
          <w:szCs w:val="19"/>
        </w:rPr>
        <w:t>.</w:t>
      </w:r>
    </w:p>
    <w:p w14:paraId="115EDF0E" w14:textId="732878ED" w:rsidR="005A4E5E" w:rsidRPr="00270453" w:rsidRDefault="005A4E5E" w:rsidP="005A4E5E">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CC3158">
        <w:rPr>
          <w:rFonts w:ascii="Verdana" w:hAnsi="Verdana" w:cs="Arial"/>
          <w:sz w:val="19"/>
          <w:szCs w:val="19"/>
        </w:rPr>
      </w:r>
      <w:r w:rsidR="00CC3158">
        <w:rPr>
          <w:rFonts w:ascii="Verdana" w:hAnsi="Verdana" w:cs="Arial"/>
          <w:sz w:val="19"/>
          <w:szCs w:val="19"/>
        </w:rPr>
        <w:fldChar w:fldCharType="separate"/>
      </w:r>
      <w:r>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a)</w:t>
      </w:r>
      <w:r w:rsidRPr="00270453">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Dicha información deberán hacerla constar en la sección D de la parte II del DEUC.</w:t>
      </w:r>
    </w:p>
    <w:p w14:paraId="7F9FCF2F" w14:textId="77777777" w:rsidR="005A4E5E" w:rsidRPr="00270453" w:rsidRDefault="005A4E5E" w:rsidP="005A4E5E">
      <w:pPr>
        <w:spacing w:before="120" w:after="120"/>
        <w:ind w:left="1418" w:right="-427" w:hanging="283"/>
        <w:jc w:val="both"/>
        <w:rPr>
          <w:rFonts w:ascii="Verdana" w:eastAsia="Calibri" w:hAnsi="Verdana" w:cs="Arial"/>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00CC3158">
        <w:rPr>
          <w:rFonts w:ascii="Verdana" w:hAnsi="Verdana" w:cs="Arial"/>
          <w:sz w:val="19"/>
          <w:szCs w:val="19"/>
        </w:rPr>
      </w:r>
      <w:r w:rsidR="00CC3158">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b)</w:t>
      </w:r>
      <w:r w:rsidRPr="00270453">
        <w:rPr>
          <w:rFonts w:ascii="Verdana" w:hAnsi="Verdana" w:cs="Arial"/>
          <w:sz w:val="19"/>
          <w:szCs w:val="19"/>
        </w:rPr>
        <w:t xml:space="preserve"> DEUC </w:t>
      </w:r>
      <w:r w:rsidRPr="00270453">
        <w:rPr>
          <w:rFonts w:ascii="Verdana" w:eastAsia="Calibri" w:hAnsi="Verdana" w:cs="Arial"/>
          <w:sz w:val="19"/>
          <w:szCs w:val="19"/>
        </w:rPr>
        <w:t>de cada una de las subcontratistas</w:t>
      </w:r>
      <w:r w:rsidRPr="00270453">
        <w:rPr>
          <w:rFonts w:ascii="Verdana" w:hAnsi="Verdana" w:cs="Arial"/>
          <w:sz w:val="19"/>
          <w:szCs w:val="19"/>
        </w:rPr>
        <w:t xml:space="preserve"> que prevén subcontratar </w:t>
      </w:r>
      <w:r w:rsidRPr="00270453">
        <w:rPr>
          <w:rFonts w:ascii="Verdana" w:eastAsia="Calibri" w:hAnsi="Verdana" w:cs="Arial"/>
          <w:sz w:val="19"/>
          <w:szCs w:val="19"/>
        </w:rPr>
        <w:t>(con las secciones A y B de la parte II y la parte III debidamente cumplimentadas).</w:t>
      </w:r>
    </w:p>
    <w:p w14:paraId="30DC39A2" w14:textId="5EB285DC" w:rsidR="005A4E5E" w:rsidRPr="00270453" w:rsidRDefault="005A4E5E" w:rsidP="005A4E5E">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CC3158">
        <w:rPr>
          <w:rFonts w:ascii="Verdana" w:hAnsi="Verdana"/>
          <w:sz w:val="19"/>
          <w:szCs w:val="19"/>
        </w:rPr>
      </w:r>
      <w:r w:rsidR="00CC3158">
        <w:rPr>
          <w:rFonts w:ascii="Verdana" w:hAnsi="Verdana"/>
          <w:sz w:val="19"/>
          <w:szCs w:val="19"/>
        </w:rPr>
        <w:fldChar w:fldCharType="separate"/>
      </w:r>
      <w:r>
        <w:rPr>
          <w:rFonts w:ascii="Verdana" w:hAnsi="Verdana"/>
          <w:sz w:val="19"/>
          <w:szCs w:val="19"/>
        </w:rPr>
        <w:fldChar w:fldCharType="end"/>
      </w:r>
      <w:r w:rsidRPr="00270453">
        <w:rPr>
          <w:rFonts w:ascii="Verdana" w:hAnsi="Verdana"/>
          <w:sz w:val="19"/>
          <w:szCs w:val="19"/>
        </w:rPr>
        <w:t xml:space="preserve"> </w:t>
      </w:r>
      <w:r w:rsidRPr="00270453">
        <w:rPr>
          <w:rFonts w:ascii="Verdana" w:hAnsi="Verdana"/>
          <w:b/>
          <w:sz w:val="19"/>
          <w:szCs w:val="19"/>
        </w:rPr>
        <w:t xml:space="preserve">c) </w:t>
      </w:r>
      <w:r w:rsidRPr="00270453">
        <w:rPr>
          <w:rFonts w:ascii="Verdana" w:hAnsi="Verdana"/>
          <w:sz w:val="19"/>
          <w:szCs w:val="19"/>
        </w:rPr>
        <w:t xml:space="preserve">En el caso </w:t>
      </w:r>
      <w:r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270453">
        <w:rPr>
          <w:rFonts w:ascii="Verdana" w:eastAsia="Arial Unicode MS" w:hAnsi="Verdana" w:cs="Arial"/>
          <w:b/>
          <w:color w:val="0000FF"/>
          <w:sz w:val="19"/>
          <w:szCs w:val="18"/>
        </w:rPr>
        <w:t>ANEXO II.8</w:t>
      </w:r>
      <w:r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10930D1B" w14:textId="77777777" w:rsidR="00BC444A" w:rsidRPr="00397D5C" w:rsidRDefault="00BC444A" w:rsidP="00AF533D">
      <w:pPr>
        <w:spacing w:before="120" w:after="120"/>
        <w:ind w:left="567" w:firstLine="1"/>
        <w:jc w:val="both"/>
        <w:rPr>
          <w:rFonts w:ascii="Verdana" w:hAnsi="Verdana"/>
          <w:sz w:val="20"/>
          <w:szCs w:val="20"/>
        </w:rPr>
      </w:pPr>
    </w:p>
    <w:p w14:paraId="7AB8BC5F" w14:textId="1974F813" w:rsidR="00AE7EFE" w:rsidRPr="00254C88" w:rsidRDefault="00AE7EFE" w:rsidP="00254C88">
      <w:pPr>
        <w:pStyle w:val="3izenburua"/>
        <w:rPr>
          <w:rFonts w:ascii="Verdana" w:hAnsi="Verdana" w:cs="Arial"/>
          <w:b/>
          <w:i w:val="0"/>
          <w:caps/>
          <w:sz w:val="19"/>
          <w:szCs w:val="19"/>
        </w:rPr>
      </w:pPr>
      <w:bookmarkStart w:id="36" w:name="_Toc59176208"/>
      <w:bookmarkStart w:id="37" w:name="_Toc160540580"/>
      <w:r w:rsidRPr="00254C88">
        <w:rPr>
          <w:rFonts w:ascii="Verdana" w:hAnsi="Verdana" w:cs="Arial"/>
          <w:b/>
          <w:i w:val="0"/>
          <w:sz w:val="19"/>
          <w:szCs w:val="19"/>
        </w:rPr>
        <w:t>1</w:t>
      </w:r>
      <w:r w:rsidR="00A210B7" w:rsidRPr="00254C88">
        <w:rPr>
          <w:rFonts w:ascii="Verdana" w:hAnsi="Verdana" w:cs="Arial"/>
          <w:b/>
          <w:i w:val="0"/>
          <w:sz w:val="19"/>
          <w:szCs w:val="19"/>
        </w:rPr>
        <w:t>5</w:t>
      </w:r>
      <w:r w:rsidRPr="00254C88">
        <w:rPr>
          <w:rFonts w:ascii="Verdana" w:hAnsi="Verdana" w:cs="Arial"/>
          <w:b/>
          <w:i w:val="0"/>
          <w:caps/>
          <w:sz w:val="19"/>
          <w:szCs w:val="19"/>
        </w:rPr>
        <w:t>.-</w:t>
      </w:r>
      <w:r w:rsidRPr="00254C88">
        <w:rPr>
          <w:rFonts w:ascii="Verdana" w:hAnsi="Verdana" w:cs="Arial"/>
          <w:b/>
          <w:i w:val="0"/>
          <w:caps/>
          <w:sz w:val="19"/>
          <w:szCs w:val="19"/>
        </w:rPr>
        <w:tab/>
      </w:r>
      <w:r w:rsidR="00A210B7" w:rsidRPr="00254C88">
        <w:rPr>
          <w:rFonts w:ascii="Verdana" w:hAnsi="Verdana" w:cs="Arial"/>
          <w:b/>
          <w:i w:val="0"/>
          <w:caps/>
          <w:sz w:val="19"/>
          <w:szCs w:val="19"/>
        </w:rPr>
        <w:t>COMPROBACIÓN DE LA EJECUCI</w:t>
      </w:r>
      <w:r w:rsidR="00AC0F10" w:rsidRPr="00254C88">
        <w:rPr>
          <w:rFonts w:ascii="Verdana" w:hAnsi="Verdana" w:cs="Arial"/>
          <w:b/>
          <w:i w:val="0"/>
          <w:caps/>
          <w:sz w:val="19"/>
          <w:szCs w:val="19"/>
        </w:rPr>
        <w:t>ó</w:t>
      </w:r>
      <w:r w:rsidR="00A210B7" w:rsidRPr="00254C88">
        <w:rPr>
          <w:rFonts w:ascii="Verdana" w:hAnsi="Verdana" w:cs="Arial"/>
          <w:b/>
          <w:i w:val="0"/>
          <w:caps/>
          <w:sz w:val="19"/>
          <w:szCs w:val="19"/>
        </w:rPr>
        <w:t xml:space="preserve">N, recepción y </w:t>
      </w:r>
      <w:r w:rsidR="003401C9" w:rsidRPr="00254C88">
        <w:rPr>
          <w:rFonts w:ascii="Verdana" w:hAnsi="Verdana" w:cs="Arial"/>
          <w:b/>
          <w:i w:val="0"/>
          <w:caps/>
          <w:sz w:val="19"/>
          <w:szCs w:val="19"/>
        </w:rPr>
        <w:t xml:space="preserve">PLAZO DE </w:t>
      </w:r>
      <w:r w:rsidR="00A210B7" w:rsidRPr="00254C88">
        <w:rPr>
          <w:rFonts w:ascii="Verdana" w:hAnsi="Verdana" w:cs="Arial"/>
          <w:b/>
          <w:i w:val="0"/>
          <w:caps/>
          <w:sz w:val="19"/>
          <w:szCs w:val="19"/>
        </w:rPr>
        <w:t>garantía</w:t>
      </w:r>
      <w:r w:rsidRPr="00254C88">
        <w:rPr>
          <w:rFonts w:ascii="Verdana" w:hAnsi="Verdana" w:cs="Arial"/>
          <w:b/>
          <w:i w:val="0"/>
          <w:caps/>
          <w:sz w:val="19"/>
          <w:szCs w:val="19"/>
        </w:rPr>
        <w:t>.</w:t>
      </w:r>
      <w:bookmarkEnd w:id="36"/>
      <w:bookmarkEnd w:id="37"/>
    </w:p>
    <w:p w14:paraId="1C1F7D1A" w14:textId="77777777" w:rsidR="00A210B7" w:rsidRPr="00397D5C" w:rsidRDefault="00AE7EFE" w:rsidP="0075169E">
      <w:pPr>
        <w:spacing w:before="120" w:after="120"/>
        <w:ind w:left="1024" w:right="-316" w:hanging="709"/>
        <w:jc w:val="both"/>
        <w:rPr>
          <w:rFonts w:ascii="Verdana" w:hAnsi="Verdana" w:cs="Arial"/>
          <w:spacing w:val="-3"/>
          <w:sz w:val="19"/>
          <w:szCs w:val="19"/>
        </w:rPr>
      </w:pPr>
      <w:r w:rsidRPr="00397D5C">
        <w:rPr>
          <w:rFonts w:ascii="Verdana" w:hAnsi="Verdana" w:cs="Arial"/>
          <w:b/>
          <w:sz w:val="19"/>
          <w:szCs w:val="19"/>
        </w:rPr>
        <w:t>1</w:t>
      </w:r>
      <w:r w:rsidR="00A210B7" w:rsidRPr="00397D5C">
        <w:rPr>
          <w:rFonts w:ascii="Verdana" w:hAnsi="Verdana" w:cs="Arial"/>
          <w:b/>
          <w:sz w:val="19"/>
          <w:szCs w:val="19"/>
        </w:rPr>
        <w:t>5</w:t>
      </w:r>
      <w:r w:rsidRPr="00397D5C">
        <w:rPr>
          <w:rFonts w:ascii="Verdana" w:hAnsi="Verdana" w:cs="Arial"/>
          <w:b/>
          <w:sz w:val="19"/>
          <w:szCs w:val="19"/>
        </w:rPr>
        <w:t>.1.-</w:t>
      </w:r>
      <w:r w:rsidRPr="00397D5C">
        <w:rPr>
          <w:rFonts w:ascii="Verdana" w:hAnsi="Verdana" w:cs="Arial"/>
          <w:b/>
          <w:sz w:val="19"/>
          <w:szCs w:val="19"/>
        </w:rPr>
        <w:tab/>
      </w:r>
      <w:r w:rsidR="00A210B7" w:rsidRPr="00397D5C">
        <w:rPr>
          <w:rFonts w:ascii="Verdana" w:hAnsi="Verdana" w:cs="Arial"/>
          <w:b/>
          <w:spacing w:val="-3"/>
          <w:sz w:val="19"/>
          <w:szCs w:val="19"/>
        </w:rPr>
        <w:t xml:space="preserve">Forma de constatación de la correcta ejecución de la prestación: </w:t>
      </w:r>
      <w:r w:rsidR="00D8079D" w:rsidRPr="00397D5C">
        <w:rPr>
          <w:rFonts w:ascii="Verdana" w:hAnsi="Verdana" w:cs="Tahoma"/>
          <w:color w:val="0000FF"/>
          <w:sz w:val="19"/>
          <w:szCs w:val="19"/>
        </w:rPr>
        <w:t>I</w:t>
      </w:r>
      <w:r w:rsidR="00F1724F" w:rsidRPr="00397D5C">
        <w:rPr>
          <w:rFonts w:ascii="Verdana" w:hAnsi="Verdana" w:cs="Tahoma"/>
          <w:color w:val="0000FF"/>
          <w:sz w:val="19"/>
          <w:szCs w:val="19"/>
        </w:rPr>
        <w:t>nforme de C</w:t>
      </w:r>
      <w:r w:rsidR="00A210B7" w:rsidRPr="00397D5C">
        <w:rPr>
          <w:rFonts w:ascii="Verdana" w:hAnsi="Verdana" w:cs="Tahoma"/>
          <w:color w:val="0000FF"/>
          <w:sz w:val="19"/>
          <w:szCs w:val="19"/>
        </w:rPr>
        <w:t>omprobación de</w:t>
      </w:r>
      <w:r w:rsidR="004D3A31" w:rsidRPr="00397D5C">
        <w:rPr>
          <w:rFonts w:ascii="Verdana" w:hAnsi="Verdana" w:cs="Tahoma"/>
          <w:color w:val="0000FF"/>
          <w:sz w:val="19"/>
          <w:szCs w:val="19"/>
        </w:rPr>
        <w:t>l</w:t>
      </w:r>
      <w:r w:rsidR="00D8677D" w:rsidRPr="00397D5C">
        <w:rPr>
          <w:rFonts w:ascii="Verdana" w:hAnsi="Verdana" w:cs="Tahoma"/>
          <w:color w:val="0000FF"/>
          <w:sz w:val="19"/>
          <w:szCs w:val="19"/>
        </w:rPr>
        <w:t xml:space="preserve"> </w:t>
      </w:r>
      <w:r w:rsidR="00F1724F" w:rsidRPr="00397D5C">
        <w:rPr>
          <w:rFonts w:ascii="Verdana" w:hAnsi="Verdana" w:cs="Tahoma"/>
          <w:color w:val="0000FF"/>
          <w:sz w:val="19"/>
          <w:szCs w:val="19"/>
        </w:rPr>
        <w:t>Responsable del C</w:t>
      </w:r>
      <w:r w:rsidR="00A210B7" w:rsidRPr="00397D5C">
        <w:rPr>
          <w:rFonts w:ascii="Verdana" w:hAnsi="Verdana" w:cs="Tahoma"/>
          <w:color w:val="0000FF"/>
          <w:sz w:val="19"/>
          <w:szCs w:val="19"/>
        </w:rPr>
        <w:t>ontrato.</w:t>
      </w:r>
    </w:p>
    <w:p w14:paraId="7F0F1A32" w14:textId="77777777" w:rsidR="00A210B7" w:rsidRPr="00397D5C" w:rsidRDefault="00A210B7" w:rsidP="0075169E">
      <w:pPr>
        <w:pStyle w:val="Zerrenda-paragrafoa"/>
        <w:tabs>
          <w:tab w:val="left" w:pos="900"/>
          <w:tab w:val="left" w:pos="993"/>
        </w:tabs>
        <w:spacing w:before="120" w:after="120"/>
        <w:ind w:left="1165" w:right="-316" w:hanging="850"/>
        <w:jc w:val="both"/>
        <w:rPr>
          <w:rFonts w:ascii="Verdana" w:hAnsi="Verdana" w:cs="Arial"/>
          <w:color w:val="3366FF"/>
          <w:sz w:val="19"/>
          <w:szCs w:val="19"/>
        </w:rPr>
      </w:pPr>
      <w:r w:rsidRPr="00397D5C">
        <w:rPr>
          <w:rFonts w:ascii="Verdana" w:hAnsi="Verdana" w:cs="Arial"/>
          <w:b/>
          <w:sz w:val="19"/>
          <w:szCs w:val="19"/>
        </w:rPr>
        <w:t xml:space="preserve">15.2.- Plazo para la recepción: </w:t>
      </w:r>
      <w:r w:rsidR="004D09F3" w:rsidRPr="00397D5C">
        <w:rPr>
          <w:rFonts w:ascii="Verdana" w:hAnsi="Verdana" w:cs="Tahoma"/>
          <w:color w:val="0000FF"/>
          <w:sz w:val="19"/>
          <w:szCs w:val="19"/>
        </w:rPr>
        <w:t>1 mes desde la finalización de las prestaciones.</w:t>
      </w:r>
    </w:p>
    <w:p w14:paraId="016CE282" w14:textId="77777777" w:rsidR="00F04069" w:rsidRPr="00397D5C" w:rsidRDefault="00F63A62" w:rsidP="0075169E">
      <w:pPr>
        <w:pStyle w:val="Zerrenda-paragrafoa"/>
        <w:tabs>
          <w:tab w:val="left" w:pos="900"/>
          <w:tab w:val="left" w:pos="993"/>
        </w:tabs>
        <w:spacing w:before="120" w:after="120"/>
        <w:ind w:left="1165" w:right="-316" w:hanging="850"/>
        <w:jc w:val="both"/>
        <w:rPr>
          <w:rFonts w:ascii="Verdana" w:hAnsi="Verdana" w:cs="Arial"/>
          <w:b/>
          <w:sz w:val="19"/>
          <w:szCs w:val="19"/>
        </w:rPr>
      </w:pPr>
      <w:r w:rsidRPr="00397D5C">
        <w:rPr>
          <w:rFonts w:ascii="Verdana" w:hAnsi="Verdana" w:cs="Arial"/>
          <w:b/>
          <w:sz w:val="19"/>
          <w:szCs w:val="19"/>
        </w:rPr>
        <w:t xml:space="preserve">15.3.- </w:t>
      </w:r>
      <w:r w:rsidR="00F04069" w:rsidRPr="00397D5C">
        <w:rPr>
          <w:rFonts w:ascii="Verdana" w:hAnsi="Verdana" w:cs="Arial"/>
          <w:b/>
          <w:sz w:val="19"/>
          <w:szCs w:val="19"/>
        </w:rPr>
        <w:t xml:space="preserve">Existen recepciones parciales: </w:t>
      </w:r>
      <w:r w:rsidR="00D8079D" w:rsidRPr="00397D5C">
        <w:rPr>
          <w:rFonts w:ascii="Verdana" w:hAnsi="Verdana" w:cs="Tahoma"/>
          <w:color w:val="0000FF"/>
          <w:sz w:val="19"/>
          <w:szCs w:val="19"/>
        </w:rPr>
        <w:t>N</w:t>
      </w:r>
      <w:r w:rsidR="00F04069" w:rsidRPr="00397D5C">
        <w:rPr>
          <w:rFonts w:ascii="Verdana" w:hAnsi="Verdana" w:cs="Tahoma"/>
          <w:color w:val="0000FF"/>
          <w:sz w:val="19"/>
          <w:szCs w:val="19"/>
        </w:rPr>
        <w:t>o</w:t>
      </w:r>
      <w:r w:rsidR="00D8079D" w:rsidRPr="00397D5C">
        <w:rPr>
          <w:rFonts w:ascii="Verdana" w:hAnsi="Verdana" w:cs="Tahoma"/>
          <w:color w:val="0000FF"/>
          <w:sz w:val="19"/>
          <w:szCs w:val="19"/>
        </w:rPr>
        <w:t>.</w:t>
      </w:r>
      <w:r w:rsidR="00E85160" w:rsidRPr="00397D5C">
        <w:rPr>
          <w:rFonts w:ascii="Verdana" w:hAnsi="Verdana" w:cs="Arial"/>
          <w:sz w:val="19"/>
          <w:szCs w:val="19"/>
        </w:rPr>
        <w:t xml:space="preserve"> </w:t>
      </w:r>
    </w:p>
    <w:p w14:paraId="493A4FE5" w14:textId="77777777" w:rsidR="00A210B7" w:rsidRPr="00397D5C" w:rsidRDefault="00A210B7" w:rsidP="0075169E">
      <w:pPr>
        <w:pStyle w:val="Zerrenda-paragrafoa"/>
        <w:tabs>
          <w:tab w:val="left" w:pos="900"/>
          <w:tab w:val="left" w:pos="993"/>
        </w:tabs>
        <w:spacing w:before="120" w:after="120"/>
        <w:ind w:left="1165" w:right="-316" w:hanging="850"/>
        <w:jc w:val="both"/>
        <w:rPr>
          <w:rFonts w:ascii="Verdana" w:hAnsi="Verdana" w:cs="Arial"/>
          <w:color w:val="3366FF"/>
          <w:spacing w:val="-3"/>
          <w:sz w:val="19"/>
          <w:szCs w:val="19"/>
        </w:rPr>
      </w:pPr>
      <w:r w:rsidRPr="00397D5C">
        <w:rPr>
          <w:rFonts w:ascii="Verdana" w:hAnsi="Verdana" w:cs="Arial"/>
          <w:b/>
          <w:sz w:val="19"/>
          <w:szCs w:val="19"/>
        </w:rPr>
        <w:t xml:space="preserve">15.4.- Plazo de garantía: </w:t>
      </w:r>
      <w:r w:rsidR="00D8079D" w:rsidRPr="00397D5C">
        <w:rPr>
          <w:rFonts w:ascii="Verdana" w:hAnsi="Verdana" w:cs="Tahoma"/>
          <w:color w:val="0000FF"/>
          <w:sz w:val="19"/>
          <w:szCs w:val="19"/>
        </w:rPr>
        <w:t>N</w:t>
      </w:r>
      <w:r w:rsidR="00120D87" w:rsidRPr="00397D5C">
        <w:rPr>
          <w:rFonts w:ascii="Verdana" w:hAnsi="Verdana" w:cs="Tahoma"/>
          <w:color w:val="0000FF"/>
          <w:sz w:val="19"/>
          <w:szCs w:val="19"/>
        </w:rPr>
        <w:t>o</w:t>
      </w:r>
      <w:r w:rsidR="00D8079D" w:rsidRPr="00397D5C">
        <w:rPr>
          <w:rFonts w:ascii="Verdana" w:hAnsi="Verdana" w:cs="Tahoma"/>
          <w:color w:val="0000FF"/>
          <w:sz w:val="19"/>
          <w:szCs w:val="19"/>
        </w:rPr>
        <w:t>.</w:t>
      </w:r>
    </w:p>
    <w:p w14:paraId="5D17E6A6" w14:textId="2124B239" w:rsidR="00C605FD" w:rsidRPr="00397D5C" w:rsidRDefault="00C605FD" w:rsidP="004D0A33">
      <w:pPr>
        <w:pStyle w:val="Zerrenda-paragrafoa"/>
        <w:spacing w:before="120" w:after="120"/>
        <w:ind w:left="993" w:right="-316" w:hanging="678"/>
        <w:jc w:val="both"/>
        <w:rPr>
          <w:rFonts w:ascii="Verdana" w:hAnsi="Verdana" w:cs="Tahoma"/>
          <w:color w:val="0000FF"/>
          <w:sz w:val="19"/>
          <w:szCs w:val="19"/>
        </w:rPr>
      </w:pPr>
      <w:r w:rsidRPr="00397D5C">
        <w:rPr>
          <w:rFonts w:ascii="Verdana" w:hAnsi="Verdana" w:cs="Arial"/>
          <w:color w:val="0000FF"/>
          <w:sz w:val="19"/>
          <w:szCs w:val="19"/>
        </w:rPr>
        <w:tab/>
      </w:r>
      <w:r w:rsidRPr="00397D5C">
        <w:rPr>
          <w:rFonts w:ascii="Verdana" w:hAnsi="Verdana" w:cs="Tahoma"/>
          <w:color w:val="0000FF"/>
          <w:sz w:val="19"/>
          <w:szCs w:val="19"/>
        </w:rPr>
        <w:t xml:space="preserve">Debido a las características y naturaleza de </w:t>
      </w:r>
      <w:r w:rsidR="00063A8E" w:rsidRPr="00397D5C">
        <w:rPr>
          <w:rFonts w:ascii="Verdana" w:hAnsi="Verdana" w:cs="Tahoma"/>
          <w:color w:val="0000FF"/>
          <w:sz w:val="19"/>
          <w:szCs w:val="19"/>
        </w:rPr>
        <w:t>e</w:t>
      </w:r>
      <w:r w:rsidRPr="00397D5C">
        <w:rPr>
          <w:rFonts w:ascii="Verdana" w:hAnsi="Verdana" w:cs="Tahoma"/>
          <w:color w:val="0000FF"/>
          <w:sz w:val="19"/>
          <w:szCs w:val="19"/>
        </w:rPr>
        <w:t xml:space="preserve">ste contrato, no procede fijar un plazo de garantía, porque no se trata de un contrato en el que se establezca un resultado final para, posteriormente, poder comprobar la calidad del mismo durante la duración del mencionado plazo. Por lo tanto, el objeto del contrato de referencia se agota con la realización de la prestación. Por ello, </w:t>
      </w:r>
      <w:r w:rsidR="00F1724F" w:rsidRPr="00397D5C">
        <w:rPr>
          <w:rFonts w:ascii="Verdana" w:hAnsi="Verdana" w:cs="Tahoma"/>
          <w:color w:val="0000FF"/>
          <w:sz w:val="19"/>
          <w:szCs w:val="19"/>
        </w:rPr>
        <w:t>la Delegación</w:t>
      </w:r>
      <w:r w:rsidRPr="00397D5C">
        <w:rPr>
          <w:rFonts w:ascii="Verdana" w:hAnsi="Verdana" w:cs="Tahoma"/>
          <w:color w:val="0000FF"/>
          <w:sz w:val="19"/>
          <w:szCs w:val="19"/>
        </w:rPr>
        <w:t xml:space="preserve"> Territorial correspondiente comprobará durante la ejecución del contrato, que el mismo se es</w:t>
      </w:r>
      <w:r w:rsidR="001D1AC7" w:rsidRPr="00397D5C">
        <w:rPr>
          <w:rFonts w:ascii="Verdana" w:hAnsi="Verdana" w:cs="Tahoma"/>
          <w:color w:val="0000FF"/>
          <w:sz w:val="19"/>
          <w:szCs w:val="19"/>
        </w:rPr>
        <w:t>tá ejecuta</w:t>
      </w:r>
      <w:r w:rsidR="00ED320F">
        <w:rPr>
          <w:rFonts w:ascii="Verdana" w:hAnsi="Verdana" w:cs="Tahoma"/>
          <w:color w:val="0000FF"/>
          <w:sz w:val="19"/>
          <w:szCs w:val="19"/>
        </w:rPr>
        <w:t>n</w:t>
      </w:r>
      <w:r w:rsidR="001D1AC7" w:rsidRPr="00397D5C">
        <w:rPr>
          <w:rFonts w:ascii="Verdana" w:hAnsi="Verdana" w:cs="Tahoma"/>
          <w:color w:val="0000FF"/>
          <w:sz w:val="19"/>
          <w:szCs w:val="19"/>
        </w:rPr>
        <w:t xml:space="preserve">do de acuerdo con el Pliego de Bases Técnicas y Cláusulas Administrativas </w:t>
      </w:r>
      <w:r w:rsidR="00ED320F">
        <w:rPr>
          <w:rFonts w:ascii="Verdana" w:hAnsi="Verdana" w:cs="Tahoma"/>
          <w:color w:val="0000FF"/>
          <w:sz w:val="19"/>
          <w:szCs w:val="19"/>
        </w:rPr>
        <w:t xml:space="preserve">Particulares </w:t>
      </w:r>
      <w:r w:rsidR="001D1AC7" w:rsidRPr="00397D5C">
        <w:rPr>
          <w:rFonts w:ascii="Verdana" w:hAnsi="Verdana" w:cs="Tahoma"/>
          <w:color w:val="0000FF"/>
          <w:sz w:val="19"/>
          <w:szCs w:val="19"/>
        </w:rPr>
        <w:t>del C</w:t>
      </w:r>
      <w:r w:rsidRPr="00397D5C">
        <w:rPr>
          <w:rFonts w:ascii="Verdana" w:hAnsi="Verdana" w:cs="Tahoma"/>
          <w:color w:val="0000FF"/>
          <w:sz w:val="19"/>
          <w:szCs w:val="19"/>
        </w:rPr>
        <w:t>ontrato.</w:t>
      </w:r>
    </w:p>
    <w:p w14:paraId="4A090E61" w14:textId="77777777" w:rsidR="00BC444A" w:rsidRPr="00397D5C" w:rsidRDefault="00BC444A" w:rsidP="00BC444A">
      <w:pPr>
        <w:pStyle w:val="Zerrenda-paragrafoa"/>
        <w:spacing w:before="120" w:after="120"/>
        <w:ind w:left="998" w:right="-318" w:hanging="680"/>
        <w:jc w:val="both"/>
        <w:rPr>
          <w:rFonts w:ascii="Verdana" w:hAnsi="Verdana" w:cs="Tahoma"/>
          <w:color w:val="3366FF"/>
          <w:sz w:val="20"/>
          <w:szCs w:val="20"/>
          <w:lang w:val="es-ES_tradnl" w:eastAsia="en-US"/>
        </w:rPr>
      </w:pPr>
    </w:p>
    <w:p w14:paraId="78F8472B" w14:textId="52A61C5F" w:rsidR="00A210B7" w:rsidRPr="00254C88" w:rsidRDefault="00A210B7" w:rsidP="00254C88">
      <w:pPr>
        <w:pStyle w:val="3izenburua"/>
        <w:rPr>
          <w:rFonts w:ascii="Verdana" w:hAnsi="Verdana" w:cs="Arial"/>
          <w:b/>
          <w:i w:val="0"/>
          <w:sz w:val="19"/>
          <w:szCs w:val="19"/>
        </w:rPr>
      </w:pPr>
      <w:bookmarkStart w:id="38" w:name="_Toc59176209"/>
      <w:bookmarkStart w:id="39" w:name="_Toc160540581"/>
      <w:r w:rsidRPr="00254C88">
        <w:rPr>
          <w:rFonts w:ascii="Verdana" w:hAnsi="Verdana" w:cs="Arial"/>
          <w:b/>
          <w:i w:val="0"/>
          <w:sz w:val="19"/>
          <w:szCs w:val="19"/>
        </w:rPr>
        <w:t>1</w:t>
      </w:r>
      <w:r w:rsidR="00122F05" w:rsidRPr="00254C88">
        <w:rPr>
          <w:rFonts w:ascii="Verdana" w:hAnsi="Verdana" w:cs="Arial"/>
          <w:b/>
          <w:i w:val="0"/>
          <w:sz w:val="19"/>
          <w:szCs w:val="19"/>
        </w:rPr>
        <w:t>6</w:t>
      </w:r>
      <w:r w:rsidRPr="00254C88">
        <w:rPr>
          <w:rFonts w:ascii="Verdana" w:hAnsi="Verdana" w:cs="Arial"/>
          <w:b/>
          <w:i w:val="0"/>
          <w:sz w:val="19"/>
          <w:szCs w:val="19"/>
        </w:rPr>
        <w:t>.- MODIFICACIÓN DEL CONTRATO.</w:t>
      </w:r>
      <w:bookmarkEnd w:id="38"/>
      <w:bookmarkEnd w:id="39"/>
    </w:p>
    <w:p w14:paraId="67CF26CB" w14:textId="77777777" w:rsidR="00A210B7" w:rsidRPr="00397D5C" w:rsidRDefault="00221AD7" w:rsidP="0075169E">
      <w:pPr>
        <w:tabs>
          <w:tab w:val="left" w:pos="400"/>
        </w:tabs>
        <w:spacing w:before="120" w:after="120"/>
        <w:ind w:left="213" w:right="-316"/>
        <w:jc w:val="both"/>
        <w:rPr>
          <w:rFonts w:ascii="Verdana" w:hAnsi="Verdana" w:cs="Arial"/>
          <w:color w:val="3366FF"/>
          <w:sz w:val="19"/>
          <w:szCs w:val="19"/>
        </w:rPr>
      </w:pPr>
      <w:r w:rsidRPr="00397D5C">
        <w:rPr>
          <w:rFonts w:ascii="Verdana" w:hAnsi="Verdana" w:cs="Arial"/>
          <w:b/>
          <w:sz w:val="19"/>
          <w:szCs w:val="19"/>
        </w:rPr>
        <w:t>Posibilidad de modificación del contrato</w:t>
      </w:r>
      <w:r w:rsidR="00A210B7" w:rsidRPr="00397D5C">
        <w:rPr>
          <w:rFonts w:ascii="Verdana" w:hAnsi="Verdana" w:cs="Arial"/>
          <w:sz w:val="19"/>
          <w:szCs w:val="19"/>
        </w:rPr>
        <w:t xml:space="preserve">: </w:t>
      </w:r>
      <w:r w:rsidR="00BA7C0E" w:rsidRPr="00397D5C">
        <w:rPr>
          <w:rFonts w:ascii="Verdana" w:hAnsi="Verdana" w:cs="Tahoma"/>
          <w:color w:val="0000FF"/>
          <w:sz w:val="19"/>
          <w:szCs w:val="19"/>
        </w:rPr>
        <w:t>S</w:t>
      </w:r>
      <w:r w:rsidR="00A210B7" w:rsidRPr="00397D5C">
        <w:rPr>
          <w:rFonts w:ascii="Verdana" w:hAnsi="Verdana" w:cs="Tahoma"/>
          <w:color w:val="0000FF"/>
          <w:sz w:val="19"/>
          <w:szCs w:val="19"/>
        </w:rPr>
        <w:t>í, con arreglo a las circunstancias, alcance, límites</w:t>
      </w:r>
      <w:r w:rsidR="002A0848" w:rsidRPr="00397D5C">
        <w:rPr>
          <w:rFonts w:ascii="Verdana" w:hAnsi="Verdana" w:cs="Tahoma"/>
          <w:color w:val="0000FF"/>
          <w:sz w:val="19"/>
          <w:szCs w:val="19"/>
        </w:rPr>
        <w:t>, naturaleza</w:t>
      </w:r>
      <w:r w:rsidR="00A210B7" w:rsidRPr="00397D5C">
        <w:rPr>
          <w:rFonts w:ascii="Verdana" w:hAnsi="Verdana" w:cs="Tahoma"/>
          <w:color w:val="0000FF"/>
          <w:sz w:val="19"/>
          <w:szCs w:val="19"/>
        </w:rPr>
        <w:t xml:space="preserve"> y procedimiento que se detallan a continuación:</w:t>
      </w:r>
    </w:p>
    <w:p w14:paraId="1110226D" w14:textId="77777777" w:rsidR="00893969" w:rsidRPr="00397D5C" w:rsidRDefault="0071695E" w:rsidP="0075169E">
      <w:pPr>
        <w:ind w:left="882" w:right="-398"/>
        <w:jc w:val="both"/>
        <w:rPr>
          <w:rFonts w:ascii="Verdana" w:hAnsi="Verdana" w:cs="Tahoma"/>
          <w:sz w:val="19"/>
          <w:szCs w:val="19"/>
          <w:lang w:val="es-ES_tradnl" w:eastAsia="en-US"/>
        </w:rPr>
      </w:pPr>
      <w:r w:rsidRPr="00397D5C">
        <w:rPr>
          <w:rFonts w:ascii="Verdana" w:hAnsi="Verdana" w:cs="Arial"/>
          <w:b/>
          <w:sz w:val="19"/>
          <w:szCs w:val="19"/>
        </w:rPr>
        <w:lastRenderedPageBreak/>
        <w:t>a) Circunstancias:</w:t>
      </w:r>
    </w:p>
    <w:p w14:paraId="3305598F" w14:textId="77777777" w:rsidR="00C30B60" w:rsidRPr="00397D5C" w:rsidRDefault="00C30B60" w:rsidP="0075169E">
      <w:pPr>
        <w:ind w:left="882" w:right="-398"/>
        <w:jc w:val="both"/>
        <w:rPr>
          <w:rFonts w:ascii="Verdana" w:hAnsi="Verdana" w:cs="Tahoma"/>
          <w:sz w:val="19"/>
          <w:szCs w:val="19"/>
          <w:lang w:val="es-ES_tradnl" w:eastAsia="en-US"/>
        </w:rPr>
      </w:pPr>
      <w:r w:rsidRPr="00397D5C">
        <w:rPr>
          <w:rFonts w:ascii="Verdana" w:hAnsi="Verdana" w:cs="Tahoma"/>
          <w:sz w:val="19"/>
          <w:szCs w:val="19"/>
          <w:lang w:val="es-ES_tradnl" w:eastAsia="en-US"/>
        </w:rPr>
        <w:t>Las modificaciones contractuales habrán de venir motivadas por causas que tengan carácter permanente, y puedan surgir como consecuencia de:</w:t>
      </w:r>
    </w:p>
    <w:p w14:paraId="6F4991FF" w14:textId="77777777" w:rsidR="00C30B60" w:rsidRPr="00397D5C" w:rsidRDefault="00C30B60" w:rsidP="0075169E">
      <w:pPr>
        <w:tabs>
          <w:tab w:val="left" w:pos="400"/>
        </w:tabs>
        <w:ind w:left="882" w:right="507"/>
        <w:jc w:val="both"/>
        <w:rPr>
          <w:rFonts w:ascii="Verdana" w:hAnsi="Verdana" w:cs="Tahoma"/>
          <w:sz w:val="20"/>
          <w:szCs w:val="20"/>
          <w:lang w:val="es-ES_tradnl" w:eastAsia="en-US"/>
        </w:rPr>
      </w:pPr>
    </w:p>
    <w:p w14:paraId="7472D5AD" w14:textId="068FF7B4" w:rsidR="00C30B60" w:rsidRPr="00397D5C" w:rsidRDefault="00C30B60" w:rsidP="00085A6F">
      <w:pPr>
        <w:numPr>
          <w:ilvl w:val="0"/>
          <w:numId w:val="62"/>
        </w:numPr>
        <w:tabs>
          <w:tab w:val="left" w:pos="400"/>
        </w:tabs>
        <w:spacing w:line="280" w:lineRule="atLeast"/>
        <w:ind w:left="1548" w:right="-397" w:hanging="357"/>
        <w:jc w:val="both"/>
        <w:rPr>
          <w:rFonts w:ascii="Verdana" w:hAnsi="Verdana" w:cs="Tahoma"/>
          <w:color w:val="0000FF"/>
          <w:sz w:val="19"/>
          <w:szCs w:val="19"/>
        </w:rPr>
      </w:pPr>
      <w:r w:rsidRPr="00397D5C">
        <w:rPr>
          <w:rFonts w:ascii="Verdana" w:hAnsi="Verdana" w:cs="Tahoma"/>
          <w:color w:val="0000FF"/>
          <w:sz w:val="19"/>
          <w:szCs w:val="19"/>
        </w:rPr>
        <w:t xml:space="preserve">Incremento en el número de alumnas/os a transportar </w:t>
      </w:r>
      <w:r w:rsidR="00C2256D" w:rsidRPr="00397D5C">
        <w:rPr>
          <w:rFonts w:ascii="Verdana" w:hAnsi="Verdana" w:cs="Tahoma"/>
          <w:color w:val="0000FF"/>
          <w:sz w:val="19"/>
          <w:szCs w:val="19"/>
        </w:rPr>
        <w:t>que requiera de vehículo con mayor número de plazas que el del vehículo</w:t>
      </w:r>
      <w:r w:rsidRPr="00397D5C">
        <w:rPr>
          <w:rFonts w:ascii="Verdana" w:hAnsi="Verdana" w:cs="Tahoma"/>
          <w:color w:val="0000FF"/>
          <w:sz w:val="19"/>
          <w:szCs w:val="19"/>
        </w:rPr>
        <w:t xml:space="preserve"> preferente adjudicado en </w:t>
      </w:r>
      <w:r w:rsidR="00D47BD8" w:rsidRPr="00397D5C">
        <w:rPr>
          <w:rFonts w:ascii="Verdana" w:hAnsi="Verdana" w:cs="Tahoma"/>
          <w:color w:val="0000FF"/>
          <w:sz w:val="19"/>
          <w:szCs w:val="19"/>
        </w:rPr>
        <w:t>la licitación</w:t>
      </w:r>
      <w:r w:rsidRPr="00397D5C">
        <w:rPr>
          <w:rFonts w:ascii="Verdana" w:hAnsi="Verdana" w:cs="Tahoma"/>
          <w:color w:val="0000FF"/>
          <w:sz w:val="19"/>
          <w:szCs w:val="19"/>
        </w:rPr>
        <w:t>.</w:t>
      </w:r>
    </w:p>
    <w:p w14:paraId="5CB1BE29" w14:textId="4A068517" w:rsidR="00C30B60" w:rsidRPr="00397D5C" w:rsidRDefault="00C30B60" w:rsidP="00085A6F">
      <w:pPr>
        <w:numPr>
          <w:ilvl w:val="0"/>
          <w:numId w:val="62"/>
        </w:numPr>
        <w:tabs>
          <w:tab w:val="left" w:pos="400"/>
        </w:tabs>
        <w:spacing w:line="280" w:lineRule="atLeast"/>
        <w:ind w:left="1548" w:right="-397" w:hanging="357"/>
        <w:jc w:val="both"/>
        <w:rPr>
          <w:rFonts w:ascii="Verdana" w:hAnsi="Verdana" w:cs="Tahoma"/>
          <w:color w:val="0000FF"/>
          <w:sz w:val="19"/>
          <w:szCs w:val="19"/>
        </w:rPr>
      </w:pPr>
      <w:r w:rsidRPr="00397D5C">
        <w:rPr>
          <w:rFonts w:ascii="Verdana" w:hAnsi="Verdana" w:cs="Tahoma"/>
          <w:color w:val="0000FF"/>
          <w:sz w:val="19"/>
          <w:szCs w:val="19"/>
        </w:rPr>
        <w:t xml:space="preserve">Disminución en el número de alumnas/os a trasportar que implique una reducción en el módulo del autobús solicitado en el Pliego de Prescripciones Técnicas </w:t>
      </w:r>
      <w:r w:rsidR="00D47BD8" w:rsidRPr="00397D5C">
        <w:rPr>
          <w:rFonts w:ascii="Verdana" w:hAnsi="Verdana" w:cs="Tahoma"/>
          <w:color w:val="0000FF"/>
          <w:sz w:val="19"/>
          <w:szCs w:val="19"/>
        </w:rPr>
        <w:t>de la licitación</w:t>
      </w:r>
      <w:r w:rsidRPr="00397D5C">
        <w:rPr>
          <w:rFonts w:ascii="Verdana" w:hAnsi="Verdana" w:cs="Tahoma"/>
          <w:color w:val="0000FF"/>
          <w:sz w:val="19"/>
          <w:szCs w:val="19"/>
        </w:rPr>
        <w:t>.</w:t>
      </w:r>
    </w:p>
    <w:p w14:paraId="68915860" w14:textId="16BF9F9D" w:rsidR="00860F22" w:rsidRPr="00397D5C" w:rsidRDefault="00C30B60" w:rsidP="00085A6F">
      <w:pPr>
        <w:numPr>
          <w:ilvl w:val="0"/>
          <w:numId w:val="62"/>
        </w:numPr>
        <w:tabs>
          <w:tab w:val="left" w:pos="400"/>
        </w:tabs>
        <w:spacing w:line="280" w:lineRule="atLeast"/>
        <w:ind w:left="1548" w:right="-397" w:hanging="357"/>
        <w:jc w:val="both"/>
        <w:rPr>
          <w:rFonts w:ascii="Verdana" w:hAnsi="Verdana" w:cs="Tahoma"/>
          <w:color w:val="0000FF"/>
          <w:sz w:val="19"/>
          <w:szCs w:val="19"/>
        </w:rPr>
      </w:pPr>
      <w:r w:rsidRPr="00397D5C">
        <w:rPr>
          <w:rFonts w:ascii="Verdana" w:hAnsi="Verdana" w:cs="Tahoma"/>
          <w:color w:val="0000FF"/>
          <w:sz w:val="19"/>
          <w:szCs w:val="19"/>
        </w:rPr>
        <w:t>Variación en el número de viajes de un itinerario.</w:t>
      </w:r>
    </w:p>
    <w:p w14:paraId="60EB4888" w14:textId="77777777" w:rsidR="00C30B60" w:rsidRPr="00397D5C" w:rsidRDefault="00C30B60" w:rsidP="00085A6F">
      <w:pPr>
        <w:numPr>
          <w:ilvl w:val="0"/>
          <w:numId w:val="62"/>
        </w:numPr>
        <w:tabs>
          <w:tab w:val="left" w:pos="400"/>
        </w:tabs>
        <w:spacing w:line="280" w:lineRule="atLeast"/>
        <w:ind w:left="1548" w:right="-397" w:hanging="357"/>
        <w:jc w:val="both"/>
        <w:rPr>
          <w:rFonts w:ascii="Verdana" w:hAnsi="Verdana" w:cs="Tahoma"/>
          <w:color w:val="0000FF"/>
          <w:sz w:val="19"/>
          <w:szCs w:val="19"/>
        </w:rPr>
      </w:pPr>
      <w:r w:rsidRPr="00397D5C">
        <w:rPr>
          <w:rFonts w:ascii="Verdana" w:hAnsi="Verdana" w:cs="Tahoma"/>
          <w:color w:val="0000FF"/>
          <w:sz w:val="19"/>
          <w:szCs w:val="19"/>
        </w:rPr>
        <w:t>Modificación permanente del vehículo adjudicado.</w:t>
      </w:r>
    </w:p>
    <w:p w14:paraId="1656F26D" w14:textId="741EB093" w:rsidR="006E31B5" w:rsidRPr="00397D5C" w:rsidRDefault="006E31B5" w:rsidP="006E31B5">
      <w:pPr>
        <w:tabs>
          <w:tab w:val="left" w:pos="400"/>
        </w:tabs>
        <w:ind w:right="-398"/>
        <w:jc w:val="both"/>
        <w:rPr>
          <w:rFonts w:ascii="Verdana" w:hAnsi="Verdana" w:cs="Tahoma"/>
          <w:color w:val="3366FF"/>
          <w:sz w:val="20"/>
          <w:szCs w:val="20"/>
          <w:lang w:val="es-ES_tradnl" w:eastAsia="en-US"/>
        </w:rPr>
      </w:pPr>
    </w:p>
    <w:p w14:paraId="1E13FF65" w14:textId="77777777" w:rsidR="0020337A" w:rsidRPr="00397D5C" w:rsidRDefault="0020337A" w:rsidP="0020337A">
      <w:pPr>
        <w:pStyle w:val="Cuerpo"/>
        <w:spacing w:before="120" w:after="120"/>
        <w:ind w:left="284"/>
        <w:jc w:val="both"/>
        <w:rPr>
          <w:rStyle w:val="Ninguno"/>
          <w:rFonts w:ascii="Verdana" w:eastAsia="Verdana" w:hAnsi="Verdana" w:cs="Verdana"/>
          <w:b/>
          <w:bCs/>
          <w:color w:val="0000FF"/>
          <w:sz w:val="19"/>
          <w:szCs w:val="19"/>
          <w:u w:val="single"/>
        </w:rPr>
      </w:pPr>
      <w:r w:rsidRPr="00397D5C">
        <w:rPr>
          <w:rStyle w:val="Ninguno"/>
          <w:rFonts w:ascii="Verdana" w:hAnsi="Verdana"/>
          <w:b/>
          <w:bCs/>
          <w:color w:val="0000FF"/>
          <w:sz w:val="19"/>
          <w:szCs w:val="19"/>
          <w:u w:val="single"/>
          <w:lang w:val="es-ES_tradnl"/>
        </w:rPr>
        <w:t>La modificación no podrá suponer el establecimiento de nuevos precios unitarios no previstos en el contrato.</w:t>
      </w:r>
    </w:p>
    <w:p w14:paraId="5868F55B" w14:textId="77777777" w:rsidR="006E31B5" w:rsidRPr="00397D5C" w:rsidRDefault="006E31B5" w:rsidP="006E31B5">
      <w:pPr>
        <w:tabs>
          <w:tab w:val="left" w:pos="400"/>
        </w:tabs>
        <w:ind w:right="-398"/>
        <w:jc w:val="both"/>
        <w:rPr>
          <w:rFonts w:ascii="Verdana" w:hAnsi="Verdana" w:cs="Tahoma"/>
          <w:color w:val="3366FF"/>
          <w:sz w:val="20"/>
          <w:szCs w:val="20"/>
          <w:lang w:val="es-ES_tradnl" w:eastAsia="en-US"/>
        </w:rPr>
      </w:pPr>
    </w:p>
    <w:p w14:paraId="6994BC25" w14:textId="50D815BA" w:rsidR="00C30B60" w:rsidRPr="00397D5C" w:rsidRDefault="00C30B60" w:rsidP="0075169E">
      <w:pPr>
        <w:tabs>
          <w:tab w:val="left" w:pos="400"/>
        </w:tabs>
        <w:ind w:left="882" w:right="-398"/>
        <w:jc w:val="both"/>
        <w:rPr>
          <w:rFonts w:ascii="Verdana" w:hAnsi="Verdana" w:cs="Tahoma"/>
          <w:color w:val="0000FF"/>
          <w:sz w:val="19"/>
          <w:szCs w:val="19"/>
        </w:rPr>
      </w:pPr>
      <w:r w:rsidRPr="00397D5C">
        <w:rPr>
          <w:rFonts w:ascii="Verdana" w:hAnsi="Verdana" w:cs="Tahoma"/>
          <w:color w:val="0000FF"/>
          <w:sz w:val="19"/>
          <w:szCs w:val="19"/>
        </w:rPr>
        <w:t>En lo que respe</w:t>
      </w:r>
      <w:r w:rsidR="00D001DD" w:rsidRPr="00397D5C">
        <w:rPr>
          <w:rFonts w:ascii="Verdana" w:hAnsi="Verdana" w:cs="Tahoma"/>
          <w:color w:val="0000FF"/>
          <w:sz w:val="19"/>
          <w:szCs w:val="19"/>
        </w:rPr>
        <w:t xml:space="preserve">cta a los apartados a), b) y </w:t>
      </w:r>
      <w:r w:rsidR="00860F22" w:rsidRPr="00397D5C">
        <w:rPr>
          <w:rFonts w:ascii="Verdana" w:hAnsi="Verdana" w:cs="Tahoma"/>
          <w:color w:val="0000FF"/>
          <w:sz w:val="19"/>
          <w:szCs w:val="19"/>
        </w:rPr>
        <w:t xml:space="preserve">c) </w:t>
      </w:r>
      <w:r w:rsidRPr="00397D5C">
        <w:rPr>
          <w:rFonts w:ascii="Verdana" w:hAnsi="Verdana" w:cs="Tahoma"/>
          <w:color w:val="0000FF"/>
          <w:sz w:val="19"/>
          <w:szCs w:val="19"/>
        </w:rPr>
        <w:t xml:space="preserve">se considerarán modificaciones contractuales siempre que ello suponga un </w:t>
      </w:r>
      <w:r w:rsidRPr="00397D5C">
        <w:rPr>
          <w:rFonts w:ascii="Verdana" w:hAnsi="Verdana" w:cs="Tahoma"/>
          <w:color w:val="0000FF"/>
          <w:sz w:val="19"/>
          <w:szCs w:val="19"/>
          <w:u w:val="single"/>
        </w:rPr>
        <w:t>incremento o reducción en la tarifa diaria contratada</w:t>
      </w:r>
      <w:r w:rsidRPr="00397D5C">
        <w:rPr>
          <w:rFonts w:ascii="Verdana" w:hAnsi="Verdana" w:cs="Tahoma"/>
          <w:color w:val="0000FF"/>
          <w:sz w:val="19"/>
          <w:szCs w:val="19"/>
        </w:rPr>
        <w:t>.</w:t>
      </w:r>
      <w:r w:rsidR="00447AF3" w:rsidRPr="00397D5C">
        <w:rPr>
          <w:rFonts w:ascii="Verdana" w:hAnsi="Verdana" w:cs="Tahoma"/>
          <w:color w:val="0000FF"/>
          <w:sz w:val="19"/>
          <w:szCs w:val="19"/>
        </w:rPr>
        <w:t xml:space="preserve"> Por lo tanto, las modificaciones contractuales citadas en estos puntos pueden conllevar incremento o disminución del precio. </w:t>
      </w:r>
    </w:p>
    <w:p w14:paraId="6486D8BD" w14:textId="77777777" w:rsidR="007C3717" w:rsidRPr="00397D5C" w:rsidRDefault="007C3717" w:rsidP="0075169E">
      <w:pPr>
        <w:tabs>
          <w:tab w:val="left" w:pos="400"/>
        </w:tabs>
        <w:ind w:left="882" w:right="-398"/>
        <w:jc w:val="both"/>
        <w:rPr>
          <w:rFonts w:ascii="Verdana" w:hAnsi="Verdana" w:cs="Tahoma"/>
          <w:color w:val="0000FF"/>
          <w:sz w:val="19"/>
          <w:szCs w:val="19"/>
        </w:rPr>
      </w:pPr>
    </w:p>
    <w:p w14:paraId="395EEF63" w14:textId="446A9C56" w:rsidR="007C3717" w:rsidRPr="00397D5C" w:rsidRDefault="007C3717" w:rsidP="0075169E">
      <w:pPr>
        <w:tabs>
          <w:tab w:val="left" w:pos="400"/>
        </w:tabs>
        <w:ind w:left="882" w:right="-398"/>
        <w:jc w:val="both"/>
        <w:rPr>
          <w:rFonts w:ascii="Verdana" w:hAnsi="Verdana" w:cs="Tahoma"/>
          <w:color w:val="0000FF"/>
          <w:sz w:val="19"/>
          <w:szCs w:val="19"/>
        </w:rPr>
      </w:pPr>
    </w:p>
    <w:p w14:paraId="0D9F75A0" w14:textId="77777777" w:rsidR="005F7480" w:rsidRPr="00397D5C" w:rsidRDefault="005F7480" w:rsidP="006E31B5">
      <w:pPr>
        <w:tabs>
          <w:tab w:val="left" w:pos="400"/>
        </w:tabs>
        <w:ind w:left="882" w:right="-398"/>
        <w:jc w:val="both"/>
        <w:rPr>
          <w:rFonts w:ascii="Verdana" w:hAnsi="Verdana" w:cs="Tahoma"/>
          <w:color w:val="0000FF"/>
          <w:sz w:val="19"/>
          <w:szCs w:val="19"/>
        </w:rPr>
      </w:pPr>
    </w:p>
    <w:p w14:paraId="0A02B687" w14:textId="2A048D72" w:rsidR="00C30B60" w:rsidRPr="00397D5C" w:rsidRDefault="006E31B5" w:rsidP="006E31B5">
      <w:pPr>
        <w:tabs>
          <w:tab w:val="left" w:pos="400"/>
        </w:tabs>
        <w:ind w:left="882" w:right="-398"/>
        <w:jc w:val="both"/>
        <w:rPr>
          <w:rFonts w:ascii="Verdana" w:hAnsi="Verdana" w:cs="Tahoma"/>
          <w:color w:val="0000FF"/>
          <w:sz w:val="19"/>
          <w:szCs w:val="19"/>
        </w:rPr>
      </w:pPr>
      <w:r w:rsidRPr="00397D5C">
        <w:rPr>
          <w:rFonts w:ascii="Verdana" w:hAnsi="Verdana" w:cs="Tahoma"/>
          <w:color w:val="0000FF"/>
          <w:sz w:val="19"/>
          <w:szCs w:val="19"/>
        </w:rPr>
        <w:t>Las modificaciones, que impliquen un incremento o descenso en el número de alumnos</w:t>
      </w:r>
      <w:r w:rsidR="008F09A7">
        <w:rPr>
          <w:rFonts w:ascii="Verdana" w:hAnsi="Verdana" w:cs="Tahoma"/>
          <w:color w:val="0000FF"/>
          <w:sz w:val="19"/>
          <w:szCs w:val="19"/>
        </w:rPr>
        <w:t>/as</w:t>
      </w:r>
      <w:r w:rsidRPr="00397D5C">
        <w:rPr>
          <w:rFonts w:ascii="Verdana" w:hAnsi="Verdana" w:cs="Tahoma"/>
          <w:color w:val="0000FF"/>
          <w:sz w:val="19"/>
          <w:szCs w:val="19"/>
        </w:rPr>
        <w:t>, pueden ocasionar la necesidad de cambiar el módulo de autobús, que estaba realizando el itinerario. Esto supondrá que esa modificación se abone según los precios unitarios establecidos y el nuevo módulo de autobús empleado.</w:t>
      </w:r>
    </w:p>
    <w:p w14:paraId="1F3BBDEA" w14:textId="77777777" w:rsidR="006E31B5" w:rsidRPr="00397D5C" w:rsidRDefault="006E31B5" w:rsidP="006E31B5">
      <w:pPr>
        <w:tabs>
          <w:tab w:val="left" w:pos="400"/>
        </w:tabs>
        <w:ind w:left="882" w:right="-398"/>
        <w:jc w:val="both"/>
        <w:rPr>
          <w:rFonts w:ascii="Verdana" w:hAnsi="Verdana" w:cs="Tahoma"/>
          <w:color w:val="0000FF"/>
          <w:sz w:val="19"/>
          <w:szCs w:val="19"/>
        </w:rPr>
      </w:pPr>
    </w:p>
    <w:p w14:paraId="02CCDAC1" w14:textId="77777777" w:rsidR="00C30B60" w:rsidRPr="00397D5C" w:rsidRDefault="00C30B60" w:rsidP="0075169E">
      <w:pPr>
        <w:tabs>
          <w:tab w:val="left" w:pos="400"/>
        </w:tabs>
        <w:ind w:left="882" w:right="-398"/>
        <w:jc w:val="both"/>
        <w:rPr>
          <w:rFonts w:ascii="Verdana" w:hAnsi="Verdana" w:cs="Tahoma"/>
          <w:color w:val="0000FF"/>
          <w:sz w:val="19"/>
          <w:szCs w:val="19"/>
        </w:rPr>
      </w:pPr>
    </w:p>
    <w:p w14:paraId="66790A77" w14:textId="77777777" w:rsidR="001E7B90" w:rsidRPr="00397D5C" w:rsidRDefault="001E7B90" w:rsidP="0075169E">
      <w:pPr>
        <w:tabs>
          <w:tab w:val="left" w:pos="400"/>
        </w:tabs>
        <w:ind w:left="882" w:right="-398"/>
        <w:jc w:val="both"/>
        <w:rPr>
          <w:rFonts w:ascii="Verdana" w:hAnsi="Verdana" w:cs="Tahoma"/>
          <w:color w:val="0000FF"/>
          <w:sz w:val="19"/>
          <w:szCs w:val="19"/>
        </w:rPr>
      </w:pPr>
    </w:p>
    <w:p w14:paraId="4D011589" w14:textId="029665C2" w:rsidR="001E7B90" w:rsidRPr="00397D5C" w:rsidRDefault="001E7B90" w:rsidP="0075169E">
      <w:pPr>
        <w:tabs>
          <w:tab w:val="left" w:pos="400"/>
        </w:tabs>
        <w:ind w:left="882" w:right="-398"/>
        <w:jc w:val="both"/>
        <w:rPr>
          <w:rFonts w:ascii="Verdana" w:hAnsi="Verdana" w:cs="Tahoma"/>
          <w:color w:val="0000FF"/>
          <w:sz w:val="19"/>
          <w:szCs w:val="19"/>
        </w:rPr>
      </w:pPr>
      <w:r w:rsidRPr="00397D5C">
        <w:rPr>
          <w:rFonts w:ascii="Verdana" w:hAnsi="Verdana" w:cs="Tahoma"/>
          <w:color w:val="0000FF"/>
          <w:sz w:val="19"/>
          <w:szCs w:val="19"/>
        </w:rPr>
        <w:t>En el caso de modificaciones de contrato por alteración en el número de alumnas/os a transportar que impliquen</w:t>
      </w:r>
      <w:r w:rsidR="005A2B1B" w:rsidRPr="00397D5C">
        <w:rPr>
          <w:rFonts w:ascii="Verdana" w:hAnsi="Verdana" w:cs="Tahoma"/>
          <w:color w:val="0000FF"/>
          <w:sz w:val="19"/>
          <w:szCs w:val="19"/>
        </w:rPr>
        <w:t xml:space="preserve"> una alteración del módulo del autobús adscrito a la prestación, el nuevo vehículo preferente a adscribir al itinerario podrá ser de una antigüedad mayor a la del vehículo preferente inicialmente adscrito al itinerario. La antigüedad del nuevo vehículo podrá ser hasta un máximo de 3 años mayor a la del vehículo preferente inicial. En todo caso, se respetará lo dispuesto al respecto por el artículo 3 del Real Decreto 443/2001, de 27 de abril, sobre condiciones de seguridad en el transporte escolar y de menores.</w:t>
      </w:r>
    </w:p>
    <w:p w14:paraId="268DC6F0" w14:textId="77777777" w:rsidR="00533B91" w:rsidRPr="00397D5C" w:rsidRDefault="00533B91" w:rsidP="0075169E">
      <w:pPr>
        <w:tabs>
          <w:tab w:val="left" w:pos="400"/>
        </w:tabs>
        <w:ind w:left="882" w:right="-398"/>
        <w:jc w:val="both"/>
        <w:rPr>
          <w:rFonts w:ascii="Verdana" w:hAnsi="Verdana"/>
          <w:color w:val="3366FF"/>
          <w:sz w:val="20"/>
          <w:szCs w:val="20"/>
          <w:lang w:val="es-ES_tradnl" w:eastAsia="en-US"/>
        </w:rPr>
      </w:pPr>
    </w:p>
    <w:p w14:paraId="63CE542C" w14:textId="77777777" w:rsidR="0071695E" w:rsidRPr="00397D5C" w:rsidRDefault="0071695E" w:rsidP="0075169E">
      <w:pPr>
        <w:tabs>
          <w:tab w:val="left" w:pos="400"/>
        </w:tabs>
        <w:ind w:left="882" w:right="-398"/>
        <w:jc w:val="both"/>
        <w:rPr>
          <w:rFonts w:ascii="Verdana" w:hAnsi="Verdana" w:cs="Arial"/>
          <w:color w:val="3366FF"/>
          <w:sz w:val="19"/>
          <w:szCs w:val="19"/>
        </w:rPr>
      </w:pPr>
      <w:r w:rsidRPr="00397D5C">
        <w:rPr>
          <w:rFonts w:ascii="Verdana" w:hAnsi="Verdana" w:cs="Arial"/>
          <w:b/>
          <w:sz w:val="19"/>
          <w:szCs w:val="19"/>
        </w:rPr>
        <w:t>b) Método de verificación:</w:t>
      </w:r>
      <w:r w:rsidR="00BA7C0E" w:rsidRPr="00397D5C">
        <w:rPr>
          <w:rFonts w:ascii="Verdana" w:hAnsi="Verdana" w:cs="Arial"/>
          <w:color w:val="3366FF"/>
          <w:sz w:val="19"/>
          <w:szCs w:val="19"/>
        </w:rPr>
        <w:t xml:space="preserve"> </w:t>
      </w:r>
      <w:r w:rsidR="00BA7C0E" w:rsidRPr="00397D5C">
        <w:rPr>
          <w:rFonts w:ascii="Verdana" w:hAnsi="Verdana" w:cs="Tahoma"/>
          <w:color w:val="0000FF"/>
          <w:sz w:val="19"/>
          <w:szCs w:val="19"/>
        </w:rPr>
        <w:t>I</w:t>
      </w:r>
      <w:r w:rsidR="00F1724F" w:rsidRPr="00397D5C">
        <w:rPr>
          <w:rFonts w:ascii="Verdana" w:hAnsi="Verdana" w:cs="Tahoma"/>
          <w:color w:val="0000FF"/>
          <w:sz w:val="19"/>
          <w:szCs w:val="19"/>
        </w:rPr>
        <w:t>nforme del Responsable del C</w:t>
      </w:r>
      <w:r w:rsidRPr="00397D5C">
        <w:rPr>
          <w:rFonts w:ascii="Verdana" w:hAnsi="Verdana" w:cs="Tahoma"/>
          <w:color w:val="0000FF"/>
          <w:sz w:val="19"/>
          <w:szCs w:val="19"/>
        </w:rPr>
        <w:t>ontrato.</w:t>
      </w:r>
    </w:p>
    <w:p w14:paraId="7D801524" w14:textId="77777777" w:rsidR="0071695E" w:rsidRPr="00397D5C" w:rsidRDefault="0071695E" w:rsidP="0075169E">
      <w:pPr>
        <w:tabs>
          <w:tab w:val="left" w:pos="400"/>
        </w:tabs>
        <w:ind w:left="882" w:right="-398"/>
        <w:jc w:val="both"/>
        <w:rPr>
          <w:rFonts w:ascii="Verdana" w:hAnsi="Verdana" w:cs="Arial"/>
          <w:b/>
          <w:color w:val="3366FF"/>
          <w:sz w:val="19"/>
          <w:szCs w:val="19"/>
        </w:rPr>
      </w:pPr>
    </w:p>
    <w:p w14:paraId="085A282C" w14:textId="2D618482" w:rsidR="00186B91" w:rsidRPr="00397D5C" w:rsidRDefault="0071695E" w:rsidP="00186B91">
      <w:pPr>
        <w:spacing w:before="120" w:after="120"/>
        <w:ind w:left="851" w:right="-427"/>
        <w:jc w:val="both"/>
        <w:rPr>
          <w:rFonts w:ascii="Verdana" w:hAnsi="Verdana"/>
          <w:b/>
          <w:sz w:val="19"/>
          <w:szCs w:val="19"/>
        </w:rPr>
      </w:pPr>
      <w:r w:rsidRPr="00397D5C">
        <w:rPr>
          <w:rFonts w:ascii="Verdana" w:hAnsi="Verdana" w:cs="Arial"/>
          <w:b/>
          <w:sz w:val="19"/>
          <w:szCs w:val="19"/>
        </w:rPr>
        <w:t>c) Alcance</w:t>
      </w:r>
      <w:r w:rsidR="00186B91" w:rsidRPr="00397D5C">
        <w:rPr>
          <w:rFonts w:ascii="Verdana" w:hAnsi="Verdana"/>
          <w:b/>
          <w:sz w:val="19"/>
          <w:szCs w:val="19"/>
        </w:rPr>
        <w:t>:</w:t>
      </w:r>
    </w:p>
    <w:p w14:paraId="35B7FB44" w14:textId="046B8EBD" w:rsidR="0071695E" w:rsidRPr="00397D5C" w:rsidRDefault="0071695E" w:rsidP="0075169E">
      <w:pPr>
        <w:tabs>
          <w:tab w:val="left" w:pos="400"/>
        </w:tabs>
        <w:ind w:left="1166" w:right="-398" w:hanging="284"/>
        <w:jc w:val="both"/>
        <w:rPr>
          <w:rFonts w:ascii="Verdana" w:hAnsi="Verdana" w:cs="Arial"/>
          <w:color w:val="3366FF"/>
          <w:sz w:val="19"/>
          <w:szCs w:val="19"/>
        </w:rPr>
      </w:pPr>
      <w:r w:rsidRPr="00397D5C">
        <w:rPr>
          <w:rFonts w:ascii="Verdana" w:hAnsi="Verdana" w:cs="Arial"/>
          <w:b/>
          <w:color w:val="3366FF"/>
          <w:sz w:val="19"/>
          <w:szCs w:val="19"/>
        </w:rPr>
        <w:t xml:space="preserve"> </w:t>
      </w:r>
    </w:p>
    <w:p w14:paraId="055C66BE" w14:textId="6C5F9C90" w:rsidR="005A2B1B" w:rsidRPr="00397D5C" w:rsidRDefault="005A2B1B" w:rsidP="0075169E">
      <w:pPr>
        <w:tabs>
          <w:tab w:val="left" w:pos="400"/>
        </w:tabs>
        <w:ind w:left="882" w:right="-398"/>
        <w:jc w:val="both"/>
        <w:rPr>
          <w:rFonts w:ascii="Verdana" w:hAnsi="Verdana" w:cs="Tahoma"/>
          <w:color w:val="0000FF"/>
          <w:sz w:val="19"/>
          <w:szCs w:val="19"/>
        </w:rPr>
      </w:pPr>
      <w:r w:rsidRPr="00397D5C">
        <w:rPr>
          <w:rFonts w:ascii="Verdana" w:hAnsi="Verdana" w:cs="Tahoma"/>
          <w:color w:val="0000FF"/>
          <w:sz w:val="19"/>
          <w:szCs w:val="19"/>
        </w:rPr>
        <w:t>Sustitución de vehículo preferente del itinerario por vehículo con mayor número de plazas o por vehículo de módulo inferior; variación en el número de viajes del itinerario; aplicación de precio unitario diario que corresponda al itinerario modificado conforme a lo prevenido en el Anexo PT/I del pl</w:t>
      </w:r>
      <w:r w:rsidR="008F09A7">
        <w:rPr>
          <w:rFonts w:ascii="Verdana" w:hAnsi="Verdana" w:cs="Tahoma"/>
          <w:color w:val="0000FF"/>
          <w:sz w:val="19"/>
          <w:szCs w:val="19"/>
        </w:rPr>
        <w:t>iego de prescripciones técnicas</w:t>
      </w:r>
      <w:r w:rsidRPr="00397D5C">
        <w:rPr>
          <w:rFonts w:ascii="Verdana" w:hAnsi="Verdana" w:cs="Tahoma"/>
          <w:color w:val="0000FF"/>
          <w:sz w:val="19"/>
          <w:szCs w:val="19"/>
        </w:rPr>
        <w:t>.</w:t>
      </w:r>
    </w:p>
    <w:p w14:paraId="623A97BD" w14:textId="77777777" w:rsidR="006057CA" w:rsidRPr="00397D5C" w:rsidRDefault="006057CA" w:rsidP="0075169E">
      <w:pPr>
        <w:tabs>
          <w:tab w:val="left" w:pos="400"/>
        </w:tabs>
        <w:ind w:left="882" w:right="-398"/>
        <w:jc w:val="both"/>
        <w:rPr>
          <w:rFonts w:ascii="Verdana" w:hAnsi="Verdana" w:cs="Tahoma"/>
          <w:color w:val="0000FF"/>
          <w:sz w:val="19"/>
          <w:szCs w:val="19"/>
        </w:rPr>
      </w:pPr>
    </w:p>
    <w:p w14:paraId="0960A142" w14:textId="5DA0684C" w:rsidR="006057CA" w:rsidRPr="008F09A7" w:rsidRDefault="006057CA" w:rsidP="006057CA">
      <w:pPr>
        <w:tabs>
          <w:tab w:val="left" w:pos="400"/>
        </w:tabs>
        <w:ind w:left="882" w:right="-398"/>
        <w:jc w:val="both"/>
        <w:rPr>
          <w:rFonts w:ascii="Verdana" w:hAnsi="Verdana" w:cs="Tahoma"/>
          <w:color w:val="0000FF"/>
          <w:sz w:val="19"/>
          <w:szCs w:val="19"/>
        </w:rPr>
      </w:pPr>
      <w:r w:rsidRPr="008F09A7">
        <w:rPr>
          <w:rFonts w:ascii="Verdana" w:hAnsi="Verdana" w:cs="Tahoma"/>
          <w:color w:val="0000FF"/>
          <w:sz w:val="19"/>
          <w:szCs w:val="19"/>
        </w:rPr>
        <w:t xml:space="preserve">El precio unitario derivado de la modificación contractual será el que resulte de la aplicación del porcentaje de baja correspondiente al precio de adjudicación a la nueva tarifa que conforme a los parámetros indicados en el Anexo PT/I del pliego de prescripciones técnicas </w:t>
      </w:r>
      <w:r w:rsidR="008F09A7">
        <w:rPr>
          <w:rFonts w:ascii="Verdana" w:hAnsi="Verdana" w:cs="Tahoma"/>
          <w:color w:val="0000FF"/>
          <w:sz w:val="19"/>
          <w:szCs w:val="19"/>
        </w:rPr>
        <w:t>c</w:t>
      </w:r>
      <w:r w:rsidRPr="008F09A7">
        <w:rPr>
          <w:rFonts w:ascii="Verdana" w:hAnsi="Verdana" w:cs="Tahoma"/>
          <w:color w:val="0000FF"/>
          <w:sz w:val="19"/>
          <w:szCs w:val="19"/>
        </w:rPr>
        <w:t>orresponda al itinerario modificado.</w:t>
      </w:r>
    </w:p>
    <w:p w14:paraId="1E9C1979" w14:textId="77777777" w:rsidR="005A2B1B" w:rsidRPr="00397D5C" w:rsidRDefault="005A2B1B" w:rsidP="0075169E">
      <w:pPr>
        <w:tabs>
          <w:tab w:val="left" w:pos="400"/>
        </w:tabs>
        <w:ind w:left="882" w:right="-398"/>
        <w:jc w:val="both"/>
        <w:rPr>
          <w:rFonts w:ascii="Verdana" w:hAnsi="Verdana"/>
          <w:color w:val="3366FF"/>
          <w:sz w:val="19"/>
          <w:szCs w:val="19"/>
          <w:lang w:eastAsia="en-US"/>
        </w:rPr>
      </w:pPr>
    </w:p>
    <w:p w14:paraId="253DD57B" w14:textId="77777777" w:rsidR="0071695E" w:rsidRPr="00397D5C" w:rsidRDefault="0071695E" w:rsidP="0075169E">
      <w:pPr>
        <w:ind w:left="882" w:right="-398"/>
        <w:jc w:val="both"/>
        <w:rPr>
          <w:rFonts w:ascii="Verdana" w:hAnsi="Verdana" w:cs="Arial"/>
          <w:b/>
          <w:sz w:val="19"/>
          <w:szCs w:val="19"/>
        </w:rPr>
      </w:pPr>
      <w:r w:rsidRPr="00397D5C">
        <w:rPr>
          <w:rFonts w:ascii="Verdana" w:hAnsi="Verdana" w:cs="Arial"/>
          <w:b/>
          <w:sz w:val="19"/>
          <w:szCs w:val="19"/>
        </w:rPr>
        <w:t>d) Porcentaje del presupuesto del contrato al que como máximo pueden afectar:</w:t>
      </w:r>
    </w:p>
    <w:p w14:paraId="50338D59" w14:textId="51A36333" w:rsidR="0071695E" w:rsidRPr="00397D5C" w:rsidRDefault="0071695E" w:rsidP="0075169E">
      <w:pPr>
        <w:tabs>
          <w:tab w:val="left" w:pos="400"/>
        </w:tabs>
        <w:ind w:left="1166" w:right="-398"/>
        <w:jc w:val="both"/>
        <w:rPr>
          <w:rFonts w:ascii="Verdana" w:hAnsi="Verdana" w:cs="Tahoma"/>
          <w:color w:val="0000FF"/>
          <w:sz w:val="19"/>
          <w:szCs w:val="19"/>
        </w:rPr>
      </w:pPr>
      <w:r w:rsidRPr="00397D5C">
        <w:rPr>
          <w:rFonts w:ascii="Verdana" w:hAnsi="Verdana" w:cs="Tahoma"/>
          <w:color w:val="0000FF"/>
          <w:sz w:val="19"/>
          <w:szCs w:val="19"/>
        </w:rPr>
        <w:t xml:space="preserve">El contrato podrá ser modificado en más o </w:t>
      </w:r>
      <w:r w:rsidR="001672DE" w:rsidRPr="00397D5C">
        <w:rPr>
          <w:rFonts w:ascii="Verdana" w:hAnsi="Verdana" w:cs="Tahoma"/>
          <w:color w:val="0000FF"/>
          <w:sz w:val="19"/>
          <w:szCs w:val="19"/>
        </w:rPr>
        <w:t>menos, según el caso, hasta un 2</w:t>
      </w:r>
      <w:r w:rsidRPr="00397D5C">
        <w:rPr>
          <w:rFonts w:ascii="Verdana" w:hAnsi="Verdana" w:cs="Tahoma"/>
          <w:color w:val="0000FF"/>
          <w:sz w:val="19"/>
          <w:szCs w:val="19"/>
        </w:rPr>
        <w:t>0%</w:t>
      </w:r>
      <w:r w:rsidR="00187F2E">
        <w:rPr>
          <w:rFonts w:ascii="Verdana" w:hAnsi="Verdana" w:cs="Tahoma"/>
          <w:color w:val="0000FF"/>
          <w:sz w:val="19"/>
          <w:szCs w:val="19"/>
        </w:rPr>
        <w:t>.</w:t>
      </w:r>
    </w:p>
    <w:p w14:paraId="64C27BFA" w14:textId="77777777" w:rsidR="0071695E" w:rsidRPr="00397D5C" w:rsidRDefault="0071695E" w:rsidP="0075169E">
      <w:pPr>
        <w:tabs>
          <w:tab w:val="left" w:pos="400"/>
        </w:tabs>
        <w:ind w:left="882" w:right="-398"/>
        <w:jc w:val="both"/>
        <w:rPr>
          <w:rFonts w:ascii="Verdana" w:hAnsi="Verdana"/>
          <w:sz w:val="19"/>
          <w:szCs w:val="19"/>
          <w:lang w:val="es-ES_tradnl" w:eastAsia="en-US"/>
        </w:rPr>
      </w:pPr>
    </w:p>
    <w:p w14:paraId="141B0E33" w14:textId="77777777" w:rsidR="0071695E" w:rsidRPr="00397D5C" w:rsidRDefault="0071695E" w:rsidP="0075169E">
      <w:pPr>
        <w:pStyle w:val="Zerrenda-paragrafoa"/>
        <w:tabs>
          <w:tab w:val="left" w:pos="993"/>
        </w:tabs>
        <w:ind w:left="882" w:right="-398"/>
        <w:jc w:val="both"/>
        <w:rPr>
          <w:rFonts w:ascii="Verdana" w:hAnsi="Verdana" w:cs="Arial"/>
          <w:color w:val="0000CC"/>
          <w:sz w:val="19"/>
          <w:szCs w:val="19"/>
        </w:rPr>
      </w:pPr>
      <w:r w:rsidRPr="00397D5C">
        <w:rPr>
          <w:rFonts w:ascii="Verdana" w:hAnsi="Verdana" w:cs="Arial"/>
          <w:b/>
          <w:sz w:val="19"/>
          <w:szCs w:val="19"/>
        </w:rPr>
        <w:t xml:space="preserve">e) Procedimiento: </w:t>
      </w:r>
      <w:r w:rsidR="00BA7C0E" w:rsidRPr="00397D5C">
        <w:rPr>
          <w:rFonts w:ascii="Verdana" w:hAnsi="Verdana" w:cs="Tahoma"/>
          <w:color w:val="0000FF"/>
          <w:sz w:val="19"/>
          <w:szCs w:val="19"/>
        </w:rPr>
        <w:t>E</w:t>
      </w:r>
      <w:r w:rsidR="002C0EC5" w:rsidRPr="00397D5C">
        <w:rPr>
          <w:rFonts w:ascii="Verdana" w:hAnsi="Verdana" w:cs="Tahoma"/>
          <w:color w:val="0000FF"/>
          <w:sz w:val="19"/>
          <w:szCs w:val="19"/>
        </w:rPr>
        <w:t xml:space="preserve">l establecido </w:t>
      </w:r>
      <w:r w:rsidRPr="00397D5C">
        <w:rPr>
          <w:rFonts w:ascii="Verdana" w:hAnsi="Verdana" w:cs="Tahoma"/>
          <w:color w:val="0000FF"/>
          <w:sz w:val="19"/>
          <w:szCs w:val="19"/>
        </w:rPr>
        <w:t>en</w:t>
      </w:r>
      <w:r w:rsidR="002C0EC5" w:rsidRPr="00397D5C">
        <w:rPr>
          <w:rFonts w:ascii="Verdana" w:hAnsi="Verdana" w:cs="Tahoma"/>
          <w:color w:val="0000FF"/>
          <w:sz w:val="19"/>
          <w:szCs w:val="19"/>
        </w:rPr>
        <w:t xml:space="preserve"> </w:t>
      </w:r>
      <w:r w:rsidRPr="00397D5C">
        <w:rPr>
          <w:rFonts w:ascii="Verdana" w:hAnsi="Verdana" w:cs="Tahoma"/>
          <w:color w:val="0000FF"/>
          <w:sz w:val="19"/>
          <w:szCs w:val="19"/>
        </w:rPr>
        <w:t xml:space="preserve">la letra b) de la </w:t>
      </w:r>
      <w:r w:rsidR="004D0A33" w:rsidRPr="00397D5C">
        <w:rPr>
          <w:rFonts w:ascii="Verdana" w:hAnsi="Verdana" w:cs="Tahoma"/>
          <w:color w:val="0000FF"/>
          <w:sz w:val="19"/>
          <w:szCs w:val="19"/>
        </w:rPr>
        <w:t>C</w:t>
      </w:r>
      <w:r w:rsidRPr="00397D5C">
        <w:rPr>
          <w:rFonts w:ascii="Verdana" w:hAnsi="Verdana" w:cs="Tahoma"/>
          <w:color w:val="0000FF"/>
          <w:sz w:val="19"/>
          <w:szCs w:val="19"/>
        </w:rPr>
        <w:t>láusula 33.2.1 de</w:t>
      </w:r>
      <w:r w:rsidR="002C0EC5" w:rsidRPr="00397D5C">
        <w:rPr>
          <w:rFonts w:ascii="Verdana" w:hAnsi="Verdana" w:cs="Tahoma"/>
          <w:color w:val="0000FF"/>
          <w:sz w:val="19"/>
          <w:szCs w:val="19"/>
        </w:rPr>
        <w:t xml:space="preserve"> </w:t>
      </w:r>
      <w:r w:rsidR="007365F0" w:rsidRPr="00397D5C">
        <w:rPr>
          <w:rFonts w:ascii="Verdana" w:hAnsi="Verdana" w:cs="Tahoma"/>
          <w:color w:val="0000FF"/>
          <w:sz w:val="19"/>
          <w:szCs w:val="19"/>
        </w:rPr>
        <w:t>Condiciones G</w:t>
      </w:r>
      <w:r w:rsidRPr="00397D5C">
        <w:rPr>
          <w:rFonts w:ascii="Verdana" w:hAnsi="Verdana" w:cs="Tahoma"/>
          <w:color w:val="0000FF"/>
          <w:sz w:val="19"/>
          <w:szCs w:val="19"/>
        </w:rPr>
        <w:t>enerales.</w:t>
      </w:r>
    </w:p>
    <w:p w14:paraId="6CFC6EFA" w14:textId="77777777" w:rsidR="0071695E" w:rsidRPr="00397D5C" w:rsidRDefault="0071695E" w:rsidP="0075169E">
      <w:pPr>
        <w:tabs>
          <w:tab w:val="left" w:pos="400"/>
        </w:tabs>
        <w:ind w:left="882" w:right="-398"/>
        <w:jc w:val="both"/>
        <w:rPr>
          <w:rFonts w:ascii="Verdana" w:hAnsi="Verdana"/>
          <w:sz w:val="19"/>
          <w:szCs w:val="19"/>
          <w:lang w:eastAsia="en-US"/>
        </w:rPr>
      </w:pPr>
    </w:p>
    <w:p w14:paraId="6671560D" w14:textId="77777777" w:rsidR="00036D70" w:rsidRPr="00397D5C" w:rsidRDefault="00C30B60" w:rsidP="00036D70">
      <w:pPr>
        <w:tabs>
          <w:tab w:val="left" w:pos="400"/>
        </w:tabs>
        <w:ind w:left="882" w:right="-398"/>
        <w:jc w:val="both"/>
        <w:rPr>
          <w:rFonts w:ascii="Verdana" w:hAnsi="Verdana" w:cs="Tahoma"/>
          <w:color w:val="0000FF"/>
          <w:sz w:val="19"/>
          <w:szCs w:val="19"/>
        </w:rPr>
      </w:pPr>
      <w:r w:rsidRPr="00397D5C">
        <w:rPr>
          <w:rFonts w:ascii="Verdana" w:hAnsi="Verdana" w:cs="Tahoma"/>
          <w:color w:val="0000FF"/>
          <w:sz w:val="19"/>
          <w:szCs w:val="19"/>
        </w:rPr>
        <w:t>La cuantía de la garantía a reajustar, se calculará conforme al número de meses del contrato que reste por ejecutar, incluido el mes de la modificación, multiplicado por 18 días/mes.</w:t>
      </w:r>
    </w:p>
    <w:p w14:paraId="5AE72870" w14:textId="77777777" w:rsidR="00036D70" w:rsidRPr="00397D5C" w:rsidRDefault="00036D70" w:rsidP="00036D70">
      <w:pPr>
        <w:tabs>
          <w:tab w:val="left" w:pos="400"/>
        </w:tabs>
        <w:ind w:left="882" w:right="-398"/>
        <w:jc w:val="both"/>
        <w:rPr>
          <w:rFonts w:ascii="Verdana" w:hAnsi="Verdana" w:cs="Tahoma"/>
          <w:color w:val="0000FF"/>
          <w:sz w:val="19"/>
          <w:szCs w:val="19"/>
        </w:rPr>
      </w:pPr>
    </w:p>
    <w:p w14:paraId="372EE7B0" w14:textId="0165CCCF" w:rsidR="00036D70" w:rsidRPr="00397D5C" w:rsidRDefault="0039510A" w:rsidP="00036D70">
      <w:pPr>
        <w:tabs>
          <w:tab w:val="left" w:pos="400"/>
        </w:tabs>
        <w:ind w:left="882" w:right="-398"/>
        <w:jc w:val="both"/>
        <w:rPr>
          <w:rFonts w:ascii="Verdana" w:hAnsi="Verdana" w:cs="Tahoma"/>
          <w:color w:val="0000FF"/>
          <w:sz w:val="19"/>
          <w:szCs w:val="19"/>
        </w:rPr>
      </w:pPr>
      <w:r w:rsidRPr="00397D5C">
        <w:rPr>
          <w:rFonts w:ascii="Verdana" w:hAnsi="Verdana" w:cs="Tahoma"/>
          <w:color w:val="0000FF"/>
          <w:sz w:val="19"/>
          <w:szCs w:val="19"/>
        </w:rPr>
        <w:t>N</w:t>
      </w:r>
      <w:r w:rsidR="00036D70" w:rsidRPr="00397D5C">
        <w:rPr>
          <w:rFonts w:ascii="Verdana" w:hAnsi="Verdana" w:cs="Tahoma"/>
          <w:color w:val="0000FF"/>
          <w:sz w:val="19"/>
          <w:szCs w:val="19"/>
        </w:rPr>
        <w:t xml:space="preserve">o tendrán la </w:t>
      </w:r>
      <w:r w:rsidRPr="00397D5C">
        <w:rPr>
          <w:rFonts w:ascii="Verdana" w:hAnsi="Verdana" w:cs="Tahoma"/>
          <w:color w:val="0000FF"/>
          <w:sz w:val="19"/>
          <w:szCs w:val="19"/>
        </w:rPr>
        <w:t>consideración de modificaciones</w:t>
      </w:r>
      <w:r w:rsidR="00036D70" w:rsidRPr="00397D5C">
        <w:rPr>
          <w:rFonts w:ascii="Verdana" w:hAnsi="Verdana" w:cs="Tahoma"/>
          <w:color w:val="0000FF"/>
          <w:sz w:val="19"/>
          <w:szCs w:val="19"/>
        </w:rPr>
        <w:t xml:space="preserve"> la</w:t>
      </w:r>
      <w:r w:rsidR="002907DE" w:rsidRPr="00397D5C">
        <w:rPr>
          <w:rFonts w:ascii="Verdana" w:hAnsi="Verdana" w:cs="Tahoma"/>
          <w:color w:val="0000FF"/>
          <w:sz w:val="19"/>
          <w:szCs w:val="19"/>
        </w:rPr>
        <w:t>s variaciones</w:t>
      </w:r>
      <w:r w:rsidR="00036D70" w:rsidRPr="00397D5C">
        <w:rPr>
          <w:rFonts w:ascii="Verdana" w:hAnsi="Verdana" w:cs="Tahoma"/>
          <w:color w:val="0000FF"/>
          <w:sz w:val="19"/>
          <w:szCs w:val="19"/>
        </w:rPr>
        <w:t xml:space="preserve"> que durante la correcta ejecución de la prestación se produzca exclusivamente en el número de unidades realmente ejecutadas sobre las previstas en el contrato, las cuales podrán ser recogidas en la liquidación, siempre que no </w:t>
      </w:r>
      <w:r w:rsidR="00036D70" w:rsidRPr="00397D5C">
        <w:rPr>
          <w:rFonts w:ascii="Verdana" w:hAnsi="Verdana" w:cs="Tahoma"/>
          <w:color w:val="0000FF"/>
          <w:sz w:val="19"/>
          <w:szCs w:val="19"/>
        </w:rPr>
        <w:lastRenderedPageBreak/>
        <w:t>representen un incremento del gasto superior al 10 por ciento del precio del contrato.</w:t>
      </w:r>
      <w:r w:rsidR="002907DE" w:rsidRPr="00397D5C">
        <w:rPr>
          <w:rFonts w:ascii="Verdana" w:hAnsi="Verdana" w:cs="Tahoma"/>
          <w:color w:val="0000FF"/>
          <w:sz w:val="19"/>
          <w:szCs w:val="19"/>
        </w:rPr>
        <w:t xml:space="preserve"> (art. 309.1 LCSP)</w:t>
      </w:r>
      <w:r w:rsidR="0031711D" w:rsidRPr="00397D5C">
        <w:rPr>
          <w:rFonts w:ascii="Verdana" w:hAnsi="Verdana" w:cs="Tahoma"/>
          <w:color w:val="0000FF"/>
          <w:sz w:val="19"/>
          <w:szCs w:val="19"/>
        </w:rPr>
        <w:t>.</w:t>
      </w:r>
    </w:p>
    <w:p w14:paraId="6F78F076" w14:textId="0CBE87BC" w:rsidR="00235839" w:rsidRPr="00397D5C" w:rsidRDefault="00235839" w:rsidP="00BC444A">
      <w:pPr>
        <w:pStyle w:val="2izenburua"/>
        <w:spacing w:before="120" w:after="120"/>
        <w:rPr>
          <w:rFonts w:ascii="Verdana" w:hAnsi="Verdana" w:cs="Arial"/>
          <w:sz w:val="19"/>
          <w:szCs w:val="19"/>
        </w:rPr>
      </w:pPr>
      <w:bookmarkStart w:id="40" w:name="_Toc59176210"/>
    </w:p>
    <w:p w14:paraId="060EE147" w14:textId="0AB2266E" w:rsidR="00EC786B" w:rsidRPr="00254C88" w:rsidRDefault="00EC786B" w:rsidP="00254C88">
      <w:pPr>
        <w:pStyle w:val="3izenburua"/>
        <w:rPr>
          <w:rFonts w:ascii="Verdana" w:hAnsi="Verdana" w:cs="Arial"/>
          <w:b/>
          <w:i w:val="0"/>
          <w:sz w:val="19"/>
          <w:szCs w:val="19"/>
        </w:rPr>
      </w:pPr>
      <w:bookmarkStart w:id="41" w:name="_Toc160540582"/>
      <w:r w:rsidRPr="00254C88">
        <w:rPr>
          <w:rFonts w:ascii="Verdana" w:hAnsi="Verdana" w:cs="Arial"/>
          <w:b/>
          <w:i w:val="0"/>
          <w:sz w:val="19"/>
          <w:szCs w:val="19"/>
        </w:rPr>
        <w:t>17.- CAUSAS DE RESOLUCIÓN ESPECÍFICAS.</w:t>
      </w:r>
      <w:bookmarkEnd w:id="40"/>
      <w:bookmarkEnd w:id="41"/>
    </w:p>
    <w:p w14:paraId="03E51ED6" w14:textId="77777777" w:rsidR="00793978" w:rsidRPr="00397D5C" w:rsidRDefault="00793978" w:rsidP="0075169E">
      <w:pPr>
        <w:pStyle w:val="Zerrenda-paragrafoa"/>
        <w:shd w:val="clear" w:color="auto" w:fill="FFFFFF"/>
        <w:spacing w:before="120" w:after="120"/>
        <w:ind w:left="599" w:right="-398"/>
        <w:jc w:val="both"/>
        <w:rPr>
          <w:rFonts w:ascii="Verdana" w:hAnsi="Verdana" w:cs="Arial"/>
          <w:color w:val="3366FF"/>
          <w:sz w:val="19"/>
          <w:szCs w:val="19"/>
        </w:rPr>
      </w:pPr>
      <w:r w:rsidRPr="00397D5C">
        <w:rPr>
          <w:rFonts w:ascii="Verdana" w:hAnsi="Verdana" w:cs="Arial"/>
          <w:sz w:val="19"/>
          <w:szCs w:val="19"/>
        </w:rPr>
        <w:t xml:space="preserve">Se establecen causas de resolución adicionales a las previstas en la cláusula </w:t>
      </w:r>
      <w:r w:rsidR="00362240" w:rsidRPr="00397D5C">
        <w:rPr>
          <w:rFonts w:ascii="Verdana" w:hAnsi="Verdana" w:cs="Arial"/>
          <w:sz w:val="19"/>
          <w:szCs w:val="19"/>
        </w:rPr>
        <w:t>38</w:t>
      </w:r>
      <w:r w:rsidR="00AB18C1" w:rsidRPr="00397D5C">
        <w:rPr>
          <w:rFonts w:ascii="Verdana" w:hAnsi="Verdana" w:cs="Arial"/>
          <w:sz w:val="19"/>
          <w:szCs w:val="19"/>
        </w:rPr>
        <w:t xml:space="preserve"> de las Condiciones G</w:t>
      </w:r>
      <w:r w:rsidRPr="00397D5C">
        <w:rPr>
          <w:rFonts w:ascii="Verdana" w:hAnsi="Verdana" w:cs="Arial"/>
          <w:sz w:val="19"/>
          <w:szCs w:val="19"/>
        </w:rPr>
        <w:t>enerales:</w:t>
      </w:r>
      <w:r w:rsidRPr="00397D5C">
        <w:rPr>
          <w:rFonts w:ascii="Verdana" w:hAnsi="Verdana" w:cs="Arial"/>
          <w:color w:val="3366FF"/>
          <w:sz w:val="19"/>
          <w:szCs w:val="19"/>
        </w:rPr>
        <w:t xml:space="preserve"> </w:t>
      </w:r>
      <w:r w:rsidR="00A57A35" w:rsidRPr="00397D5C">
        <w:rPr>
          <w:rFonts w:ascii="Verdana" w:hAnsi="Verdana" w:cs="Tahoma"/>
          <w:color w:val="0000FF"/>
          <w:sz w:val="19"/>
          <w:szCs w:val="19"/>
        </w:rPr>
        <w:t>S</w:t>
      </w:r>
      <w:r w:rsidR="00A62251" w:rsidRPr="00397D5C">
        <w:rPr>
          <w:rFonts w:ascii="Verdana" w:hAnsi="Verdana" w:cs="Tahoma"/>
          <w:color w:val="0000FF"/>
          <w:sz w:val="19"/>
          <w:szCs w:val="19"/>
        </w:rPr>
        <w:t>í</w:t>
      </w:r>
      <w:r w:rsidR="00925CED" w:rsidRPr="00397D5C">
        <w:rPr>
          <w:rFonts w:ascii="Verdana" w:hAnsi="Verdana" w:cs="Tahoma"/>
          <w:color w:val="0000FF"/>
          <w:sz w:val="19"/>
          <w:szCs w:val="19"/>
        </w:rPr>
        <w:t>, las siguientes:</w:t>
      </w:r>
    </w:p>
    <w:p w14:paraId="07DCBA82" w14:textId="34CDEB43" w:rsidR="00AB18C1" w:rsidRPr="00397D5C" w:rsidRDefault="00503868" w:rsidP="00085A6F">
      <w:pPr>
        <w:pStyle w:val="Zerrenda-paragrafoa"/>
        <w:numPr>
          <w:ilvl w:val="0"/>
          <w:numId w:val="68"/>
        </w:numPr>
        <w:shd w:val="clear" w:color="auto" w:fill="FFFFFF"/>
        <w:spacing w:before="120" w:after="120"/>
        <w:ind w:left="993" w:right="-398" w:hanging="284"/>
        <w:jc w:val="both"/>
        <w:rPr>
          <w:rFonts w:ascii="Verdana" w:hAnsi="Verdana" w:cs="Tahoma"/>
          <w:color w:val="0000FF"/>
          <w:sz w:val="19"/>
          <w:szCs w:val="19"/>
        </w:rPr>
      </w:pPr>
      <w:r w:rsidRPr="00397D5C">
        <w:rPr>
          <w:rFonts w:ascii="Verdana" w:hAnsi="Verdana" w:cs="Tahoma"/>
          <w:color w:val="0000FF"/>
          <w:sz w:val="19"/>
          <w:szCs w:val="19"/>
        </w:rPr>
        <w:t>La superación por el importe acumulado de las pen</w:t>
      </w:r>
      <w:r w:rsidR="008E3740" w:rsidRPr="00397D5C">
        <w:rPr>
          <w:rFonts w:ascii="Verdana" w:hAnsi="Verdana" w:cs="Tahoma"/>
          <w:color w:val="0000FF"/>
          <w:sz w:val="19"/>
          <w:szCs w:val="19"/>
        </w:rPr>
        <w:t xml:space="preserve">alidades por incumplimiento o </w:t>
      </w:r>
      <w:r w:rsidRPr="00397D5C">
        <w:rPr>
          <w:rFonts w:ascii="Verdana" w:hAnsi="Verdana" w:cs="Tahoma"/>
          <w:color w:val="0000FF"/>
          <w:sz w:val="19"/>
          <w:szCs w:val="19"/>
        </w:rPr>
        <w:t xml:space="preserve">cumplimiento defectuoso del compromiso de adscripción de </w:t>
      </w:r>
      <w:r w:rsidR="008E3740" w:rsidRPr="00397D5C">
        <w:rPr>
          <w:rFonts w:ascii="Verdana" w:hAnsi="Verdana" w:cs="Tahoma"/>
          <w:color w:val="0000FF"/>
          <w:sz w:val="19"/>
          <w:szCs w:val="19"/>
        </w:rPr>
        <w:t xml:space="preserve">medios materiales del 10% del </w:t>
      </w:r>
      <w:r w:rsidRPr="00397D5C">
        <w:rPr>
          <w:rFonts w:ascii="Verdana" w:hAnsi="Verdana" w:cs="Tahoma"/>
          <w:color w:val="0000FF"/>
          <w:sz w:val="19"/>
          <w:szCs w:val="19"/>
        </w:rPr>
        <w:t xml:space="preserve">contrato del curso escolar </w:t>
      </w:r>
      <w:r w:rsidR="008E3740" w:rsidRPr="00397D5C">
        <w:rPr>
          <w:rFonts w:ascii="Verdana" w:hAnsi="Verdana" w:cs="Tahoma"/>
          <w:color w:val="0000FF"/>
          <w:sz w:val="19"/>
          <w:szCs w:val="19"/>
        </w:rPr>
        <w:t xml:space="preserve">en que se produzca </w:t>
      </w:r>
      <w:r w:rsidR="000F326A" w:rsidRPr="00397D5C">
        <w:rPr>
          <w:rFonts w:ascii="Verdana" w:hAnsi="Verdana" w:cs="Tahoma"/>
          <w:color w:val="0000FF"/>
          <w:sz w:val="19"/>
          <w:szCs w:val="19"/>
        </w:rPr>
        <w:t>la infracción</w:t>
      </w:r>
      <w:r w:rsidRPr="00397D5C">
        <w:rPr>
          <w:rFonts w:ascii="Verdana" w:hAnsi="Verdana" w:cs="Tahoma"/>
          <w:color w:val="0000FF"/>
          <w:sz w:val="19"/>
          <w:szCs w:val="19"/>
        </w:rPr>
        <w:t>.</w:t>
      </w:r>
    </w:p>
    <w:p w14:paraId="39EBBAA2" w14:textId="77777777" w:rsidR="00AB18C1" w:rsidRPr="00397D5C" w:rsidRDefault="00503868" w:rsidP="00085A6F">
      <w:pPr>
        <w:pStyle w:val="Zerrenda-paragrafoa"/>
        <w:numPr>
          <w:ilvl w:val="0"/>
          <w:numId w:val="68"/>
        </w:numPr>
        <w:shd w:val="clear" w:color="auto" w:fill="FFFFFF"/>
        <w:spacing w:before="120" w:after="120"/>
        <w:ind w:left="993" w:right="-398" w:hanging="284"/>
        <w:jc w:val="both"/>
        <w:rPr>
          <w:rFonts w:ascii="Verdana" w:hAnsi="Verdana" w:cs="Tahoma"/>
          <w:color w:val="0000FF"/>
          <w:sz w:val="19"/>
          <w:szCs w:val="19"/>
        </w:rPr>
      </w:pPr>
      <w:r w:rsidRPr="00397D5C">
        <w:rPr>
          <w:rFonts w:ascii="Verdana" w:hAnsi="Verdana" w:cs="Tahoma"/>
          <w:color w:val="0000FF"/>
          <w:sz w:val="19"/>
          <w:szCs w:val="19"/>
        </w:rPr>
        <w:t xml:space="preserve"> El incumplimiento de la normativa y cláusulas en materia de seguridad y salud laboral.</w:t>
      </w:r>
    </w:p>
    <w:p w14:paraId="2363B58A" w14:textId="77777777" w:rsidR="00461CB0" w:rsidRPr="00397D5C" w:rsidRDefault="00503868" w:rsidP="00085A6F">
      <w:pPr>
        <w:pStyle w:val="Zerrenda-paragrafoa"/>
        <w:numPr>
          <w:ilvl w:val="0"/>
          <w:numId w:val="68"/>
        </w:numPr>
        <w:shd w:val="clear" w:color="auto" w:fill="FFFFFF"/>
        <w:spacing w:before="120" w:after="120"/>
        <w:ind w:left="993" w:right="-398" w:hanging="284"/>
        <w:jc w:val="both"/>
        <w:rPr>
          <w:rFonts w:ascii="Verdana" w:hAnsi="Verdana" w:cs="Tahoma"/>
          <w:color w:val="0000FF"/>
          <w:sz w:val="19"/>
          <w:szCs w:val="19"/>
        </w:rPr>
      </w:pPr>
      <w:r w:rsidRPr="00397D5C">
        <w:rPr>
          <w:rFonts w:ascii="Verdana" w:hAnsi="Verdana" w:cs="Tahoma"/>
          <w:color w:val="0000FF"/>
          <w:sz w:val="19"/>
          <w:szCs w:val="19"/>
        </w:rPr>
        <w:t>La subcontratación del servicio</w:t>
      </w:r>
      <w:r w:rsidR="00461CB0" w:rsidRPr="00397D5C">
        <w:rPr>
          <w:rFonts w:ascii="Verdana" w:hAnsi="Verdana" w:cs="Tahoma"/>
          <w:color w:val="0000FF"/>
          <w:sz w:val="19"/>
          <w:szCs w:val="19"/>
        </w:rPr>
        <w:t xml:space="preserve"> en lo que respecta a las tareas críticas. </w:t>
      </w:r>
    </w:p>
    <w:p w14:paraId="43383D0F" w14:textId="77777777" w:rsidR="00AB18C1" w:rsidRPr="00397D5C" w:rsidRDefault="00503868" w:rsidP="00085A6F">
      <w:pPr>
        <w:pStyle w:val="Zerrenda-paragrafoa"/>
        <w:numPr>
          <w:ilvl w:val="0"/>
          <w:numId w:val="68"/>
        </w:numPr>
        <w:shd w:val="clear" w:color="auto" w:fill="FFFFFF"/>
        <w:spacing w:before="120" w:after="120"/>
        <w:ind w:left="993" w:right="-398" w:hanging="284"/>
        <w:jc w:val="both"/>
        <w:rPr>
          <w:rFonts w:ascii="Verdana" w:hAnsi="Verdana" w:cs="Tahoma"/>
          <w:color w:val="0000FF"/>
          <w:sz w:val="19"/>
          <w:szCs w:val="19"/>
        </w:rPr>
      </w:pPr>
      <w:r w:rsidRPr="00397D5C">
        <w:rPr>
          <w:rFonts w:ascii="Verdana" w:hAnsi="Verdana" w:cs="Tahoma"/>
          <w:color w:val="0000FF"/>
          <w:sz w:val="19"/>
          <w:szCs w:val="19"/>
        </w:rPr>
        <w:t>La pérdida de capacidad profesional requerida para el ejercicio d</w:t>
      </w:r>
      <w:r w:rsidR="00352900" w:rsidRPr="00397D5C">
        <w:rPr>
          <w:rFonts w:ascii="Verdana" w:hAnsi="Verdana" w:cs="Tahoma"/>
          <w:color w:val="0000FF"/>
          <w:sz w:val="19"/>
          <w:szCs w:val="19"/>
        </w:rPr>
        <w:t>e la actividad del t</w:t>
      </w:r>
      <w:r w:rsidR="003D11B8" w:rsidRPr="00397D5C">
        <w:rPr>
          <w:rFonts w:ascii="Verdana" w:hAnsi="Verdana" w:cs="Tahoma"/>
          <w:color w:val="0000FF"/>
          <w:sz w:val="19"/>
          <w:szCs w:val="19"/>
        </w:rPr>
        <w:t xml:space="preserve">ransporte </w:t>
      </w:r>
      <w:r w:rsidR="00352900" w:rsidRPr="00397D5C">
        <w:rPr>
          <w:rFonts w:ascii="Verdana" w:hAnsi="Verdana" w:cs="Tahoma"/>
          <w:color w:val="0000FF"/>
          <w:sz w:val="19"/>
          <w:szCs w:val="19"/>
        </w:rPr>
        <w:t>de viajeros por c</w:t>
      </w:r>
      <w:r w:rsidRPr="00397D5C">
        <w:rPr>
          <w:rFonts w:ascii="Verdana" w:hAnsi="Verdana" w:cs="Tahoma"/>
          <w:color w:val="0000FF"/>
          <w:sz w:val="19"/>
          <w:szCs w:val="19"/>
        </w:rPr>
        <w:t>arretera.</w:t>
      </w:r>
    </w:p>
    <w:p w14:paraId="5F8B3EB1" w14:textId="77777777" w:rsidR="00AB18C1" w:rsidRPr="00397D5C" w:rsidRDefault="00503868" w:rsidP="00085A6F">
      <w:pPr>
        <w:pStyle w:val="Zerrenda-paragrafoa"/>
        <w:numPr>
          <w:ilvl w:val="0"/>
          <w:numId w:val="68"/>
        </w:numPr>
        <w:shd w:val="clear" w:color="auto" w:fill="FFFFFF"/>
        <w:spacing w:before="120" w:after="120"/>
        <w:ind w:left="993" w:right="-398" w:hanging="284"/>
        <w:jc w:val="both"/>
        <w:rPr>
          <w:rFonts w:ascii="Verdana" w:hAnsi="Verdana" w:cs="Tahoma"/>
          <w:color w:val="0000FF"/>
          <w:sz w:val="19"/>
          <w:szCs w:val="19"/>
        </w:rPr>
      </w:pPr>
      <w:r w:rsidRPr="00397D5C">
        <w:rPr>
          <w:rFonts w:ascii="Verdana" w:hAnsi="Verdana" w:cs="Tahoma"/>
          <w:color w:val="0000FF"/>
          <w:sz w:val="19"/>
          <w:szCs w:val="19"/>
        </w:rPr>
        <w:t>La pérdida de la autorización para el transporte de viajeros de uso especial de escolares.</w:t>
      </w:r>
    </w:p>
    <w:p w14:paraId="7BF0E8C2" w14:textId="77777777" w:rsidR="00AB18C1" w:rsidRPr="00397D5C" w:rsidRDefault="00503868" w:rsidP="00085A6F">
      <w:pPr>
        <w:pStyle w:val="Zerrenda-paragrafoa"/>
        <w:numPr>
          <w:ilvl w:val="0"/>
          <w:numId w:val="68"/>
        </w:numPr>
        <w:shd w:val="clear" w:color="auto" w:fill="FFFFFF"/>
        <w:spacing w:before="120" w:after="120"/>
        <w:ind w:left="993" w:right="-398" w:hanging="284"/>
        <w:jc w:val="both"/>
        <w:rPr>
          <w:rFonts w:ascii="Verdana" w:hAnsi="Verdana" w:cs="Tahoma"/>
          <w:color w:val="0000FF"/>
          <w:sz w:val="19"/>
          <w:szCs w:val="19"/>
        </w:rPr>
      </w:pPr>
      <w:r w:rsidRPr="00397D5C">
        <w:rPr>
          <w:rFonts w:ascii="Verdana" w:hAnsi="Verdana" w:cs="Tahoma"/>
          <w:color w:val="0000FF"/>
          <w:sz w:val="19"/>
          <w:szCs w:val="19"/>
        </w:rPr>
        <w:t>La cesión del servicio objeto de este contrato, salvo autorización</w:t>
      </w:r>
      <w:r w:rsidR="009E5D24" w:rsidRPr="00397D5C">
        <w:rPr>
          <w:rFonts w:ascii="Verdana" w:hAnsi="Verdana" w:cs="Tahoma"/>
          <w:color w:val="0000FF"/>
          <w:sz w:val="19"/>
          <w:szCs w:val="19"/>
        </w:rPr>
        <w:t xml:space="preserve"> pr</w:t>
      </w:r>
      <w:r w:rsidR="003D11B8" w:rsidRPr="00397D5C">
        <w:rPr>
          <w:rFonts w:ascii="Verdana" w:hAnsi="Verdana" w:cs="Tahoma"/>
          <w:color w:val="0000FF"/>
          <w:sz w:val="19"/>
          <w:szCs w:val="19"/>
        </w:rPr>
        <w:t xml:space="preserve">evia de la Administración, </w:t>
      </w:r>
      <w:r w:rsidRPr="00397D5C">
        <w:rPr>
          <w:rFonts w:ascii="Verdana" w:hAnsi="Verdana" w:cs="Tahoma"/>
          <w:color w:val="0000FF"/>
          <w:sz w:val="19"/>
          <w:szCs w:val="19"/>
        </w:rPr>
        <w:t>en aplicación de los requisitos establecidos en el artículo 214 de l</w:t>
      </w:r>
      <w:r w:rsidR="009E5D24" w:rsidRPr="00397D5C">
        <w:rPr>
          <w:rFonts w:ascii="Verdana" w:hAnsi="Verdana" w:cs="Tahoma"/>
          <w:color w:val="0000FF"/>
          <w:sz w:val="19"/>
          <w:szCs w:val="19"/>
        </w:rPr>
        <w:t xml:space="preserve">a Ley de Contratos del Sector </w:t>
      </w:r>
      <w:r w:rsidR="009E5D24" w:rsidRPr="00397D5C">
        <w:rPr>
          <w:rFonts w:ascii="Verdana" w:hAnsi="Verdana" w:cs="Tahoma"/>
          <w:color w:val="0000FF"/>
          <w:sz w:val="19"/>
          <w:szCs w:val="19"/>
        </w:rPr>
        <w:tab/>
      </w:r>
      <w:r w:rsidRPr="00397D5C">
        <w:rPr>
          <w:rFonts w:ascii="Verdana" w:hAnsi="Verdana" w:cs="Tahoma"/>
          <w:color w:val="0000FF"/>
          <w:sz w:val="19"/>
          <w:szCs w:val="19"/>
        </w:rPr>
        <w:t>Público.</w:t>
      </w:r>
    </w:p>
    <w:p w14:paraId="641E6039" w14:textId="77777777" w:rsidR="00AB18C1" w:rsidRPr="00397D5C" w:rsidRDefault="00503868" w:rsidP="00085A6F">
      <w:pPr>
        <w:pStyle w:val="Zerrenda-paragrafoa"/>
        <w:numPr>
          <w:ilvl w:val="0"/>
          <w:numId w:val="68"/>
        </w:numPr>
        <w:shd w:val="clear" w:color="auto" w:fill="FFFFFF"/>
        <w:spacing w:before="120" w:after="120"/>
        <w:ind w:left="993" w:right="-398" w:hanging="284"/>
        <w:jc w:val="both"/>
        <w:rPr>
          <w:rFonts w:ascii="Verdana" w:hAnsi="Verdana" w:cs="Tahoma"/>
          <w:color w:val="0000FF"/>
          <w:sz w:val="19"/>
          <w:szCs w:val="19"/>
        </w:rPr>
      </w:pPr>
      <w:r w:rsidRPr="00397D5C">
        <w:rPr>
          <w:rFonts w:ascii="Verdana" w:hAnsi="Verdana" w:cs="Tahoma"/>
          <w:color w:val="0000FF"/>
          <w:sz w:val="19"/>
          <w:szCs w:val="19"/>
        </w:rPr>
        <w:t>La no prestación del servicio adoptada por el adjudicatario d</w:t>
      </w:r>
      <w:r w:rsidR="008E3740" w:rsidRPr="00397D5C">
        <w:rPr>
          <w:rFonts w:ascii="Verdana" w:hAnsi="Verdana" w:cs="Tahoma"/>
          <w:color w:val="0000FF"/>
          <w:sz w:val="19"/>
          <w:szCs w:val="19"/>
        </w:rPr>
        <w:t xml:space="preserve">e forma unilateral sin causa </w:t>
      </w:r>
      <w:r w:rsidRPr="00397D5C">
        <w:rPr>
          <w:rFonts w:ascii="Verdana" w:hAnsi="Verdana" w:cs="Tahoma"/>
          <w:color w:val="0000FF"/>
          <w:sz w:val="19"/>
          <w:szCs w:val="19"/>
        </w:rPr>
        <w:t>justificada, que apreciará el Órgano de Contratación.</w:t>
      </w:r>
    </w:p>
    <w:p w14:paraId="0A2D053E" w14:textId="2686A0C6" w:rsidR="00B60821" w:rsidRPr="00397D5C" w:rsidRDefault="00B60821" w:rsidP="00B60821">
      <w:pPr>
        <w:pStyle w:val="Zerrenda-paragrafoa"/>
        <w:numPr>
          <w:ilvl w:val="0"/>
          <w:numId w:val="68"/>
        </w:numPr>
        <w:shd w:val="clear" w:color="auto" w:fill="FFFFFF"/>
        <w:spacing w:before="120" w:after="120"/>
        <w:ind w:left="993" w:right="-398" w:hanging="284"/>
        <w:jc w:val="both"/>
        <w:rPr>
          <w:rFonts w:ascii="Verdana" w:hAnsi="Verdana" w:cs="Tahoma"/>
          <w:color w:val="0000FF"/>
          <w:sz w:val="19"/>
          <w:szCs w:val="19"/>
        </w:rPr>
      </w:pPr>
      <w:r w:rsidRPr="00397D5C">
        <w:rPr>
          <w:rFonts w:ascii="Verdana" w:hAnsi="Verdana" w:cs="Tahoma"/>
          <w:color w:val="0000FF"/>
          <w:sz w:val="19"/>
          <w:szCs w:val="19"/>
        </w:rPr>
        <w:t>Si la variación en el número de alumnas y alumnos a transportar prevista como causa de modificación en el apart</w:t>
      </w:r>
      <w:r w:rsidR="00187F2E">
        <w:rPr>
          <w:rFonts w:ascii="Verdana" w:hAnsi="Verdana" w:cs="Tahoma"/>
          <w:color w:val="0000FF"/>
          <w:sz w:val="19"/>
          <w:szCs w:val="19"/>
        </w:rPr>
        <w:t>ad</w:t>
      </w:r>
      <w:r w:rsidRPr="00397D5C">
        <w:rPr>
          <w:rFonts w:ascii="Verdana" w:hAnsi="Verdana" w:cs="Tahoma"/>
          <w:color w:val="0000FF"/>
          <w:sz w:val="19"/>
          <w:szCs w:val="19"/>
        </w:rPr>
        <w:t xml:space="preserve">o a) de la cláusula 16 diera lugar a la imposibilidad de seguir prestando el servicio  por exigir una tipología de vehículo que el adjudicatario acredite no disponer, se procederá a la resolución del contrato, y el contratista tendrá derecho a reclamar el pago del importe correspondiente al 6% del precio a percibir por las prestaciones pendientes de realizar en los meses que resten hasta la finalización del contrato. </w:t>
      </w:r>
    </w:p>
    <w:p w14:paraId="4481F327" w14:textId="77777777" w:rsidR="00235839" w:rsidRPr="00397D5C" w:rsidRDefault="00235839" w:rsidP="00235839">
      <w:pPr>
        <w:pStyle w:val="Zerrenda-paragrafoa"/>
        <w:shd w:val="clear" w:color="auto" w:fill="FFFFFF"/>
        <w:spacing w:before="120" w:after="120"/>
        <w:ind w:left="993" w:right="-398"/>
        <w:jc w:val="both"/>
        <w:rPr>
          <w:rFonts w:ascii="Verdana" w:hAnsi="Verdana" w:cs="Tahoma"/>
          <w:color w:val="0000FF"/>
          <w:sz w:val="19"/>
          <w:szCs w:val="19"/>
        </w:rPr>
      </w:pPr>
    </w:p>
    <w:p w14:paraId="495C89E5" w14:textId="5D86C4D4" w:rsidR="00793978" w:rsidRPr="00254C88" w:rsidRDefault="00793978" w:rsidP="00254C88">
      <w:pPr>
        <w:pStyle w:val="3izenburua"/>
        <w:rPr>
          <w:rFonts w:ascii="Verdana" w:hAnsi="Verdana" w:cs="Arial"/>
          <w:b/>
          <w:i w:val="0"/>
          <w:sz w:val="19"/>
          <w:szCs w:val="19"/>
        </w:rPr>
      </w:pPr>
      <w:bookmarkStart w:id="42" w:name="_Toc59176211"/>
      <w:bookmarkStart w:id="43" w:name="_Toc160540583"/>
      <w:bookmarkStart w:id="44" w:name="_Hlk159248027"/>
      <w:r w:rsidRPr="00254C88">
        <w:rPr>
          <w:rFonts w:ascii="Verdana" w:hAnsi="Verdana" w:cs="Arial"/>
          <w:b/>
          <w:i w:val="0"/>
          <w:sz w:val="19"/>
          <w:szCs w:val="19"/>
        </w:rPr>
        <w:t>18.- CLÁUSULAS ADICIONALES RELATIVAS A LA PRESTACIÓN OBJETO DEL CONTRATO.</w:t>
      </w:r>
      <w:bookmarkEnd w:id="42"/>
      <w:bookmarkEnd w:id="43"/>
    </w:p>
    <w:p w14:paraId="7E22EA42" w14:textId="77777777" w:rsidR="00793978" w:rsidRPr="00397D5C" w:rsidRDefault="00793978" w:rsidP="0075169E">
      <w:pPr>
        <w:spacing w:before="120" w:after="120"/>
        <w:ind w:left="1024" w:right="-398" w:hanging="709"/>
        <w:jc w:val="both"/>
        <w:rPr>
          <w:rFonts w:ascii="Verdana" w:hAnsi="Verdana" w:cs="Arial"/>
          <w:i/>
          <w:sz w:val="19"/>
          <w:szCs w:val="19"/>
        </w:rPr>
      </w:pPr>
      <w:r w:rsidRPr="00397D5C">
        <w:rPr>
          <w:rFonts w:ascii="Verdana" w:hAnsi="Verdana" w:cs="Arial"/>
          <w:b/>
          <w:sz w:val="19"/>
          <w:szCs w:val="19"/>
        </w:rPr>
        <w:t>18.1.-</w:t>
      </w:r>
      <w:r w:rsidRPr="00397D5C">
        <w:rPr>
          <w:rFonts w:ascii="Verdana" w:hAnsi="Verdana" w:cs="Arial"/>
          <w:sz w:val="19"/>
          <w:szCs w:val="19"/>
        </w:rPr>
        <w:t xml:space="preserve"> Obligación de</w:t>
      </w:r>
      <w:r w:rsidR="00D8677D" w:rsidRPr="00397D5C">
        <w:rPr>
          <w:rFonts w:ascii="Verdana" w:hAnsi="Verdana" w:cs="Arial"/>
          <w:sz w:val="19"/>
          <w:szCs w:val="19"/>
        </w:rPr>
        <w:t xml:space="preserve"> </w:t>
      </w:r>
      <w:r w:rsidRPr="00397D5C">
        <w:rPr>
          <w:rFonts w:ascii="Verdana" w:hAnsi="Verdana" w:cs="Arial"/>
          <w:sz w:val="19"/>
          <w:szCs w:val="19"/>
        </w:rPr>
        <w:t>l</w:t>
      </w:r>
      <w:r w:rsidR="00D8677D" w:rsidRPr="00397D5C">
        <w:rPr>
          <w:rFonts w:ascii="Verdana" w:hAnsi="Verdana" w:cs="Arial"/>
          <w:sz w:val="19"/>
          <w:szCs w:val="19"/>
        </w:rPr>
        <w:t>a</w:t>
      </w:r>
      <w:r w:rsidRPr="00397D5C">
        <w:rPr>
          <w:rFonts w:ascii="Verdana" w:hAnsi="Verdana" w:cs="Arial"/>
          <w:sz w:val="19"/>
          <w:szCs w:val="19"/>
        </w:rPr>
        <w:t xml:space="preserve"> contratista de presentar el </w:t>
      </w:r>
      <w:r w:rsidRPr="00397D5C">
        <w:rPr>
          <w:rFonts w:ascii="Verdana" w:hAnsi="Verdana" w:cs="Arial"/>
          <w:b/>
          <w:sz w:val="19"/>
          <w:szCs w:val="19"/>
        </w:rPr>
        <w:t>programa de trabajo</w:t>
      </w:r>
      <w:r w:rsidRPr="00397D5C">
        <w:rPr>
          <w:rFonts w:ascii="Verdana" w:hAnsi="Verdana" w:cs="Arial"/>
          <w:sz w:val="19"/>
          <w:szCs w:val="19"/>
        </w:rPr>
        <w:t xml:space="preserve"> que dispone la cláusula </w:t>
      </w:r>
      <w:r w:rsidR="00362240" w:rsidRPr="00397D5C">
        <w:rPr>
          <w:rFonts w:ascii="Verdana" w:hAnsi="Verdana" w:cs="Arial"/>
          <w:sz w:val="19"/>
          <w:szCs w:val="19"/>
        </w:rPr>
        <w:t>25.2</w:t>
      </w:r>
      <w:r w:rsidRPr="00397D5C">
        <w:rPr>
          <w:rFonts w:ascii="Verdana" w:hAnsi="Verdana" w:cs="Arial"/>
          <w:sz w:val="19"/>
          <w:szCs w:val="19"/>
        </w:rPr>
        <w:t xml:space="preserve"> de condiciones generales:</w:t>
      </w:r>
      <w:r w:rsidR="00A62251" w:rsidRPr="00397D5C">
        <w:rPr>
          <w:rFonts w:ascii="Verdana" w:hAnsi="Verdana" w:cs="Tahoma"/>
          <w:color w:val="0000FF"/>
          <w:sz w:val="19"/>
          <w:szCs w:val="19"/>
        </w:rPr>
        <w:t xml:space="preserve"> </w:t>
      </w:r>
      <w:r w:rsidR="00FC461A" w:rsidRPr="00397D5C">
        <w:rPr>
          <w:rFonts w:ascii="Verdana" w:hAnsi="Verdana" w:cs="Tahoma"/>
          <w:color w:val="0000FF"/>
          <w:sz w:val="19"/>
          <w:szCs w:val="19"/>
        </w:rPr>
        <w:t>N</w:t>
      </w:r>
      <w:r w:rsidR="00A62251" w:rsidRPr="00397D5C">
        <w:rPr>
          <w:rFonts w:ascii="Verdana" w:hAnsi="Verdana" w:cs="Tahoma"/>
          <w:color w:val="0000FF"/>
          <w:sz w:val="19"/>
          <w:szCs w:val="19"/>
        </w:rPr>
        <w:t>o</w:t>
      </w:r>
      <w:r w:rsidR="006A164E" w:rsidRPr="00397D5C">
        <w:rPr>
          <w:rFonts w:ascii="Verdana" w:hAnsi="Verdana" w:cs="Tahoma"/>
          <w:color w:val="0000FF"/>
          <w:sz w:val="19"/>
          <w:szCs w:val="19"/>
        </w:rPr>
        <w:t>.</w:t>
      </w:r>
    </w:p>
    <w:p w14:paraId="1C81DE8A" w14:textId="35BCC36E" w:rsidR="00793978" w:rsidRPr="00397D5C" w:rsidRDefault="00793978" w:rsidP="0075169E">
      <w:pPr>
        <w:spacing w:before="120" w:after="120"/>
        <w:ind w:left="1024" w:right="-398" w:hanging="709"/>
        <w:jc w:val="both"/>
        <w:rPr>
          <w:rFonts w:ascii="Verdana" w:hAnsi="Verdana" w:cs="Arial"/>
          <w:sz w:val="19"/>
          <w:szCs w:val="19"/>
        </w:rPr>
      </w:pPr>
      <w:r w:rsidRPr="00397D5C">
        <w:rPr>
          <w:rFonts w:ascii="Verdana" w:hAnsi="Verdana" w:cs="Arial"/>
          <w:b/>
          <w:sz w:val="19"/>
          <w:szCs w:val="19"/>
        </w:rPr>
        <w:t>18.2.-</w:t>
      </w:r>
      <w:r w:rsidR="00FC461A" w:rsidRPr="00397D5C">
        <w:rPr>
          <w:rFonts w:ascii="Verdana" w:hAnsi="Verdana" w:cs="Arial"/>
          <w:b/>
          <w:sz w:val="19"/>
          <w:szCs w:val="19"/>
        </w:rPr>
        <w:t xml:space="preserve"> </w:t>
      </w:r>
      <w:r w:rsidRPr="00397D5C">
        <w:rPr>
          <w:rFonts w:ascii="Verdana" w:hAnsi="Verdana" w:cs="Arial"/>
          <w:sz w:val="19"/>
          <w:szCs w:val="19"/>
        </w:rPr>
        <w:t xml:space="preserve">Se establecen las medidas especiales adicionales </w:t>
      </w:r>
      <w:r w:rsidRPr="00397D5C">
        <w:rPr>
          <w:rFonts w:ascii="Verdana" w:hAnsi="Verdana" w:cs="Arial"/>
          <w:b/>
          <w:sz w:val="19"/>
          <w:szCs w:val="19"/>
        </w:rPr>
        <w:t>de tratamiento de datos de carácter personal</w:t>
      </w:r>
      <w:r w:rsidRPr="00397D5C">
        <w:rPr>
          <w:rFonts w:ascii="Verdana" w:hAnsi="Verdana" w:cs="Arial"/>
          <w:sz w:val="19"/>
          <w:szCs w:val="19"/>
        </w:rPr>
        <w:t xml:space="preserve"> a que se refiere el apartado 2) de la cláusula 2</w:t>
      </w:r>
      <w:r w:rsidR="00652F6D" w:rsidRPr="00397D5C">
        <w:rPr>
          <w:rFonts w:ascii="Verdana" w:hAnsi="Verdana" w:cs="Arial"/>
          <w:sz w:val="19"/>
          <w:szCs w:val="19"/>
        </w:rPr>
        <w:t>9</w:t>
      </w:r>
      <w:r w:rsidRPr="00397D5C">
        <w:rPr>
          <w:rFonts w:ascii="Verdana" w:hAnsi="Verdana" w:cs="Arial"/>
          <w:sz w:val="19"/>
          <w:szCs w:val="19"/>
        </w:rPr>
        <w:t xml:space="preserve">.2. d) de </w:t>
      </w:r>
      <w:r w:rsidR="00186666" w:rsidRPr="00397D5C">
        <w:rPr>
          <w:rFonts w:ascii="Verdana" w:hAnsi="Verdana" w:cs="Arial"/>
          <w:sz w:val="19"/>
          <w:szCs w:val="19"/>
        </w:rPr>
        <w:t>condiciones generales</w:t>
      </w:r>
      <w:r w:rsidRPr="00397D5C">
        <w:rPr>
          <w:rFonts w:ascii="Verdana" w:hAnsi="Verdana" w:cs="Arial"/>
          <w:sz w:val="19"/>
          <w:szCs w:val="19"/>
        </w:rPr>
        <w:t xml:space="preserve">: </w:t>
      </w:r>
      <w:r w:rsidR="00A53A5D" w:rsidRPr="00397D5C">
        <w:rPr>
          <w:rFonts w:ascii="Verdana" w:hAnsi="Verdana" w:cs="Tahoma"/>
          <w:color w:val="0000FF"/>
          <w:sz w:val="19"/>
          <w:szCs w:val="19"/>
        </w:rPr>
        <w:t>Si</w:t>
      </w:r>
      <w:r w:rsidR="006A164E" w:rsidRPr="00397D5C">
        <w:rPr>
          <w:rFonts w:ascii="Verdana" w:hAnsi="Verdana" w:cs="Tahoma"/>
          <w:color w:val="0000FF"/>
          <w:sz w:val="19"/>
          <w:szCs w:val="19"/>
        </w:rPr>
        <w:t>.</w:t>
      </w:r>
    </w:p>
    <w:p w14:paraId="6D842FD3" w14:textId="77777777" w:rsidR="00DD530A" w:rsidRPr="00DD530A" w:rsidRDefault="00793978" w:rsidP="00DD530A">
      <w:pPr>
        <w:spacing w:before="120" w:after="120"/>
        <w:ind w:left="1024" w:right="-398" w:hanging="743"/>
        <w:jc w:val="both"/>
        <w:rPr>
          <w:rFonts w:ascii="Verdana" w:hAnsi="Verdana" w:cs="Tahoma"/>
          <w:color w:val="0000FF"/>
          <w:sz w:val="19"/>
          <w:szCs w:val="19"/>
        </w:rPr>
      </w:pPr>
      <w:r w:rsidRPr="00397D5C">
        <w:rPr>
          <w:rFonts w:ascii="Verdana" w:hAnsi="Verdana" w:cs="Arial"/>
          <w:b/>
          <w:sz w:val="19"/>
          <w:szCs w:val="19"/>
        </w:rPr>
        <w:t>1</w:t>
      </w:r>
      <w:r w:rsidR="00F83854" w:rsidRPr="00397D5C">
        <w:rPr>
          <w:rFonts w:ascii="Verdana" w:hAnsi="Verdana" w:cs="Arial"/>
          <w:b/>
          <w:sz w:val="19"/>
          <w:szCs w:val="19"/>
        </w:rPr>
        <w:t>8</w:t>
      </w:r>
      <w:r w:rsidRPr="00397D5C">
        <w:rPr>
          <w:rFonts w:ascii="Verdana" w:hAnsi="Verdana" w:cs="Arial"/>
          <w:b/>
          <w:sz w:val="19"/>
          <w:szCs w:val="19"/>
        </w:rPr>
        <w:t xml:space="preserve">.3- </w:t>
      </w:r>
      <w:r w:rsidR="00FC461A" w:rsidRPr="00397D5C">
        <w:rPr>
          <w:rFonts w:ascii="Verdana" w:hAnsi="Verdana" w:cs="Arial"/>
          <w:b/>
          <w:sz w:val="19"/>
          <w:szCs w:val="19"/>
        </w:rPr>
        <w:t xml:space="preserve"> </w:t>
      </w:r>
      <w:r w:rsidR="0077776F" w:rsidRPr="00397D5C">
        <w:rPr>
          <w:rFonts w:ascii="Verdana" w:hAnsi="Verdana" w:cs="Arial"/>
          <w:b/>
          <w:sz w:val="19"/>
          <w:szCs w:val="19"/>
        </w:rPr>
        <w:t xml:space="preserve">Se exige que partes de la prestación o trabajos concretos sean realizados por </w:t>
      </w:r>
      <w:r w:rsidR="002875D6" w:rsidRPr="00397D5C">
        <w:rPr>
          <w:rFonts w:ascii="Verdana" w:hAnsi="Verdana" w:cs="Arial"/>
          <w:b/>
          <w:sz w:val="19"/>
          <w:szCs w:val="19"/>
        </w:rPr>
        <w:t>la propia</w:t>
      </w:r>
      <w:r w:rsidR="0077776F" w:rsidRPr="00397D5C">
        <w:rPr>
          <w:rFonts w:ascii="Verdana" w:hAnsi="Verdana" w:cs="Arial"/>
          <w:b/>
          <w:sz w:val="19"/>
          <w:szCs w:val="19"/>
        </w:rPr>
        <w:t xml:space="preserve"> contratista</w:t>
      </w:r>
      <w:r w:rsidR="0016675A" w:rsidRPr="00397D5C">
        <w:rPr>
          <w:rFonts w:ascii="Verdana" w:hAnsi="Verdana" w:cs="Arial"/>
          <w:b/>
          <w:sz w:val="19"/>
          <w:szCs w:val="19"/>
        </w:rPr>
        <w:t xml:space="preserve"> de conformidad con lo dispuesto en el </w:t>
      </w:r>
      <w:r w:rsidR="00A4234C" w:rsidRPr="00397D5C">
        <w:rPr>
          <w:rFonts w:ascii="Verdana" w:hAnsi="Verdana" w:cs="Arial"/>
          <w:b/>
          <w:sz w:val="19"/>
          <w:szCs w:val="19"/>
        </w:rPr>
        <w:t>art.</w:t>
      </w:r>
      <w:r w:rsidR="0016675A" w:rsidRPr="00397D5C">
        <w:rPr>
          <w:rFonts w:ascii="Verdana" w:hAnsi="Verdana" w:cs="Arial"/>
          <w:b/>
          <w:sz w:val="19"/>
          <w:szCs w:val="19"/>
        </w:rPr>
        <w:t xml:space="preserve"> 75.4 LCSP</w:t>
      </w:r>
      <w:r w:rsidRPr="00397D5C">
        <w:rPr>
          <w:rFonts w:ascii="Verdana" w:hAnsi="Verdana" w:cs="Arial"/>
          <w:b/>
          <w:sz w:val="19"/>
          <w:szCs w:val="19"/>
        </w:rPr>
        <w:t>:</w:t>
      </w:r>
      <w:r w:rsidR="0077776F" w:rsidRPr="00397D5C">
        <w:rPr>
          <w:rFonts w:ascii="Verdana" w:hAnsi="Verdana" w:cs="Arial"/>
          <w:b/>
          <w:sz w:val="19"/>
          <w:szCs w:val="19"/>
        </w:rPr>
        <w:t xml:space="preserve"> </w:t>
      </w:r>
      <w:bookmarkEnd w:id="44"/>
      <w:r w:rsidR="00DD530A" w:rsidRPr="00DD530A">
        <w:rPr>
          <w:rFonts w:ascii="Verdana" w:hAnsi="Verdana" w:cs="Tahoma"/>
          <w:color w:val="0000FF"/>
          <w:sz w:val="19"/>
          <w:szCs w:val="19"/>
        </w:rPr>
        <w:t>Sí, se considera tarea crítica, debiéndose ejecutar directamente por la contratista, la ejecución del transporte escolar del alumnado mediante la propia organización empresarial y los vehículos adscritos a la autorización para la realización de los diferentes trayectos de las rutas escolares, al estar sometida a autorización administrativa especial para la realización del transporte regular de uso especial y otorgarse exclusivamente a las empresas que hayan contratado previamente la realización del transporte, de conformidad con lo establecido en el artículo 106 del Real Decreto 1211/1990, de 28 de septiembre, por el que se aprueba el Reglamento de la Ley de Ordenación de los Transportes Terrestres (ROTT), y con el artículo 54 de la Ley 16/1987, de 30 de julio, de Ordenación de los Transportes Terrestres. A estos efectos, no se considerará subcontratación la disposición o aportación de vehículos amparada bajo las fórmulas establecidas en el artículo 38.2 del ROTT.</w:t>
      </w:r>
    </w:p>
    <w:p w14:paraId="032B996F" w14:textId="77777777" w:rsidR="00DD530A" w:rsidRPr="00DD530A" w:rsidRDefault="00DD530A" w:rsidP="00DD530A">
      <w:pPr>
        <w:spacing w:before="120" w:after="120"/>
        <w:ind w:left="1024" w:right="-398" w:hanging="4"/>
        <w:jc w:val="both"/>
        <w:rPr>
          <w:rFonts w:ascii="Verdana" w:hAnsi="Verdana" w:cs="Tahoma"/>
          <w:b/>
          <w:color w:val="0000FF"/>
          <w:sz w:val="19"/>
          <w:szCs w:val="19"/>
        </w:rPr>
      </w:pPr>
      <w:r w:rsidRPr="00DD530A">
        <w:rPr>
          <w:rFonts w:ascii="Verdana" w:hAnsi="Verdana" w:cs="Tahoma"/>
          <w:color w:val="0000FF"/>
          <w:sz w:val="19"/>
          <w:szCs w:val="19"/>
        </w:rPr>
        <w:t>Además, se considera procedente que sea la propia organización empresarial que presenta su oferta y que acredita la disposición de todos los medios y habilitaciones necesarias para prestar el servicio la que ejecute por sí misma el transporte de un colectivo tan sensible y que debe ser protegido como es el de los escolares.</w:t>
      </w:r>
    </w:p>
    <w:p w14:paraId="35F43CD2" w14:textId="3D40798F" w:rsidR="0077776F" w:rsidRPr="00397D5C" w:rsidRDefault="0077776F" w:rsidP="004A20CA">
      <w:pPr>
        <w:spacing w:before="120" w:after="120"/>
        <w:ind w:left="1024" w:right="-398" w:hanging="743"/>
        <w:jc w:val="both"/>
        <w:rPr>
          <w:rFonts w:ascii="Verdana" w:hAnsi="Verdana" w:cs="Arial"/>
          <w:b/>
          <w:sz w:val="19"/>
          <w:szCs w:val="19"/>
        </w:rPr>
      </w:pPr>
      <w:r w:rsidRPr="00397D5C">
        <w:rPr>
          <w:rFonts w:ascii="Verdana" w:hAnsi="Verdana" w:cs="Arial"/>
          <w:b/>
          <w:sz w:val="19"/>
          <w:szCs w:val="19"/>
        </w:rPr>
        <w:t>18.4- Otras:</w:t>
      </w:r>
    </w:p>
    <w:p w14:paraId="75CE0480" w14:textId="77777777" w:rsidR="0036003E" w:rsidRPr="00397D5C" w:rsidRDefault="0036003E" w:rsidP="0075169E">
      <w:pPr>
        <w:tabs>
          <w:tab w:val="left" w:pos="426"/>
        </w:tabs>
        <w:ind w:left="599" w:right="-398" w:hanging="26"/>
        <w:jc w:val="both"/>
        <w:rPr>
          <w:rFonts w:ascii="Verdana" w:hAnsi="Verdana"/>
          <w:b/>
          <w:sz w:val="20"/>
          <w:szCs w:val="20"/>
          <w:lang w:val="es-ES_tradnl" w:eastAsia="en-US"/>
        </w:rPr>
      </w:pPr>
      <w:r w:rsidRPr="00397D5C">
        <w:rPr>
          <w:rFonts w:ascii="Verdana" w:hAnsi="Verdana"/>
          <w:b/>
          <w:caps/>
          <w:sz w:val="20"/>
          <w:szCs w:val="20"/>
          <w:lang w:val="es-ES_tradnl" w:eastAsia="en-US"/>
        </w:rPr>
        <w:t>18</w:t>
      </w:r>
      <w:r w:rsidRPr="00397D5C">
        <w:rPr>
          <w:rFonts w:ascii="Verdana" w:hAnsi="Verdana"/>
          <w:b/>
          <w:sz w:val="20"/>
          <w:szCs w:val="20"/>
          <w:lang w:val="es-ES_tradnl" w:eastAsia="en-US"/>
        </w:rPr>
        <w:t>.4.1-</w:t>
      </w:r>
      <w:r w:rsidRPr="00397D5C">
        <w:rPr>
          <w:rFonts w:ascii="Verdana" w:hAnsi="Verdana"/>
          <w:sz w:val="20"/>
          <w:szCs w:val="20"/>
          <w:lang w:val="es-ES_tradnl" w:eastAsia="en-US"/>
        </w:rPr>
        <w:t xml:space="preserve"> </w:t>
      </w:r>
      <w:r w:rsidRPr="00397D5C">
        <w:rPr>
          <w:rFonts w:ascii="Verdana" w:hAnsi="Verdana"/>
          <w:b/>
          <w:sz w:val="20"/>
          <w:szCs w:val="20"/>
          <w:lang w:val="es-ES_tradnl" w:eastAsia="en-US"/>
        </w:rPr>
        <w:t>Normas que regulan las prestaciones objeto del contrato.</w:t>
      </w:r>
    </w:p>
    <w:p w14:paraId="7B8F95E3" w14:textId="77777777" w:rsidR="0036003E" w:rsidRPr="00397D5C" w:rsidRDefault="0036003E" w:rsidP="0075169E">
      <w:pPr>
        <w:tabs>
          <w:tab w:val="left" w:pos="800"/>
          <w:tab w:val="left" w:pos="1200"/>
        </w:tabs>
        <w:ind w:left="1073" w:right="-398" w:hanging="500"/>
        <w:jc w:val="both"/>
        <w:rPr>
          <w:rFonts w:ascii="Verdana" w:hAnsi="Verdana"/>
          <w:b/>
          <w:sz w:val="20"/>
          <w:szCs w:val="20"/>
          <w:lang w:val="es-ES_tradnl" w:eastAsia="en-US"/>
        </w:rPr>
      </w:pPr>
    </w:p>
    <w:p w14:paraId="4E761B2D" w14:textId="14861F05" w:rsidR="0036003E" w:rsidRPr="00397D5C" w:rsidRDefault="0036003E" w:rsidP="0075169E">
      <w:pPr>
        <w:tabs>
          <w:tab w:val="left" w:pos="800"/>
          <w:tab w:val="left" w:pos="1200"/>
        </w:tabs>
        <w:ind w:left="1073" w:right="-398" w:hanging="500"/>
        <w:jc w:val="both"/>
        <w:rPr>
          <w:rFonts w:ascii="Verdana" w:hAnsi="Verdana" w:cs="Tahoma"/>
          <w:color w:val="0000FF"/>
          <w:sz w:val="19"/>
          <w:szCs w:val="19"/>
        </w:rPr>
      </w:pPr>
      <w:r w:rsidRPr="00397D5C">
        <w:rPr>
          <w:rFonts w:ascii="Verdana" w:hAnsi="Verdana" w:cs="Tahoma"/>
          <w:color w:val="0000FF"/>
          <w:sz w:val="19"/>
          <w:szCs w:val="19"/>
        </w:rPr>
        <w:t>Las que regulan el Transporte Regular de Viajeros de Uso Especial como:</w:t>
      </w:r>
    </w:p>
    <w:p w14:paraId="23FD74FA" w14:textId="77777777" w:rsidR="0036003E" w:rsidRPr="00397D5C" w:rsidRDefault="0036003E" w:rsidP="00B06DC4">
      <w:pPr>
        <w:ind w:left="1530" w:right="-398"/>
        <w:jc w:val="both"/>
        <w:rPr>
          <w:rFonts w:ascii="Verdana" w:hAnsi="Verdana" w:cs="Tahoma"/>
          <w:color w:val="0000FF"/>
          <w:sz w:val="19"/>
          <w:szCs w:val="19"/>
        </w:rPr>
      </w:pPr>
    </w:p>
    <w:p w14:paraId="4D7D5650" w14:textId="2EE74E3C" w:rsidR="0036003E" w:rsidRPr="00397D5C" w:rsidRDefault="0036003E" w:rsidP="00085A6F">
      <w:pPr>
        <w:pStyle w:val="Zerrenda-paragrafoa"/>
        <w:numPr>
          <w:ilvl w:val="0"/>
          <w:numId w:val="104"/>
        </w:numPr>
        <w:ind w:left="1380" w:right="-398"/>
        <w:jc w:val="both"/>
        <w:rPr>
          <w:rFonts w:ascii="Verdana" w:hAnsi="Verdana" w:cs="Tahoma"/>
          <w:color w:val="0000FF"/>
          <w:sz w:val="19"/>
          <w:szCs w:val="19"/>
        </w:rPr>
      </w:pPr>
      <w:r w:rsidRPr="00397D5C">
        <w:rPr>
          <w:rFonts w:ascii="Verdana" w:hAnsi="Verdana" w:cs="Tahoma"/>
          <w:color w:val="0000FF"/>
          <w:sz w:val="19"/>
          <w:szCs w:val="19"/>
        </w:rPr>
        <w:t>La Ley 4/2004, de 18 de marzo, de Transporte de Viajeros por Carretera.</w:t>
      </w:r>
    </w:p>
    <w:p w14:paraId="5C651D71" w14:textId="77777777" w:rsidR="0036003E" w:rsidRPr="00397D5C" w:rsidRDefault="0036003E" w:rsidP="00236435">
      <w:pPr>
        <w:ind w:left="1913" w:right="-398" w:hanging="240"/>
        <w:jc w:val="both"/>
        <w:rPr>
          <w:rFonts w:ascii="Verdana" w:hAnsi="Verdana" w:cs="Tahoma"/>
          <w:color w:val="0000FF"/>
          <w:sz w:val="19"/>
          <w:szCs w:val="19"/>
        </w:rPr>
      </w:pPr>
    </w:p>
    <w:p w14:paraId="2E2764D9" w14:textId="1D490F92" w:rsidR="0036003E" w:rsidRPr="00397D5C" w:rsidRDefault="0036003E" w:rsidP="00085A6F">
      <w:pPr>
        <w:pStyle w:val="Zerrenda-paragrafoa"/>
        <w:numPr>
          <w:ilvl w:val="0"/>
          <w:numId w:val="104"/>
        </w:numPr>
        <w:ind w:left="1380" w:right="-398"/>
        <w:jc w:val="both"/>
        <w:rPr>
          <w:rFonts w:ascii="Verdana" w:hAnsi="Verdana" w:cs="Tahoma"/>
          <w:color w:val="0000FF"/>
          <w:sz w:val="19"/>
          <w:szCs w:val="19"/>
        </w:rPr>
      </w:pPr>
      <w:r w:rsidRPr="00397D5C">
        <w:rPr>
          <w:rFonts w:ascii="Verdana" w:hAnsi="Verdana" w:cs="Tahoma"/>
          <w:color w:val="0000FF"/>
          <w:sz w:val="19"/>
          <w:szCs w:val="19"/>
        </w:rPr>
        <w:lastRenderedPageBreak/>
        <w:t>El Decreto 51/2012, de 3 de abril, por el que se aprueba el Reglamento de Transporte de Viajeros por carretera (BOPV de 23 de abril de 2012).</w:t>
      </w:r>
    </w:p>
    <w:p w14:paraId="3854A8C8" w14:textId="77777777" w:rsidR="0036003E" w:rsidRPr="00397D5C" w:rsidRDefault="0036003E" w:rsidP="00236435">
      <w:pPr>
        <w:ind w:left="1913" w:right="-398" w:hanging="240"/>
        <w:jc w:val="both"/>
        <w:rPr>
          <w:rFonts w:ascii="Verdana" w:hAnsi="Verdana" w:cs="Tahoma"/>
          <w:color w:val="0000FF"/>
          <w:sz w:val="19"/>
          <w:szCs w:val="19"/>
        </w:rPr>
      </w:pPr>
    </w:p>
    <w:p w14:paraId="22DBD33B" w14:textId="593701F3" w:rsidR="0036003E" w:rsidRPr="00397D5C" w:rsidRDefault="0036003E" w:rsidP="00085A6F">
      <w:pPr>
        <w:pStyle w:val="Zerrenda-paragrafoa"/>
        <w:numPr>
          <w:ilvl w:val="0"/>
          <w:numId w:val="104"/>
        </w:numPr>
        <w:ind w:left="1380" w:right="-398"/>
        <w:jc w:val="both"/>
        <w:rPr>
          <w:rFonts w:ascii="Verdana" w:hAnsi="Verdana" w:cs="Tahoma"/>
          <w:color w:val="0000FF"/>
          <w:sz w:val="19"/>
          <w:szCs w:val="19"/>
        </w:rPr>
      </w:pPr>
      <w:r w:rsidRPr="00397D5C">
        <w:rPr>
          <w:rFonts w:ascii="Verdana" w:hAnsi="Verdana" w:cs="Tahoma"/>
          <w:color w:val="0000FF"/>
          <w:sz w:val="19"/>
          <w:szCs w:val="19"/>
        </w:rPr>
        <w:t>La Ley 16/1987, de 30 de julio, de Ordenación de los Transportes Terrestres, modificada por la Ley 29/2003, de 8 de octubre, sobre mejora de las condiciones de competencia y seguridad en el mercado de transporte por carretera.</w:t>
      </w:r>
    </w:p>
    <w:p w14:paraId="6643385A" w14:textId="77777777" w:rsidR="0036003E" w:rsidRPr="00397D5C" w:rsidRDefault="0036003E" w:rsidP="00236435">
      <w:pPr>
        <w:ind w:left="1913" w:right="-398" w:hanging="240"/>
        <w:jc w:val="both"/>
        <w:rPr>
          <w:rFonts w:ascii="Verdana" w:hAnsi="Verdana" w:cs="Tahoma"/>
          <w:color w:val="0000FF"/>
          <w:sz w:val="19"/>
          <w:szCs w:val="19"/>
        </w:rPr>
      </w:pPr>
    </w:p>
    <w:p w14:paraId="3BD5BE32" w14:textId="7A6BFC2F" w:rsidR="0036003E" w:rsidRPr="00397D5C" w:rsidRDefault="0036003E" w:rsidP="00085A6F">
      <w:pPr>
        <w:pStyle w:val="Zerrenda-paragrafoa"/>
        <w:numPr>
          <w:ilvl w:val="0"/>
          <w:numId w:val="104"/>
        </w:numPr>
        <w:ind w:left="1380" w:right="-398"/>
        <w:jc w:val="both"/>
        <w:rPr>
          <w:rFonts w:ascii="Verdana" w:hAnsi="Verdana" w:cs="Tahoma"/>
          <w:color w:val="0000FF"/>
          <w:sz w:val="19"/>
          <w:szCs w:val="19"/>
        </w:rPr>
      </w:pPr>
      <w:r w:rsidRPr="00397D5C">
        <w:rPr>
          <w:rFonts w:ascii="Verdana" w:hAnsi="Verdana" w:cs="Tahoma"/>
          <w:color w:val="0000FF"/>
          <w:sz w:val="19"/>
          <w:szCs w:val="19"/>
        </w:rPr>
        <w:t>El Real Decreto 1.211/1990, de 28 de septiembre, por el que se aprueba el Reglamento de la Ley de Ordenación de los Transportes Terrestres.</w:t>
      </w:r>
    </w:p>
    <w:p w14:paraId="11EE546A" w14:textId="77777777" w:rsidR="0036003E" w:rsidRPr="00397D5C" w:rsidRDefault="0036003E" w:rsidP="00236435">
      <w:pPr>
        <w:ind w:left="1913" w:right="-398" w:hanging="240"/>
        <w:jc w:val="both"/>
        <w:rPr>
          <w:rFonts w:ascii="Verdana" w:hAnsi="Verdana" w:cs="Tahoma"/>
          <w:color w:val="0000FF"/>
          <w:sz w:val="19"/>
          <w:szCs w:val="19"/>
        </w:rPr>
      </w:pPr>
    </w:p>
    <w:p w14:paraId="7F292E96" w14:textId="0F768C7E" w:rsidR="0036003E" w:rsidRPr="00397D5C" w:rsidRDefault="0036003E" w:rsidP="00085A6F">
      <w:pPr>
        <w:pStyle w:val="Zerrenda-paragrafoa"/>
        <w:numPr>
          <w:ilvl w:val="0"/>
          <w:numId w:val="104"/>
        </w:numPr>
        <w:ind w:left="1380" w:right="-398"/>
        <w:jc w:val="both"/>
        <w:rPr>
          <w:rFonts w:ascii="Verdana" w:hAnsi="Verdana" w:cs="Tahoma"/>
          <w:color w:val="0000FF"/>
          <w:sz w:val="19"/>
          <w:szCs w:val="19"/>
        </w:rPr>
      </w:pPr>
      <w:r w:rsidRPr="00397D5C">
        <w:rPr>
          <w:rFonts w:ascii="Verdana" w:hAnsi="Verdana" w:cs="Tahoma"/>
          <w:color w:val="0000FF"/>
          <w:sz w:val="19"/>
          <w:szCs w:val="19"/>
        </w:rPr>
        <w:t>El Real Decreto 818/2009, de 8 de mayo, por el que se aprueba el Reglamento General de Conductores. (BOE de 8 de junio de 2009)</w:t>
      </w:r>
    </w:p>
    <w:p w14:paraId="69ED26A7" w14:textId="77777777" w:rsidR="0036003E" w:rsidRPr="00397D5C" w:rsidRDefault="0036003E" w:rsidP="00236435">
      <w:pPr>
        <w:ind w:left="1913" w:right="-398" w:hanging="240"/>
        <w:jc w:val="both"/>
        <w:rPr>
          <w:rFonts w:ascii="Verdana" w:hAnsi="Verdana" w:cs="Tahoma"/>
          <w:color w:val="0000FF"/>
          <w:sz w:val="19"/>
          <w:szCs w:val="19"/>
        </w:rPr>
      </w:pPr>
    </w:p>
    <w:p w14:paraId="49F0BFBD" w14:textId="2E4AB7E4" w:rsidR="0036003E" w:rsidRPr="00397D5C" w:rsidRDefault="0036003E" w:rsidP="00085A6F">
      <w:pPr>
        <w:pStyle w:val="Zerrenda-paragrafoa"/>
        <w:numPr>
          <w:ilvl w:val="0"/>
          <w:numId w:val="104"/>
        </w:numPr>
        <w:ind w:left="1380" w:right="-398"/>
        <w:jc w:val="both"/>
        <w:rPr>
          <w:rFonts w:ascii="Verdana" w:hAnsi="Verdana" w:cs="Tahoma"/>
          <w:color w:val="0000FF"/>
          <w:sz w:val="19"/>
          <w:szCs w:val="19"/>
        </w:rPr>
      </w:pPr>
      <w:r w:rsidRPr="00397D5C">
        <w:rPr>
          <w:rFonts w:ascii="Verdana" w:hAnsi="Verdana" w:cs="Tahoma"/>
          <w:color w:val="0000FF"/>
          <w:sz w:val="19"/>
          <w:szCs w:val="19"/>
        </w:rPr>
        <w:t xml:space="preserve">El Real Decreto 443/2001, de 27 de abril, sobre Condiciones de Seguridad en el Transporte Escolar y de Menores (BOE 2-5-2001) y Real Decreto 894/2002, de 30 de agosto, por el que se modifica el </w:t>
      </w:r>
      <w:r w:rsidR="005C7DF0" w:rsidRPr="00397D5C">
        <w:rPr>
          <w:rFonts w:ascii="Verdana" w:hAnsi="Verdana" w:cs="Tahoma"/>
          <w:color w:val="0000FF"/>
          <w:sz w:val="19"/>
          <w:szCs w:val="19"/>
        </w:rPr>
        <w:t>anterior (</w:t>
      </w:r>
      <w:r w:rsidRPr="00397D5C">
        <w:rPr>
          <w:rFonts w:ascii="Verdana" w:hAnsi="Verdana" w:cs="Tahoma"/>
          <w:color w:val="0000FF"/>
          <w:sz w:val="19"/>
          <w:szCs w:val="19"/>
        </w:rPr>
        <w:t>BOE 31-8-2002).</w:t>
      </w:r>
    </w:p>
    <w:p w14:paraId="33F8A528" w14:textId="77777777" w:rsidR="0036003E" w:rsidRPr="00397D5C" w:rsidRDefault="0036003E" w:rsidP="00236435">
      <w:pPr>
        <w:ind w:left="1913" w:right="-398" w:hanging="240"/>
        <w:jc w:val="both"/>
        <w:rPr>
          <w:rFonts w:ascii="Verdana" w:hAnsi="Verdana" w:cs="Tahoma"/>
          <w:color w:val="0000FF"/>
          <w:sz w:val="19"/>
          <w:szCs w:val="19"/>
        </w:rPr>
      </w:pPr>
    </w:p>
    <w:p w14:paraId="64E4ADCB" w14:textId="3967865F" w:rsidR="0036003E" w:rsidRPr="00397D5C" w:rsidRDefault="0036003E" w:rsidP="00085A6F">
      <w:pPr>
        <w:pStyle w:val="Zerrenda-paragrafoa"/>
        <w:numPr>
          <w:ilvl w:val="0"/>
          <w:numId w:val="104"/>
        </w:numPr>
        <w:ind w:left="1380" w:right="-398"/>
        <w:jc w:val="both"/>
        <w:rPr>
          <w:rFonts w:ascii="Verdana" w:hAnsi="Verdana" w:cs="Tahoma"/>
          <w:color w:val="0000FF"/>
          <w:sz w:val="19"/>
          <w:szCs w:val="19"/>
        </w:rPr>
      </w:pPr>
      <w:r w:rsidRPr="00397D5C">
        <w:rPr>
          <w:rFonts w:ascii="Verdana" w:hAnsi="Verdana" w:cs="Tahoma"/>
          <w:color w:val="0000FF"/>
          <w:sz w:val="19"/>
          <w:szCs w:val="19"/>
        </w:rPr>
        <w:t>El Real Decreto 1428/2003 de 21 de noviembre (BOE 23/12/2003), por el que se</w:t>
      </w:r>
      <w:r w:rsidRPr="00397D5C">
        <w:rPr>
          <w:rFonts w:ascii="Verdana" w:hAnsi="Verdana"/>
          <w:color w:val="3366FF"/>
          <w:sz w:val="19"/>
          <w:szCs w:val="19"/>
          <w:lang w:val="es-ES_tradnl" w:eastAsia="en-US"/>
        </w:rPr>
        <w:t xml:space="preserve"> </w:t>
      </w:r>
      <w:r w:rsidRPr="00397D5C">
        <w:rPr>
          <w:rFonts w:ascii="Verdana" w:hAnsi="Verdana" w:cs="Tahoma"/>
          <w:color w:val="0000FF"/>
          <w:sz w:val="19"/>
          <w:szCs w:val="19"/>
        </w:rPr>
        <w:t>aprueba el Reglamento General de Circulación y el Real Decreto 965/2006 de 1 de septiembre, por el que se modifica el anterior (BOE 5/9/2006).</w:t>
      </w:r>
    </w:p>
    <w:p w14:paraId="33EC42C7" w14:textId="77777777" w:rsidR="0036003E" w:rsidRPr="00397D5C" w:rsidRDefault="0036003E" w:rsidP="00B06DC4">
      <w:pPr>
        <w:ind w:left="1490" w:right="-398" w:hanging="240"/>
        <w:jc w:val="both"/>
        <w:rPr>
          <w:rFonts w:ascii="Verdana" w:hAnsi="Verdana" w:cs="Tahoma"/>
          <w:color w:val="0000FF"/>
          <w:sz w:val="19"/>
          <w:szCs w:val="19"/>
        </w:rPr>
      </w:pPr>
    </w:p>
    <w:p w14:paraId="5AA214B0" w14:textId="77777777" w:rsidR="00A87AEC" w:rsidRPr="00397D5C" w:rsidRDefault="0036003E" w:rsidP="00085A6F">
      <w:pPr>
        <w:pStyle w:val="Zerrenda-paragrafoa"/>
        <w:numPr>
          <w:ilvl w:val="0"/>
          <w:numId w:val="104"/>
        </w:numPr>
        <w:ind w:left="1380" w:right="-398"/>
        <w:jc w:val="both"/>
        <w:rPr>
          <w:rFonts w:ascii="Verdana" w:hAnsi="Verdana" w:cs="Tahoma"/>
          <w:color w:val="0000FF"/>
          <w:sz w:val="19"/>
          <w:szCs w:val="19"/>
        </w:rPr>
      </w:pPr>
      <w:r w:rsidRPr="00397D5C">
        <w:rPr>
          <w:rFonts w:ascii="Verdana" w:hAnsi="Verdana" w:cs="Tahoma"/>
          <w:color w:val="0000FF"/>
          <w:sz w:val="19"/>
          <w:szCs w:val="19"/>
        </w:rPr>
        <w:t xml:space="preserve">Ley 26/2015, de 28 de julio, de modificación del sistema de </w:t>
      </w:r>
      <w:r w:rsidR="00B06DC4" w:rsidRPr="00397D5C">
        <w:rPr>
          <w:rFonts w:ascii="Verdana" w:hAnsi="Verdana" w:cs="Tahoma"/>
          <w:color w:val="0000FF"/>
          <w:sz w:val="19"/>
          <w:szCs w:val="19"/>
        </w:rPr>
        <w:t xml:space="preserve">protección a la infancia y a la </w:t>
      </w:r>
      <w:r w:rsidRPr="00397D5C">
        <w:rPr>
          <w:rFonts w:ascii="Verdana" w:hAnsi="Verdana" w:cs="Tahoma"/>
          <w:color w:val="0000FF"/>
          <w:sz w:val="19"/>
          <w:szCs w:val="19"/>
        </w:rPr>
        <w:t>adolescencia.</w:t>
      </w:r>
    </w:p>
    <w:p w14:paraId="1700972E" w14:textId="77777777" w:rsidR="00A87AEC" w:rsidRPr="00397D5C" w:rsidRDefault="00A87AEC" w:rsidP="00A87AEC">
      <w:pPr>
        <w:pStyle w:val="Zerrenda-paragrafoa"/>
        <w:rPr>
          <w:rFonts w:ascii="Verdana" w:hAnsi="Verdana" w:cs="Tahoma"/>
          <w:color w:val="0000FF"/>
          <w:sz w:val="19"/>
          <w:szCs w:val="19"/>
        </w:rPr>
      </w:pPr>
    </w:p>
    <w:p w14:paraId="15CC1EA3" w14:textId="4ABD48E3" w:rsidR="00A87AEC" w:rsidRPr="00397D5C" w:rsidRDefault="00A87AEC" w:rsidP="00085A6F">
      <w:pPr>
        <w:pStyle w:val="Zerrenda-paragrafoa"/>
        <w:numPr>
          <w:ilvl w:val="0"/>
          <w:numId w:val="104"/>
        </w:numPr>
        <w:ind w:left="1380" w:right="-398"/>
        <w:jc w:val="both"/>
        <w:rPr>
          <w:rFonts w:ascii="Verdana" w:hAnsi="Verdana" w:cs="Tahoma"/>
          <w:color w:val="0000FF"/>
          <w:sz w:val="19"/>
          <w:szCs w:val="19"/>
        </w:rPr>
      </w:pPr>
      <w:r w:rsidRPr="00397D5C">
        <w:rPr>
          <w:rFonts w:ascii="Verdana" w:hAnsi="Verdana" w:cs="Tahoma"/>
          <w:color w:val="0000FF"/>
          <w:sz w:val="19"/>
          <w:szCs w:val="19"/>
        </w:rPr>
        <w:t>DECRETO 164/2023, de 31 de octubre, sobre el transporte escolar del alumnado de los centros docentes públicos no universitarios de la Comunidad Autónoma del País Vasco financiado por el departamento competente en materia educativa.</w:t>
      </w:r>
    </w:p>
    <w:p w14:paraId="3B9117D7" w14:textId="77777777" w:rsidR="0036003E" w:rsidRPr="00397D5C" w:rsidRDefault="0036003E" w:rsidP="00236435">
      <w:pPr>
        <w:ind w:left="1913" w:right="-398" w:hanging="240"/>
        <w:jc w:val="both"/>
        <w:rPr>
          <w:rFonts w:ascii="Verdana" w:hAnsi="Verdana" w:cs="Tahoma"/>
          <w:color w:val="0000FF"/>
          <w:sz w:val="19"/>
          <w:szCs w:val="19"/>
        </w:rPr>
      </w:pPr>
    </w:p>
    <w:p w14:paraId="484C5677" w14:textId="3E074E36" w:rsidR="0036003E" w:rsidRPr="00397D5C" w:rsidRDefault="0036003E" w:rsidP="00236435">
      <w:pPr>
        <w:ind w:left="1380" w:right="-398"/>
        <w:jc w:val="both"/>
        <w:rPr>
          <w:rFonts w:ascii="Verdana" w:hAnsi="Verdana" w:cs="Tahoma"/>
          <w:color w:val="0000FF"/>
          <w:sz w:val="19"/>
          <w:szCs w:val="19"/>
        </w:rPr>
      </w:pPr>
      <w:r w:rsidRPr="00397D5C">
        <w:rPr>
          <w:rFonts w:ascii="Verdana" w:hAnsi="Verdana" w:cs="Tahoma"/>
          <w:color w:val="0000FF"/>
          <w:sz w:val="19"/>
          <w:szCs w:val="19"/>
        </w:rPr>
        <w:t>Cualesquiera otras disposiciones que regulen el objeto del contrato tanto en el ámbito estatal como de la Comunidad Autónoma de Euskadi y que resulten aplicables en el ámbito de la misma.</w:t>
      </w:r>
    </w:p>
    <w:p w14:paraId="339DF862" w14:textId="77777777" w:rsidR="00FB6FA8" w:rsidRPr="00397D5C" w:rsidRDefault="00FB6FA8" w:rsidP="00FF19BA">
      <w:pPr>
        <w:tabs>
          <w:tab w:val="left" w:pos="426"/>
        </w:tabs>
        <w:ind w:right="-398"/>
        <w:jc w:val="both"/>
        <w:rPr>
          <w:rFonts w:ascii="Verdana" w:hAnsi="Verdana"/>
          <w:b/>
          <w:sz w:val="20"/>
          <w:szCs w:val="20"/>
          <w:lang w:val="es-ES_tradnl" w:eastAsia="en-US"/>
        </w:rPr>
      </w:pPr>
    </w:p>
    <w:p w14:paraId="348ECB08" w14:textId="38046338" w:rsidR="00BC1D0F" w:rsidRPr="00397D5C" w:rsidRDefault="00BC1D0F" w:rsidP="000147DA">
      <w:pPr>
        <w:ind w:left="1026" w:right="-397"/>
        <w:jc w:val="both"/>
        <w:rPr>
          <w:rFonts w:ascii="Verdana" w:hAnsi="Verdana" w:cs="Arial"/>
          <w:b/>
          <w:sz w:val="19"/>
          <w:szCs w:val="19"/>
          <w:lang w:val="es-ES_tradnl"/>
        </w:rPr>
      </w:pPr>
      <w:r w:rsidRPr="00397D5C">
        <w:rPr>
          <w:rFonts w:ascii="Verdana" w:hAnsi="Verdana" w:cs="Arial"/>
          <w:b/>
          <w:sz w:val="19"/>
          <w:szCs w:val="19"/>
          <w:lang w:val="es-ES_tradnl"/>
        </w:rPr>
        <w:br w:type="page"/>
      </w:r>
    </w:p>
    <w:p w14:paraId="650FBD5B" w14:textId="77777777" w:rsidR="0036003E" w:rsidRPr="00397D5C" w:rsidRDefault="0036003E" w:rsidP="0075169E">
      <w:pPr>
        <w:pStyle w:val="Zerrenda-paragrafoa"/>
        <w:tabs>
          <w:tab w:val="left" w:pos="900"/>
          <w:tab w:val="left" w:pos="993"/>
        </w:tabs>
        <w:spacing w:before="120" w:after="120"/>
        <w:ind w:left="1165" w:right="-398" w:hanging="992"/>
        <w:jc w:val="both"/>
        <w:rPr>
          <w:rFonts w:ascii="Verdana" w:hAnsi="Verdana" w:cs="Arial"/>
          <w:b/>
          <w:sz w:val="19"/>
          <w:szCs w:val="19"/>
          <w:lang w:val="es-ES_tradnl"/>
        </w:rPr>
      </w:pPr>
    </w:p>
    <w:p w14:paraId="27E048E4" w14:textId="77777777" w:rsidR="00793978" w:rsidRPr="00397D5C" w:rsidRDefault="00793978" w:rsidP="0075169E">
      <w:pPr>
        <w:tabs>
          <w:tab w:val="left" w:pos="600"/>
        </w:tabs>
        <w:ind w:left="1082" w:right="-316" w:hanging="600"/>
        <w:jc w:val="right"/>
        <w:rPr>
          <w:rFonts w:ascii="Verdana" w:hAnsi="Verdana"/>
          <w:caps/>
          <w:sz w:val="10"/>
          <w:szCs w:val="10"/>
        </w:rPr>
      </w:pPr>
    </w:p>
    <w:p w14:paraId="62591DD4" w14:textId="691DCF21" w:rsidR="00AE7EFE" w:rsidRPr="00397D5C" w:rsidRDefault="00AE7EFE" w:rsidP="00C00149">
      <w:pPr>
        <w:pStyle w:val="Azpititulua"/>
        <w:ind w:left="173" w:right="-257"/>
        <w:outlineLvl w:val="0"/>
        <w:rPr>
          <w:rFonts w:eastAsia="Arial Unicode MS"/>
        </w:rPr>
      </w:pPr>
      <w:bookmarkStart w:id="45" w:name="_Toc505598215"/>
      <w:bookmarkStart w:id="46" w:name="_Toc505598292"/>
      <w:bookmarkStart w:id="47" w:name="_Toc505598385"/>
      <w:bookmarkStart w:id="48" w:name="_Toc59176212"/>
      <w:bookmarkStart w:id="49" w:name="_Toc160540584"/>
      <w:r w:rsidRPr="00397D5C">
        <w:rPr>
          <w:rFonts w:eastAsia="Arial Unicode MS"/>
        </w:rPr>
        <w:t>II.- CARACTERÍSTICAS DEL PROCEDIMIENTO</w:t>
      </w:r>
      <w:r w:rsidR="00FC29B0" w:rsidRPr="00397D5C">
        <w:rPr>
          <w:rFonts w:eastAsia="Arial Unicode MS"/>
        </w:rPr>
        <w:t xml:space="preserve"> DE ADJUDICACIÓN</w:t>
      </w:r>
      <w:bookmarkEnd w:id="45"/>
      <w:bookmarkEnd w:id="46"/>
      <w:bookmarkEnd w:id="47"/>
      <w:bookmarkEnd w:id="48"/>
      <w:bookmarkEnd w:id="49"/>
    </w:p>
    <w:p w14:paraId="0FDA4767" w14:textId="77777777" w:rsidR="00AE7EFE" w:rsidRPr="00397D5C" w:rsidRDefault="00AE7EFE" w:rsidP="0075169E">
      <w:pPr>
        <w:ind w:left="482" w:right="-316" w:hanging="600"/>
        <w:jc w:val="both"/>
        <w:rPr>
          <w:rFonts w:ascii="Verdana" w:hAnsi="Verdana"/>
          <w:caps/>
          <w:sz w:val="10"/>
          <w:szCs w:val="10"/>
        </w:rPr>
      </w:pPr>
    </w:p>
    <w:p w14:paraId="43F1F7C9" w14:textId="3B946A13" w:rsidR="00B53FF3" w:rsidRPr="00254C88" w:rsidRDefault="00F83854" w:rsidP="00254C88">
      <w:pPr>
        <w:pStyle w:val="3izenburua"/>
        <w:rPr>
          <w:rFonts w:ascii="Verdana" w:hAnsi="Verdana"/>
          <w:b/>
          <w:i w:val="0"/>
          <w:sz w:val="19"/>
          <w:szCs w:val="19"/>
        </w:rPr>
      </w:pPr>
      <w:bookmarkStart w:id="50" w:name="_Toc59176213"/>
      <w:bookmarkStart w:id="51" w:name="_Toc160540585"/>
      <w:r w:rsidRPr="00254C88">
        <w:rPr>
          <w:rFonts w:ascii="Verdana" w:hAnsi="Verdana"/>
          <w:b/>
          <w:i w:val="0"/>
          <w:sz w:val="19"/>
          <w:szCs w:val="19"/>
        </w:rPr>
        <w:t>19</w:t>
      </w:r>
      <w:r w:rsidR="00AE7EFE" w:rsidRPr="00254C88">
        <w:rPr>
          <w:rFonts w:ascii="Verdana" w:hAnsi="Verdana"/>
          <w:b/>
          <w:i w:val="0"/>
          <w:sz w:val="19"/>
          <w:szCs w:val="19"/>
        </w:rPr>
        <w:t>.-</w:t>
      </w:r>
      <w:r w:rsidR="00AE7EFE" w:rsidRPr="00254C88">
        <w:rPr>
          <w:rFonts w:ascii="Verdana" w:hAnsi="Verdana"/>
          <w:b/>
          <w:i w:val="0"/>
          <w:sz w:val="19"/>
          <w:szCs w:val="19"/>
        </w:rPr>
        <w:tab/>
      </w:r>
      <w:r w:rsidR="00B53FF3" w:rsidRPr="00254C88">
        <w:rPr>
          <w:rFonts w:ascii="Verdana" w:hAnsi="Verdana"/>
          <w:b/>
          <w:i w:val="0"/>
          <w:caps/>
          <w:sz w:val="19"/>
          <w:szCs w:val="19"/>
        </w:rPr>
        <w:t>Órgano</w:t>
      </w:r>
      <w:r w:rsidR="00B53FF3" w:rsidRPr="00254C88">
        <w:rPr>
          <w:rFonts w:ascii="Verdana" w:hAnsi="Verdana"/>
          <w:b/>
          <w:i w:val="0"/>
          <w:sz w:val="19"/>
          <w:szCs w:val="19"/>
        </w:rPr>
        <w:t>S ADMINISTRATIVOS Y REGISTROS.</w:t>
      </w:r>
      <w:bookmarkEnd w:id="50"/>
      <w:bookmarkEnd w:id="51"/>
    </w:p>
    <w:p w14:paraId="34BBAACB" w14:textId="707DA26E" w:rsidR="00F83854" w:rsidRPr="00397D5C" w:rsidRDefault="00F83854" w:rsidP="0075169E">
      <w:pPr>
        <w:spacing w:before="120" w:after="120"/>
        <w:ind w:left="1307" w:right="-318" w:hanging="992"/>
        <w:jc w:val="both"/>
        <w:rPr>
          <w:rFonts w:ascii="Verdana" w:hAnsi="Verdana" w:cs="Tahoma"/>
          <w:sz w:val="19"/>
          <w:szCs w:val="19"/>
        </w:rPr>
      </w:pPr>
      <w:r w:rsidRPr="00397D5C">
        <w:rPr>
          <w:rFonts w:ascii="Verdana" w:hAnsi="Verdana" w:cs="Tahoma"/>
          <w:b/>
          <w:sz w:val="19"/>
          <w:szCs w:val="19"/>
        </w:rPr>
        <w:t>1</w:t>
      </w:r>
      <w:r w:rsidR="00B53FF3" w:rsidRPr="00397D5C">
        <w:rPr>
          <w:rFonts w:ascii="Verdana" w:hAnsi="Verdana" w:cs="Tahoma"/>
          <w:b/>
          <w:sz w:val="19"/>
          <w:szCs w:val="19"/>
        </w:rPr>
        <w:t>9</w:t>
      </w:r>
      <w:r w:rsidRPr="00397D5C">
        <w:rPr>
          <w:rFonts w:ascii="Verdana" w:hAnsi="Verdana" w:cs="Tahoma"/>
          <w:b/>
          <w:sz w:val="19"/>
          <w:szCs w:val="19"/>
        </w:rPr>
        <w:t>.1.- Poder adjudicador:</w:t>
      </w:r>
      <w:r w:rsidR="001479F1" w:rsidRPr="00397D5C">
        <w:rPr>
          <w:rFonts w:ascii="Verdana" w:hAnsi="Verdana" w:cs="Tahoma"/>
          <w:b/>
          <w:sz w:val="19"/>
          <w:szCs w:val="19"/>
        </w:rPr>
        <w:t xml:space="preserve"> </w:t>
      </w:r>
      <w:r w:rsidR="00D16700" w:rsidRPr="00397D5C">
        <w:rPr>
          <w:rFonts w:ascii="Verdana" w:hAnsi="Verdana" w:cs="Tahoma"/>
          <w:color w:val="0000FF"/>
          <w:sz w:val="19"/>
          <w:szCs w:val="19"/>
        </w:rPr>
        <w:t>Eusko Jaurlaritza</w:t>
      </w:r>
      <w:r w:rsidR="00933DC2" w:rsidRPr="00397D5C">
        <w:rPr>
          <w:rFonts w:ascii="Verdana" w:hAnsi="Verdana" w:cs="Tahoma"/>
          <w:color w:val="0000FF"/>
          <w:sz w:val="19"/>
          <w:szCs w:val="19"/>
        </w:rPr>
        <w:t>-Gobierno Vasco</w:t>
      </w:r>
    </w:p>
    <w:p w14:paraId="1E94003F" w14:textId="77777777" w:rsidR="00F83854" w:rsidRPr="00397D5C" w:rsidRDefault="00F83854" w:rsidP="0075169E">
      <w:pPr>
        <w:spacing w:before="120" w:after="120"/>
        <w:ind w:left="1307" w:right="-318" w:hanging="992"/>
        <w:jc w:val="both"/>
        <w:rPr>
          <w:rFonts w:ascii="Verdana" w:hAnsi="Verdana" w:cs="Tahoma"/>
          <w:b/>
          <w:sz w:val="19"/>
          <w:szCs w:val="19"/>
        </w:rPr>
      </w:pPr>
      <w:r w:rsidRPr="00397D5C">
        <w:rPr>
          <w:rFonts w:ascii="Verdana" w:hAnsi="Verdana" w:cs="Tahoma"/>
          <w:b/>
          <w:sz w:val="19"/>
          <w:szCs w:val="19"/>
        </w:rPr>
        <w:t>1</w:t>
      </w:r>
      <w:r w:rsidR="00B53FF3" w:rsidRPr="00397D5C">
        <w:rPr>
          <w:rFonts w:ascii="Verdana" w:hAnsi="Verdana" w:cs="Tahoma"/>
          <w:b/>
          <w:sz w:val="19"/>
          <w:szCs w:val="19"/>
        </w:rPr>
        <w:t>9</w:t>
      </w:r>
      <w:r w:rsidRPr="00397D5C">
        <w:rPr>
          <w:rFonts w:ascii="Verdana" w:hAnsi="Verdana" w:cs="Tahoma"/>
          <w:b/>
          <w:sz w:val="19"/>
          <w:szCs w:val="19"/>
        </w:rPr>
        <w:t>.2.- Identificación de órganos.</w:t>
      </w:r>
    </w:p>
    <w:p w14:paraId="2EDA23D7" w14:textId="0E9F0598" w:rsidR="00C52D4E" w:rsidRPr="00397D5C" w:rsidRDefault="00B53FF3" w:rsidP="006B0881">
      <w:pPr>
        <w:pStyle w:val="Zerrenda-paragrafoa"/>
        <w:tabs>
          <w:tab w:val="left" w:pos="0"/>
          <w:tab w:val="left" w:pos="567"/>
          <w:tab w:val="left" w:pos="1560"/>
        </w:tabs>
        <w:ind w:left="315" w:right="305"/>
        <w:jc w:val="both"/>
        <w:rPr>
          <w:rFonts w:ascii="Verdana" w:hAnsi="Verdana" w:cs="Tahoma"/>
          <w:b/>
          <w:sz w:val="19"/>
          <w:szCs w:val="19"/>
        </w:rPr>
      </w:pPr>
      <w:r w:rsidRPr="00397D5C">
        <w:rPr>
          <w:rFonts w:ascii="Verdana" w:hAnsi="Verdana" w:cs="Tahoma"/>
          <w:b/>
          <w:sz w:val="19"/>
          <w:szCs w:val="19"/>
        </w:rPr>
        <w:t>19</w:t>
      </w:r>
      <w:r w:rsidR="00F83854" w:rsidRPr="00397D5C">
        <w:rPr>
          <w:rFonts w:ascii="Verdana" w:hAnsi="Verdana" w:cs="Tahoma"/>
          <w:b/>
          <w:sz w:val="19"/>
          <w:szCs w:val="19"/>
        </w:rPr>
        <w:t>.2.1.- Órgano de contratación:</w:t>
      </w:r>
      <w:r w:rsidR="00C52D4E" w:rsidRPr="00397D5C">
        <w:rPr>
          <w:rFonts w:ascii="Verdana" w:hAnsi="Verdana" w:cs="Tahoma"/>
          <w:b/>
          <w:sz w:val="19"/>
          <w:szCs w:val="19"/>
        </w:rPr>
        <w:t xml:space="preserve"> </w:t>
      </w:r>
      <w:r w:rsidR="002A75D2" w:rsidRPr="00397D5C">
        <w:rPr>
          <w:rFonts w:ascii="Verdana" w:hAnsi="Verdana" w:cs="Tahoma"/>
          <w:color w:val="0000FF"/>
          <w:sz w:val="19"/>
          <w:szCs w:val="19"/>
        </w:rPr>
        <w:t>Viceconsejer</w:t>
      </w:r>
      <w:r w:rsidR="006B0881" w:rsidRPr="00397D5C">
        <w:rPr>
          <w:rFonts w:ascii="Verdana" w:hAnsi="Verdana" w:cs="Tahoma"/>
          <w:color w:val="0000FF"/>
          <w:sz w:val="19"/>
          <w:szCs w:val="19"/>
        </w:rPr>
        <w:t>í</w:t>
      </w:r>
      <w:r w:rsidR="002A75D2" w:rsidRPr="00397D5C">
        <w:rPr>
          <w:rFonts w:ascii="Verdana" w:hAnsi="Verdana" w:cs="Tahoma"/>
          <w:color w:val="0000FF"/>
          <w:sz w:val="19"/>
          <w:szCs w:val="19"/>
        </w:rPr>
        <w:t>a de Administración y Servicios</w:t>
      </w:r>
      <w:r w:rsidR="000B5DDE" w:rsidRPr="00397D5C">
        <w:rPr>
          <w:rFonts w:ascii="Verdana" w:hAnsi="Verdana" w:cs="Tahoma"/>
          <w:color w:val="0000FF"/>
          <w:sz w:val="19"/>
          <w:szCs w:val="19"/>
        </w:rPr>
        <w:t xml:space="preserve"> del D</w:t>
      </w:r>
      <w:r w:rsidR="006B0881" w:rsidRPr="00397D5C">
        <w:rPr>
          <w:rFonts w:ascii="Verdana" w:hAnsi="Verdana" w:cs="Tahoma"/>
          <w:color w:val="0000FF"/>
          <w:sz w:val="19"/>
          <w:szCs w:val="19"/>
        </w:rPr>
        <w:t>epartamento de Educación</w:t>
      </w:r>
    </w:p>
    <w:p w14:paraId="019DB65E" w14:textId="77777777" w:rsidR="00C52D4E" w:rsidRPr="00397D5C" w:rsidRDefault="00F83854" w:rsidP="00D16700">
      <w:pPr>
        <w:pStyle w:val="Zerrenda-paragrafoa"/>
        <w:tabs>
          <w:tab w:val="left" w:pos="0"/>
          <w:tab w:val="left" w:pos="900"/>
        </w:tabs>
        <w:spacing w:before="120" w:after="120"/>
        <w:ind w:left="0" w:right="-318" w:firstLine="567"/>
        <w:jc w:val="both"/>
        <w:rPr>
          <w:rFonts w:ascii="Verdana" w:hAnsi="Verdana" w:cs="Tahoma"/>
          <w:b/>
          <w:sz w:val="19"/>
          <w:szCs w:val="19"/>
        </w:rPr>
      </w:pPr>
      <w:r w:rsidRPr="00397D5C">
        <w:rPr>
          <w:rFonts w:ascii="Verdana" w:hAnsi="Verdana" w:cs="Tahoma"/>
          <w:b/>
          <w:sz w:val="19"/>
          <w:szCs w:val="19"/>
        </w:rPr>
        <w:t>1</w:t>
      </w:r>
      <w:r w:rsidR="00B53FF3" w:rsidRPr="00397D5C">
        <w:rPr>
          <w:rFonts w:ascii="Verdana" w:hAnsi="Verdana" w:cs="Tahoma"/>
          <w:b/>
          <w:sz w:val="19"/>
          <w:szCs w:val="19"/>
        </w:rPr>
        <w:t>9</w:t>
      </w:r>
      <w:r w:rsidRPr="00397D5C">
        <w:rPr>
          <w:rFonts w:ascii="Verdana" w:hAnsi="Verdana" w:cs="Tahoma"/>
          <w:b/>
          <w:sz w:val="19"/>
          <w:szCs w:val="19"/>
        </w:rPr>
        <w:t>.2.2.- Órgano destinatario</w:t>
      </w:r>
      <w:r w:rsidR="001479F1" w:rsidRPr="00397D5C">
        <w:rPr>
          <w:rFonts w:ascii="Verdana" w:hAnsi="Verdana" w:cs="Tahoma"/>
          <w:b/>
          <w:sz w:val="19"/>
          <w:szCs w:val="19"/>
        </w:rPr>
        <w:t xml:space="preserve"> y c</w:t>
      </w:r>
      <w:r w:rsidR="00C52D4E" w:rsidRPr="00397D5C">
        <w:rPr>
          <w:rFonts w:ascii="Verdana" w:hAnsi="Verdana" w:cs="Tahoma"/>
          <w:b/>
          <w:sz w:val="19"/>
          <w:szCs w:val="19"/>
        </w:rPr>
        <w:t>ódigo DIR3:</w:t>
      </w:r>
    </w:p>
    <w:tbl>
      <w:tblPr>
        <w:tblW w:w="993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
        <w:gridCol w:w="2222"/>
        <w:gridCol w:w="1024"/>
        <w:gridCol w:w="2370"/>
        <w:gridCol w:w="1024"/>
        <w:gridCol w:w="2256"/>
      </w:tblGrid>
      <w:tr w:rsidR="00813C2C" w:rsidRPr="00397D5C" w14:paraId="687FCD5D" w14:textId="77777777" w:rsidTr="0020337A">
        <w:trPr>
          <w:trHeight w:val="267"/>
        </w:trPr>
        <w:tc>
          <w:tcPr>
            <w:tcW w:w="0" w:type="auto"/>
            <w:shd w:val="clear" w:color="auto" w:fill="auto"/>
            <w:vAlign w:val="center"/>
          </w:tcPr>
          <w:p w14:paraId="1A69DDA9" w14:textId="54F43FA1" w:rsidR="00813C2C" w:rsidRPr="00397D5C" w:rsidRDefault="00813C2C" w:rsidP="001479F1">
            <w:pPr>
              <w:jc w:val="center"/>
              <w:rPr>
                <w:rFonts w:ascii="Verdana" w:hAnsi="Verdana" w:cs="Calibri"/>
                <w:sz w:val="14"/>
                <w:szCs w:val="14"/>
                <w:lang w:val="es-ES_tradnl" w:eastAsia="en-US"/>
              </w:rPr>
            </w:pPr>
            <w:r w:rsidRPr="00397D5C">
              <w:rPr>
                <w:rFonts w:ascii="Verdana" w:hAnsi="Verdana" w:cs="Calibri"/>
                <w:sz w:val="14"/>
                <w:szCs w:val="14"/>
                <w:lang w:val="es-ES_tradnl" w:eastAsia="en-US"/>
              </w:rPr>
              <w:t>GE0003797</w:t>
            </w:r>
          </w:p>
        </w:tc>
        <w:tc>
          <w:tcPr>
            <w:tcW w:w="0" w:type="auto"/>
            <w:shd w:val="clear" w:color="auto" w:fill="auto"/>
            <w:vAlign w:val="center"/>
          </w:tcPr>
          <w:p w14:paraId="6A6967FF" w14:textId="7C400D6F" w:rsidR="00813C2C" w:rsidRPr="00397D5C" w:rsidRDefault="00813C2C" w:rsidP="001479F1">
            <w:pPr>
              <w:jc w:val="both"/>
              <w:rPr>
                <w:rFonts w:ascii="Verdana" w:hAnsi="Verdana" w:cs="Arial"/>
                <w:sz w:val="14"/>
                <w:szCs w:val="14"/>
                <w:lang w:val="es-ES_tradnl" w:eastAsia="en-US"/>
              </w:rPr>
            </w:pPr>
            <w:r w:rsidRPr="00397D5C">
              <w:rPr>
                <w:rFonts w:ascii="Verdana" w:hAnsi="Verdana" w:cs="Arial"/>
                <w:sz w:val="14"/>
                <w:szCs w:val="14"/>
                <w:lang w:val="es-ES_tradnl" w:eastAsia="en-US"/>
              </w:rPr>
              <w:t>TRANSPORTE ESCOLAR GIPUZKOA</w:t>
            </w:r>
          </w:p>
        </w:tc>
        <w:tc>
          <w:tcPr>
            <w:tcW w:w="0" w:type="auto"/>
            <w:shd w:val="clear" w:color="auto" w:fill="auto"/>
            <w:vAlign w:val="center"/>
          </w:tcPr>
          <w:p w14:paraId="68C7918A" w14:textId="65194445" w:rsidR="00813C2C" w:rsidRPr="00397D5C" w:rsidRDefault="00813C2C" w:rsidP="001479F1">
            <w:pPr>
              <w:jc w:val="center"/>
              <w:rPr>
                <w:rFonts w:ascii="Verdana" w:hAnsi="Verdana" w:cs="Calibri"/>
                <w:sz w:val="14"/>
                <w:szCs w:val="14"/>
                <w:lang w:val="es-ES_tradnl" w:eastAsia="en-US"/>
              </w:rPr>
            </w:pPr>
            <w:r w:rsidRPr="00397D5C">
              <w:rPr>
                <w:rFonts w:ascii="Verdana" w:hAnsi="Verdana" w:cs="Calibri"/>
                <w:sz w:val="14"/>
                <w:szCs w:val="14"/>
                <w:lang w:val="es-ES_tradnl" w:eastAsia="en-US"/>
              </w:rPr>
              <w:t>A16007365</w:t>
            </w:r>
          </w:p>
        </w:tc>
        <w:tc>
          <w:tcPr>
            <w:tcW w:w="0" w:type="auto"/>
            <w:shd w:val="clear" w:color="auto" w:fill="auto"/>
            <w:vAlign w:val="center"/>
          </w:tcPr>
          <w:p w14:paraId="4B2752DE" w14:textId="29B1F3D7" w:rsidR="00813C2C" w:rsidRPr="00397D5C" w:rsidRDefault="00813C2C" w:rsidP="001479F1">
            <w:pPr>
              <w:rPr>
                <w:rFonts w:ascii="Verdana" w:hAnsi="Verdana" w:cs="Arial"/>
                <w:sz w:val="14"/>
                <w:szCs w:val="14"/>
                <w:lang w:val="es-ES_tradnl" w:eastAsia="en-US"/>
              </w:rPr>
            </w:pPr>
            <w:r w:rsidRPr="00397D5C">
              <w:rPr>
                <w:rFonts w:ascii="Verdana" w:hAnsi="Verdana" w:cs="Arial"/>
                <w:sz w:val="14"/>
                <w:szCs w:val="14"/>
                <w:lang w:val="es-ES_tradnl" w:eastAsia="en-US"/>
              </w:rPr>
              <w:t>DIRECCION DE GESTION ECONOMICA</w:t>
            </w:r>
          </w:p>
        </w:tc>
        <w:tc>
          <w:tcPr>
            <w:tcW w:w="0" w:type="auto"/>
            <w:shd w:val="clear" w:color="auto" w:fill="auto"/>
            <w:vAlign w:val="center"/>
          </w:tcPr>
          <w:p w14:paraId="3EA2F287" w14:textId="130486CF" w:rsidR="00813C2C" w:rsidRPr="00397D5C" w:rsidRDefault="00813C2C" w:rsidP="001479F1">
            <w:pPr>
              <w:jc w:val="center"/>
              <w:rPr>
                <w:rFonts w:ascii="Verdana" w:hAnsi="Verdana" w:cs="Calibri"/>
                <w:sz w:val="14"/>
                <w:szCs w:val="14"/>
                <w:lang w:val="es-ES_tradnl" w:eastAsia="en-US"/>
              </w:rPr>
            </w:pPr>
            <w:r w:rsidRPr="00397D5C">
              <w:rPr>
                <w:rFonts w:ascii="Verdana" w:hAnsi="Verdana" w:cs="Calibri"/>
                <w:sz w:val="14"/>
                <w:szCs w:val="14"/>
                <w:lang w:val="es-ES_tradnl" w:eastAsia="en-US"/>
              </w:rPr>
              <w:t>A16007243</w:t>
            </w:r>
          </w:p>
        </w:tc>
        <w:tc>
          <w:tcPr>
            <w:tcW w:w="0" w:type="auto"/>
            <w:shd w:val="clear" w:color="auto" w:fill="auto"/>
            <w:vAlign w:val="center"/>
          </w:tcPr>
          <w:p w14:paraId="0C3F03C1" w14:textId="3674F0CA" w:rsidR="00813C2C" w:rsidRPr="00397D5C" w:rsidRDefault="00813C2C" w:rsidP="001479F1">
            <w:pPr>
              <w:jc w:val="both"/>
              <w:rPr>
                <w:rFonts w:ascii="Verdana" w:hAnsi="Verdana" w:cs="Arial"/>
                <w:sz w:val="14"/>
                <w:szCs w:val="14"/>
                <w:lang w:val="es-ES_tradnl" w:eastAsia="en-US"/>
              </w:rPr>
            </w:pPr>
            <w:r w:rsidRPr="00397D5C">
              <w:rPr>
                <w:rFonts w:ascii="Verdana" w:hAnsi="Verdana" w:cs="Arial"/>
                <w:sz w:val="14"/>
                <w:szCs w:val="14"/>
                <w:lang w:val="es-ES_tradnl" w:eastAsia="en-US"/>
              </w:rPr>
              <w:t>OFICINA DE CONTROL ECONOMICO</w:t>
            </w:r>
          </w:p>
        </w:tc>
      </w:tr>
    </w:tbl>
    <w:p w14:paraId="3C744B7F" w14:textId="77777777" w:rsidR="001479F1" w:rsidRPr="00397D5C" w:rsidRDefault="001479F1" w:rsidP="0075169E">
      <w:pPr>
        <w:pStyle w:val="Zerrenda-paragrafoa"/>
        <w:tabs>
          <w:tab w:val="left" w:pos="0"/>
          <w:tab w:val="left" w:pos="900"/>
        </w:tabs>
        <w:spacing w:before="120" w:after="120"/>
        <w:ind w:left="599" w:right="-318"/>
        <w:jc w:val="both"/>
        <w:rPr>
          <w:rFonts w:ascii="Verdana" w:hAnsi="Verdana" w:cs="Tahoma"/>
          <w:b/>
          <w:sz w:val="19"/>
          <w:szCs w:val="19"/>
        </w:rPr>
      </w:pPr>
    </w:p>
    <w:p w14:paraId="222C0470" w14:textId="7C391F19" w:rsidR="00145E04" w:rsidRPr="00397D5C" w:rsidRDefault="00B53FF3" w:rsidP="0075169E">
      <w:pPr>
        <w:pStyle w:val="Zerrenda-paragrafoa"/>
        <w:tabs>
          <w:tab w:val="left" w:pos="0"/>
          <w:tab w:val="left" w:pos="900"/>
        </w:tabs>
        <w:spacing w:before="120" w:after="120"/>
        <w:ind w:left="599" w:right="-318"/>
        <w:jc w:val="both"/>
        <w:rPr>
          <w:rFonts w:ascii="Verdana" w:hAnsi="Verdana" w:cs="Tahoma"/>
          <w:b/>
          <w:sz w:val="19"/>
          <w:szCs w:val="19"/>
        </w:rPr>
      </w:pPr>
      <w:r w:rsidRPr="00397D5C">
        <w:rPr>
          <w:rFonts w:ascii="Verdana" w:hAnsi="Verdana" w:cs="Tahoma"/>
          <w:b/>
          <w:sz w:val="19"/>
          <w:szCs w:val="19"/>
        </w:rPr>
        <w:t>19.2.3.- R</w:t>
      </w:r>
      <w:r w:rsidR="00F83854" w:rsidRPr="00397D5C">
        <w:rPr>
          <w:rFonts w:ascii="Verdana" w:hAnsi="Verdana" w:cs="Tahoma"/>
          <w:b/>
          <w:sz w:val="19"/>
          <w:szCs w:val="19"/>
        </w:rPr>
        <w:t xml:space="preserve">esponsable del contrato: </w:t>
      </w:r>
    </w:p>
    <w:p w14:paraId="366AEAD5" w14:textId="3208A9C4" w:rsidR="005F7480" w:rsidRPr="00397D5C" w:rsidRDefault="005F7480" w:rsidP="0075169E">
      <w:pPr>
        <w:pStyle w:val="Zerrenda-paragrafoa"/>
        <w:tabs>
          <w:tab w:val="left" w:pos="0"/>
          <w:tab w:val="left" w:pos="900"/>
        </w:tabs>
        <w:spacing w:before="120" w:after="120"/>
        <w:ind w:left="599" w:right="-318"/>
        <w:jc w:val="both"/>
        <w:rPr>
          <w:rFonts w:ascii="Verdana" w:hAnsi="Verdana" w:cs="Tahoma"/>
          <w:color w:val="0000FF"/>
          <w:sz w:val="19"/>
          <w:szCs w:val="19"/>
        </w:rPr>
      </w:pPr>
      <w:r w:rsidRPr="00397D5C">
        <w:rPr>
          <w:rFonts w:ascii="Verdana" w:hAnsi="Verdana" w:cs="Tahoma"/>
          <w:color w:val="0000FF"/>
          <w:sz w:val="19"/>
          <w:szCs w:val="19"/>
        </w:rPr>
        <w:t xml:space="preserve">Responsable de Servicios Complementarios y Becas. </w:t>
      </w:r>
    </w:p>
    <w:p w14:paraId="7600C957" w14:textId="1C9A5CFD" w:rsidR="00F83854" w:rsidRPr="00397D5C" w:rsidRDefault="00F83854" w:rsidP="0075169E">
      <w:pPr>
        <w:pStyle w:val="Zerrenda-paragrafoa"/>
        <w:tabs>
          <w:tab w:val="left" w:pos="0"/>
          <w:tab w:val="left" w:pos="900"/>
        </w:tabs>
        <w:spacing w:before="120" w:after="120"/>
        <w:ind w:left="599" w:right="-318"/>
        <w:jc w:val="both"/>
        <w:rPr>
          <w:rFonts w:ascii="Verdana" w:hAnsi="Verdana" w:cs="Tahoma"/>
          <w:sz w:val="19"/>
          <w:szCs w:val="19"/>
        </w:rPr>
      </w:pPr>
      <w:r w:rsidRPr="00397D5C">
        <w:rPr>
          <w:rFonts w:ascii="Verdana" w:hAnsi="Verdana" w:cs="Tahoma"/>
          <w:b/>
          <w:sz w:val="19"/>
          <w:szCs w:val="19"/>
        </w:rPr>
        <w:t>1</w:t>
      </w:r>
      <w:r w:rsidR="00B53FF3" w:rsidRPr="00397D5C">
        <w:rPr>
          <w:rFonts w:ascii="Verdana" w:hAnsi="Verdana" w:cs="Tahoma"/>
          <w:b/>
          <w:sz w:val="19"/>
          <w:szCs w:val="19"/>
        </w:rPr>
        <w:t>9</w:t>
      </w:r>
      <w:r w:rsidRPr="00397D5C">
        <w:rPr>
          <w:rFonts w:ascii="Verdana" w:hAnsi="Verdana" w:cs="Tahoma"/>
          <w:b/>
          <w:sz w:val="19"/>
          <w:szCs w:val="19"/>
        </w:rPr>
        <w:t>.2.</w:t>
      </w:r>
      <w:r w:rsidR="00042CD7" w:rsidRPr="00397D5C">
        <w:rPr>
          <w:rFonts w:ascii="Verdana" w:hAnsi="Verdana" w:cs="Tahoma"/>
          <w:b/>
          <w:sz w:val="19"/>
          <w:szCs w:val="19"/>
        </w:rPr>
        <w:t>4</w:t>
      </w:r>
      <w:r w:rsidRPr="00397D5C">
        <w:rPr>
          <w:rFonts w:ascii="Verdana" w:hAnsi="Verdana" w:cs="Tahoma"/>
          <w:b/>
          <w:sz w:val="19"/>
          <w:szCs w:val="19"/>
        </w:rPr>
        <w:t>.- Órgano competente en materia de contabilidad pública:</w:t>
      </w:r>
      <w:r w:rsidR="0054784C" w:rsidRPr="00397D5C">
        <w:rPr>
          <w:rFonts w:ascii="Verdana" w:hAnsi="Verdana" w:cs="Tahoma"/>
          <w:b/>
          <w:sz w:val="19"/>
          <w:szCs w:val="19"/>
        </w:rPr>
        <w:t xml:space="preserve"> </w:t>
      </w:r>
      <w:r w:rsidR="0054784C" w:rsidRPr="00397D5C">
        <w:rPr>
          <w:rFonts w:ascii="Verdana" w:hAnsi="Verdana" w:cs="Tahoma"/>
          <w:color w:val="0000FF"/>
          <w:sz w:val="19"/>
          <w:szCs w:val="19"/>
        </w:rPr>
        <w:t>Oficina de Control Económico del Departamento de Economía</w:t>
      </w:r>
      <w:r w:rsidR="003F322B" w:rsidRPr="00397D5C">
        <w:rPr>
          <w:rFonts w:ascii="Verdana" w:hAnsi="Verdana" w:cs="Tahoma"/>
          <w:color w:val="0000FF"/>
          <w:sz w:val="19"/>
          <w:szCs w:val="19"/>
        </w:rPr>
        <w:t xml:space="preserve"> y Hacienda</w:t>
      </w:r>
      <w:r w:rsidR="0054784C" w:rsidRPr="00397D5C">
        <w:rPr>
          <w:rFonts w:ascii="Verdana" w:hAnsi="Verdana" w:cs="Tahoma"/>
          <w:color w:val="0000FF"/>
          <w:sz w:val="19"/>
          <w:szCs w:val="19"/>
        </w:rPr>
        <w:t>.</w:t>
      </w:r>
    </w:p>
    <w:p w14:paraId="1738F2F0" w14:textId="77777777" w:rsidR="00042CD7" w:rsidRPr="00397D5C" w:rsidRDefault="00042CD7" w:rsidP="0075169E">
      <w:pPr>
        <w:tabs>
          <w:tab w:val="left" w:pos="0"/>
        </w:tabs>
        <w:spacing w:before="120" w:after="120"/>
        <w:ind w:left="599" w:right="-318" w:hanging="426"/>
        <w:jc w:val="both"/>
        <w:rPr>
          <w:rFonts w:ascii="Verdana" w:hAnsi="Verdana"/>
          <w:sz w:val="19"/>
          <w:szCs w:val="19"/>
        </w:rPr>
      </w:pPr>
      <w:r w:rsidRPr="00397D5C">
        <w:rPr>
          <w:rFonts w:ascii="Verdana" w:hAnsi="Verdana" w:cs="Tahoma"/>
          <w:b/>
          <w:sz w:val="19"/>
          <w:szCs w:val="19"/>
        </w:rPr>
        <w:tab/>
      </w:r>
      <w:r w:rsidR="00F83854" w:rsidRPr="00397D5C">
        <w:rPr>
          <w:rFonts w:ascii="Verdana" w:hAnsi="Verdana" w:cs="Tahoma"/>
          <w:b/>
          <w:sz w:val="19"/>
          <w:szCs w:val="19"/>
        </w:rPr>
        <w:t>1</w:t>
      </w:r>
      <w:r w:rsidR="00B53FF3" w:rsidRPr="00397D5C">
        <w:rPr>
          <w:rFonts w:ascii="Verdana" w:hAnsi="Verdana" w:cs="Tahoma"/>
          <w:b/>
          <w:sz w:val="19"/>
          <w:szCs w:val="19"/>
        </w:rPr>
        <w:t>9</w:t>
      </w:r>
      <w:r w:rsidR="00F83854" w:rsidRPr="00397D5C">
        <w:rPr>
          <w:rFonts w:ascii="Verdana" w:hAnsi="Verdana" w:cs="Tahoma"/>
          <w:b/>
          <w:sz w:val="19"/>
          <w:szCs w:val="19"/>
        </w:rPr>
        <w:t>.2.</w:t>
      </w:r>
      <w:r w:rsidRPr="00397D5C">
        <w:rPr>
          <w:rFonts w:ascii="Verdana" w:hAnsi="Verdana" w:cs="Tahoma"/>
          <w:b/>
          <w:sz w:val="19"/>
          <w:szCs w:val="19"/>
        </w:rPr>
        <w:t>5</w:t>
      </w:r>
      <w:r w:rsidR="00F83854" w:rsidRPr="00397D5C">
        <w:rPr>
          <w:rFonts w:ascii="Verdana" w:hAnsi="Verdana" w:cs="Tahoma"/>
          <w:b/>
          <w:sz w:val="19"/>
          <w:szCs w:val="19"/>
        </w:rPr>
        <w:t xml:space="preserve">.- </w:t>
      </w:r>
      <w:r w:rsidRPr="00397D5C">
        <w:rPr>
          <w:rFonts w:ascii="Verdana" w:hAnsi="Verdana"/>
          <w:b/>
          <w:sz w:val="19"/>
          <w:szCs w:val="19"/>
        </w:rPr>
        <w:t>Central de Contratación.</w:t>
      </w:r>
      <w:r w:rsidRPr="00397D5C">
        <w:rPr>
          <w:rFonts w:ascii="Verdana" w:hAnsi="Verdana"/>
          <w:sz w:val="19"/>
          <w:szCs w:val="19"/>
        </w:rPr>
        <w:t xml:space="preserve"> El órgano que adjudica el contrato actúa para otra entidad:</w:t>
      </w:r>
      <w:r w:rsidRPr="00397D5C">
        <w:rPr>
          <w:rFonts w:ascii="Verdana" w:hAnsi="Verdana"/>
          <w:color w:val="3366FF"/>
          <w:sz w:val="19"/>
          <w:szCs w:val="19"/>
        </w:rPr>
        <w:t xml:space="preserve"> </w:t>
      </w:r>
      <w:r w:rsidR="00DF0DE8" w:rsidRPr="00397D5C">
        <w:rPr>
          <w:rFonts w:ascii="Verdana" w:hAnsi="Verdana" w:cs="Tahoma"/>
          <w:color w:val="0000FF"/>
          <w:sz w:val="19"/>
          <w:szCs w:val="19"/>
        </w:rPr>
        <w:t>N</w:t>
      </w:r>
      <w:r w:rsidR="001613A4" w:rsidRPr="00397D5C">
        <w:rPr>
          <w:rFonts w:ascii="Verdana" w:hAnsi="Verdana" w:cs="Tahoma"/>
          <w:color w:val="0000FF"/>
          <w:sz w:val="19"/>
          <w:szCs w:val="19"/>
        </w:rPr>
        <w:t>o</w:t>
      </w:r>
    </w:p>
    <w:p w14:paraId="7ECC9D0D" w14:textId="77777777" w:rsidR="00F83854" w:rsidRPr="00397D5C" w:rsidRDefault="00042CD7" w:rsidP="0075169E">
      <w:pPr>
        <w:pStyle w:val="Zerrenda-paragrafoa"/>
        <w:tabs>
          <w:tab w:val="left" w:pos="0"/>
          <w:tab w:val="left" w:pos="900"/>
        </w:tabs>
        <w:spacing w:before="120" w:after="120"/>
        <w:ind w:left="599" w:right="-318"/>
        <w:jc w:val="both"/>
        <w:rPr>
          <w:rFonts w:ascii="Verdana" w:hAnsi="Verdana" w:cs="Tahoma"/>
          <w:b/>
          <w:sz w:val="19"/>
          <w:szCs w:val="19"/>
        </w:rPr>
      </w:pPr>
      <w:r w:rsidRPr="00397D5C">
        <w:rPr>
          <w:rFonts w:ascii="Verdana" w:hAnsi="Verdana" w:cs="Tahoma"/>
          <w:b/>
          <w:sz w:val="19"/>
          <w:szCs w:val="19"/>
        </w:rPr>
        <w:t xml:space="preserve">19.2.6.- </w:t>
      </w:r>
      <w:r w:rsidR="00F83854" w:rsidRPr="00397D5C">
        <w:rPr>
          <w:rFonts w:ascii="Verdana" w:hAnsi="Verdana" w:cs="Tahoma"/>
          <w:b/>
          <w:sz w:val="19"/>
          <w:szCs w:val="19"/>
        </w:rPr>
        <w:t>Composición de la mesa de contratación:</w:t>
      </w:r>
    </w:p>
    <w:p w14:paraId="0AB200F3" w14:textId="77777777" w:rsidR="0054784C" w:rsidRPr="00397D5C" w:rsidRDefault="0054784C" w:rsidP="0075169E">
      <w:pPr>
        <w:tabs>
          <w:tab w:val="left" w:pos="0"/>
          <w:tab w:val="left" w:pos="900"/>
        </w:tabs>
        <w:ind w:left="482" w:right="305" w:hanging="200"/>
        <w:jc w:val="both"/>
        <w:rPr>
          <w:rFonts w:ascii="Verdana" w:hAnsi="Verdana"/>
          <w:b/>
          <w:sz w:val="20"/>
          <w:szCs w:val="20"/>
          <w:u w:val="single"/>
          <w:lang w:val="es-ES_tradnl" w:eastAsia="en-US"/>
        </w:rPr>
      </w:pPr>
      <w:r w:rsidRPr="00397D5C">
        <w:rPr>
          <w:rFonts w:ascii="Verdana" w:hAnsi="Verdana"/>
          <w:b/>
          <w:sz w:val="20"/>
          <w:szCs w:val="20"/>
          <w:u w:val="single"/>
          <w:lang w:val="es-ES_tradnl" w:eastAsia="en-US"/>
        </w:rPr>
        <w:t>Miembros de la Mesa de Contratación:</w:t>
      </w:r>
    </w:p>
    <w:p w14:paraId="69DB1C41" w14:textId="77777777" w:rsidR="00DF0DE8" w:rsidRPr="00397D5C" w:rsidRDefault="0054784C" w:rsidP="0075169E">
      <w:pPr>
        <w:tabs>
          <w:tab w:val="left" w:pos="0"/>
          <w:tab w:val="left" w:pos="1134"/>
        </w:tabs>
        <w:ind w:left="373" w:right="305" w:hanging="200"/>
        <w:jc w:val="both"/>
        <w:rPr>
          <w:rFonts w:ascii="Verdana" w:hAnsi="Verdana"/>
          <w:b/>
          <w:sz w:val="20"/>
          <w:szCs w:val="20"/>
          <w:lang w:val="es-ES_tradnl" w:eastAsia="en-US"/>
        </w:rPr>
      </w:pPr>
      <w:r w:rsidRPr="00397D5C">
        <w:rPr>
          <w:rFonts w:ascii="Verdana" w:hAnsi="Verdana"/>
          <w:b/>
          <w:sz w:val="20"/>
          <w:szCs w:val="20"/>
          <w:lang w:val="es-ES_tradnl" w:eastAsia="en-US"/>
        </w:rPr>
        <w:tab/>
      </w:r>
      <w:r w:rsidRPr="00397D5C">
        <w:rPr>
          <w:rFonts w:ascii="Verdana" w:hAnsi="Verdana"/>
          <w:b/>
          <w:sz w:val="20"/>
          <w:szCs w:val="20"/>
          <w:lang w:val="es-ES_tradnl" w:eastAsia="en-US"/>
        </w:rPr>
        <w:tab/>
      </w:r>
    </w:p>
    <w:p w14:paraId="15D7C960" w14:textId="77777777" w:rsidR="0054784C" w:rsidRPr="00397D5C" w:rsidRDefault="00DF0DE8" w:rsidP="0075169E">
      <w:pPr>
        <w:tabs>
          <w:tab w:val="left" w:pos="0"/>
          <w:tab w:val="left" w:pos="1134"/>
        </w:tabs>
        <w:ind w:left="373" w:right="305" w:hanging="200"/>
        <w:jc w:val="both"/>
        <w:rPr>
          <w:rFonts w:ascii="Verdana" w:hAnsi="Verdana"/>
          <w:color w:val="3366FF"/>
          <w:sz w:val="20"/>
          <w:szCs w:val="20"/>
          <w:lang w:val="es-ES_tradnl" w:eastAsia="en-US"/>
        </w:rPr>
      </w:pP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0054784C" w:rsidRPr="00397D5C">
        <w:rPr>
          <w:rFonts w:ascii="Verdana" w:hAnsi="Verdana"/>
          <w:b/>
          <w:sz w:val="20"/>
          <w:szCs w:val="20"/>
          <w:lang w:val="es-ES_tradnl" w:eastAsia="en-US"/>
        </w:rPr>
        <w:t>Presidencia:</w:t>
      </w:r>
      <w:r w:rsidR="002A75D2" w:rsidRPr="00397D5C">
        <w:rPr>
          <w:rFonts w:ascii="Verdana" w:hAnsi="Verdana"/>
          <w:b/>
          <w:sz w:val="20"/>
          <w:szCs w:val="20"/>
          <w:lang w:val="es-ES_tradnl" w:eastAsia="en-US"/>
        </w:rPr>
        <w:t xml:space="preserve"> </w:t>
      </w:r>
    </w:p>
    <w:p w14:paraId="12552099" w14:textId="77777777" w:rsidR="0054784C" w:rsidRPr="00397D5C" w:rsidRDefault="0054784C" w:rsidP="0075169E">
      <w:pPr>
        <w:tabs>
          <w:tab w:val="left" w:pos="0"/>
          <w:tab w:val="left" w:pos="900"/>
        </w:tabs>
        <w:ind w:left="373" w:right="305" w:hanging="200"/>
        <w:jc w:val="both"/>
        <w:rPr>
          <w:rFonts w:ascii="Verdana" w:hAnsi="Verdana"/>
          <w:sz w:val="20"/>
          <w:szCs w:val="20"/>
          <w:lang w:val="es-ES_tradnl" w:eastAsia="en-US"/>
        </w:rPr>
      </w:pP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00DF0DE8" w:rsidRPr="00397D5C">
        <w:rPr>
          <w:rFonts w:ascii="Verdana" w:hAnsi="Verdana"/>
          <w:b/>
          <w:sz w:val="20"/>
          <w:szCs w:val="20"/>
          <w:lang w:val="es-ES_tradnl" w:eastAsia="en-US"/>
        </w:rPr>
        <w:tab/>
      </w:r>
      <w:r w:rsidR="00DF0DE8" w:rsidRPr="00397D5C">
        <w:rPr>
          <w:rFonts w:ascii="Verdana" w:hAnsi="Verdana"/>
          <w:b/>
          <w:sz w:val="20"/>
          <w:szCs w:val="20"/>
          <w:lang w:val="es-ES_tradnl" w:eastAsia="en-US"/>
        </w:rPr>
        <w:tab/>
      </w:r>
      <w:r w:rsidRPr="00397D5C">
        <w:rPr>
          <w:rFonts w:ascii="Verdana" w:hAnsi="Verdana"/>
          <w:b/>
          <w:sz w:val="20"/>
          <w:szCs w:val="20"/>
          <w:lang w:val="es-ES_tradnl" w:eastAsia="en-US"/>
        </w:rPr>
        <w:t>Titular:</w:t>
      </w: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00DF0DE8" w:rsidRPr="00397D5C">
        <w:rPr>
          <w:rFonts w:ascii="Verdana" w:hAnsi="Verdana"/>
          <w:b/>
          <w:sz w:val="20"/>
          <w:szCs w:val="20"/>
          <w:lang w:val="es-ES_tradnl" w:eastAsia="en-US"/>
        </w:rPr>
        <w:t xml:space="preserve">                   </w:t>
      </w:r>
      <w:r w:rsidRPr="00397D5C">
        <w:rPr>
          <w:rFonts w:ascii="Verdana" w:hAnsi="Verdana"/>
          <w:b/>
          <w:sz w:val="20"/>
          <w:szCs w:val="20"/>
          <w:lang w:val="es-ES_tradnl" w:eastAsia="en-US"/>
        </w:rPr>
        <w:tab/>
      </w:r>
      <w:r w:rsidRPr="00397D5C">
        <w:rPr>
          <w:rFonts w:ascii="Verdana" w:hAnsi="Verdana"/>
          <w:b/>
          <w:sz w:val="20"/>
          <w:szCs w:val="20"/>
          <w:lang w:val="es-ES_tradnl" w:eastAsia="en-US"/>
        </w:rPr>
        <w:tab/>
        <w:t xml:space="preserve">     Suplente:</w:t>
      </w:r>
      <w:r w:rsidRPr="00397D5C">
        <w:rPr>
          <w:rFonts w:ascii="Verdana" w:hAnsi="Verdana"/>
          <w:b/>
          <w:sz w:val="20"/>
          <w:szCs w:val="20"/>
          <w:lang w:val="es-ES_tradnl" w:eastAsia="en-US"/>
        </w:rPr>
        <w:tab/>
      </w:r>
      <w:r w:rsidRPr="00397D5C">
        <w:rPr>
          <w:rFonts w:ascii="Verdana" w:hAnsi="Verdana"/>
          <w:b/>
          <w:sz w:val="20"/>
          <w:szCs w:val="20"/>
          <w:lang w:val="es-ES_tradnl" w:eastAsia="en-US"/>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54784C" w:rsidRPr="00397D5C" w14:paraId="5941028D" w14:textId="77777777" w:rsidTr="0075169E">
        <w:tc>
          <w:tcPr>
            <w:tcW w:w="3860" w:type="dxa"/>
            <w:shd w:val="clear" w:color="auto" w:fill="auto"/>
          </w:tcPr>
          <w:p w14:paraId="66D05450" w14:textId="77777777" w:rsidR="003F705F" w:rsidRPr="00397D5C" w:rsidRDefault="003F705F" w:rsidP="003F705F">
            <w:pPr>
              <w:tabs>
                <w:tab w:val="left" w:pos="0"/>
                <w:tab w:val="left" w:pos="900"/>
                <w:tab w:val="left" w:pos="1701"/>
              </w:tabs>
              <w:ind w:right="305"/>
              <w:jc w:val="center"/>
              <w:rPr>
                <w:rFonts w:ascii="Verdana" w:hAnsi="Verdana"/>
                <w:b/>
                <w:sz w:val="18"/>
                <w:szCs w:val="18"/>
                <w:lang w:val="es-ES_tradnl" w:eastAsia="en-US"/>
              </w:rPr>
            </w:pPr>
            <w:r w:rsidRPr="00397D5C">
              <w:rPr>
                <w:rFonts w:ascii="Verdana" w:hAnsi="Verdana" w:cs="Tahoma"/>
                <w:color w:val="0000FF"/>
                <w:sz w:val="19"/>
                <w:szCs w:val="19"/>
              </w:rPr>
              <w:t>David Álvarez Martínez</w:t>
            </w:r>
          </w:p>
        </w:tc>
        <w:tc>
          <w:tcPr>
            <w:tcW w:w="3969" w:type="dxa"/>
            <w:shd w:val="clear" w:color="auto" w:fill="auto"/>
          </w:tcPr>
          <w:p w14:paraId="613F6CE2" w14:textId="05464343" w:rsidR="0054784C" w:rsidRPr="00397D5C" w:rsidRDefault="00A31BC6" w:rsidP="003F705F">
            <w:pPr>
              <w:tabs>
                <w:tab w:val="left" w:pos="0"/>
                <w:tab w:val="left" w:pos="900"/>
                <w:tab w:val="left" w:pos="1701"/>
              </w:tabs>
              <w:ind w:right="305"/>
              <w:jc w:val="center"/>
              <w:rPr>
                <w:rFonts w:ascii="Verdana" w:hAnsi="Verdana"/>
                <w:b/>
                <w:sz w:val="20"/>
                <w:szCs w:val="20"/>
                <w:lang w:val="es-ES_tradnl" w:eastAsia="en-US"/>
              </w:rPr>
            </w:pPr>
            <w:r w:rsidRPr="00397D5C">
              <w:rPr>
                <w:rFonts w:ascii="Verdana" w:hAnsi="Verdana" w:cs="Tahoma"/>
                <w:color w:val="0000FF"/>
                <w:sz w:val="19"/>
                <w:szCs w:val="19"/>
              </w:rPr>
              <w:t>Jon Joseba Salazar</w:t>
            </w:r>
            <w:r w:rsidR="00A628AB">
              <w:rPr>
                <w:rFonts w:ascii="Verdana" w:hAnsi="Verdana" w:cs="Tahoma"/>
                <w:color w:val="0000FF"/>
                <w:sz w:val="19"/>
                <w:szCs w:val="19"/>
              </w:rPr>
              <w:t xml:space="preserve"> Izaguirre</w:t>
            </w:r>
          </w:p>
        </w:tc>
      </w:tr>
    </w:tbl>
    <w:p w14:paraId="2E0BBD01" w14:textId="77777777" w:rsidR="0054784C" w:rsidRPr="00397D5C" w:rsidRDefault="0054784C" w:rsidP="0075169E">
      <w:pPr>
        <w:tabs>
          <w:tab w:val="left" w:pos="0"/>
          <w:tab w:val="left" w:pos="900"/>
          <w:tab w:val="left" w:pos="1701"/>
        </w:tabs>
        <w:ind w:left="64" w:right="305"/>
        <w:jc w:val="both"/>
        <w:rPr>
          <w:rFonts w:ascii="Verdana" w:hAnsi="Verdana"/>
          <w:b/>
          <w:sz w:val="20"/>
          <w:szCs w:val="20"/>
          <w:lang w:val="es-ES_tradnl" w:eastAsia="en-US"/>
        </w:rPr>
      </w:pPr>
    </w:p>
    <w:p w14:paraId="135EAAC7" w14:textId="77777777" w:rsidR="0054784C" w:rsidRPr="00397D5C" w:rsidRDefault="0054784C" w:rsidP="003F705F">
      <w:pPr>
        <w:tabs>
          <w:tab w:val="left" w:pos="0"/>
          <w:tab w:val="left" w:pos="1134"/>
        </w:tabs>
        <w:ind w:left="373" w:right="305" w:hanging="373"/>
        <w:jc w:val="both"/>
        <w:rPr>
          <w:rFonts w:ascii="Verdana" w:hAnsi="Verdana"/>
          <w:b/>
          <w:sz w:val="20"/>
          <w:szCs w:val="20"/>
          <w:lang w:val="es-ES_tradnl" w:eastAsia="en-US"/>
        </w:rPr>
      </w:pPr>
      <w:r w:rsidRPr="00397D5C">
        <w:rPr>
          <w:rFonts w:ascii="Verdana" w:hAnsi="Verdana"/>
          <w:b/>
          <w:sz w:val="20"/>
          <w:szCs w:val="20"/>
          <w:lang w:val="es-ES_tradnl" w:eastAsia="en-US"/>
        </w:rPr>
        <w:tab/>
      </w:r>
      <w:r w:rsidRPr="00397D5C">
        <w:rPr>
          <w:rFonts w:ascii="Verdana" w:hAnsi="Verdana"/>
          <w:b/>
          <w:sz w:val="20"/>
          <w:szCs w:val="20"/>
          <w:lang w:val="es-ES_tradnl" w:eastAsia="en-US"/>
        </w:rPr>
        <w:tab/>
        <w:t>Vocales del Departamento de Educación:</w:t>
      </w:r>
    </w:p>
    <w:p w14:paraId="31CA5ED9" w14:textId="77777777" w:rsidR="0054784C" w:rsidRPr="00397D5C" w:rsidRDefault="0054784C" w:rsidP="0075169E">
      <w:pPr>
        <w:ind w:left="373" w:right="305" w:firstLine="1927"/>
        <w:jc w:val="both"/>
        <w:rPr>
          <w:rFonts w:ascii="Verdana" w:hAnsi="Verdana"/>
          <w:sz w:val="20"/>
          <w:szCs w:val="20"/>
          <w:lang w:val="es-ES_tradnl" w:eastAsia="en-US"/>
        </w:rPr>
      </w:pPr>
      <w:r w:rsidRPr="00397D5C">
        <w:rPr>
          <w:rFonts w:ascii="Verdana" w:hAnsi="Verdana"/>
          <w:b/>
          <w:sz w:val="20"/>
          <w:szCs w:val="20"/>
          <w:lang w:val="es-ES_tradnl" w:eastAsia="en-US"/>
        </w:rPr>
        <w:t xml:space="preserve">Titulares: </w:t>
      </w:r>
      <w:r w:rsidRPr="00397D5C">
        <w:rPr>
          <w:rFonts w:ascii="Verdana" w:hAnsi="Verdana"/>
          <w:b/>
          <w:sz w:val="20"/>
          <w:szCs w:val="20"/>
          <w:lang w:val="es-ES_tradnl" w:eastAsia="en-US"/>
        </w:rPr>
        <w:tab/>
      </w:r>
      <w:r w:rsidR="00DF0DE8" w:rsidRPr="00397D5C">
        <w:rPr>
          <w:rFonts w:ascii="Verdana" w:hAnsi="Verdana"/>
          <w:b/>
          <w:sz w:val="20"/>
          <w:szCs w:val="20"/>
          <w:lang w:val="es-ES_tradnl" w:eastAsia="en-US"/>
        </w:rPr>
        <w:tab/>
      </w:r>
      <w:r w:rsidR="00DF0DE8" w:rsidRPr="00397D5C">
        <w:rPr>
          <w:rFonts w:ascii="Verdana" w:hAnsi="Verdana"/>
          <w:b/>
          <w:sz w:val="20"/>
          <w:szCs w:val="20"/>
          <w:lang w:val="es-ES_tradnl" w:eastAsia="en-US"/>
        </w:rPr>
        <w:tab/>
      </w:r>
      <w:r w:rsidR="00DF0DE8" w:rsidRPr="00397D5C">
        <w:rPr>
          <w:rFonts w:ascii="Verdana" w:hAnsi="Verdana"/>
          <w:b/>
          <w:sz w:val="20"/>
          <w:szCs w:val="20"/>
          <w:lang w:val="es-ES_tradnl" w:eastAsia="en-US"/>
        </w:rPr>
        <w:tab/>
      </w:r>
      <w:r w:rsidR="00DF0DE8" w:rsidRPr="00397D5C">
        <w:rPr>
          <w:rFonts w:ascii="Verdana" w:hAnsi="Verdana"/>
          <w:b/>
          <w:sz w:val="20"/>
          <w:szCs w:val="20"/>
          <w:lang w:val="es-ES_tradnl" w:eastAsia="en-US"/>
        </w:rPr>
        <w:tab/>
        <w:t xml:space="preserve">    </w:t>
      </w:r>
      <w:r w:rsidRPr="00397D5C">
        <w:rPr>
          <w:rFonts w:ascii="Verdana" w:hAnsi="Verdana"/>
          <w:b/>
          <w:sz w:val="20"/>
          <w:szCs w:val="20"/>
          <w:lang w:val="es-ES_tradnl" w:eastAsia="en-US"/>
        </w:rPr>
        <w:t>Suplentes:</w:t>
      </w:r>
      <w:r w:rsidRPr="00397D5C">
        <w:rPr>
          <w:rFonts w:ascii="Verdana" w:hAnsi="Verdana"/>
          <w:b/>
          <w:sz w:val="20"/>
          <w:szCs w:val="20"/>
          <w:lang w:val="es-ES_tradnl" w:eastAsia="en-US"/>
        </w:rPr>
        <w:tab/>
      </w:r>
      <w:r w:rsidRPr="00397D5C">
        <w:rPr>
          <w:rFonts w:ascii="Verdana" w:hAnsi="Verdana"/>
          <w:b/>
          <w:sz w:val="20"/>
          <w:szCs w:val="20"/>
          <w:lang w:val="es-ES_tradnl" w:eastAsia="en-US"/>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54784C" w:rsidRPr="00397D5C" w14:paraId="326208E7" w14:textId="77777777" w:rsidTr="0075169E">
        <w:tc>
          <w:tcPr>
            <w:tcW w:w="3860" w:type="dxa"/>
            <w:shd w:val="clear" w:color="auto" w:fill="auto"/>
          </w:tcPr>
          <w:p w14:paraId="3BA57A68" w14:textId="30CFB20F" w:rsidR="007966C8" w:rsidRPr="00397D5C" w:rsidRDefault="00813C2C" w:rsidP="00A628AB">
            <w:pPr>
              <w:tabs>
                <w:tab w:val="left" w:pos="0"/>
                <w:tab w:val="left" w:pos="900"/>
                <w:tab w:val="left" w:pos="1701"/>
              </w:tabs>
              <w:ind w:right="305"/>
              <w:jc w:val="both"/>
              <w:rPr>
                <w:rFonts w:ascii="Verdana" w:hAnsi="Verdana" w:cs="Tahoma"/>
                <w:color w:val="0000FF"/>
                <w:sz w:val="19"/>
                <w:szCs w:val="19"/>
              </w:rPr>
            </w:pPr>
            <w:r w:rsidRPr="00397D5C">
              <w:rPr>
                <w:rFonts w:ascii="Verdana" w:hAnsi="Verdana" w:cs="Tahoma"/>
                <w:color w:val="0000FF"/>
                <w:sz w:val="19"/>
                <w:szCs w:val="19"/>
              </w:rPr>
              <w:t>Ane Miren Arana</w:t>
            </w:r>
            <w:r w:rsidR="00A628AB">
              <w:rPr>
                <w:rFonts w:ascii="Verdana" w:hAnsi="Verdana" w:cs="Tahoma"/>
                <w:color w:val="0000FF"/>
                <w:sz w:val="19"/>
                <w:szCs w:val="19"/>
              </w:rPr>
              <w:t xml:space="preserve"> Arana</w:t>
            </w:r>
          </w:p>
        </w:tc>
        <w:tc>
          <w:tcPr>
            <w:tcW w:w="3969" w:type="dxa"/>
            <w:shd w:val="clear" w:color="auto" w:fill="auto"/>
          </w:tcPr>
          <w:p w14:paraId="5655BDDF" w14:textId="5747CD1A" w:rsidR="00813C2C" w:rsidRPr="00397D5C" w:rsidRDefault="00B2456E" w:rsidP="00A628AB">
            <w:pPr>
              <w:tabs>
                <w:tab w:val="left" w:pos="0"/>
                <w:tab w:val="left" w:pos="900"/>
                <w:tab w:val="left" w:pos="1701"/>
              </w:tabs>
              <w:ind w:right="305"/>
              <w:jc w:val="center"/>
              <w:rPr>
                <w:rFonts w:ascii="Verdana" w:hAnsi="Verdana" w:cs="Tahoma"/>
                <w:color w:val="0000FF"/>
                <w:sz w:val="19"/>
                <w:szCs w:val="19"/>
              </w:rPr>
            </w:pPr>
            <w:r w:rsidRPr="00397D5C">
              <w:rPr>
                <w:rFonts w:ascii="Verdana" w:hAnsi="Verdana" w:cs="Tahoma"/>
                <w:color w:val="0000FF"/>
                <w:sz w:val="19"/>
                <w:szCs w:val="19"/>
              </w:rPr>
              <w:t>Ros</w:t>
            </w:r>
            <w:r w:rsidR="00A628AB">
              <w:rPr>
                <w:rFonts w:ascii="Verdana" w:hAnsi="Verdana" w:cs="Tahoma"/>
                <w:color w:val="0000FF"/>
                <w:sz w:val="19"/>
                <w:szCs w:val="19"/>
              </w:rPr>
              <w:t>a A</w:t>
            </w:r>
            <w:r w:rsidR="00A53A5D" w:rsidRPr="00397D5C">
              <w:rPr>
                <w:rFonts w:ascii="Verdana" w:hAnsi="Verdana" w:cs="Tahoma"/>
                <w:color w:val="0000FF"/>
                <w:sz w:val="19"/>
                <w:szCs w:val="19"/>
              </w:rPr>
              <w:t xml:space="preserve">na Fuentes </w:t>
            </w:r>
            <w:r w:rsidR="00A628AB">
              <w:rPr>
                <w:rFonts w:ascii="Verdana" w:hAnsi="Verdana" w:cs="Tahoma"/>
                <w:color w:val="0000FF"/>
                <w:sz w:val="19"/>
                <w:szCs w:val="19"/>
              </w:rPr>
              <w:t>Gutiérrez</w:t>
            </w:r>
          </w:p>
        </w:tc>
      </w:tr>
      <w:tr w:rsidR="005A4E5E" w:rsidRPr="00397D5C" w14:paraId="11F21B64" w14:textId="77777777" w:rsidTr="0075169E">
        <w:tc>
          <w:tcPr>
            <w:tcW w:w="3860" w:type="dxa"/>
            <w:shd w:val="clear" w:color="auto" w:fill="auto"/>
          </w:tcPr>
          <w:p w14:paraId="667C0A0A" w14:textId="5D7124AD" w:rsidR="005A4E5E" w:rsidRPr="00397D5C" w:rsidRDefault="005A4E5E" w:rsidP="00A628AB">
            <w:pPr>
              <w:tabs>
                <w:tab w:val="left" w:pos="0"/>
                <w:tab w:val="left" w:pos="900"/>
                <w:tab w:val="left" w:pos="1150"/>
                <w:tab w:val="center" w:pos="1669"/>
                <w:tab w:val="left" w:pos="1701"/>
              </w:tabs>
              <w:ind w:right="305"/>
              <w:jc w:val="both"/>
              <w:rPr>
                <w:rFonts w:ascii="Verdana" w:hAnsi="Verdana" w:cs="Tahoma"/>
                <w:color w:val="0000FF"/>
                <w:sz w:val="19"/>
                <w:szCs w:val="19"/>
              </w:rPr>
            </w:pPr>
            <w:r>
              <w:rPr>
                <w:rFonts w:ascii="Verdana" w:hAnsi="Verdana" w:cs="Tahoma"/>
                <w:color w:val="0000FF"/>
                <w:sz w:val="19"/>
                <w:szCs w:val="19"/>
              </w:rPr>
              <w:t>Amaia Bernaola  Alberdi</w:t>
            </w:r>
          </w:p>
        </w:tc>
        <w:tc>
          <w:tcPr>
            <w:tcW w:w="3969" w:type="dxa"/>
            <w:shd w:val="clear" w:color="auto" w:fill="auto"/>
          </w:tcPr>
          <w:p w14:paraId="3F99FFAB" w14:textId="77777777" w:rsidR="005A4E5E" w:rsidRPr="00397D5C" w:rsidRDefault="005A4E5E" w:rsidP="00A53A5D">
            <w:pPr>
              <w:tabs>
                <w:tab w:val="left" w:pos="0"/>
                <w:tab w:val="left" w:pos="900"/>
                <w:tab w:val="left" w:pos="1701"/>
              </w:tabs>
              <w:ind w:right="305"/>
              <w:jc w:val="center"/>
              <w:rPr>
                <w:rFonts w:ascii="Verdana" w:hAnsi="Verdana" w:cs="Tahoma"/>
                <w:color w:val="0000FF"/>
                <w:sz w:val="19"/>
                <w:szCs w:val="19"/>
              </w:rPr>
            </w:pPr>
          </w:p>
        </w:tc>
      </w:tr>
      <w:tr w:rsidR="005A4E5E" w:rsidRPr="00397D5C" w14:paraId="07047692" w14:textId="77777777" w:rsidTr="0075169E">
        <w:tc>
          <w:tcPr>
            <w:tcW w:w="3860" w:type="dxa"/>
            <w:shd w:val="clear" w:color="auto" w:fill="auto"/>
          </w:tcPr>
          <w:p w14:paraId="6BC79FCA" w14:textId="2CAEA512" w:rsidR="005A4E5E" w:rsidRPr="00397D5C" w:rsidRDefault="005A4E5E" w:rsidP="00A628AB">
            <w:pPr>
              <w:tabs>
                <w:tab w:val="left" w:pos="0"/>
                <w:tab w:val="left" w:pos="900"/>
                <w:tab w:val="left" w:pos="1701"/>
              </w:tabs>
              <w:ind w:right="305"/>
              <w:jc w:val="both"/>
              <w:rPr>
                <w:rFonts w:ascii="Verdana" w:hAnsi="Verdana" w:cs="Tahoma"/>
                <w:color w:val="0000FF"/>
                <w:sz w:val="19"/>
                <w:szCs w:val="19"/>
              </w:rPr>
            </w:pPr>
            <w:r>
              <w:rPr>
                <w:rFonts w:ascii="Verdana" w:hAnsi="Verdana" w:cs="Tahoma"/>
                <w:color w:val="0000FF"/>
                <w:sz w:val="19"/>
                <w:szCs w:val="19"/>
              </w:rPr>
              <w:t>Miriam Martínez Ibáñez</w:t>
            </w:r>
          </w:p>
        </w:tc>
        <w:tc>
          <w:tcPr>
            <w:tcW w:w="3969" w:type="dxa"/>
            <w:shd w:val="clear" w:color="auto" w:fill="auto"/>
          </w:tcPr>
          <w:p w14:paraId="644A073C" w14:textId="77777777" w:rsidR="005A4E5E" w:rsidRPr="00397D5C" w:rsidRDefault="005A4E5E" w:rsidP="00A53A5D">
            <w:pPr>
              <w:tabs>
                <w:tab w:val="left" w:pos="0"/>
                <w:tab w:val="left" w:pos="900"/>
                <w:tab w:val="left" w:pos="1701"/>
              </w:tabs>
              <w:ind w:right="305"/>
              <w:jc w:val="center"/>
              <w:rPr>
                <w:rFonts w:ascii="Verdana" w:hAnsi="Verdana" w:cs="Tahoma"/>
                <w:color w:val="0000FF"/>
                <w:sz w:val="19"/>
                <w:szCs w:val="19"/>
              </w:rPr>
            </w:pPr>
          </w:p>
        </w:tc>
      </w:tr>
    </w:tbl>
    <w:p w14:paraId="75FC472D" w14:textId="77777777" w:rsidR="0054784C" w:rsidRPr="00397D5C" w:rsidRDefault="0054784C" w:rsidP="0075169E">
      <w:pPr>
        <w:tabs>
          <w:tab w:val="left" w:pos="0"/>
          <w:tab w:val="left" w:pos="900"/>
          <w:tab w:val="left" w:pos="1701"/>
        </w:tabs>
        <w:ind w:left="373" w:right="305" w:hanging="200"/>
        <w:jc w:val="both"/>
        <w:rPr>
          <w:rFonts w:ascii="Verdana" w:hAnsi="Verdana"/>
          <w:b/>
          <w:color w:val="FF0000"/>
          <w:sz w:val="20"/>
          <w:szCs w:val="20"/>
          <w:lang w:val="es-ES_tradnl" w:eastAsia="en-US"/>
        </w:rPr>
      </w:pPr>
    </w:p>
    <w:p w14:paraId="538D3A4A" w14:textId="59218EAD" w:rsidR="003F322B" w:rsidRPr="00397D5C" w:rsidRDefault="0054784C" w:rsidP="003F322B">
      <w:pPr>
        <w:tabs>
          <w:tab w:val="left" w:pos="0"/>
          <w:tab w:val="left" w:pos="900"/>
        </w:tabs>
        <w:ind w:left="482" w:right="305" w:firstLine="652"/>
        <w:jc w:val="both"/>
        <w:rPr>
          <w:rFonts w:ascii="Verdana" w:hAnsi="Verdana"/>
          <w:b/>
          <w:sz w:val="20"/>
          <w:szCs w:val="20"/>
          <w:lang w:val="es-ES_tradnl" w:eastAsia="en-US"/>
        </w:rPr>
      </w:pPr>
      <w:r w:rsidRPr="00397D5C">
        <w:rPr>
          <w:rFonts w:ascii="Verdana" w:hAnsi="Verdana"/>
          <w:b/>
          <w:sz w:val="20"/>
          <w:szCs w:val="20"/>
          <w:lang w:val="es-ES_tradnl" w:eastAsia="en-US"/>
        </w:rPr>
        <w:t>Representan</w:t>
      </w:r>
      <w:r w:rsidR="003F705F" w:rsidRPr="00397D5C">
        <w:rPr>
          <w:rFonts w:ascii="Verdana" w:hAnsi="Verdana"/>
          <w:b/>
          <w:sz w:val="20"/>
          <w:szCs w:val="20"/>
          <w:lang w:val="es-ES_tradnl" w:eastAsia="en-US"/>
        </w:rPr>
        <w:t>te Oficina de Control Económico</w:t>
      </w:r>
      <w:r w:rsidR="003F322B" w:rsidRPr="00397D5C">
        <w:rPr>
          <w:rFonts w:ascii="Verdana" w:hAnsi="Verdana"/>
          <w:b/>
          <w:sz w:val="20"/>
          <w:szCs w:val="20"/>
          <w:lang w:val="es-ES_tradnl" w:eastAsia="en-US"/>
        </w:rPr>
        <w:t>:</w:t>
      </w:r>
      <w:r w:rsidR="003F322B" w:rsidRPr="00397D5C">
        <w:rPr>
          <w:rFonts w:ascii="Verdana" w:hAnsi="Verdana" w:cs="Tahoma"/>
          <w:color w:val="0000FF"/>
          <w:sz w:val="19"/>
          <w:szCs w:val="19"/>
        </w:rPr>
        <w:t xml:space="preserve"> Josu Gómez de la Rosa</w:t>
      </w:r>
    </w:p>
    <w:p w14:paraId="659E6CD4" w14:textId="662D8BBD" w:rsidR="0054784C" w:rsidRPr="00397D5C" w:rsidRDefault="0054784C" w:rsidP="0075169E">
      <w:pPr>
        <w:tabs>
          <w:tab w:val="left" w:pos="0"/>
          <w:tab w:val="left" w:pos="900"/>
        </w:tabs>
        <w:ind w:left="482" w:right="305" w:hanging="200"/>
        <w:jc w:val="both"/>
        <w:rPr>
          <w:rFonts w:ascii="Verdana" w:hAnsi="Verdana"/>
          <w:b/>
          <w:sz w:val="20"/>
          <w:szCs w:val="20"/>
          <w:lang w:val="es-ES_tradnl" w:eastAsia="en-US"/>
        </w:rPr>
      </w:pP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r>
      <w:r w:rsidRPr="00397D5C">
        <w:rPr>
          <w:rFonts w:ascii="Verdana" w:hAnsi="Verdana"/>
          <w:b/>
          <w:sz w:val="20"/>
          <w:szCs w:val="20"/>
          <w:lang w:val="es-ES_tradnl" w:eastAsia="en-US"/>
        </w:rPr>
        <w:tab/>
        <w:t xml:space="preserve"> </w:t>
      </w:r>
    </w:p>
    <w:p w14:paraId="09C1FAB4" w14:textId="77777777" w:rsidR="0054784C" w:rsidRPr="00397D5C" w:rsidRDefault="0054784C" w:rsidP="0075169E">
      <w:pPr>
        <w:tabs>
          <w:tab w:val="left" w:pos="0"/>
          <w:tab w:val="left" w:pos="1134"/>
        </w:tabs>
        <w:ind w:left="373" w:right="305" w:hanging="200"/>
        <w:jc w:val="both"/>
        <w:rPr>
          <w:rFonts w:ascii="Verdana" w:hAnsi="Verdana"/>
          <w:b/>
          <w:sz w:val="20"/>
          <w:szCs w:val="20"/>
          <w:lang w:val="es-ES_tradnl" w:eastAsia="en-US"/>
        </w:rPr>
      </w:pPr>
      <w:r w:rsidRPr="00397D5C">
        <w:rPr>
          <w:rFonts w:ascii="Verdana" w:hAnsi="Verdana"/>
          <w:b/>
          <w:sz w:val="20"/>
          <w:szCs w:val="20"/>
          <w:lang w:val="es-ES_tradnl" w:eastAsia="en-US"/>
        </w:rPr>
        <w:tab/>
      </w:r>
      <w:r w:rsidRPr="00397D5C">
        <w:rPr>
          <w:rFonts w:ascii="Verdana" w:hAnsi="Verdana"/>
          <w:b/>
          <w:sz w:val="20"/>
          <w:szCs w:val="20"/>
          <w:lang w:val="es-ES_tradnl" w:eastAsia="en-US"/>
        </w:rPr>
        <w:tab/>
        <w:t xml:space="preserve">Secretario/a: </w:t>
      </w:r>
    </w:p>
    <w:p w14:paraId="71BB7E44" w14:textId="77777777" w:rsidR="0054784C" w:rsidRPr="00397D5C" w:rsidRDefault="0054784C" w:rsidP="0075169E">
      <w:pPr>
        <w:ind w:left="2300" w:right="305"/>
        <w:jc w:val="both"/>
        <w:rPr>
          <w:rFonts w:ascii="Verdana" w:hAnsi="Verdana"/>
          <w:sz w:val="20"/>
          <w:szCs w:val="20"/>
          <w:lang w:val="es-ES_tradnl" w:eastAsia="en-US"/>
        </w:rPr>
      </w:pPr>
      <w:r w:rsidRPr="00397D5C">
        <w:rPr>
          <w:rFonts w:ascii="Verdana" w:hAnsi="Verdana"/>
          <w:b/>
          <w:sz w:val="20"/>
          <w:szCs w:val="20"/>
          <w:lang w:val="es-ES_tradnl" w:eastAsia="en-US"/>
        </w:rPr>
        <w:t xml:space="preserve">Titular: </w:t>
      </w:r>
      <w:r w:rsidRPr="00397D5C">
        <w:rPr>
          <w:rFonts w:ascii="Verdana" w:hAnsi="Verdana"/>
          <w:b/>
          <w:sz w:val="20"/>
          <w:szCs w:val="20"/>
          <w:lang w:val="es-ES_tradnl" w:eastAsia="en-US"/>
        </w:rPr>
        <w:tab/>
      </w:r>
      <w:r w:rsidR="00DF0DE8" w:rsidRPr="00397D5C">
        <w:rPr>
          <w:rFonts w:ascii="Verdana" w:hAnsi="Verdana"/>
          <w:b/>
          <w:sz w:val="20"/>
          <w:szCs w:val="20"/>
          <w:lang w:val="es-ES_tradnl" w:eastAsia="en-US"/>
        </w:rPr>
        <w:tab/>
      </w:r>
      <w:r w:rsidR="00DF0DE8" w:rsidRPr="00397D5C">
        <w:rPr>
          <w:rFonts w:ascii="Verdana" w:hAnsi="Verdana"/>
          <w:b/>
          <w:sz w:val="20"/>
          <w:szCs w:val="20"/>
          <w:lang w:val="es-ES_tradnl" w:eastAsia="en-US"/>
        </w:rPr>
        <w:tab/>
      </w:r>
      <w:r w:rsidR="00DF0DE8" w:rsidRPr="00397D5C">
        <w:rPr>
          <w:rFonts w:ascii="Verdana" w:hAnsi="Verdana"/>
          <w:b/>
          <w:sz w:val="20"/>
          <w:szCs w:val="20"/>
          <w:lang w:val="es-ES_tradnl" w:eastAsia="en-US"/>
        </w:rPr>
        <w:tab/>
      </w:r>
      <w:r w:rsidR="00DF0DE8" w:rsidRPr="00397D5C">
        <w:rPr>
          <w:rFonts w:ascii="Verdana" w:hAnsi="Verdana"/>
          <w:b/>
          <w:sz w:val="20"/>
          <w:szCs w:val="20"/>
          <w:lang w:val="es-ES_tradnl" w:eastAsia="en-US"/>
        </w:rPr>
        <w:tab/>
      </w:r>
      <w:r w:rsidR="00DF0DE8" w:rsidRPr="00397D5C">
        <w:rPr>
          <w:rFonts w:ascii="Verdana" w:hAnsi="Verdana"/>
          <w:b/>
          <w:sz w:val="20"/>
          <w:szCs w:val="20"/>
          <w:lang w:val="es-ES_tradnl" w:eastAsia="en-US"/>
        </w:rPr>
        <w:tab/>
        <w:t xml:space="preserve">   </w:t>
      </w:r>
      <w:r w:rsidRPr="00397D5C">
        <w:rPr>
          <w:rFonts w:ascii="Verdana" w:hAnsi="Verdana"/>
          <w:b/>
          <w:sz w:val="20"/>
          <w:szCs w:val="20"/>
          <w:lang w:val="es-ES_tradnl" w:eastAsia="en-US"/>
        </w:rPr>
        <w:t>Suplente:</w:t>
      </w:r>
      <w:r w:rsidRPr="00397D5C">
        <w:rPr>
          <w:rFonts w:ascii="Verdana" w:hAnsi="Verdana"/>
          <w:b/>
          <w:sz w:val="20"/>
          <w:szCs w:val="20"/>
          <w:lang w:val="es-ES_tradnl" w:eastAsia="en-US"/>
        </w:rPr>
        <w:tab/>
      </w:r>
      <w:r w:rsidRPr="00397D5C">
        <w:rPr>
          <w:rFonts w:ascii="Verdana" w:hAnsi="Verdana"/>
          <w:b/>
          <w:sz w:val="20"/>
          <w:szCs w:val="20"/>
          <w:lang w:val="es-ES_tradnl" w:eastAsia="en-US"/>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54784C" w:rsidRPr="00397D5C" w14:paraId="6891640E" w14:textId="77777777" w:rsidTr="0075169E">
        <w:tc>
          <w:tcPr>
            <w:tcW w:w="3860" w:type="dxa"/>
            <w:shd w:val="clear" w:color="auto" w:fill="auto"/>
          </w:tcPr>
          <w:p w14:paraId="40E7DD5B" w14:textId="080D6B02" w:rsidR="0054784C" w:rsidRPr="00397D5C" w:rsidRDefault="00647C68" w:rsidP="003F705F">
            <w:pPr>
              <w:tabs>
                <w:tab w:val="left" w:pos="0"/>
                <w:tab w:val="left" w:pos="900"/>
                <w:tab w:val="left" w:pos="1701"/>
              </w:tabs>
              <w:ind w:right="305"/>
              <w:jc w:val="center"/>
              <w:rPr>
                <w:rFonts w:ascii="Verdana" w:hAnsi="Verdana" w:cs="Tahoma"/>
                <w:color w:val="0000FF"/>
                <w:sz w:val="19"/>
                <w:szCs w:val="19"/>
              </w:rPr>
            </w:pPr>
            <w:r w:rsidRPr="00397D5C">
              <w:rPr>
                <w:rFonts w:ascii="Verdana" w:hAnsi="Verdana" w:cs="Tahoma"/>
                <w:color w:val="0000FF"/>
                <w:sz w:val="19"/>
                <w:szCs w:val="19"/>
              </w:rPr>
              <w:t>Iñaki Basauri</w:t>
            </w:r>
            <w:r w:rsidR="00A628AB">
              <w:rPr>
                <w:rFonts w:ascii="Verdana" w:hAnsi="Verdana" w:cs="Tahoma"/>
                <w:color w:val="0000FF"/>
                <w:sz w:val="19"/>
                <w:szCs w:val="19"/>
              </w:rPr>
              <w:t xml:space="preserve"> Bengoa</w:t>
            </w:r>
          </w:p>
        </w:tc>
        <w:tc>
          <w:tcPr>
            <w:tcW w:w="3969" w:type="dxa"/>
            <w:shd w:val="clear" w:color="auto" w:fill="auto"/>
          </w:tcPr>
          <w:p w14:paraId="1A23C035" w14:textId="3D882771" w:rsidR="0054784C" w:rsidRPr="00397D5C" w:rsidRDefault="00136370" w:rsidP="003F705F">
            <w:pPr>
              <w:tabs>
                <w:tab w:val="left" w:pos="0"/>
                <w:tab w:val="left" w:pos="900"/>
                <w:tab w:val="left" w:pos="1701"/>
              </w:tabs>
              <w:ind w:right="305"/>
              <w:jc w:val="center"/>
              <w:rPr>
                <w:rFonts w:ascii="Verdana" w:hAnsi="Verdana" w:cs="Tahoma"/>
                <w:color w:val="0000FF"/>
                <w:sz w:val="19"/>
                <w:szCs w:val="19"/>
              </w:rPr>
            </w:pPr>
            <w:r w:rsidRPr="00397D5C">
              <w:rPr>
                <w:rFonts w:ascii="Verdana" w:hAnsi="Verdana" w:cs="Tahoma"/>
                <w:color w:val="0000FF"/>
                <w:sz w:val="19"/>
                <w:szCs w:val="19"/>
              </w:rPr>
              <w:t>Miguel Unzalu Fernández de Gorostiza</w:t>
            </w:r>
          </w:p>
        </w:tc>
      </w:tr>
    </w:tbl>
    <w:p w14:paraId="2CB84CC5" w14:textId="77777777" w:rsidR="0054784C" w:rsidRPr="00397D5C" w:rsidRDefault="0054784C" w:rsidP="0075169E">
      <w:pPr>
        <w:pStyle w:val="Zerrenda-paragrafoa"/>
        <w:tabs>
          <w:tab w:val="left" w:pos="0"/>
          <w:tab w:val="left" w:pos="900"/>
        </w:tabs>
        <w:spacing w:before="120" w:after="120"/>
        <w:ind w:left="599" w:right="-318"/>
        <w:jc w:val="both"/>
        <w:rPr>
          <w:rFonts w:ascii="Verdana" w:hAnsi="Verdana" w:cs="Tahoma"/>
          <w:b/>
          <w:sz w:val="19"/>
          <w:szCs w:val="19"/>
        </w:rPr>
      </w:pPr>
    </w:p>
    <w:p w14:paraId="3565F9AF" w14:textId="77777777" w:rsidR="004F69BA" w:rsidRPr="00397D5C" w:rsidRDefault="00F83854" w:rsidP="0075169E">
      <w:pPr>
        <w:pStyle w:val="Zerrenda-paragrafoa"/>
        <w:tabs>
          <w:tab w:val="left" w:pos="0"/>
          <w:tab w:val="left" w:pos="900"/>
          <w:tab w:val="left" w:pos="1418"/>
        </w:tabs>
        <w:spacing w:before="120" w:after="120"/>
        <w:ind w:left="599" w:right="-318"/>
        <w:jc w:val="both"/>
        <w:rPr>
          <w:rFonts w:ascii="Verdana" w:hAnsi="Verdana"/>
          <w:i/>
          <w:sz w:val="19"/>
          <w:szCs w:val="19"/>
        </w:rPr>
      </w:pPr>
      <w:r w:rsidRPr="00397D5C">
        <w:rPr>
          <w:rFonts w:ascii="Verdana" w:hAnsi="Verdana" w:cs="Tahoma"/>
          <w:b/>
          <w:sz w:val="19"/>
          <w:szCs w:val="19"/>
        </w:rPr>
        <w:t>1</w:t>
      </w:r>
      <w:r w:rsidR="00B53FF3" w:rsidRPr="00397D5C">
        <w:rPr>
          <w:rFonts w:ascii="Verdana" w:hAnsi="Verdana" w:cs="Tahoma"/>
          <w:b/>
          <w:sz w:val="19"/>
          <w:szCs w:val="19"/>
        </w:rPr>
        <w:t>9</w:t>
      </w:r>
      <w:r w:rsidRPr="00397D5C">
        <w:rPr>
          <w:rFonts w:ascii="Verdana" w:hAnsi="Verdana" w:cs="Tahoma"/>
          <w:b/>
          <w:sz w:val="19"/>
          <w:szCs w:val="19"/>
        </w:rPr>
        <w:t>.2.</w:t>
      </w:r>
      <w:r w:rsidR="00042CD7" w:rsidRPr="00397D5C">
        <w:rPr>
          <w:rFonts w:ascii="Verdana" w:hAnsi="Verdana" w:cs="Tahoma"/>
          <w:b/>
          <w:sz w:val="19"/>
          <w:szCs w:val="19"/>
        </w:rPr>
        <w:t>7</w:t>
      </w:r>
      <w:r w:rsidR="00A31A94" w:rsidRPr="00397D5C">
        <w:rPr>
          <w:rFonts w:ascii="Verdana" w:hAnsi="Verdana" w:cs="Tahoma"/>
          <w:b/>
          <w:sz w:val="19"/>
          <w:szCs w:val="19"/>
        </w:rPr>
        <w:t>.-</w:t>
      </w:r>
      <w:r w:rsidR="004832D2" w:rsidRPr="00397D5C">
        <w:rPr>
          <w:rFonts w:ascii="Verdana" w:hAnsi="Verdana" w:cs="Tahoma"/>
          <w:b/>
          <w:sz w:val="19"/>
          <w:szCs w:val="19"/>
        </w:rPr>
        <w:t>C</w:t>
      </w:r>
      <w:r w:rsidRPr="00397D5C">
        <w:rPr>
          <w:rFonts w:ascii="Verdana" w:hAnsi="Verdana" w:cs="Tahoma"/>
          <w:b/>
          <w:sz w:val="19"/>
          <w:szCs w:val="19"/>
        </w:rPr>
        <w:t>omité de expertos</w:t>
      </w:r>
      <w:r w:rsidR="00A31A94" w:rsidRPr="00397D5C">
        <w:rPr>
          <w:rFonts w:ascii="Verdana" w:hAnsi="Verdana" w:cs="Tahoma"/>
          <w:b/>
          <w:sz w:val="19"/>
          <w:szCs w:val="19"/>
        </w:rPr>
        <w:t>/organismo técnico especializado</w:t>
      </w:r>
      <w:r w:rsidRPr="00397D5C">
        <w:rPr>
          <w:rFonts w:ascii="Verdana" w:hAnsi="Verdana" w:cs="Tahoma"/>
          <w:b/>
          <w:sz w:val="19"/>
          <w:szCs w:val="19"/>
        </w:rPr>
        <w:t>:</w:t>
      </w:r>
      <w:r w:rsidR="004F69BA" w:rsidRPr="00397D5C">
        <w:rPr>
          <w:rFonts w:ascii="Verdana" w:hAnsi="Verdana" w:cs="Tahoma"/>
          <w:b/>
          <w:sz w:val="19"/>
          <w:szCs w:val="19"/>
        </w:rPr>
        <w:t xml:space="preserve"> </w:t>
      </w:r>
      <w:r w:rsidR="00DF0DE8" w:rsidRPr="00397D5C">
        <w:rPr>
          <w:rFonts w:ascii="Verdana" w:hAnsi="Verdana" w:cs="Tahoma"/>
          <w:color w:val="0000FF"/>
          <w:sz w:val="19"/>
          <w:szCs w:val="19"/>
        </w:rPr>
        <w:t>No</w:t>
      </w:r>
      <w:r w:rsidR="00B65C36" w:rsidRPr="00397D5C">
        <w:rPr>
          <w:rFonts w:ascii="Verdana" w:hAnsi="Verdana" w:cs="Tahoma"/>
          <w:color w:val="0000FF"/>
          <w:sz w:val="19"/>
          <w:szCs w:val="19"/>
        </w:rPr>
        <w:t xml:space="preserve"> </w:t>
      </w:r>
    </w:p>
    <w:p w14:paraId="2428796E" w14:textId="2CF103D0" w:rsidR="00F83854" w:rsidRPr="00397D5C" w:rsidRDefault="00F83854" w:rsidP="0075169E">
      <w:pPr>
        <w:spacing w:before="120" w:after="120"/>
        <w:ind w:left="1166" w:right="-318" w:hanging="851"/>
        <w:jc w:val="both"/>
        <w:rPr>
          <w:rFonts w:ascii="Verdana" w:hAnsi="Verdana" w:cs="Tahoma"/>
          <w:color w:val="0000FF"/>
          <w:sz w:val="19"/>
          <w:szCs w:val="19"/>
        </w:rPr>
      </w:pPr>
      <w:r w:rsidRPr="00397D5C">
        <w:rPr>
          <w:rFonts w:ascii="Verdana" w:hAnsi="Verdana" w:cs="Tahoma"/>
          <w:b/>
          <w:sz w:val="19"/>
          <w:szCs w:val="19"/>
        </w:rPr>
        <w:t>1</w:t>
      </w:r>
      <w:r w:rsidR="00B53FF3" w:rsidRPr="00397D5C">
        <w:rPr>
          <w:rFonts w:ascii="Verdana" w:hAnsi="Verdana" w:cs="Tahoma"/>
          <w:b/>
          <w:sz w:val="19"/>
          <w:szCs w:val="19"/>
        </w:rPr>
        <w:t>9</w:t>
      </w:r>
      <w:r w:rsidRPr="00397D5C">
        <w:rPr>
          <w:rFonts w:ascii="Verdana" w:hAnsi="Verdana" w:cs="Tahoma"/>
          <w:b/>
          <w:sz w:val="19"/>
          <w:szCs w:val="19"/>
        </w:rPr>
        <w:t>.3.-</w:t>
      </w:r>
      <w:r w:rsidRPr="00397D5C">
        <w:rPr>
          <w:rFonts w:ascii="Verdana" w:hAnsi="Verdana" w:cs="Tahoma"/>
          <w:sz w:val="19"/>
          <w:szCs w:val="19"/>
        </w:rPr>
        <w:t xml:space="preserve"> </w:t>
      </w:r>
      <w:r w:rsidRPr="00397D5C">
        <w:rPr>
          <w:rFonts w:ascii="Verdana" w:hAnsi="Verdana" w:cs="Tahoma"/>
          <w:b/>
          <w:sz w:val="19"/>
          <w:szCs w:val="19"/>
        </w:rPr>
        <w:t>Unidad administrativa encargada de tramitar el procedimiento de adjudicación:</w:t>
      </w:r>
      <w:r w:rsidR="000B147D" w:rsidRPr="00397D5C">
        <w:rPr>
          <w:rFonts w:ascii="Verdana" w:hAnsi="Verdana" w:cs="Tahoma"/>
          <w:b/>
          <w:color w:val="3366FF"/>
          <w:sz w:val="19"/>
          <w:szCs w:val="19"/>
        </w:rPr>
        <w:t xml:space="preserve"> </w:t>
      </w:r>
      <w:r w:rsidR="000B147D" w:rsidRPr="00397D5C">
        <w:rPr>
          <w:rFonts w:ascii="Verdana" w:hAnsi="Verdana" w:cs="Tahoma"/>
          <w:color w:val="0000FF"/>
          <w:sz w:val="19"/>
          <w:szCs w:val="19"/>
        </w:rPr>
        <w:t>Comisión Central de Contratación</w:t>
      </w:r>
      <w:r w:rsidR="002128E5" w:rsidRPr="00397D5C">
        <w:rPr>
          <w:rFonts w:ascii="Verdana" w:hAnsi="Verdana" w:cs="Tahoma"/>
          <w:color w:val="0000FF"/>
          <w:sz w:val="19"/>
          <w:szCs w:val="19"/>
        </w:rPr>
        <w:t xml:space="preserve"> (Dirección de Patrimonio y C</w:t>
      </w:r>
      <w:r w:rsidR="00867641" w:rsidRPr="00397D5C">
        <w:rPr>
          <w:rFonts w:ascii="Verdana" w:hAnsi="Verdana" w:cs="Tahoma"/>
          <w:color w:val="0000FF"/>
          <w:sz w:val="19"/>
          <w:szCs w:val="19"/>
        </w:rPr>
        <w:t>ontratación)</w:t>
      </w:r>
    </w:p>
    <w:p w14:paraId="3FC7360C" w14:textId="77777777" w:rsidR="00F83854" w:rsidRPr="00397D5C" w:rsidRDefault="00F83854" w:rsidP="0075169E">
      <w:pPr>
        <w:spacing w:before="120" w:after="120"/>
        <w:ind w:left="1307" w:right="-318" w:hanging="992"/>
        <w:jc w:val="both"/>
        <w:rPr>
          <w:rFonts w:ascii="Verdana" w:hAnsi="Verdana" w:cs="Tahoma"/>
          <w:b/>
          <w:sz w:val="19"/>
          <w:szCs w:val="19"/>
        </w:rPr>
      </w:pPr>
      <w:bookmarkStart w:id="52" w:name="_Hlk159248908"/>
      <w:r w:rsidRPr="00397D5C">
        <w:rPr>
          <w:rFonts w:ascii="Verdana" w:hAnsi="Verdana" w:cs="Tahoma"/>
          <w:b/>
          <w:sz w:val="19"/>
          <w:szCs w:val="19"/>
        </w:rPr>
        <w:t>1</w:t>
      </w:r>
      <w:r w:rsidR="00B53FF3" w:rsidRPr="00397D5C">
        <w:rPr>
          <w:rFonts w:ascii="Verdana" w:hAnsi="Verdana" w:cs="Tahoma"/>
          <w:b/>
          <w:sz w:val="19"/>
          <w:szCs w:val="19"/>
        </w:rPr>
        <w:t>9</w:t>
      </w:r>
      <w:r w:rsidRPr="00397D5C">
        <w:rPr>
          <w:rFonts w:ascii="Verdana" w:hAnsi="Verdana" w:cs="Tahoma"/>
          <w:b/>
          <w:sz w:val="19"/>
          <w:szCs w:val="19"/>
        </w:rPr>
        <w:t>.4.- Contacto para atender consultas sobre aspectos técnicos:</w:t>
      </w:r>
    </w:p>
    <w:p w14:paraId="58712FF7" w14:textId="4BE79879" w:rsidR="0054784C" w:rsidRPr="00397D5C" w:rsidRDefault="00813C2C" w:rsidP="0075169E">
      <w:pPr>
        <w:tabs>
          <w:tab w:val="left" w:pos="2800"/>
        </w:tabs>
        <w:ind w:left="1591" w:right="507"/>
        <w:jc w:val="both"/>
        <w:rPr>
          <w:rFonts w:ascii="Verdana" w:hAnsi="Verdana"/>
          <w:b/>
          <w:sz w:val="19"/>
          <w:szCs w:val="19"/>
          <w:lang w:val="es-ES_tradnl" w:eastAsia="en-US"/>
        </w:rPr>
      </w:pPr>
      <w:r w:rsidRPr="00397D5C">
        <w:rPr>
          <w:rFonts w:ascii="Verdana" w:hAnsi="Verdana"/>
          <w:b/>
          <w:sz w:val="19"/>
          <w:szCs w:val="19"/>
          <w:lang w:val="es-ES_tradnl" w:eastAsia="en-US"/>
        </w:rPr>
        <w:t>Gipuzkoa</w:t>
      </w:r>
    </w:p>
    <w:p w14:paraId="720CE90A" w14:textId="31C080F2" w:rsidR="00813C2C" w:rsidRPr="00397D5C" w:rsidRDefault="00813C2C" w:rsidP="00813C2C">
      <w:pPr>
        <w:ind w:left="1613" w:right="507"/>
        <w:jc w:val="both"/>
        <w:rPr>
          <w:rFonts w:ascii="Verdana" w:hAnsi="Verdana" w:cs="Arial"/>
          <w:sz w:val="19"/>
          <w:szCs w:val="19"/>
          <w:lang w:val="es-ES_tradnl" w:eastAsia="en-US"/>
        </w:rPr>
      </w:pPr>
      <w:r w:rsidRPr="00397D5C">
        <w:rPr>
          <w:rFonts w:ascii="Verdana" w:hAnsi="Verdana" w:cs="Arial"/>
          <w:sz w:val="19"/>
          <w:szCs w:val="19"/>
          <w:lang w:val="es-ES_tradnl" w:eastAsia="en-US"/>
        </w:rPr>
        <w:t xml:space="preserve">Persona de contacto: </w:t>
      </w:r>
      <w:r w:rsidR="00647C68" w:rsidRPr="00397D5C">
        <w:rPr>
          <w:rFonts w:ascii="Verdana" w:hAnsi="Verdana" w:cs="Arial"/>
          <w:sz w:val="19"/>
          <w:szCs w:val="19"/>
          <w:lang w:val="es-ES_tradnl" w:eastAsia="en-US"/>
        </w:rPr>
        <w:t>Edurne Martinez</w:t>
      </w:r>
    </w:p>
    <w:p w14:paraId="5E8007C3" w14:textId="77777777" w:rsidR="00647C68" w:rsidRPr="00397D5C" w:rsidRDefault="00813C2C" w:rsidP="00813C2C">
      <w:pPr>
        <w:ind w:left="1613" w:right="507"/>
        <w:jc w:val="both"/>
        <w:rPr>
          <w:rFonts w:ascii="Segoe UI" w:hAnsi="Segoe UI" w:cs="Segoe UI"/>
          <w:color w:val="242424"/>
          <w:sz w:val="23"/>
          <w:szCs w:val="23"/>
          <w:shd w:val="clear" w:color="auto" w:fill="FFFFFF"/>
        </w:rPr>
      </w:pPr>
      <w:r w:rsidRPr="00397D5C">
        <w:rPr>
          <w:rFonts w:ascii="Verdana" w:hAnsi="Verdana" w:cs="Arial"/>
          <w:sz w:val="19"/>
          <w:szCs w:val="19"/>
          <w:lang w:val="es-ES_tradnl" w:eastAsia="en-US"/>
        </w:rPr>
        <w:t xml:space="preserve">Correo electrónico: </w:t>
      </w:r>
      <w:r w:rsidR="00647C68" w:rsidRPr="00397D5C">
        <w:rPr>
          <w:rStyle w:val="Hiperesteka"/>
          <w:rFonts w:ascii="Verdana" w:hAnsi="Verdana" w:cs="Arial"/>
          <w:sz w:val="19"/>
          <w:szCs w:val="19"/>
          <w:lang w:val="es-ES_tradnl" w:eastAsia="en-US"/>
        </w:rPr>
        <w:t>Gipuzkoagarraio@euskadi.eus</w:t>
      </w:r>
      <w:r w:rsidR="00647C68" w:rsidRPr="00397D5C">
        <w:rPr>
          <w:rFonts w:ascii="Segoe UI" w:hAnsi="Segoe UI" w:cs="Segoe UI"/>
          <w:color w:val="242424"/>
          <w:sz w:val="23"/>
          <w:szCs w:val="23"/>
          <w:shd w:val="clear" w:color="auto" w:fill="FFFFFF"/>
        </w:rPr>
        <w:t> </w:t>
      </w:r>
    </w:p>
    <w:p w14:paraId="02224F87" w14:textId="70FDEDAC" w:rsidR="00813C2C" w:rsidRPr="00397D5C" w:rsidRDefault="00813C2C" w:rsidP="00813C2C">
      <w:pPr>
        <w:ind w:left="1613" w:right="507"/>
        <w:jc w:val="both"/>
        <w:rPr>
          <w:rFonts w:ascii="Verdana" w:hAnsi="Verdana" w:cs="Arial"/>
          <w:sz w:val="19"/>
          <w:szCs w:val="19"/>
          <w:lang w:val="es-ES_tradnl" w:eastAsia="en-US"/>
        </w:rPr>
      </w:pPr>
      <w:r w:rsidRPr="00397D5C">
        <w:rPr>
          <w:rFonts w:ascii="Verdana" w:hAnsi="Verdana" w:cs="Arial"/>
          <w:sz w:val="19"/>
          <w:szCs w:val="19"/>
          <w:lang w:val="es-ES_tradnl" w:eastAsia="en-US"/>
        </w:rPr>
        <w:t>Teléfono: 943.022.89</w:t>
      </w:r>
      <w:r w:rsidR="00647C68" w:rsidRPr="00397D5C">
        <w:rPr>
          <w:rFonts w:ascii="Verdana" w:hAnsi="Verdana" w:cs="Arial"/>
          <w:sz w:val="19"/>
          <w:szCs w:val="19"/>
          <w:lang w:val="es-ES_tradnl" w:eastAsia="en-US"/>
        </w:rPr>
        <w:t>9</w:t>
      </w:r>
    </w:p>
    <w:bookmarkEnd w:id="52"/>
    <w:p w14:paraId="517A5BDB" w14:textId="77777777" w:rsidR="0054784C" w:rsidRPr="00397D5C" w:rsidRDefault="0054784C" w:rsidP="0075169E">
      <w:pPr>
        <w:tabs>
          <w:tab w:val="left" w:pos="2552"/>
        </w:tabs>
        <w:ind w:left="1591" w:right="305"/>
        <w:jc w:val="both"/>
        <w:rPr>
          <w:rFonts w:ascii="Verdana" w:hAnsi="Verdana" w:cs="Arial"/>
          <w:sz w:val="19"/>
          <w:szCs w:val="19"/>
          <w:lang w:val="es-ES_tradnl" w:eastAsia="en-US"/>
        </w:rPr>
      </w:pPr>
    </w:p>
    <w:p w14:paraId="23DBCDA2" w14:textId="77777777" w:rsidR="00105C09" w:rsidRPr="00397D5C" w:rsidRDefault="00105C09" w:rsidP="0075169E">
      <w:pPr>
        <w:ind w:left="1613" w:right="507"/>
        <w:jc w:val="both"/>
        <w:rPr>
          <w:rFonts w:ascii="Verdana" w:hAnsi="Verdana" w:cs="Arial"/>
          <w:b/>
          <w:sz w:val="19"/>
          <w:szCs w:val="19"/>
          <w:lang w:val="es-ES_tradnl" w:eastAsia="en-US"/>
        </w:rPr>
      </w:pPr>
      <w:r w:rsidRPr="00397D5C">
        <w:rPr>
          <w:rFonts w:ascii="Verdana" w:hAnsi="Verdana" w:cs="Arial"/>
          <w:b/>
          <w:sz w:val="19"/>
          <w:szCs w:val="19"/>
          <w:lang w:val="es-ES_tradnl" w:eastAsia="en-US"/>
        </w:rPr>
        <w:t>Servicios Centrales Departamento de Educación del Gobierno Vasco</w:t>
      </w:r>
    </w:p>
    <w:p w14:paraId="426C84C9" w14:textId="38C0597A" w:rsidR="00105C09" w:rsidRPr="00397D5C" w:rsidRDefault="00105C09" w:rsidP="0075169E">
      <w:pPr>
        <w:ind w:left="1613" w:right="507"/>
        <w:jc w:val="both"/>
        <w:rPr>
          <w:rFonts w:ascii="Verdana" w:hAnsi="Verdana" w:cs="Arial"/>
          <w:sz w:val="19"/>
          <w:szCs w:val="19"/>
          <w:lang w:val="es-ES_tradnl" w:eastAsia="en-US"/>
        </w:rPr>
      </w:pPr>
      <w:r w:rsidRPr="00397D5C">
        <w:rPr>
          <w:rFonts w:ascii="Verdana" w:hAnsi="Verdana" w:cs="Arial"/>
          <w:sz w:val="19"/>
          <w:szCs w:val="19"/>
          <w:lang w:val="es-ES_tradnl" w:eastAsia="en-US"/>
        </w:rPr>
        <w:t xml:space="preserve">Persona de contacto: </w:t>
      </w:r>
      <w:r w:rsidR="00997488" w:rsidRPr="00397D5C">
        <w:rPr>
          <w:rFonts w:ascii="Verdana" w:hAnsi="Verdana" w:cs="Arial"/>
          <w:sz w:val="19"/>
          <w:szCs w:val="19"/>
          <w:lang w:val="es-ES_tradnl" w:eastAsia="en-US"/>
        </w:rPr>
        <w:t>Rosa</w:t>
      </w:r>
      <w:r w:rsidR="00647C68" w:rsidRPr="00397D5C">
        <w:rPr>
          <w:rFonts w:ascii="Verdana" w:hAnsi="Verdana" w:cs="Arial"/>
          <w:sz w:val="19"/>
          <w:szCs w:val="19"/>
          <w:lang w:val="es-ES_tradnl" w:eastAsia="en-US"/>
        </w:rPr>
        <w:t>na Fuentes</w:t>
      </w:r>
    </w:p>
    <w:p w14:paraId="5A1F0333" w14:textId="150D393A" w:rsidR="00634E90" w:rsidRPr="00397D5C" w:rsidRDefault="00105C09" w:rsidP="00634E90">
      <w:pPr>
        <w:ind w:left="1613" w:right="507"/>
        <w:jc w:val="both"/>
        <w:rPr>
          <w:rStyle w:val="Hiperesteka"/>
          <w:rFonts w:ascii="Verdana" w:hAnsi="Verdana"/>
          <w:sz w:val="20"/>
          <w:szCs w:val="20"/>
        </w:rPr>
      </w:pPr>
      <w:r w:rsidRPr="00397D5C">
        <w:rPr>
          <w:rFonts w:ascii="Verdana" w:hAnsi="Verdana" w:cs="Arial"/>
          <w:sz w:val="19"/>
          <w:szCs w:val="19"/>
          <w:lang w:val="es-ES_tradnl" w:eastAsia="en-US"/>
        </w:rPr>
        <w:t xml:space="preserve">Correo electrónico: </w:t>
      </w:r>
      <w:r w:rsidR="00647C68" w:rsidRPr="00397D5C">
        <w:rPr>
          <w:rStyle w:val="Hiperesteka"/>
          <w:rFonts w:ascii="Verdana" w:hAnsi="Verdana"/>
          <w:sz w:val="20"/>
          <w:szCs w:val="20"/>
          <w:lang w:val="es-ES_tradnl" w:eastAsia="en-US"/>
        </w:rPr>
        <w:t>eskolag</w:t>
      </w:r>
      <w:r w:rsidR="00647C68" w:rsidRPr="00397D5C">
        <w:rPr>
          <w:rStyle w:val="Hiperesteka"/>
          <w:rFonts w:ascii="Verdana" w:hAnsi="Verdana"/>
          <w:sz w:val="20"/>
          <w:szCs w:val="20"/>
        </w:rPr>
        <w:t>arraioa</w:t>
      </w:r>
      <w:r w:rsidR="00B91A0D" w:rsidRPr="00397D5C">
        <w:rPr>
          <w:rStyle w:val="Hiperesteka"/>
          <w:rFonts w:ascii="Verdana" w:hAnsi="Verdana"/>
          <w:sz w:val="20"/>
          <w:szCs w:val="20"/>
        </w:rPr>
        <w:t>@euskadi.eus</w:t>
      </w:r>
    </w:p>
    <w:p w14:paraId="1BE27E5B" w14:textId="77777777" w:rsidR="00105C09" w:rsidRPr="00397D5C" w:rsidRDefault="00105C09" w:rsidP="0075169E">
      <w:pPr>
        <w:ind w:left="1613" w:right="507"/>
        <w:jc w:val="both"/>
        <w:rPr>
          <w:rFonts w:ascii="Verdana" w:hAnsi="Verdana" w:cs="Arial"/>
          <w:sz w:val="19"/>
          <w:szCs w:val="19"/>
          <w:lang w:val="es-ES_tradnl" w:eastAsia="en-US"/>
        </w:rPr>
      </w:pPr>
      <w:r w:rsidRPr="00397D5C">
        <w:rPr>
          <w:rFonts w:ascii="Verdana" w:hAnsi="Verdana" w:cs="Arial"/>
          <w:sz w:val="19"/>
          <w:szCs w:val="19"/>
          <w:lang w:val="es-ES_tradnl" w:eastAsia="en-US"/>
        </w:rPr>
        <w:t>Teléfono: 945.016.541</w:t>
      </w:r>
    </w:p>
    <w:p w14:paraId="5B161B7C" w14:textId="77777777" w:rsidR="00105C09" w:rsidRPr="00397D5C" w:rsidRDefault="00105C09" w:rsidP="0075169E">
      <w:pPr>
        <w:ind w:left="1613" w:right="507"/>
        <w:jc w:val="both"/>
        <w:rPr>
          <w:rFonts w:ascii="Verdana" w:hAnsi="Verdana" w:cs="Arial"/>
          <w:sz w:val="20"/>
          <w:szCs w:val="20"/>
          <w:lang w:val="es-ES_tradnl" w:eastAsia="en-US"/>
        </w:rPr>
      </w:pPr>
    </w:p>
    <w:p w14:paraId="293545C8" w14:textId="7A78F83A" w:rsidR="00930637" w:rsidRPr="00397D5C" w:rsidRDefault="00930637" w:rsidP="00930637">
      <w:pPr>
        <w:spacing w:before="120" w:after="120"/>
        <w:ind w:left="1307" w:right="-318" w:hanging="992"/>
        <w:jc w:val="both"/>
        <w:rPr>
          <w:rFonts w:ascii="Verdana" w:hAnsi="Verdana" w:cs="Tahoma"/>
          <w:b/>
          <w:sz w:val="19"/>
          <w:szCs w:val="19"/>
        </w:rPr>
      </w:pPr>
      <w:r w:rsidRPr="00397D5C">
        <w:rPr>
          <w:rFonts w:ascii="Verdana" w:hAnsi="Verdana" w:cs="Tahoma"/>
          <w:b/>
          <w:sz w:val="19"/>
          <w:szCs w:val="19"/>
        </w:rPr>
        <w:t xml:space="preserve">19.4 bis.- Contacto para atender consultas sobre licitación electrónica: </w:t>
      </w:r>
      <w:r w:rsidRPr="00397D5C">
        <w:rPr>
          <w:rFonts w:ascii="Verdana" w:hAnsi="Verdana" w:cs="Tahoma"/>
          <w:color w:val="0000FF"/>
          <w:sz w:val="19"/>
          <w:szCs w:val="19"/>
        </w:rPr>
        <w:t xml:space="preserve">El teléfono del servicio de soporte para resolver dudas o incidencias sobre licitación electrónica es el siguiente: </w:t>
      </w:r>
    </w:p>
    <w:p w14:paraId="7BC2C8D1" w14:textId="2A592E4E" w:rsidR="00930637" w:rsidRPr="00397D5C" w:rsidRDefault="00930637" w:rsidP="00085A6F">
      <w:pPr>
        <w:pStyle w:val="Zerrenda-paragrafoa"/>
        <w:numPr>
          <w:ilvl w:val="1"/>
          <w:numId w:val="186"/>
        </w:numPr>
        <w:tabs>
          <w:tab w:val="left" w:pos="0"/>
          <w:tab w:val="left" w:pos="900"/>
        </w:tabs>
        <w:spacing w:before="120" w:after="120"/>
        <w:ind w:left="1418" w:right="-427" w:hanging="283"/>
        <w:jc w:val="both"/>
        <w:rPr>
          <w:rFonts w:ascii="Verdana" w:hAnsi="Verdana" w:cs="Tahoma"/>
          <w:sz w:val="19"/>
          <w:szCs w:val="19"/>
        </w:rPr>
      </w:pPr>
      <w:r w:rsidRPr="00397D5C">
        <w:rPr>
          <w:rFonts w:ascii="Verdana" w:hAnsi="Verdana" w:cs="Tahoma"/>
          <w:sz w:val="19"/>
          <w:szCs w:val="19"/>
        </w:rPr>
        <w:lastRenderedPageBreak/>
        <w:t>Nº de teléfono (CAU): 945 016 298.</w:t>
      </w:r>
    </w:p>
    <w:p w14:paraId="58F6CDA5" w14:textId="77777777" w:rsidR="00A53A5D" w:rsidRPr="00397D5C" w:rsidRDefault="00A53A5D" w:rsidP="0075169E">
      <w:pPr>
        <w:ind w:left="1613" w:right="507"/>
        <w:jc w:val="both"/>
        <w:rPr>
          <w:rFonts w:ascii="Verdana" w:hAnsi="Verdana" w:cs="Arial"/>
          <w:sz w:val="20"/>
          <w:szCs w:val="20"/>
          <w:lang w:val="es-ES_tradnl" w:eastAsia="en-US"/>
        </w:rPr>
      </w:pPr>
    </w:p>
    <w:p w14:paraId="7A294740" w14:textId="77777777" w:rsidR="008D4BB2" w:rsidRPr="00397D5C" w:rsidRDefault="00F83854" w:rsidP="0075169E">
      <w:pPr>
        <w:ind w:left="1307" w:right="-318" w:hanging="992"/>
        <w:jc w:val="both"/>
        <w:rPr>
          <w:rFonts w:ascii="Verdana" w:hAnsi="Verdana" w:cs="Tahoma"/>
          <w:b/>
          <w:sz w:val="19"/>
          <w:szCs w:val="19"/>
        </w:rPr>
      </w:pPr>
      <w:r w:rsidRPr="00397D5C">
        <w:rPr>
          <w:rFonts w:ascii="Verdana" w:hAnsi="Verdana" w:cs="Tahoma"/>
          <w:b/>
          <w:sz w:val="19"/>
          <w:szCs w:val="19"/>
        </w:rPr>
        <w:t>1</w:t>
      </w:r>
      <w:r w:rsidR="00B53FF3" w:rsidRPr="00397D5C">
        <w:rPr>
          <w:rFonts w:ascii="Verdana" w:hAnsi="Verdana" w:cs="Tahoma"/>
          <w:b/>
          <w:sz w:val="19"/>
          <w:szCs w:val="19"/>
        </w:rPr>
        <w:t>9</w:t>
      </w:r>
      <w:r w:rsidRPr="00397D5C">
        <w:rPr>
          <w:rFonts w:ascii="Verdana" w:hAnsi="Verdana" w:cs="Tahoma"/>
          <w:b/>
          <w:sz w:val="19"/>
          <w:szCs w:val="19"/>
        </w:rPr>
        <w:t>.5.- Contacto para atender consultas sobre aspectos jurídicos:</w:t>
      </w:r>
      <w:r w:rsidR="008D4BB2" w:rsidRPr="00397D5C">
        <w:rPr>
          <w:rFonts w:ascii="Verdana" w:hAnsi="Verdana" w:cs="Tahoma"/>
          <w:b/>
          <w:sz w:val="19"/>
          <w:szCs w:val="19"/>
        </w:rPr>
        <w:t xml:space="preserve"> </w:t>
      </w:r>
    </w:p>
    <w:p w14:paraId="1C9F4EF9" w14:textId="77777777" w:rsidR="00105C09" w:rsidRPr="00397D5C" w:rsidRDefault="00105C09" w:rsidP="0075169E">
      <w:pPr>
        <w:ind w:left="1613" w:right="507"/>
        <w:jc w:val="both"/>
        <w:rPr>
          <w:rFonts w:ascii="Verdana" w:hAnsi="Verdana" w:cs="Arial"/>
          <w:b/>
          <w:sz w:val="19"/>
          <w:szCs w:val="19"/>
          <w:lang w:val="es-ES_tradnl" w:eastAsia="en-US"/>
        </w:rPr>
      </w:pPr>
    </w:p>
    <w:p w14:paraId="606FD125" w14:textId="77777777" w:rsidR="00136370" w:rsidRPr="00397D5C" w:rsidRDefault="00136370" w:rsidP="00136370">
      <w:pPr>
        <w:ind w:left="1613" w:right="507"/>
        <w:jc w:val="both"/>
        <w:rPr>
          <w:rFonts w:ascii="Verdana" w:hAnsi="Verdana" w:cs="Arial"/>
          <w:b/>
          <w:sz w:val="19"/>
          <w:szCs w:val="19"/>
          <w:lang w:val="es-ES_tradnl" w:eastAsia="en-US"/>
        </w:rPr>
      </w:pPr>
      <w:r w:rsidRPr="00397D5C">
        <w:rPr>
          <w:rFonts w:ascii="Verdana" w:hAnsi="Verdana" w:cs="Arial"/>
          <w:b/>
          <w:sz w:val="19"/>
          <w:szCs w:val="19"/>
          <w:lang w:val="es-ES_tradnl" w:eastAsia="en-US"/>
        </w:rPr>
        <w:t>Comisión Central de Contratación</w:t>
      </w:r>
    </w:p>
    <w:p w14:paraId="3CB75401" w14:textId="04EA01C8" w:rsidR="00136370" w:rsidRPr="00397D5C" w:rsidRDefault="00136370" w:rsidP="00136370">
      <w:pPr>
        <w:ind w:left="1613" w:right="507"/>
        <w:jc w:val="both"/>
        <w:rPr>
          <w:rFonts w:ascii="Verdana" w:hAnsi="Verdana" w:cs="Arial"/>
          <w:sz w:val="19"/>
          <w:szCs w:val="19"/>
          <w:lang w:val="es-ES_tradnl" w:eastAsia="en-US"/>
        </w:rPr>
      </w:pPr>
      <w:r w:rsidRPr="00397D5C">
        <w:rPr>
          <w:rFonts w:ascii="Verdana" w:hAnsi="Verdana" w:cs="Arial"/>
          <w:sz w:val="19"/>
          <w:szCs w:val="19"/>
          <w:lang w:val="es-ES_tradnl" w:eastAsia="en-US"/>
        </w:rPr>
        <w:t xml:space="preserve">Persona de contacto: </w:t>
      </w:r>
      <w:r w:rsidR="00634E90" w:rsidRPr="00397D5C">
        <w:rPr>
          <w:rFonts w:ascii="Verdana" w:hAnsi="Verdana" w:cs="Arial"/>
          <w:sz w:val="19"/>
          <w:szCs w:val="19"/>
          <w:lang w:val="es-ES_tradnl" w:eastAsia="en-US"/>
        </w:rPr>
        <w:t>Iñaki Basauri</w:t>
      </w:r>
    </w:p>
    <w:p w14:paraId="76DEE2E0" w14:textId="06DB79A6" w:rsidR="00634E90" w:rsidRPr="00397D5C" w:rsidRDefault="00136370" w:rsidP="00136370">
      <w:pPr>
        <w:ind w:left="1613" w:right="507"/>
        <w:jc w:val="both"/>
        <w:rPr>
          <w:rStyle w:val="Hiperesteka"/>
          <w:rFonts w:ascii="Verdana" w:hAnsi="Verdana" w:cs="Arial"/>
          <w:sz w:val="19"/>
          <w:szCs w:val="19"/>
          <w:lang w:val="es-ES_tradnl" w:eastAsia="en-US"/>
        </w:rPr>
      </w:pPr>
      <w:r w:rsidRPr="00397D5C">
        <w:rPr>
          <w:rFonts w:ascii="Verdana" w:hAnsi="Verdana" w:cs="Arial"/>
          <w:sz w:val="19"/>
          <w:szCs w:val="19"/>
          <w:lang w:val="es-ES_tradnl" w:eastAsia="en-US"/>
        </w:rPr>
        <w:t xml:space="preserve">Correo electrónico: </w:t>
      </w:r>
      <w:hyperlink r:id="rId11" w:history="1">
        <w:r w:rsidR="00634E90" w:rsidRPr="00397D5C">
          <w:rPr>
            <w:rStyle w:val="Hiperesteka"/>
            <w:rFonts w:ascii="Verdana" w:hAnsi="Verdana" w:cs="Arial"/>
            <w:sz w:val="19"/>
            <w:szCs w:val="19"/>
            <w:lang w:val="es-ES_tradnl" w:eastAsia="en-US"/>
          </w:rPr>
          <w:t>inaki-basauri@euskadi.eus</w:t>
        </w:r>
      </w:hyperlink>
    </w:p>
    <w:p w14:paraId="0D8ED2E5" w14:textId="604D8D5E" w:rsidR="00136370" w:rsidRPr="00397D5C" w:rsidRDefault="00DE07BF" w:rsidP="00136370">
      <w:pPr>
        <w:ind w:left="1613" w:right="507"/>
        <w:jc w:val="both"/>
        <w:rPr>
          <w:rFonts w:ascii="Verdana" w:hAnsi="Verdana" w:cs="Arial"/>
          <w:sz w:val="19"/>
          <w:szCs w:val="19"/>
          <w:lang w:val="es-ES_tradnl" w:eastAsia="en-US"/>
        </w:rPr>
      </w:pPr>
      <w:r>
        <w:rPr>
          <w:rFonts w:ascii="Verdana" w:hAnsi="Verdana" w:cs="Arial"/>
          <w:sz w:val="19"/>
          <w:szCs w:val="19"/>
          <w:lang w:val="es-ES_tradnl" w:eastAsia="en-US"/>
        </w:rPr>
        <w:t>Teléfono: 945.0</w:t>
      </w:r>
      <w:r w:rsidR="00634E90" w:rsidRPr="00397D5C">
        <w:rPr>
          <w:rFonts w:ascii="Verdana" w:hAnsi="Verdana" w:cs="Arial"/>
          <w:sz w:val="19"/>
          <w:szCs w:val="19"/>
          <w:lang w:val="es-ES_tradnl" w:eastAsia="en-US"/>
        </w:rPr>
        <w:t>18.9</w:t>
      </w:r>
      <w:r w:rsidR="00136370" w:rsidRPr="00397D5C">
        <w:rPr>
          <w:rFonts w:ascii="Verdana" w:hAnsi="Verdana" w:cs="Arial"/>
          <w:sz w:val="19"/>
          <w:szCs w:val="19"/>
          <w:lang w:val="es-ES_tradnl" w:eastAsia="en-US"/>
        </w:rPr>
        <w:t>2</w:t>
      </w:r>
      <w:r w:rsidR="00634E90" w:rsidRPr="00397D5C">
        <w:rPr>
          <w:rFonts w:ascii="Verdana" w:hAnsi="Verdana" w:cs="Arial"/>
          <w:sz w:val="19"/>
          <w:szCs w:val="19"/>
          <w:lang w:val="es-ES_tradnl" w:eastAsia="en-US"/>
        </w:rPr>
        <w:t>7</w:t>
      </w:r>
    </w:p>
    <w:p w14:paraId="46D42E17" w14:textId="77777777" w:rsidR="00E9291C" w:rsidRPr="00397D5C" w:rsidRDefault="00E9291C" w:rsidP="00E9291C">
      <w:pPr>
        <w:ind w:left="1613" w:right="507"/>
        <w:jc w:val="both"/>
        <w:rPr>
          <w:rFonts w:ascii="Verdana" w:hAnsi="Verdana" w:cs="Arial"/>
          <w:sz w:val="19"/>
          <w:szCs w:val="19"/>
          <w:lang w:val="es-ES_tradnl" w:eastAsia="en-US"/>
        </w:rPr>
      </w:pPr>
    </w:p>
    <w:p w14:paraId="54F90052" w14:textId="77777777" w:rsidR="00F83854" w:rsidRPr="00397D5C" w:rsidRDefault="00F83854" w:rsidP="00E9291C">
      <w:pPr>
        <w:spacing w:after="120"/>
        <w:ind w:left="1307" w:right="-318" w:hanging="992"/>
        <w:jc w:val="both"/>
        <w:rPr>
          <w:rFonts w:ascii="Verdana" w:hAnsi="Verdana" w:cs="Tahoma"/>
          <w:b/>
          <w:sz w:val="19"/>
          <w:szCs w:val="19"/>
        </w:rPr>
      </w:pPr>
      <w:r w:rsidRPr="00397D5C">
        <w:rPr>
          <w:rFonts w:ascii="Verdana" w:hAnsi="Verdana" w:cs="Tahoma"/>
          <w:b/>
          <w:sz w:val="19"/>
          <w:szCs w:val="19"/>
        </w:rPr>
        <w:t>1</w:t>
      </w:r>
      <w:r w:rsidR="00B53FF3" w:rsidRPr="00397D5C">
        <w:rPr>
          <w:rFonts w:ascii="Verdana" w:hAnsi="Verdana" w:cs="Tahoma"/>
          <w:b/>
          <w:sz w:val="19"/>
          <w:szCs w:val="19"/>
        </w:rPr>
        <w:t>9</w:t>
      </w:r>
      <w:r w:rsidRPr="00397D5C">
        <w:rPr>
          <w:rFonts w:ascii="Verdana" w:hAnsi="Verdana" w:cs="Tahoma"/>
          <w:b/>
          <w:sz w:val="19"/>
          <w:szCs w:val="19"/>
        </w:rPr>
        <w:t>.6.- Registros</w:t>
      </w:r>
      <w:r w:rsidR="00F473C7" w:rsidRPr="00397D5C">
        <w:rPr>
          <w:rFonts w:ascii="Verdana" w:hAnsi="Verdana" w:cs="Tahoma"/>
          <w:b/>
          <w:sz w:val="19"/>
          <w:szCs w:val="19"/>
        </w:rPr>
        <w:t>:</w:t>
      </w:r>
    </w:p>
    <w:p w14:paraId="6F8E2D11" w14:textId="77777777" w:rsidR="00F83854" w:rsidRPr="00397D5C" w:rsidRDefault="00F83854" w:rsidP="0075169E">
      <w:pPr>
        <w:pStyle w:val="Zerrenda-paragrafoa"/>
        <w:tabs>
          <w:tab w:val="left" w:pos="0"/>
          <w:tab w:val="left" w:pos="900"/>
        </w:tabs>
        <w:spacing w:before="120" w:after="120"/>
        <w:ind w:left="1573" w:right="-318" w:hanging="974"/>
        <w:jc w:val="both"/>
        <w:rPr>
          <w:rFonts w:ascii="Verdana" w:hAnsi="Verdana" w:cs="Tahoma"/>
          <w:color w:val="0000FF"/>
          <w:sz w:val="19"/>
          <w:szCs w:val="19"/>
        </w:rPr>
      </w:pPr>
      <w:r w:rsidRPr="00397D5C">
        <w:rPr>
          <w:rFonts w:ascii="Verdana" w:hAnsi="Verdana" w:cs="Tahoma"/>
          <w:b/>
          <w:sz w:val="19"/>
          <w:szCs w:val="19"/>
        </w:rPr>
        <w:t>1</w:t>
      </w:r>
      <w:r w:rsidR="00B53FF3" w:rsidRPr="00397D5C">
        <w:rPr>
          <w:rFonts w:ascii="Verdana" w:hAnsi="Verdana" w:cs="Tahoma"/>
          <w:b/>
          <w:sz w:val="19"/>
          <w:szCs w:val="19"/>
        </w:rPr>
        <w:t>9</w:t>
      </w:r>
      <w:r w:rsidR="00EC5651" w:rsidRPr="00397D5C">
        <w:rPr>
          <w:rFonts w:ascii="Verdana" w:hAnsi="Verdana" w:cs="Tahoma"/>
          <w:b/>
          <w:sz w:val="19"/>
          <w:szCs w:val="19"/>
        </w:rPr>
        <w:t xml:space="preserve">.6.1.- </w:t>
      </w:r>
      <w:r w:rsidRPr="00397D5C">
        <w:rPr>
          <w:rFonts w:ascii="Verdana" w:hAnsi="Verdana" w:cs="Tahoma"/>
          <w:b/>
          <w:sz w:val="19"/>
          <w:szCs w:val="19"/>
        </w:rPr>
        <w:t>Registro de presentación de ofertas</w:t>
      </w:r>
      <w:r w:rsidR="00FD6BCE" w:rsidRPr="00397D5C">
        <w:rPr>
          <w:rFonts w:ascii="Verdana" w:hAnsi="Verdana" w:cs="Tahoma"/>
          <w:b/>
          <w:sz w:val="19"/>
          <w:szCs w:val="19"/>
        </w:rPr>
        <w:t>:</w:t>
      </w:r>
      <w:r w:rsidR="00EC5651" w:rsidRPr="00397D5C">
        <w:rPr>
          <w:rFonts w:ascii="Verdana" w:hAnsi="Verdana" w:cs="Tahoma"/>
          <w:b/>
          <w:sz w:val="19"/>
          <w:szCs w:val="19"/>
        </w:rPr>
        <w:t xml:space="preserve"> </w:t>
      </w:r>
      <w:r w:rsidR="00FD6BCE" w:rsidRPr="00397D5C">
        <w:rPr>
          <w:rFonts w:ascii="Verdana" w:hAnsi="Verdana" w:cs="Tahoma"/>
          <w:color w:val="0000FF"/>
          <w:sz w:val="19"/>
          <w:szCs w:val="19"/>
        </w:rPr>
        <w:t>Registro Telemático de Contratación Elect</w:t>
      </w:r>
      <w:r w:rsidR="00614BCA" w:rsidRPr="00397D5C">
        <w:rPr>
          <w:rFonts w:ascii="Verdana" w:hAnsi="Verdana" w:cs="Tahoma"/>
          <w:color w:val="0000FF"/>
          <w:sz w:val="19"/>
          <w:szCs w:val="19"/>
        </w:rPr>
        <w:t>rónica (ver cláusula 12.2.1 de Condiciones G</w:t>
      </w:r>
      <w:r w:rsidR="00FD6BCE" w:rsidRPr="00397D5C">
        <w:rPr>
          <w:rFonts w:ascii="Verdana" w:hAnsi="Verdana" w:cs="Tahoma"/>
          <w:color w:val="0000FF"/>
          <w:sz w:val="19"/>
          <w:szCs w:val="19"/>
        </w:rPr>
        <w:t xml:space="preserve">enerales). </w:t>
      </w:r>
    </w:p>
    <w:p w14:paraId="3C63D8DE" w14:textId="1B5F837C" w:rsidR="00F83854" w:rsidRPr="00397D5C" w:rsidRDefault="00F83854" w:rsidP="0075169E">
      <w:pPr>
        <w:pStyle w:val="Zerrenda-paragrafoa"/>
        <w:tabs>
          <w:tab w:val="left" w:pos="0"/>
          <w:tab w:val="left" w:pos="900"/>
        </w:tabs>
        <w:spacing w:before="120" w:after="120"/>
        <w:ind w:left="1591" w:right="-318" w:hanging="992"/>
        <w:jc w:val="both"/>
        <w:rPr>
          <w:rFonts w:ascii="Verdana" w:hAnsi="Verdana" w:cs="Tahoma"/>
          <w:color w:val="0000FF"/>
          <w:sz w:val="19"/>
          <w:szCs w:val="19"/>
        </w:rPr>
      </w:pPr>
      <w:r w:rsidRPr="00397D5C">
        <w:rPr>
          <w:rFonts w:ascii="Verdana" w:hAnsi="Verdana" w:cs="Tahoma"/>
          <w:b/>
          <w:sz w:val="19"/>
          <w:szCs w:val="19"/>
        </w:rPr>
        <w:t>1</w:t>
      </w:r>
      <w:r w:rsidR="00B53FF3" w:rsidRPr="00397D5C">
        <w:rPr>
          <w:rFonts w:ascii="Verdana" w:hAnsi="Verdana" w:cs="Tahoma"/>
          <w:b/>
          <w:sz w:val="19"/>
          <w:szCs w:val="19"/>
        </w:rPr>
        <w:t>9</w:t>
      </w:r>
      <w:r w:rsidRPr="00397D5C">
        <w:rPr>
          <w:rFonts w:ascii="Verdana" w:hAnsi="Verdana" w:cs="Tahoma"/>
          <w:b/>
          <w:sz w:val="19"/>
          <w:szCs w:val="19"/>
        </w:rPr>
        <w:t>.6.2.- Registro de presentación de certificaciones y facturas:</w:t>
      </w:r>
      <w:r w:rsidR="000B71E8" w:rsidRPr="00397D5C">
        <w:rPr>
          <w:rFonts w:ascii="Verdana" w:hAnsi="Verdana" w:cs="Tahoma"/>
          <w:color w:val="0000FF"/>
          <w:sz w:val="19"/>
          <w:szCs w:val="19"/>
        </w:rPr>
        <w:t xml:space="preserve"> Registro contable de certificaciones y facturas.</w:t>
      </w:r>
    </w:p>
    <w:p w14:paraId="3A43FA59" w14:textId="77777777" w:rsidR="00BC444A" w:rsidRPr="00397D5C" w:rsidRDefault="00BC444A" w:rsidP="0075169E">
      <w:pPr>
        <w:pStyle w:val="Zerrenda-paragrafoa"/>
        <w:tabs>
          <w:tab w:val="left" w:pos="0"/>
          <w:tab w:val="left" w:pos="900"/>
        </w:tabs>
        <w:spacing w:before="120" w:after="120"/>
        <w:ind w:left="1591" w:right="-318" w:hanging="992"/>
        <w:jc w:val="both"/>
        <w:rPr>
          <w:rFonts w:ascii="Verdana" w:hAnsi="Verdana" w:cs="Tahoma"/>
          <w:color w:val="0000FF"/>
          <w:sz w:val="19"/>
          <w:szCs w:val="19"/>
        </w:rPr>
      </w:pPr>
    </w:p>
    <w:p w14:paraId="4AEFF050" w14:textId="77777777" w:rsidR="009E64D0" w:rsidRPr="00254C88" w:rsidRDefault="009E64D0" w:rsidP="00254C88">
      <w:pPr>
        <w:pStyle w:val="3izenburua"/>
        <w:rPr>
          <w:rFonts w:ascii="Verdana" w:hAnsi="Verdana"/>
          <w:b/>
          <w:i w:val="0"/>
          <w:caps/>
          <w:sz w:val="19"/>
          <w:szCs w:val="19"/>
        </w:rPr>
      </w:pPr>
      <w:bookmarkStart w:id="53" w:name="_Toc59176214"/>
      <w:bookmarkStart w:id="54" w:name="_Toc160540586"/>
      <w:bookmarkStart w:id="55" w:name="_Toc59176215"/>
      <w:r w:rsidRPr="00254C88">
        <w:rPr>
          <w:rFonts w:ascii="Verdana" w:hAnsi="Verdana"/>
          <w:b/>
          <w:i w:val="0"/>
          <w:caps/>
          <w:sz w:val="19"/>
          <w:szCs w:val="19"/>
        </w:rPr>
        <w:t>20.-</w:t>
      </w:r>
      <w:r w:rsidRPr="00254C88">
        <w:rPr>
          <w:rFonts w:ascii="Verdana" w:hAnsi="Verdana"/>
          <w:b/>
          <w:i w:val="0"/>
          <w:caps/>
          <w:sz w:val="19"/>
          <w:szCs w:val="19"/>
        </w:rPr>
        <w:tab/>
        <w:t>Tramitación y procedimiento de adjudicación.</w:t>
      </w:r>
      <w:bookmarkEnd w:id="53"/>
      <w:bookmarkEnd w:id="54"/>
    </w:p>
    <w:p w14:paraId="71E3082C" w14:textId="77777777" w:rsidR="009E64D0" w:rsidRPr="00397D5C" w:rsidRDefault="009E64D0" w:rsidP="009E64D0">
      <w:pPr>
        <w:spacing w:before="120" w:after="120"/>
        <w:ind w:left="876" w:right="-318" w:hanging="603"/>
        <w:jc w:val="both"/>
        <w:rPr>
          <w:rFonts w:ascii="Verdana" w:hAnsi="Verdana" w:cs="Arial"/>
          <w:i/>
          <w:sz w:val="19"/>
          <w:szCs w:val="19"/>
        </w:rPr>
      </w:pPr>
      <w:r w:rsidRPr="00397D5C">
        <w:rPr>
          <w:rFonts w:ascii="Verdana" w:hAnsi="Verdana" w:cs="Tahoma"/>
          <w:b/>
          <w:sz w:val="19"/>
          <w:szCs w:val="19"/>
        </w:rPr>
        <w:t xml:space="preserve">20.1.-  </w:t>
      </w:r>
      <w:r w:rsidRPr="00397D5C">
        <w:rPr>
          <w:rFonts w:ascii="Verdana" w:hAnsi="Verdana" w:cs="Arial"/>
          <w:b/>
          <w:sz w:val="19"/>
          <w:szCs w:val="19"/>
        </w:rPr>
        <w:t xml:space="preserve">Contrato sujeto a regulación armonizada: </w:t>
      </w:r>
      <w:r w:rsidRPr="00397D5C">
        <w:rPr>
          <w:rFonts w:ascii="Verdana" w:hAnsi="Verdana" w:cs="Tahoma"/>
          <w:color w:val="0000FF"/>
          <w:sz w:val="19"/>
          <w:szCs w:val="19"/>
        </w:rPr>
        <w:t>Sí.</w:t>
      </w:r>
    </w:p>
    <w:p w14:paraId="2DBD7B65" w14:textId="580BDD0B" w:rsidR="009E64D0" w:rsidRPr="00397D5C" w:rsidRDefault="009E64D0" w:rsidP="009E64D0">
      <w:pPr>
        <w:spacing w:before="120" w:after="120"/>
        <w:ind w:left="173" w:right="-318" w:firstLine="100"/>
        <w:jc w:val="both"/>
        <w:rPr>
          <w:rFonts w:ascii="Verdana" w:hAnsi="Verdana"/>
          <w:sz w:val="19"/>
          <w:szCs w:val="19"/>
        </w:rPr>
      </w:pPr>
      <w:r w:rsidRPr="00397D5C">
        <w:rPr>
          <w:rFonts w:ascii="Verdana" w:hAnsi="Verdana"/>
          <w:b/>
          <w:sz w:val="19"/>
          <w:szCs w:val="19"/>
        </w:rPr>
        <w:t xml:space="preserve">20.2.-  Tramitación: </w:t>
      </w:r>
      <w:r w:rsidR="008F5E5E">
        <w:rPr>
          <w:rFonts w:ascii="Verdana" w:hAnsi="Verdana" w:cs="Tahoma"/>
          <w:color w:val="0000FF"/>
          <w:sz w:val="19"/>
          <w:szCs w:val="19"/>
        </w:rPr>
        <w:t>Ordinaria</w:t>
      </w:r>
      <w:r w:rsidRPr="00397D5C">
        <w:rPr>
          <w:rFonts w:ascii="Verdana" w:hAnsi="Verdana" w:cs="Tahoma"/>
          <w:color w:val="0000FF"/>
          <w:sz w:val="19"/>
          <w:szCs w:val="19"/>
        </w:rPr>
        <w:t>.</w:t>
      </w:r>
    </w:p>
    <w:p w14:paraId="59338B76" w14:textId="77777777" w:rsidR="009E64D0" w:rsidRPr="00397D5C" w:rsidRDefault="009E64D0" w:rsidP="009E64D0">
      <w:pPr>
        <w:tabs>
          <w:tab w:val="left" w:pos="900"/>
        </w:tabs>
        <w:spacing w:before="120" w:after="120"/>
        <w:ind w:left="876" w:right="-318" w:hanging="603"/>
        <w:jc w:val="both"/>
        <w:rPr>
          <w:rFonts w:ascii="Verdana" w:hAnsi="Verdana"/>
          <w:sz w:val="19"/>
          <w:szCs w:val="19"/>
        </w:rPr>
      </w:pPr>
      <w:r w:rsidRPr="00397D5C">
        <w:rPr>
          <w:rFonts w:ascii="Verdana" w:hAnsi="Verdana"/>
          <w:b/>
          <w:sz w:val="19"/>
          <w:szCs w:val="19"/>
        </w:rPr>
        <w:t>20.3.-</w:t>
      </w:r>
      <w:r w:rsidRPr="00397D5C">
        <w:rPr>
          <w:rFonts w:ascii="Verdana" w:hAnsi="Verdana"/>
          <w:b/>
          <w:sz w:val="19"/>
          <w:szCs w:val="19"/>
        </w:rPr>
        <w:tab/>
        <w:t xml:space="preserve">Procedimiento: </w:t>
      </w:r>
      <w:r w:rsidRPr="00397D5C">
        <w:rPr>
          <w:rFonts w:ascii="Verdana" w:hAnsi="Verdana" w:cs="Tahoma"/>
          <w:color w:val="0000FF"/>
          <w:sz w:val="19"/>
          <w:szCs w:val="19"/>
        </w:rPr>
        <w:t>Abierto.</w:t>
      </w:r>
    </w:p>
    <w:p w14:paraId="297A096E" w14:textId="5EFFFA12" w:rsidR="009E64D0" w:rsidRPr="00397D5C" w:rsidRDefault="009E64D0" w:rsidP="009E64D0">
      <w:pPr>
        <w:spacing w:before="120"/>
        <w:ind w:left="840" w:right="-318" w:hanging="601"/>
        <w:jc w:val="both"/>
        <w:rPr>
          <w:rFonts w:ascii="Verdana" w:hAnsi="Verdana"/>
          <w:color w:val="0000FF"/>
          <w:sz w:val="20"/>
          <w:szCs w:val="20"/>
        </w:rPr>
      </w:pPr>
      <w:r w:rsidRPr="00397D5C">
        <w:rPr>
          <w:rFonts w:ascii="Verdana" w:hAnsi="Verdana"/>
          <w:b/>
          <w:sz w:val="19"/>
          <w:szCs w:val="19"/>
        </w:rPr>
        <w:t>20.4.-</w:t>
      </w:r>
      <w:r w:rsidRPr="00397D5C">
        <w:rPr>
          <w:rFonts w:ascii="Verdana" w:hAnsi="Verdana"/>
          <w:b/>
          <w:sz w:val="19"/>
          <w:szCs w:val="19"/>
        </w:rPr>
        <w:tab/>
        <w:t xml:space="preserve">Información sobre la división en lotes: </w:t>
      </w:r>
      <w:r w:rsidRPr="00397D5C">
        <w:rPr>
          <w:rFonts w:ascii="Verdana" w:hAnsi="Verdana"/>
          <w:color w:val="0000FF"/>
          <w:sz w:val="20"/>
          <w:szCs w:val="20"/>
        </w:rPr>
        <w:t xml:space="preserve">se debe tener en cuenta lo siguiente: </w:t>
      </w:r>
    </w:p>
    <w:p w14:paraId="1D297802" w14:textId="77777777" w:rsidR="00136370" w:rsidRPr="00397D5C" w:rsidRDefault="00136370" w:rsidP="009E64D0">
      <w:pPr>
        <w:spacing w:before="120"/>
        <w:ind w:left="840" w:right="-318" w:hanging="601"/>
        <w:jc w:val="both"/>
        <w:rPr>
          <w:rFonts w:ascii="Verdana" w:hAnsi="Verdana"/>
          <w:color w:val="0000FF"/>
          <w:sz w:val="20"/>
          <w:szCs w:val="20"/>
        </w:rPr>
      </w:pPr>
    </w:p>
    <w:p w14:paraId="3ACA432E" w14:textId="77777777" w:rsidR="00136370" w:rsidRPr="00397D5C" w:rsidRDefault="00136370" w:rsidP="00136370">
      <w:pPr>
        <w:pStyle w:val="Default"/>
        <w:ind w:left="510"/>
        <w:jc w:val="both"/>
        <w:rPr>
          <w:rFonts w:ascii="Verdana" w:hAnsi="Verdana"/>
          <w:color w:val="0000FF"/>
          <w:sz w:val="19"/>
          <w:szCs w:val="19"/>
        </w:rPr>
      </w:pPr>
      <w:r w:rsidRPr="00397D5C">
        <w:rPr>
          <w:rFonts w:ascii="Verdana" w:hAnsi="Verdana"/>
          <w:color w:val="0000FF"/>
          <w:sz w:val="19"/>
          <w:szCs w:val="19"/>
        </w:rPr>
        <w:t xml:space="preserve">1.- Las licitadoras podrán presentar oferta para uno, varios o todos los lotes, </w:t>
      </w:r>
      <w:r w:rsidRPr="00397D5C">
        <w:rPr>
          <w:rFonts w:ascii="Verdana" w:hAnsi="Verdana" w:cs="Tahoma"/>
          <w:color w:val="0000FF"/>
          <w:sz w:val="19"/>
          <w:szCs w:val="19"/>
          <w:lang w:val="es-ES_tradnl"/>
        </w:rPr>
        <w:t>siempre que acredite la solvencia suficiente para abarcar el total de lotes a los que se presenta.</w:t>
      </w:r>
    </w:p>
    <w:p w14:paraId="7C8017DF" w14:textId="77777777" w:rsidR="00136370" w:rsidRPr="00397D5C" w:rsidRDefault="00136370" w:rsidP="00136370">
      <w:pPr>
        <w:pStyle w:val="Default"/>
        <w:ind w:left="510"/>
        <w:jc w:val="both"/>
        <w:rPr>
          <w:rFonts w:ascii="Verdana" w:hAnsi="Verdana"/>
          <w:color w:val="0000FF"/>
          <w:sz w:val="10"/>
          <w:szCs w:val="10"/>
        </w:rPr>
      </w:pPr>
    </w:p>
    <w:p w14:paraId="5920AFE2" w14:textId="77777777" w:rsidR="00136370" w:rsidRPr="00397D5C" w:rsidRDefault="00136370" w:rsidP="00136370">
      <w:pPr>
        <w:pStyle w:val="Default"/>
        <w:ind w:left="510"/>
        <w:jc w:val="both"/>
        <w:rPr>
          <w:rFonts w:ascii="Verdana" w:hAnsi="Verdana"/>
          <w:b/>
          <w:color w:val="0000FF"/>
          <w:sz w:val="19"/>
          <w:szCs w:val="19"/>
        </w:rPr>
      </w:pPr>
      <w:r w:rsidRPr="00397D5C">
        <w:rPr>
          <w:rFonts w:ascii="Verdana" w:hAnsi="Verdana"/>
          <w:color w:val="0000FF"/>
          <w:sz w:val="19"/>
          <w:szCs w:val="19"/>
        </w:rPr>
        <w:t xml:space="preserve">2.- El número máximo de lotes de los que puede resultar adjudicataria cada licitadora: </w:t>
      </w:r>
      <w:r w:rsidRPr="00397D5C">
        <w:rPr>
          <w:rFonts w:ascii="Verdana" w:hAnsi="Verdana"/>
          <w:b/>
          <w:color w:val="0000FF"/>
          <w:sz w:val="19"/>
          <w:szCs w:val="19"/>
        </w:rPr>
        <w:t>No hay limitación.</w:t>
      </w:r>
    </w:p>
    <w:p w14:paraId="56086444" w14:textId="77777777" w:rsidR="00136370" w:rsidRPr="00397D5C" w:rsidRDefault="00136370" w:rsidP="00136370">
      <w:pPr>
        <w:pStyle w:val="Default"/>
        <w:ind w:left="510"/>
        <w:jc w:val="both"/>
        <w:rPr>
          <w:rFonts w:ascii="Verdana" w:hAnsi="Verdana"/>
          <w:b/>
          <w:color w:val="0000FF"/>
          <w:sz w:val="19"/>
          <w:szCs w:val="19"/>
        </w:rPr>
      </w:pPr>
    </w:p>
    <w:p w14:paraId="1AFB6583" w14:textId="77777777" w:rsidR="00136370" w:rsidRPr="00397D5C" w:rsidRDefault="00136370" w:rsidP="00136370">
      <w:pPr>
        <w:pStyle w:val="Default"/>
        <w:ind w:left="510"/>
        <w:jc w:val="both"/>
        <w:rPr>
          <w:rFonts w:ascii="Verdana" w:hAnsi="Verdana"/>
          <w:color w:val="0000FF"/>
          <w:sz w:val="19"/>
          <w:szCs w:val="19"/>
        </w:rPr>
      </w:pPr>
      <w:r w:rsidRPr="00397D5C">
        <w:rPr>
          <w:rFonts w:ascii="Verdana" w:hAnsi="Verdana"/>
          <w:color w:val="0000FF"/>
          <w:sz w:val="19"/>
          <w:szCs w:val="19"/>
        </w:rPr>
        <w:t>3.- Interesa a la Administración que no quede desierto ningún lote o itinerario, por lo que el proceso de adjudicación de los itinerarios se ordena como sigue (ver simulación en el Anexo I.4):</w:t>
      </w:r>
    </w:p>
    <w:p w14:paraId="39722024" w14:textId="77777777" w:rsidR="00136370" w:rsidRPr="00397D5C" w:rsidRDefault="00136370" w:rsidP="00136370">
      <w:pPr>
        <w:pStyle w:val="Default"/>
        <w:ind w:left="510"/>
        <w:jc w:val="both"/>
        <w:rPr>
          <w:rFonts w:ascii="Verdana" w:hAnsi="Verdana"/>
          <w:color w:val="0000FF"/>
          <w:sz w:val="19"/>
          <w:szCs w:val="19"/>
        </w:rPr>
      </w:pPr>
    </w:p>
    <w:p w14:paraId="6A47DED7" w14:textId="77777777" w:rsidR="00136370" w:rsidRPr="00397D5C" w:rsidRDefault="00136370" w:rsidP="00085A6F">
      <w:pPr>
        <w:pStyle w:val="Default"/>
        <w:numPr>
          <w:ilvl w:val="0"/>
          <w:numId w:val="111"/>
        </w:numPr>
        <w:jc w:val="both"/>
        <w:rPr>
          <w:rFonts w:ascii="Verdana" w:hAnsi="Verdana" w:cs="Tahoma"/>
          <w:color w:val="0000FF"/>
          <w:sz w:val="19"/>
          <w:szCs w:val="19"/>
          <w:lang w:val="es-ES_tradnl"/>
        </w:rPr>
      </w:pPr>
      <w:r w:rsidRPr="00397D5C">
        <w:rPr>
          <w:rFonts w:ascii="Verdana" w:hAnsi="Verdana" w:cs="Tahoma"/>
          <w:color w:val="0000FF"/>
          <w:sz w:val="19"/>
          <w:szCs w:val="19"/>
          <w:lang w:val="es-ES_tradnl"/>
        </w:rPr>
        <w:t xml:space="preserve">Se iniciará la ordenación en función del </w:t>
      </w:r>
      <w:r w:rsidRPr="00397D5C">
        <w:rPr>
          <w:rFonts w:ascii="Verdana" w:hAnsi="Verdana" w:cs="Tahoma"/>
          <w:b/>
          <w:color w:val="0000FF"/>
          <w:sz w:val="19"/>
          <w:szCs w:val="19"/>
          <w:lang w:val="es-ES_tradnl"/>
        </w:rPr>
        <w:t>volumen de ofertas presentadas en cada itinerario de menor a mayor</w:t>
      </w:r>
      <w:r w:rsidRPr="00397D5C">
        <w:rPr>
          <w:rFonts w:ascii="Verdana" w:hAnsi="Verdana" w:cs="Tahoma"/>
          <w:color w:val="0000FF"/>
          <w:sz w:val="19"/>
          <w:szCs w:val="19"/>
          <w:lang w:val="es-ES_tradnl"/>
        </w:rPr>
        <w:t xml:space="preserve">. Aquellos itinerarios en los que se hayan presentado menos ofertas son preferentes para ser adjudicados. </w:t>
      </w:r>
    </w:p>
    <w:p w14:paraId="623CCF2C" w14:textId="77777777" w:rsidR="00136370" w:rsidRPr="00397D5C" w:rsidRDefault="00136370" w:rsidP="00136370">
      <w:pPr>
        <w:pStyle w:val="Default"/>
        <w:ind w:left="510"/>
        <w:jc w:val="both"/>
        <w:rPr>
          <w:rFonts w:ascii="Verdana" w:hAnsi="Verdana" w:cs="Tahoma"/>
          <w:color w:val="0000FF"/>
          <w:sz w:val="19"/>
          <w:szCs w:val="19"/>
          <w:lang w:val="es-ES_tradnl"/>
        </w:rPr>
      </w:pPr>
    </w:p>
    <w:p w14:paraId="51E4A87E" w14:textId="77777777" w:rsidR="00136370" w:rsidRPr="00397D5C" w:rsidRDefault="00136370" w:rsidP="00085A6F">
      <w:pPr>
        <w:pStyle w:val="Default"/>
        <w:numPr>
          <w:ilvl w:val="0"/>
          <w:numId w:val="111"/>
        </w:numPr>
        <w:jc w:val="both"/>
        <w:rPr>
          <w:rFonts w:ascii="Verdana" w:hAnsi="Verdana" w:cs="Tahoma"/>
          <w:color w:val="0000FF"/>
          <w:sz w:val="19"/>
          <w:szCs w:val="19"/>
          <w:lang w:val="es-ES_tradnl"/>
        </w:rPr>
      </w:pPr>
      <w:r w:rsidRPr="00397D5C">
        <w:rPr>
          <w:rFonts w:ascii="Verdana" w:hAnsi="Verdana" w:cs="Tahoma"/>
          <w:color w:val="0000FF"/>
          <w:sz w:val="19"/>
          <w:szCs w:val="19"/>
          <w:lang w:val="es-ES_tradnl"/>
        </w:rPr>
        <w:t xml:space="preserve">En caso de empate, se ordenarán los itinerarios en función de la </w:t>
      </w:r>
      <w:r w:rsidRPr="00397D5C">
        <w:rPr>
          <w:rFonts w:ascii="Verdana" w:hAnsi="Verdana" w:cs="Tahoma"/>
          <w:b/>
          <w:color w:val="0000FF"/>
          <w:sz w:val="19"/>
          <w:szCs w:val="19"/>
          <w:lang w:val="es-ES_tradnl"/>
        </w:rPr>
        <w:t>tarifa de transporte de cada itinerario de menor a mayor</w:t>
      </w:r>
      <w:r w:rsidRPr="00397D5C">
        <w:rPr>
          <w:rFonts w:ascii="Verdana" w:hAnsi="Verdana" w:cs="Tahoma"/>
          <w:color w:val="0000FF"/>
          <w:sz w:val="19"/>
          <w:szCs w:val="19"/>
          <w:lang w:val="es-ES_tradnl"/>
        </w:rPr>
        <w:t xml:space="preserve">. Este precio viene determinado en la ficha técnica de cada itinerario. Con lo cual, aquellos itinerarios que tengan menor tarifa serán preferentes para ser adjudicados.  </w:t>
      </w:r>
    </w:p>
    <w:p w14:paraId="4C20DDFD" w14:textId="77777777" w:rsidR="00136370" w:rsidRPr="00397D5C" w:rsidRDefault="00136370" w:rsidP="00136370">
      <w:pPr>
        <w:pStyle w:val="Default"/>
        <w:ind w:left="510"/>
        <w:jc w:val="both"/>
        <w:rPr>
          <w:rFonts w:ascii="Verdana" w:hAnsi="Verdana" w:cs="Tahoma"/>
          <w:color w:val="0000FF"/>
          <w:sz w:val="19"/>
          <w:szCs w:val="19"/>
          <w:lang w:val="es-ES_tradnl"/>
        </w:rPr>
      </w:pPr>
    </w:p>
    <w:p w14:paraId="23F10230" w14:textId="77777777" w:rsidR="00136370" w:rsidRPr="00397D5C" w:rsidRDefault="00136370" w:rsidP="00085A6F">
      <w:pPr>
        <w:pStyle w:val="Default"/>
        <w:numPr>
          <w:ilvl w:val="0"/>
          <w:numId w:val="111"/>
        </w:numPr>
        <w:jc w:val="both"/>
        <w:rPr>
          <w:rFonts w:ascii="Verdana" w:hAnsi="Verdana"/>
          <w:color w:val="0000FF"/>
          <w:sz w:val="19"/>
          <w:szCs w:val="19"/>
        </w:rPr>
      </w:pPr>
      <w:r w:rsidRPr="00397D5C">
        <w:rPr>
          <w:rFonts w:ascii="Verdana" w:hAnsi="Verdana" w:cs="Tahoma"/>
          <w:color w:val="0000FF"/>
          <w:sz w:val="19"/>
          <w:szCs w:val="19"/>
          <w:lang w:val="es-ES_tradnl"/>
        </w:rPr>
        <w:t xml:space="preserve">Si aun así sigue el empate, se utilizará un </w:t>
      </w:r>
      <w:r w:rsidRPr="00397D5C">
        <w:rPr>
          <w:rFonts w:ascii="Verdana" w:hAnsi="Verdana" w:cs="Tahoma"/>
          <w:b/>
          <w:color w:val="0000FF"/>
          <w:sz w:val="19"/>
          <w:szCs w:val="19"/>
          <w:lang w:val="es-ES_tradnl"/>
        </w:rPr>
        <w:t>número aleatorio de seis cifras único</w:t>
      </w:r>
      <w:r w:rsidRPr="00397D5C">
        <w:rPr>
          <w:rFonts w:ascii="Verdana" w:hAnsi="Verdana" w:cs="Tahoma"/>
          <w:color w:val="0000FF"/>
          <w:sz w:val="19"/>
          <w:szCs w:val="19"/>
          <w:lang w:val="es-ES_tradnl"/>
        </w:rPr>
        <w:t xml:space="preserve"> generado por la aplicación informática y asociado a cada itinerario, ordenándose de menor a mayor, y adjudicándose en este orden de preferencia de menor a mayor el itinerario. </w:t>
      </w:r>
    </w:p>
    <w:p w14:paraId="6FEDA5A7" w14:textId="77777777" w:rsidR="00136370" w:rsidRPr="00397D5C" w:rsidRDefault="00136370" w:rsidP="00136370">
      <w:pPr>
        <w:pStyle w:val="Default"/>
        <w:ind w:left="510"/>
        <w:jc w:val="both"/>
        <w:rPr>
          <w:rFonts w:ascii="Verdana" w:hAnsi="Verdana"/>
          <w:color w:val="0000FF"/>
          <w:sz w:val="19"/>
          <w:szCs w:val="19"/>
        </w:rPr>
      </w:pPr>
    </w:p>
    <w:p w14:paraId="0AF8FD0B" w14:textId="6F792788" w:rsidR="00136370" w:rsidRPr="00397D5C" w:rsidRDefault="00136370" w:rsidP="00136370">
      <w:pPr>
        <w:pStyle w:val="Default"/>
        <w:ind w:left="510"/>
        <w:jc w:val="both"/>
        <w:rPr>
          <w:rFonts w:ascii="Verdana" w:hAnsi="Verdana"/>
          <w:color w:val="0000FF"/>
          <w:sz w:val="19"/>
          <w:szCs w:val="19"/>
        </w:rPr>
      </w:pPr>
      <w:r w:rsidRPr="00397D5C">
        <w:rPr>
          <w:rFonts w:ascii="Verdana" w:hAnsi="Verdana"/>
          <w:color w:val="0000FF"/>
          <w:sz w:val="19"/>
          <w:szCs w:val="19"/>
        </w:rPr>
        <w:t xml:space="preserve">4.- </w:t>
      </w:r>
      <w:r w:rsidRPr="00397D5C">
        <w:rPr>
          <w:rFonts w:ascii="Verdana" w:hAnsi="Verdana"/>
          <w:b/>
          <w:color w:val="0000FF"/>
          <w:sz w:val="19"/>
          <w:szCs w:val="19"/>
        </w:rPr>
        <w:t>No podrá renunciarse al lote para el que haya sido propuesta, para de esa manera ser propuesta en otro lote.</w:t>
      </w:r>
      <w:r w:rsidRPr="00397D5C">
        <w:rPr>
          <w:rFonts w:ascii="Verdana" w:hAnsi="Verdana"/>
          <w:color w:val="0000FF"/>
          <w:sz w:val="19"/>
          <w:szCs w:val="19"/>
        </w:rPr>
        <w:t xml:space="preserve"> Asimismo, si una licitadora no cumple el requerimiento establecido en el artículo 150.2 de la LCSP conforme a derecho, no se le adjudicará ese lote, y no tendrá derecho a acceder a otro lote. En ese caso, en el lote que haya dejado vacante se propondrá su adjudicación a quien haya quedado en siguiente lugar, efectuándose, en su caso, nuevas propuestas, y sin que la empresa que no ha dado cumplimiento al requerimiento del art 1</w:t>
      </w:r>
      <w:r w:rsidR="008F5E5E">
        <w:rPr>
          <w:rFonts w:ascii="Verdana" w:hAnsi="Verdana"/>
          <w:color w:val="0000FF"/>
          <w:sz w:val="19"/>
          <w:szCs w:val="19"/>
        </w:rPr>
        <w:t>50.2 de la LCSP pueda acceder a</w:t>
      </w:r>
      <w:r w:rsidRPr="00397D5C">
        <w:rPr>
          <w:rFonts w:ascii="Verdana" w:hAnsi="Verdana"/>
          <w:color w:val="0000FF"/>
          <w:sz w:val="19"/>
          <w:szCs w:val="19"/>
        </w:rPr>
        <w:t xml:space="preserve"> otro lote. </w:t>
      </w:r>
    </w:p>
    <w:p w14:paraId="0D104EC3" w14:textId="77777777" w:rsidR="00136370" w:rsidRPr="00397D5C" w:rsidRDefault="00136370" w:rsidP="00136370">
      <w:pPr>
        <w:pStyle w:val="Default"/>
        <w:ind w:left="510"/>
        <w:jc w:val="both"/>
        <w:rPr>
          <w:rFonts w:ascii="Verdana" w:hAnsi="Verdana"/>
          <w:color w:val="0000FF"/>
          <w:sz w:val="19"/>
          <w:szCs w:val="19"/>
        </w:rPr>
      </w:pPr>
    </w:p>
    <w:p w14:paraId="45AA586B" w14:textId="77777777" w:rsidR="00136370" w:rsidRPr="00397D5C" w:rsidRDefault="00136370" w:rsidP="00136370">
      <w:pPr>
        <w:ind w:left="510" w:right="-257"/>
        <w:jc w:val="both"/>
        <w:rPr>
          <w:rFonts w:ascii="Verdana" w:hAnsi="Verdana" w:cs="Tahoma"/>
          <w:b/>
          <w:color w:val="0000FF"/>
          <w:sz w:val="19"/>
          <w:szCs w:val="19"/>
          <w:u w:val="single"/>
        </w:rPr>
      </w:pPr>
      <w:r w:rsidRPr="00397D5C">
        <w:rPr>
          <w:rFonts w:ascii="Verdana" w:hAnsi="Verdana" w:cs="Tahoma"/>
          <w:b/>
          <w:color w:val="0000FF"/>
          <w:sz w:val="19"/>
          <w:szCs w:val="19"/>
          <w:u w:val="single"/>
        </w:rPr>
        <w:t xml:space="preserve">En el momento en que se adjudique un vehículo en calidad de preferente, quedarán excluidas las restantes ofertas de la misma empresa en las que este vehículo conste como preferente. </w:t>
      </w:r>
    </w:p>
    <w:p w14:paraId="4681CE83" w14:textId="21C90897" w:rsidR="009E64D0" w:rsidRPr="00397D5C" w:rsidRDefault="009E64D0" w:rsidP="00085A6F">
      <w:pPr>
        <w:numPr>
          <w:ilvl w:val="0"/>
          <w:numId w:val="69"/>
        </w:numPr>
        <w:spacing w:before="120" w:after="120"/>
        <w:ind w:left="1236" w:hanging="68"/>
        <w:jc w:val="both"/>
        <w:rPr>
          <w:rFonts w:ascii="Verdana" w:hAnsi="Verdana"/>
          <w:sz w:val="19"/>
          <w:szCs w:val="19"/>
        </w:rPr>
      </w:pPr>
      <w:r w:rsidRPr="00397D5C">
        <w:rPr>
          <w:rFonts w:ascii="Verdana" w:hAnsi="Verdana"/>
          <w:sz w:val="19"/>
          <w:szCs w:val="19"/>
        </w:rPr>
        <w:t xml:space="preserve">Posibilidad de presentar una oferta integradora: </w:t>
      </w:r>
      <w:r w:rsidRPr="00397D5C">
        <w:rPr>
          <w:rFonts w:ascii="Verdana" w:hAnsi="Verdana"/>
          <w:color w:val="0000FF"/>
          <w:sz w:val="19"/>
          <w:szCs w:val="19"/>
        </w:rPr>
        <w:t>No.</w:t>
      </w:r>
    </w:p>
    <w:p w14:paraId="7CDC6069" w14:textId="3A524246" w:rsidR="009E64D0" w:rsidRPr="00397D5C" w:rsidRDefault="009E64D0" w:rsidP="000B5DDE">
      <w:pPr>
        <w:tabs>
          <w:tab w:val="left" w:pos="0"/>
          <w:tab w:val="left" w:pos="993"/>
          <w:tab w:val="left" w:pos="1100"/>
        </w:tabs>
        <w:spacing w:before="120" w:after="120"/>
        <w:ind w:left="851" w:right="-318" w:hanging="709"/>
        <w:jc w:val="both"/>
        <w:rPr>
          <w:rFonts w:ascii="Verdana" w:hAnsi="Verdana"/>
          <w:b/>
          <w:color w:val="0000CC"/>
          <w:sz w:val="19"/>
          <w:szCs w:val="19"/>
        </w:rPr>
      </w:pPr>
      <w:r w:rsidRPr="00397D5C">
        <w:rPr>
          <w:rFonts w:ascii="Verdana" w:hAnsi="Verdana"/>
          <w:b/>
          <w:sz w:val="19"/>
          <w:szCs w:val="19"/>
        </w:rPr>
        <w:t xml:space="preserve">20.5.- Medios de tramitación: </w:t>
      </w:r>
      <w:r w:rsidRPr="00397D5C">
        <w:rPr>
          <w:rFonts w:ascii="Verdana" w:hAnsi="Verdana" w:cs="Tahoma"/>
          <w:color w:val="0000FF"/>
          <w:sz w:val="19"/>
          <w:szCs w:val="19"/>
        </w:rPr>
        <w:t xml:space="preserve">Electrónicos. (De conformidad con la cláusula 12.2.1 de las Condiciones Generales). </w:t>
      </w:r>
    </w:p>
    <w:p w14:paraId="2D6BA0C5" w14:textId="77777777" w:rsidR="009E64D0" w:rsidRPr="00397D5C" w:rsidRDefault="009E64D0" w:rsidP="009E64D0">
      <w:pPr>
        <w:tabs>
          <w:tab w:val="left" w:pos="0"/>
          <w:tab w:val="left" w:pos="993"/>
          <w:tab w:val="left" w:pos="1100"/>
        </w:tabs>
        <w:spacing w:before="120" w:after="120"/>
        <w:ind w:left="851" w:right="-318" w:hanging="709"/>
        <w:jc w:val="both"/>
        <w:rPr>
          <w:rFonts w:ascii="Verdana" w:hAnsi="Verdana"/>
          <w:i/>
          <w:sz w:val="19"/>
          <w:szCs w:val="19"/>
        </w:rPr>
      </w:pPr>
      <w:r w:rsidRPr="00397D5C">
        <w:rPr>
          <w:rFonts w:ascii="Verdana" w:hAnsi="Verdana"/>
          <w:b/>
          <w:sz w:val="19"/>
          <w:szCs w:val="19"/>
        </w:rPr>
        <w:t xml:space="preserve">20.6.- </w:t>
      </w:r>
      <w:r w:rsidRPr="00397D5C">
        <w:rPr>
          <w:rFonts w:ascii="Verdana" w:hAnsi="Verdana" w:cs="Tahoma"/>
          <w:b/>
          <w:sz w:val="19"/>
          <w:szCs w:val="19"/>
        </w:rPr>
        <w:t xml:space="preserve">Subasta electrónica: </w:t>
      </w:r>
      <w:r w:rsidRPr="00397D5C">
        <w:rPr>
          <w:rFonts w:ascii="Verdana" w:hAnsi="Verdana" w:cs="Tahoma"/>
          <w:color w:val="0000FF"/>
          <w:sz w:val="19"/>
          <w:szCs w:val="19"/>
        </w:rPr>
        <w:t>No.</w:t>
      </w:r>
    </w:p>
    <w:p w14:paraId="15036C87" w14:textId="77777777" w:rsidR="009E64D0" w:rsidRPr="00397D5C" w:rsidRDefault="009E64D0" w:rsidP="009E64D0">
      <w:pPr>
        <w:tabs>
          <w:tab w:val="left" w:pos="0"/>
          <w:tab w:val="left" w:pos="993"/>
          <w:tab w:val="left" w:pos="1100"/>
        </w:tabs>
        <w:spacing w:before="120" w:after="120"/>
        <w:ind w:left="851" w:right="-318" w:hanging="709"/>
        <w:jc w:val="both"/>
        <w:rPr>
          <w:rFonts w:ascii="Verdana" w:hAnsi="Verdana"/>
          <w:i/>
          <w:sz w:val="19"/>
          <w:szCs w:val="19"/>
        </w:rPr>
      </w:pPr>
      <w:r w:rsidRPr="00397D5C">
        <w:rPr>
          <w:rFonts w:ascii="Verdana" w:hAnsi="Verdana"/>
          <w:b/>
          <w:sz w:val="19"/>
          <w:szCs w:val="19"/>
        </w:rPr>
        <w:lastRenderedPageBreak/>
        <w:t>20.7.- Contrato reservado a Centros Especiales de Empleo de inserción social y empresas de inserción o incluido en el marco de programas de</w:t>
      </w:r>
      <w:r w:rsidRPr="00397D5C">
        <w:rPr>
          <w:rFonts w:ascii="Verdana" w:hAnsi="Verdana" w:cs="Tahoma"/>
          <w:sz w:val="19"/>
          <w:szCs w:val="19"/>
        </w:rPr>
        <w:t xml:space="preserve"> </w:t>
      </w:r>
      <w:r w:rsidRPr="00397D5C">
        <w:rPr>
          <w:rFonts w:ascii="Verdana" w:hAnsi="Verdana"/>
          <w:b/>
          <w:sz w:val="19"/>
          <w:szCs w:val="19"/>
        </w:rPr>
        <w:t>empleo protegido:</w:t>
      </w:r>
      <w:r w:rsidRPr="00397D5C">
        <w:rPr>
          <w:rFonts w:ascii="Verdana" w:hAnsi="Verdana" w:cs="Tahoma"/>
          <w:sz w:val="19"/>
          <w:szCs w:val="19"/>
        </w:rPr>
        <w:t xml:space="preserve"> </w:t>
      </w:r>
      <w:r w:rsidRPr="00397D5C">
        <w:rPr>
          <w:rFonts w:ascii="Verdana" w:hAnsi="Verdana" w:cs="Tahoma"/>
          <w:color w:val="0000FF"/>
          <w:sz w:val="19"/>
          <w:szCs w:val="19"/>
        </w:rPr>
        <w:t>No</w:t>
      </w:r>
      <w:r w:rsidRPr="00397D5C">
        <w:rPr>
          <w:rFonts w:ascii="Verdana" w:hAnsi="Verdana" w:cs="Tahoma"/>
          <w:color w:val="3366FF"/>
          <w:sz w:val="19"/>
          <w:szCs w:val="19"/>
        </w:rPr>
        <w:t>.</w:t>
      </w:r>
    </w:p>
    <w:p w14:paraId="3F672B0B" w14:textId="77777777" w:rsidR="009E64D0" w:rsidRPr="00397D5C" w:rsidRDefault="009E64D0" w:rsidP="009E64D0">
      <w:pPr>
        <w:tabs>
          <w:tab w:val="left" w:pos="0"/>
          <w:tab w:val="left" w:pos="993"/>
          <w:tab w:val="left" w:pos="1100"/>
        </w:tabs>
        <w:spacing w:before="120" w:after="120"/>
        <w:ind w:left="851" w:right="-318" w:hanging="709"/>
        <w:jc w:val="both"/>
        <w:rPr>
          <w:rFonts w:ascii="Verdana" w:hAnsi="Verdana"/>
          <w:b/>
          <w:sz w:val="19"/>
          <w:szCs w:val="19"/>
        </w:rPr>
      </w:pPr>
      <w:r w:rsidRPr="00397D5C">
        <w:rPr>
          <w:rFonts w:ascii="Verdana" w:hAnsi="Verdana"/>
          <w:b/>
          <w:sz w:val="19"/>
          <w:szCs w:val="19"/>
        </w:rPr>
        <w:t>20.8.- Contrato reservado a determinadas organizaciones por tratarse de un contrato de servicios de carácter social, cultural o de salud de conformidad con la d</w:t>
      </w:r>
      <w:r w:rsidRPr="00397D5C">
        <w:rPr>
          <w:rFonts w:ascii="Verdana" w:hAnsi="Verdana" w:cs="sans-serif"/>
          <w:b/>
          <w:bCs/>
          <w:sz w:val="19"/>
          <w:szCs w:val="19"/>
        </w:rPr>
        <w:t xml:space="preserve">isposición adicional cuadragésima octava de la LCSP: </w:t>
      </w:r>
      <w:r w:rsidRPr="00397D5C">
        <w:rPr>
          <w:rFonts w:ascii="Verdana" w:hAnsi="Verdana" w:cs="Tahoma"/>
          <w:color w:val="0000FF"/>
          <w:sz w:val="19"/>
          <w:szCs w:val="19"/>
        </w:rPr>
        <w:t>No.</w:t>
      </w:r>
    </w:p>
    <w:p w14:paraId="73EB2115" w14:textId="77777777" w:rsidR="009E64D0" w:rsidRPr="00254C88" w:rsidRDefault="009E64D0" w:rsidP="00254C88">
      <w:pPr>
        <w:pStyle w:val="3izenburua"/>
        <w:rPr>
          <w:rFonts w:ascii="Verdana" w:hAnsi="Verdana" w:cs="Tahoma"/>
          <w:b/>
          <w:i w:val="0"/>
          <w:caps/>
          <w:sz w:val="19"/>
          <w:szCs w:val="19"/>
        </w:rPr>
      </w:pPr>
      <w:bookmarkStart w:id="56" w:name="_Toc160540587"/>
      <w:r w:rsidRPr="00254C88">
        <w:rPr>
          <w:rFonts w:ascii="Verdana" w:hAnsi="Verdana" w:cs="Tahoma"/>
          <w:b/>
          <w:i w:val="0"/>
          <w:caps/>
          <w:sz w:val="20"/>
          <w:szCs w:val="20"/>
        </w:rPr>
        <w:t>21</w:t>
      </w:r>
      <w:r w:rsidRPr="00254C88">
        <w:rPr>
          <w:rFonts w:ascii="Verdana" w:hAnsi="Verdana" w:cs="Tahoma"/>
          <w:b/>
          <w:i w:val="0"/>
          <w:caps/>
          <w:sz w:val="19"/>
          <w:szCs w:val="19"/>
        </w:rPr>
        <w:t>.- SOLVENCIA, CLASIFICACIóN, HABILITACIóN y adscripción de medios.</w:t>
      </w:r>
      <w:bookmarkEnd w:id="55"/>
      <w:bookmarkEnd w:id="56"/>
    </w:p>
    <w:p w14:paraId="1E610589" w14:textId="77777777" w:rsidR="009E64D0" w:rsidRPr="00397D5C" w:rsidRDefault="009E64D0" w:rsidP="009E64D0">
      <w:pPr>
        <w:tabs>
          <w:tab w:val="left" w:pos="0"/>
          <w:tab w:val="left" w:pos="900"/>
        </w:tabs>
        <w:spacing w:before="120" w:after="120"/>
        <w:ind w:left="1000" w:right="-316" w:hanging="800"/>
        <w:jc w:val="both"/>
        <w:rPr>
          <w:rFonts w:ascii="Verdana" w:hAnsi="Verdana"/>
          <w:sz w:val="19"/>
          <w:szCs w:val="19"/>
        </w:rPr>
      </w:pPr>
      <w:r w:rsidRPr="00397D5C">
        <w:rPr>
          <w:rFonts w:ascii="Verdana" w:hAnsi="Verdana"/>
          <w:b/>
          <w:sz w:val="19"/>
          <w:szCs w:val="19"/>
        </w:rPr>
        <w:t>21.1.- Obligación de disponer de unos requisitos mínimos de solvencia:</w:t>
      </w:r>
      <w:r w:rsidRPr="00397D5C">
        <w:rPr>
          <w:rFonts w:ascii="Verdana" w:hAnsi="Verdana"/>
          <w:sz w:val="19"/>
          <w:szCs w:val="19"/>
        </w:rPr>
        <w:t xml:space="preserve"> </w:t>
      </w:r>
      <w:r w:rsidRPr="00397D5C">
        <w:rPr>
          <w:rFonts w:ascii="Verdana" w:hAnsi="Verdana"/>
          <w:color w:val="0000FF"/>
          <w:sz w:val="19"/>
          <w:szCs w:val="19"/>
        </w:rPr>
        <w:t>sí, de conformidad con la cláusula 21.2 de cláusulas específicas del contrato.</w:t>
      </w:r>
    </w:p>
    <w:p w14:paraId="0B1E299F" w14:textId="77777777" w:rsidR="009E64D0" w:rsidRPr="00397D5C" w:rsidRDefault="009E64D0" w:rsidP="009E64D0">
      <w:pPr>
        <w:tabs>
          <w:tab w:val="left" w:pos="0"/>
          <w:tab w:val="left" w:pos="900"/>
        </w:tabs>
        <w:spacing w:before="120" w:after="120"/>
        <w:ind w:left="1066" w:right="-316" w:hanging="800"/>
        <w:jc w:val="both"/>
        <w:rPr>
          <w:rFonts w:ascii="Verdana" w:hAnsi="Verdana"/>
          <w:color w:val="0000FF"/>
          <w:sz w:val="19"/>
          <w:szCs w:val="19"/>
        </w:rPr>
      </w:pPr>
      <w:r w:rsidRPr="00397D5C">
        <w:rPr>
          <w:rFonts w:ascii="Verdana" w:hAnsi="Verdana"/>
          <w:b/>
          <w:sz w:val="19"/>
          <w:szCs w:val="19"/>
        </w:rPr>
        <w:t xml:space="preserve">21.2.- Solvencia: </w:t>
      </w:r>
      <w:r w:rsidRPr="00397D5C">
        <w:rPr>
          <w:rFonts w:ascii="Verdana" w:hAnsi="Verdana"/>
          <w:color w:val="0000FF"/>
          <w:sz w:val="19"/>
          <w:szCs w:val="19"/>
        </w:rPr>
        <w:t>las operadoras económicas deben disponer de la siguiente solvencia, salvo que opten por sustituirla por la clasificación indicada en la cláusula 21.3 de cláusulas específicas del contrato:</w:t>
      </w:r>
    </w:p>
    <w:p w14:paraId="1F2F6BDD" w14:textId="77777777" w:rsidR="009E64D0" w:rsidRPr="00397D5C" w:rsidRDefault="009E64D0" w:rsidP="00085A6F">
      <w:pPr>
        <w:numPr>
          <w:ilvl w:val="0"/>
          <w:numId w:val="108"/>
        </w:numPr>
        <w:tabs>
          <w:tab w:val="left" w:pos="0"/>
          <w:tab w:val="left" w:pos="900"/>
          <w:tab w:val="num" w:pos="1173"/>
          <w:tab w:val="left" w:pos="1300"/>
        </w:tabs>
        <w:spacing w:before="120" w:after="120" w:line="276" w:lineRule="auto"/>
        <w:ind w:left="1059" w:right="305" w:hanging="100"/>
        <w:jc w:val="both"/>
        <w:rPr>
          <w:rFonts w:ascii="Verdana" w:hAnsi="Verdana"/>
          <w:color w:val="0000FF"/>
          <w:sz w:val="19"/>
          <w:szCs w:val="19"/>
        </w:rPr>
      </w:pPr>
      <w:r w:rsidRPr="00397D5C">
        <w:rPr>
          <w:rFonts w:ascii="Verdana" w:hAnsi="Verdana" w:cs="Tahoma"/>
          <w:b/>
          <w:sz w:val="19"/>
          <w:szCs w:val="19"/>
        </w:rPr>
        <w:t xml:space="preserve">Económica y financiera. Requisito(s):  </w:t>
      </w:r>
    </w:p>
    <w:p w14:paraId="1A538B6E" w14:textId="5DD0A9A3" w:rsidR="008439BE" w:rsidRDefault="003F322B" w:rsidP="009E64D0">
      <w:pPr>
        <w:tabs>
          <w:tab w:val="left" w:pos="0"/>
          <w:tab w:val="left" w:pos="900"/>
          <w:tab w:val="left" w:pos="1300"/>
        </w:tabs>
        <w:spacing w:before="120" w:after="120" w:line="276" w:lineRule="auto"/>
        <w:ind w:left="1107" w:right="305"/>
        <w:jc w:val="both"/>
        <w:rPr>
          <w:rFonts w:ascii="Verdana" w:hAnsi="Verdana"/>
          <w:color w:val="0000FF"/>
          <w:sz w:val="19"/>
          <w:szCs w:val="19"/>
        </w:rPr>
      </w:pPr>
      <w:r w:rsidRPr="00397D5C">
        <w:rPr>
          <w:rFonts w:ascii="Verdana" w:hAnsi="Verdana"/>
          <w:color w:val="0000FF"/>
          <w:sz w:val="19"/>
          <w:szCs w:val="19"/>
        </w:rPr>
        <w:t>Volumen anual de negocios del licitador que referido al año de mayor volumen de negocio de los tres últimos concluidos deberá ser por importe igual o superior al establecido para cada itinerario</w:t>
      </w:r>
      <w:r w:rsidR="00A628AB">
        <w:rPr>
          <w:rFonts w:ascii="Verdana" w:hAnsi="Verdana"/>
          <w:color w:val="0000FF"/>
          <w:sz w:val="19"/>
          <w:szCs w:val="19"/>
        </w:rPr>
        <w:t>.</w:t>
      </w:r>
    </w:p>
    <w:p w14:paraId="2908BF16" w14:textId="77777777" w:rsidR="00A628AB" w:rsidRPr="00397D5C" w:rsidRDefault="00A628AB" w:rsidP="009E64D0">
      <w:pPr>
        <w:tabs>
          <w:tab w:val="left" w:pos="0"/>
          <w:tab w:val="left" w:pos="900"/>
          <w:tab w:val="left" w:pos="1300"/>
        </w:tabs>
        <w:spacing w:before="120" w:after="120" w:line="276" w:lineRule="auto"/>
        <w:ind w:left="1107" w:right="305"/>
        <w:jc w:val="both"/>
        <w:rPr>
          <w:rFonts w:ascii="Verdana" w:hAnsi="Verdana"/>
          <w:color w:val="0000FF"/>
          <w:sz w:val="19"/>
          <w:szCs w:val="19"/>
        </w:rPr>
      </w:pPr>
    </w:p>
    <w:p w14:paraId="601F600C" w14:textId="77777777" w:rsidR="00213B72" w:rsidRPr="00397D5C" w:rsidRDefault="00213B72">
      <w:pPr>
        <w:rPr>
          <w:rFonts w:ascii="Verdana" w:hAnsi="Verdana"/>
          <w:b/>
          <w:color w:val="0000FF"/>
        </w:rPr>
      </w:pPr>
      <w:r w:rsidRPr="00397D5C">
        <w:rPr>
          <w:rFonts w:ascii="Verdana" w:hAnsi="Verdana"/>
          <w:b/>
          <w:color w:val="0000FF"/>
        </w:rPr>
        <w:br w:type="page"/>
      </w:r>
    </w:p>
    <w:p w14:paraId="03B0E2EF" w14:textId="77777777" w:rsidR="00AA07C4" w:rsidRPr="00397D5C" w:rsidRDefault="00813C2C" w:rsidP="009E64D0">
      <w:pPr>
        <w:tabs>
          <w:tab w:val="left" w:pos="0"/>
          <w:tab w:val="left" w:pos="900"/>
          <w:tab w:val="left" w:pos="1300"/>
        </w:tabs>
        <w:spacing w:before="120" w:after="120" w:line="276" w:lineRule="auto"/>
        <w:ind w:left="1107" w:right="305"/>
        <w:jc w:val="both"/>
        <w:rPr>
          <w:rFonts w:ascii="Verdana" w:hAnsi="Verdana"/>
          <w:b/>
          <w:color w:val="0000FF"/>
        </w:rPr>
      </w:pPr>
      <w:r w:rsidRPr="00397D5C">
        <w:rPr>
          <w:rFonts w:ascii="Verdana" w:hAnsi="Verdana"/>
          <w:b/>
          <w:color w:val="0000FF"/>
        </w:rPr>
        <w:lastRenderedPageBreak/>
        <w:t>Gipuzkoa</w:t>
      </w:r>
      <w:r w:rsidR="009E64D0" w:rsidRPr="00397D5C">
        <w:rPr>
          <w:rFonts w:ascii="Verdana" w:hAnsi="Verdana"/>
          <w:b/>
          <w:color w:val="0000FF"/>
        </w:rPr>
        <w:t>:</w:t>
      </w:r>
    </w:p>
    <w:p w14:paraId="47B5DC8B" w14:textId="77777777" w:rsidR="00AA07C4" w:rsidRPr="00397D5C" w:rsidRDefault="00AA07C4" w:rsidP="009E64D0">
      <w:pPr>
        <w:tabs>
          <w:tab w:val="left" w:pos="0"/>
          <w:tab w:val="left" w:pos="900"/>
          <w:tab w:val="left" w:pos="1300"/>
        </w:tabs>
        <w:spacing w:before="120" w:after="120" w:line="276" w:lineRule="auto"/>
        <w:ind w:left="1107" w:right="305"/>
        <w:jc w:val="both"/>
        <w:rPr>
          <w:rFonts w:ascii="Verdana" w:hAnsi="Verdana"/>
          <w:b/>
          <w:color w:val="0000FF"/>
        </w:rPr>
      </w:pPr>
    </w:p>
    <w:p w14:paraId="1AE70E27" w14:textId="77777777" w:rsidR="00AA07C4" w:rsidRPr="00397D5C" w:rsidRDefault="00AA07C4">
      <w:pPr>
        <w:jc w:val="center"/>
        <w:rPr>
          <w:rFonts w:ascii="Arial" w:hAnsi="Arial" w:cs="Arial"/>
          <w:b/>
          <w:bCs/>
          <w:i/>
          <w:iCs/>
          <w:sz w:val="22"/>
          <w:szCs w:val="22"/>
        </w:rPr>
        <w:sectPr w:rsidR="00AA07C4" w:rsidRPr="00397D5C" w:rsidSect="00F07560">
          <w:headerReference w:type="default" r:id="rId12"/>
          <w:footerReference w:type="even" r:id="rId13"/>
          <w:footerReference w:type="default" r:id="rId14"/>
          <w:headerReference w:type="first" r:id="rId15"/>
          <w:type w:val="continuous"/>
          <w:pgSz w:w="11906" w:h="16838" w:code="9"/>
          <w:pgMar w:top="720" w:right="1274" w:bottom="720" w:left="720" w:header="284" w:footer="482" w:gutter="0"/>
          <w:cols w:space="708"/>
          <w:titlePg/>
          <w:docGrid w:linePitch="360"/>
        </w:sectPr>
      </w:pPr>
    </w:p>
    <w:tbl>
      <w:tblPr>
        <w:tblW w:w="3320" w:type="dxa"/>
        <w:tblCellMar>
          <w:left w:w="70" w:type="dxa"/>
          <w:right w:w="70" w:type="dxa"/>
        </w:tblCellMar>
        <w:tblLook w:val="04A0" w:firstRow="1" w:lastRow="0" w:firstColumn="1" w:lastColumn="0" w:noHBand="0" w:noVBand="1"/>
      </w:tblPr>
      <w:tblGrid>
        <w:gridCol w:w="700"/>
        <w:gridCol w:w="1160"/>
        <w:gridCol w:w="1460"/>
      </w:tblGrid>
      <w:tr w:rsidR="00AA07C4" w:rsidRPr="00397D5C" w14:paraId="76067DDA" w14:textId="77777777" w:rsidTr="00AA07C4">
        <w:trPr>
          <w:trHeight w:val="20"/>
        </w:trPr>
        <w:tc>
          <w:tcPr>
            <w:tcW w:w="700" w:type="dxa"/>
            <w:tcBorders>
              <w:top w:val="single" w:sz="4" w:space="0" w:color="auto"/>
              <w:left w:val="single" w:sz="4" w:space="0" w:color="auto"/>
              <w:bottom w:val="single" w:sz="4" w:space="0" w:color="auto"/>
              <w:right w:val="single" w:sz="4" w:space="0" w:color="auto"/>
            </w:tcBorders>
            <w:shd w:val="clear" w:color="CCCCFF" w:fill="C0C0C0"/>
            <w:vAlign w:val="center"/>
            <w:hideMark/>
          </w:tcPr>
          <w:p w14:paraId="6680ACFA" w14:textId="77777777" w:rsidR="00AA07C4" w:rsidRPr="00397D5C" w:rsidRDefault="00AA07C4">
            <w:pPr>
              <w:jc w:val="center"/>
              <w:rPr>
                <w:rFonts w:ascii="Arial" w:hAnsi="Arial" w:cs="Arial"/>
                <w:b/>
                <w:bCs/>
                <w:i/>
                <w:iCs/>
                <w:sz w:val="14"/>
                <w:szCs w:val="14"/>
                <w:lang w:eastAsia="es-ES"/>
              </w:rPr>
            </w:pPr>
            <w:r w:rsidRPr="00397D5C">
              <w:rPr>
                <w:rFonts w:ascii="Arial" w:hAnsi="Arial" w:cs="Arial"/>
                <w:b/>
                <w:bCs/>
                <w:i/>
                <w:iCs/>
                <w:sz w:val="14"/>
                <w:szCs w:val="14"/>
              </w:rPr>
              <w:t xml:space="preserve">Lote </w:t>
            </w:r>
          </w:p>
        </w:tc>
        <w:tc>
          <w:tcPr>
            <w:tcW w:w="1160" w:type="dxa"/>
            <w:tcBorders>
              <w:top w:val="single" w:sz="4" w:space="0" w:color="auto"/>
              <w:left w:val="nil"/>
              <w:bottom w:val="single" w:sz="4" w:space="0" w:color="auto"/>
              <w:right w:val="single" w:sz="4" w:space="0" w:color="auto"/>
            </w:tcBorders>
            <w:shd w:val="clear" w:color="CCCCFF" w:fill="C0C0C0"/>
            <w:vAlign w:val="center"/>
            <w:hideMark/>
          </w:tcPr>
          <w:p w14:paraId="7178DD97" w14:textId="77777777" w:rsidR="00AA07C4" w:rsidRPr="00397D5C" w:rsidRDefault="00AA07C4">
            <w:pPr>
              <w:jc w:val="center"/>
              <w:rPr>
                <w:rFonts w:ascii="Arial" w:hAnsi="Arial" w:cs="Arial"/>
                <w:b/>
                <w:bCs/>
                <w:i/>
                <w:iCs/>
                <w:sz w:val="14"/>
                <w:szCs w:val="14"/>
              </w:rPr>
            </w:pPr>
            <w:r w:rsidRPr="00397D5C">
              <w:rPr>
                <w:rFonts w:ascii="Arial" w:hAnsi="Arial" w:cs="Arial"/>
                <w:b/>
                <w:bCs/>
                <w:i/>
                <w:iCs/>
                <w:sz w:val="14"/>
                <w:szCs w:val="14"/>
              </w:rPr>
              <w:t xml:space="preserve"> Itinerario </w:t>
            </w:r>
          </w:p>
        </w:tc>
        <w:tc>
          <w:tcPr>
            <w:tcW w:w="1460" w:type="dxa"/>
            <w:tcBorders>
              <w:top w:val="single" w:sz="4" w:space="0" w:color="auto"/>
              <w:left w:val="nil"/>
              <w:bottom w:val="single" w:sz="4" w:space="0" w:color="auto"/>
              <w:right w:val="single" w:sz="4" w:space="0" w:color="auto"/>
            </w:tcBorders>
            <w:shd w:val="clear" w:color="000000" w:fill="BFBFBF"/>
            <w:vAlign w:val="center"/>
            <w:hideMark/>
          </w:tcPr>
          <w:p w14:paraId="44D9E3D7" w14:textId="6168F173" w:rsidR="00AA07C4" w:rsidRPr="00397D5C" w:rsidRDefault="00E35A6A">
            <w:pPr>
              <w:jc w:val="center"/>
              <w:rPr>
                <w:rFonts w:ascii="Calibri" w:hAnsi="Calibri" w:cs="Calibri"/>
                <w:b/>
                <w:bCs/>
                <w:color w:val="000000"/>
                <w:sz w:val="14"/>
                <w:szCs w:val="14"/>
              </w:rPr>
            </w:pPr>
            <w:r w:rsidRPr="00900BA1">
              <w:rPr>
                <w:rFonts w:ascii="Arial" w:hAnsi="Arial" w:cs="Arial"/>
                <w:b/>
                <w:bCs/>
                <w:i/>
                <w:iCs/>
                <w:sz w:val="14"/>
                <w:szCs w:val="14"/>
              </w:rPr>
              <w:t>Requisito</w:t>
            </w:r>
          </w:p>
        </w:tc>
      </w:tr>
      <w:tr w:rsidR="00AA07C4" w:rsidRPr="00397D5C" w14:paraId="6B96AB62"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21710B9" w14:textId="77777777" w:rsidR="00AA07C4" w:rsidRPr="00397D5C" w:rsidRDefault="00AA07C4">
            <w:pPr>
              <w:rPr>
                <w:rFonts w:ascii="Arial" w:hAnsi="Arial" w:cs="Arial"/>
                <w:sz w:val="14"/>
                <w:szCs w:val="14"/>
              </w:rPr>
            </w:pPr>
            <w:r w:rsidRPr="00397D5C">
              <w:rPr>
                <w:rFonts w:ascii="Arial" w:hAnsi="Arial" w:cs="Arial"/>
                <w:sz w:val="14"/>
                <w:szCs w:val="14"/>
              </w:rPr>
              <w:t xml:space="preserve"> 1 </w:t>
            </w:r>
          </w:p>
        </w:tc>
        <w:tc>
          <w:tcPr>
            <w:tcW w:w="1160" w:type="dxa"/>
            <w:tcBorders>
              <w:top w:val="nil"/>
              <w:left w:val="nil"/>
              <w:bottom w:val="single" w:sz="4" w:space="0" w:color="auto"/>
              <w:right w:val="single" w:sz="4" w:space="0" w:color="auto"/>
            </w:tcBorders>
            <w:shd w:val="clear" w:color="auto" w:fill="auto"/>
            <w:noWrap/>
            <w:vAlign w:val="bottom"/>
            <w:hideMark/>
          </w:tcPr>
          <w:p w14:paraId="79E98536" w14:textId="77777777" w:rsidR="00AA07C4" w:rsidRPr="00397D5C" w:rsidRDefault="00AA07C4">
            <w:pPr>
              <w:rPr>
                <w:rFonts w:ascii="Arial" w:hAnsi="Arial" w:cs="Arial"/>
                <w:sz w:val="14"/>
                <w:szCs w:val="14"/>
              </w:rPr>
            </w:pPr>
            <w:r w:rsidRPr="00397D5C">
              <w:rPr>
                <w:rFonts w:ascii="Arial" w:hAnsi="Arial" w:cs="Arial"/>
                <w:sz w:val="14"/>
                <w:szCs w:val="14"/>
              </w:rPr>
              <w:t>G0501</w:t>
            </w:r>
          </w:p>
        </w:tc>
        <w:tc>
          <w:tcPr>
            <w:tcW w:w="1460" w:type="dxa"/>
            <w:tcBorders>
              <w:top w:val="nil"/>
              <w:left w:val="nil"/>
              <w:bottom w:val="single" w:sz="4" w:space="0" w:color="auto"/>
              <w:right w:val="single" w:sz="4" w:space="0" w:color="auto"/>
            </w:tcBorders>
            <w:shd w:val="clear" w:color="000000" w:fill="8DB4E2"/>
            <w:vAlign w:val="center"/>
            <w:hideMark/>
          </w:tcPr>
          <w:p w14:paraId="0EA85A23"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42.291,72 € </w:t>
            </w:r>
          </w:p>
        </w:tc>
      </w:tr>
      <w:tr w:rsidR="00AA07C4" w:rsidRPr="00397D5C" w14:paraId="21DDA8E9"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E39B110" w14:textId="77777777" w:rsidR="00AA07C4" w:rsidRPr="00397D5C" w:rsidRDefault="00AA07C4">
            <w:pPr>
              <w:rPr>
                <w:rFonts w:ascii="Arial" w:hAnsi="Arial" w:cs="Arial"/>
                <w:sz w:val="14"/>
                <w:szCs w:val="14"/>
              </w:rPr>
            </w:pPr>
            <w:r w:rsidRPr="00397D5C">
              <w:rPr>
                <w:rFonts w:ascii="Arial" w:hAnsi="Arial" w:cs="Arial"/>
                <w:sz w:val="14"/>
                <w:szCs w:val="14"/>
              </w:rPr>
              <w:t xml:space="preserve"> 2 </w:t>
            </w:r>
          </w:p>
        </w:tc>
        <w:tc>
          <w:tcPr>
            <w:tcW w:w="1160" w:type="dxa"/>
            <w:tcBorders>
              <w:top w:val="nil"/>
              <w:left w:val="nil"/>
              <w:bottom w:val="single" w:sz="4" w:space="0" w:color="auto"/>
              <w:right w:val="single" w:sz="4" w:space="0" w:color="auto"/>
            </w:tcBorders>
            <w:shd w:val="clear" w:color="auto" w:fill="auto"/>
            <w:noWrap/>
            <w:vAlign w:val="bottom"/>
            <w:hideMark/>
          </w:tcPr>
          <w:p w14:paraId="564A5A00" w14:textId="77777777" w:rsidR="00AA07C4" w:rsidRPr="00397D5C" w:rsidRDefault="00AA07C4">
            <w:pPr>
              <w:rPr>
                <w:rFonts w:ascii="Arial" w:hAnsi="Arial" w:cs="Arial"/>
                <w:sz w:val="14"/>
                <w:szCs w:val="14"/>
              </w:rPr>
            </w:pPr>
            <w:r w:rsidRPr="00397D5C">
              <w:rPr>
                <w:rFonts w:ascii="Arial" w:hAnsi="Arial" w:cs="Arial"/>
                <w:sz w:val="14"/>
                <w:szCs w:val="14"/>
              </w:rPr>
              <w:t>G0503</w:t>
            </w:r>
          </w:p>
        </w:tc>
        <w:tc>
          <w:tcPr>
            <w:tcW w:w="1460" w:type="dxa"/>
            <w:tcBorders>
              <w:top w:val="nil"/>
              <w:left w:val="nil"/>
              <w:bottom w:val="single" w:sz="4" w:space="0" w:color="auto"/>
              <w:right w:val="single" w:sz="4" w:space="0" w:color="auto"/>
            </w:tcBorders>
            <w:shd w:val="clear" w:color="000000" w:fill="8DB4E2"/>
            <w:vAlign w:val="center"/>
            <w:hideMark/>
          </w:tcPr>
          <w:p w14:paraId="7D6B8BC3"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52A65C5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FA5A9DE" w14:textId="77777777" w:rsidR="00AA07C4" w:rsidRPr="00397D5C" w:rsidRDefault="00AA07C4">
            <w:pPr>
              <w:rPr>
                <w:rFonts w:ascii="Arial" w:hAnsi="Arial" w:cs="Arial"/>
                <w:sz w:val="14"/>
                <w:szCs w:val="14"/>
              </w:rPr>
            </w:pPr>
            <w:r w:rsidRPr="00397D5C">
              <w:rPr>
                <w:rFonts w:ascii="Arial" w:hAnsi="Arial" w:cs="Arial"/>
                <w:sz w:val="14"/>
                <w:szCs w:val="14"/>
              </w:rPr>
              <w:t xml:space="preserve"> 3 </w:t>
            </w:r>
          </w:p>
        </w:tc>
        <w:tc>
          <w:tcPr>
            <w:tcW w:w="1160" w:type="dxa"/>
            <w:tcBorders>
              <w:top w:val="nil"/>
              <w:left w:val="nil"/>
              <w:bottom w:val="single" w:sz="4" w:space="0" w:color="auto"/>
              <w:right w:val="single" w:sz="4" w:space="0" w:color="auto"/>
            </w:tcBorders>
            <w:shd w:val="clear" w:color="auto" w:fill="auto"/>
            <w:noWrap/>
            <w:vAlign w:val="bottom"/>
            <w:hideMark/>
          </w:tcPr>
          <w:p w14:paraId="21727E78" w14:textId="77777777" w:rsidR="00AA07C4" w:rsidRPr="00397D5C" w:rsidRDefault="00AA07C4">
            <w:pPr>
              <w:rPr>
                <w:rFonts w:ascii="Arial" w:hAnsi="Arial" w:cs="Arial"/>
                <w:sz w:val="14"/>
                <w:szCs w:val="14"/>
              </w:rPr>
            </w:pPr>
            <w:r w:rsidRPr="00397D5C">
              <w:rPr>
                <w:rFonts w:ascii="Arial" w:hAnsi="Arial" w:cs="Arial"/>
                <w:sz w:val="14"/>
                <w:szCs w:val="14"/>
              </w:rPr>
              <w:t>G0504</w:t>
            </w:r>
          </w:p>
        </w:tc>
        <w:tc>
          <w:tcPr>
            <w:tcW w:w="1460" w:type="dxa"/>
            <w:tcBorders>
              <w:top w:val="nil"/>
              <w:left w:val="nil"/>
              <w:bottom w:val="single" w:sz="4" w:space="0" w:color="auto"/>
              <w:right w:val="single" w:sz="4" w:space="0" w:color="auto"/>
            </w:tcBorders>
            <w:shd w:val="clear" w:color="000000" w:fill="8DB4E2"/>
            <w:vAlign w:val="center"/>
            <w:hideMark/>
          </w:tcPr>
          <w:p w14:paraId="406A8CBF"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32.422,68 € </w:t>
            </w:r>
          </w:p>
        </w:tc>
      </w:tr>
      <w:tr w:rsidR="00AA07C4" w:rsidRPr="00397D5C" w14:paraId="305A251B"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3317775" w14:textId="77777777" w:rsidR="00AA07C4" w:rsidRPr="00397D5C" w:rsidRDefault="00AA07C4">
            <w:pPr>
              <w:rPr>
                <w:rFonts w:ascii="Arial" w:hAnsi="Arial" w:cs="Arial"/>
                <w:sz w:val="14"/>
                <w:szCs w:val="14"/>
              </w:rPr>
            </w:pPr>
            <w:r w:rsidRPr="00397D5C">
              <w:rPr>
                <w:rFonts w:ascii="Arial" w:hAnsi="Arial" w:cs="Arial"/>
                <w:sz w:val="14"/>
                <w:szCs w:val="14"/>
              </w:rPr>
              <w:t xml:space="preserve"> 4 </w:t>
            </w:r>
          </w:p>
        </w:tc>
        <w:tc>
          <w:tcPr>
            <w:tcW w:w="1160" w:type="dxa"/>
            <w:tcBorders>
              <w:top w:val="nil"/>
              <w:left w:val="nil"/>
              <w:bottom w:val="single" w:sz="4" w:space="0" w:color="auto"/>
              <w:right w:val="single" w:sz="4" w:space="0" w:color="auto"/>
            </w:tcBorders>
            <w:shd w:val="clear" w:color="auto" w:fill="auto"/>
            <w:noWrap/>
            <w:vAlign w:val="bottom"/>
            <w:hideMark/>
          </w:tcPr>
          <w:p w14:paraId="2BC09507" w14:textId="77777777" w:rsidR="00AA07C4" w:rsidRPr="00397D5C" w:rsidRDefault="00AA07C4">
            <w:pPr>
              <w:rPr>
                <w:rFonts w:ascii="Arial" w:hAnsi="Arial" w:cs="Arial"/>
                <w:sz w:val="14"/>
                <w:szCs w:val="14"/>
              </w:rPr>
            </w:pPr>
            <w:r w:rsidRPr="00397D5C">
              <w:rPr>
                <w:rFonts w:ascii="Arial" w:hAnsi="Arial" w:cs="Arial"/>
                <w:sz w:val="14"/>
                <w:szCs w:val="14"/>
              </w:rPr>
              <w:t>G0505</w:t>
            </w:r>
          </w:p>
        </w:tc>
        <w:tc>
          <w:tcPr>
            <w:tcW w:w="1460" w:type="dxa"/>
            <w:tcBorders>
              <w:top w:val="nil"/>
              <w:left w:val="nil"/>
              <w:bottom w:val="single" w:sz="4" w:space="0" w:color="auto"/>
              <w:right w:val="single" w:sz="4" w:space="0" w:color="auto"/>
            </w:tcBorders>
            <w:shd w:val="clear" w:color="000000" w:fill="8DB4E2"/>
            <w:vAlign w:val="center"/>
            <w:hideMark/>
          </w:tcPr>
          <w:p w14:paraId="1621F900"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50.748,12 € </w:t>
            </w:r>
          </w:p>
        </w:tc>
      </w:tr>
      <w:tr w:rsidR="00AA07C4" w:rsidRPr="00397D5C" w14:paraId="723294B1"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D4E47D1" w14:textId="77777777" w:rsidR="00AA07C4" w:rsidRPr="00397D5C" w:rsidRDefault="00AA07C4">
            <w:pPr>
              <w:rPr>
                <w:rFonts w:ascii="Arial" w:hAnsi="Arial" w:cs="Arial"/>
                <w:sz w:val="14"/>
                <w:szCs w:val="14"/>
              </w:rPr>
            </w:pPr>
            <w:r w:rsidRPr="00397D5C">
              <w:rPr>
                <w:rFonts w:ascii="Arial" w:hAnsi="Arial" w:cs="Arial"/>
                <w:sz w:val="14"/>
                <w:szCs w:val="14"/>
              </w:rPr>
              <w:t xml:space="preserve"> 5 </w:t>
            </w:r>
          </w:p>
        </w:tc>
        <w:tc>
          <w:tcPr>
            <w:tcW w:w="1160" w:type="dxa"/>
            <w:tcBorders>
              <w:top w:val="nil"/>
              <w:left w:val="nil"/>
              <w:bottom w:val="single" w:sz="4" w:space="0" w:color="auto"/>
              <w:right w:val="single" w:sz="4" w:space="0" w:color="auto"/>
            </w:tcBorders>
            <w:shd w:val="clear" w:color="auto" w:fill="auto"/>
            <w:noWrap/>
            <w:vAlign w:val="bottom"/>
            <w:hideMark/>
          </w:tcPr>
          <w:p w14:paraId="0F25C996" w14:textId="77777777" w:rsidR="00AA07C4" w:rsidRPr="00397D5C" w:rsidRDefault="00AA07C4">
            <w:pPr>
              <w:rPr>
                <w:rFonts w:ascii="Arial" w:hAnsi="Arial" w:cs="Arial"/>
                <w:sz w:val="14"/>
                <w:szCs w:val="14"/>
              </w:rPr>
            </w:pPr>
            <w:r w:rsidRPr="00397D5C">
              <w:rPr>
                <w:rFonts w:ascii="Arial" w:hAnsi="Arial" w:cs="Arial"/>
                <w:sz w:val="14"/>
                <w:szCs w:val="14"/>
              </w:rPr>
              <w:t>G0506</w:t>
            </w:r>
          </w:p>
        </w:tc>
        <w:tc>
          <w:tcPr>
            <w:tcW w:w="1460" w:type="dxa"/>
            <w:tcBorders>
              <w:top w:val="nil"/>
              <w:left w:val="nil"/>
              <w:bottom w:val="single" w:sz="4" w:space="0" w:color="auto"/>
              <w:right w:val="single" w:sz="4" w:space="0" w:color="auto"/>
            </w:tcBorders>
            <w:shd w:val="clear" w:color="000000" w:fill="8DB4E2"/>
            <w:vAlign w:val="center"/>
            <w:hideMark/>
          </w:tcPr>
          <w:p w14:paraId="37B33CDC"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28.842,48 € </w:t>
            </w:r>
          </w:p>
        </w:tc>
      </w:tr>
      <w:tr w:rsidR="00AA07C4" w:rsidRPr="00397D5C" w14:paraId="67412E23"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97F432A" w14:textId="77777777" w:rsidR="00AA07C4" w:rsidRPr="00397D5C" w:rsidRDefault="00AA07C4">
            <w:pPr>
              <w:rPr>
                <w:rFonts w:ascii="Arial" w:hAnsi="Arial" w:cs="Arial"/>
                <w:sz w:val="14"/>
                <w:szCs w:val="14"/>
              </w:rPr>
            </w:pPr>
            <w:r w:rsidRPr="00397D5C">
              <w:rPr>
                <w:rFonts w:ascii="Arial" w:hAnsi="Arial" w:cs="Arial"/>
                <w:sz w:val="14"/>
                <w:szCs w:val="14"/>
              </w:rPr>
              <w:t xml:space="preserve"> 6 </w:t>
            </w:r>
          </w:p>
        </w:tc>
        <w:tc>
          <w:tcPr>
            <w:tcW w:w="1160" w:type="dxa"/>
            <w:tcBorders>
              <w:top w:val="nil"/>
              <w:left w:val="nil"/>
              <w:bottom w:val="single" w:sz="4" w:space="0" w:color="auto"/>
              <w:right w:val="single" w:sz="4" w:space="0" w:color="auto"/>
            </w:tcBorders>
            <w:shd w:val="clear" w:color="auto" w:fill="auto"/>
            <w:noWrap/>
            <w:vAlign w:val="bottom"/>
            <w:hideMark/>
          </w:tcPr>
          <w:p w14:paraId="42405549" w14:textId="77777777" w:rsidR="00AA07C4" w:rsidRPr="00397D5C" w:rsidRDefault="00AA07C4">
            <w:pPr>
              <w:rPr>
                <w:rFonts w:ascii="Arial" w:hAnsi="Arial" w:cs="Arial"/>
                <w:sz w:val="14"/>
                <w:szCs w:val="14"/>
              </w:rPr>
            </w:pPr>
            <w:r w:rsidRPr="00397D5C">
              <w:rPr>
                <w:rFonts w:ascii="Arial" w:hAnsi="Arial" w:cs="Arial"/>
                <w:sz w:val="14"/>
                <w:szCs w:val="14"/>
              </w:rPr>
              <w:t>G0507</w:t>
            </w:r>
          </w:p>
        </w:tc>
        <w:tc>
          <w:tcPr>
            <w:tcW w:w="1460" w:type="dxa"/>
            <w:tcBorders>
              <w:top w:val="nil"/>
              <w:left w:val="nil"/>
              <w:bottom w:val="single" w:sz="4" w:space="0" w:color="auto"/>
              <w:right w:val="single" w:sz="4" w:space="0" w:color="auto"/>
            </w:tcBorders>
            <w:shd w:val="clear" w:color="000000" w:fill="8DB4E2"/>
            <w:vAlign w:val="center"/>
            <w:hideMark/>
          </w:tcPr>
          <w:p w14:paraId="39149FBF"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32.422,68 € </w:t>
            </w:r>
          </w:p>
        </w:tc>
      </w:tr>
      <w:tr w:rsidR="00AA07C4" w:rsidRPr="00397D5C" w14:paraId="61F3A6AD"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A93E70E" w14:textId="77777777" w:rsidR="00AA07C4" w:rsidRPr="00397D5C" w:rsidRDefault="00AA07C4">
            <w:pPr>
              <w:rPr>
                <w:rFonts w:ascii="Arial" w:hAnsi="Arial" w:cs="Arial"/>
                <w:sz w:val="14"/>
                <w:szCs w:val="14"/>
              </w:rPr>
            </w:pPr>
            <w:r w:rsidRPr="00397D5C">
              <w:rPr>
                <w:rFonts w:ascii="Arial" w:hAnsi="Arial" w:cs="Arial"/>
                <w:sz w:val="14"/>
                <w:szCs w:val="14"/>
              </w:rPr>
              <w:t xml:space="preserve"> 7 </w:t>
            </w:r>
          </w:p>
        </w:tc>
        <w:tc>
          <w:tcPr>
            <w:tcW w:w="1160" w:type="dxa"/>
            <w:tcBorders>
              <w:top w:val="nil"/>
              <w:left w:val="nil"/>
              <w:bottom w:val="single" w:sz="4" w:space="0" w:color="auto"/>
              <w:right w:val="single" w:sz="4" w:space="0" w:color="auto"/>
            </w:tcBorders>
            <w:shd w:val="clear" w:color="auto" w:fill="auto"/>
            <w:noWrap/>
            <w:vAlign w:val="bottom"/>
            <w:hideMark/>
          </w:tcPr>
          <w:p w14:paraId="2713E4F8" w14:textId="77777777" w:rsidR="00AA07C4" w:rsidRPr="00397D5C" w:rsidRDefault="00AA07C4">
            <w:pPr>
              <w:rPr>
                <w:rFonts w:ascii="Arial" w:hAnsi="Arial" w:cs="Arial"/>
                <w:sz w:val="14"/>
                <w:szCs w:val="14"/>
              </w:rPr>
            </w:pPr>
            <w:r w:rsidRPr="00397D5C">
              <w:rPr>
                <w:rFonts w:ascii="Arial" w:hAnsi="Arial" w:cs="Arial"/>
                <w:sz w:val="14"/>
                <w:szCs w:val="14"/>
              </w:rPr>
              <w:t>G1302</w:t>
            </w:r>
          </w:p>
        </w:tc>
        <w:tc>
          <w:tcPr>
            <w:tcW w:w="1460" w:type="dxa"/>
            <w:tcBorders>
              <w:top w:val="nil"/>
              <w:left w:val="nil"/>
              <w:bottom w:val="single" w:sz="4" w:space="0" w:color="auto"/>
              <w:right w:val="single" w:sz="4" w:space="0" w:color="auto"/>
            </w:tcBorders>
            <w:shd w:val="clear" w:color="000000" w:fill="8DB4E2"/>
            <w:vAlign w:val="center"/>
            <w:hideMark/>
          </w:tcPr>
          <w:p w14:paraId="4143D29D"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28.842,48 € </w:t>
            </w:r>
          </w:p>
        </w:tc>
      </w:tr>
      <w:tr w:rsidR="00AA07C4" w:rsidRPr="00397D5C" w14:paraId="7AD3D2E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B4E2C4A" w14:textId="77777777" w:rsidR="00AA07C4" w:rsidRPr="00397D5C" w:rsidRDefault="00AA07C4">
            <w:pPr>
              <w:rPr>
                <w:rFonts w:ascii="Arial" w:hAnsi="Arial" w:cs="Arial"/>
                <w:sz w:val="14"/>
                <w:szCs w:val="14"/>
              </w:rPr>
            </w:pPr>
            <w:r w:rsidRPr="00397D5C">
              <w:rPr>
                <w:rFonts w:ascii="Arial" w:hAnsi="Arial" w:cs="Arial"/>
                <w:sz w:val="14"/>
                <w:szCs w:val="14"/>
              </w:rPr>
              <w:t xml:space="preserve"> 8 </w:t>
            </w:r>
          </w:p>
        </w:tc>
        <w:tc>
          <w:tcPr>
            <w:tcW w:w="1160" w:type="dxa"/>
            <w:tcBorders>
              <w:top w:val="nil"/>
              <w:left w:val="nil"/>
              <w:bottom w:val="single" w:sz="4" w:space="0" w:color="auto"/>
              <w:right w:val="single" w:sz="4" w:space="0" w:color="auto"/>
            </w:tcBorders>
            <w:shd w:val="clear" w:color="auto" w:fill="auto"/>
            <w:noWrap/>
            <w:vAlign w:val="bottom"/>
            <w:hideMark/>
          </w:tcPr>
          <w:p w14:paraId="6105ECDF" w14:textId="77777777" w:rsidR="00AA07C4" w:rsidRPr="00397D5C" w:rsidRDefault="00AA07C4">
            <w:pPr>
              <w:rPr>
                <w:rFonts w:ascii="Arial" w:hAnsi="Arial" w:cs="Arial"/>
                <w:sz w:val="14"/>
                <w:szCs w:val="14"/>
              </w:rPr>
            </w:pPr>
            <w:r w:rsidRPr="00397D5C">
              <w:rPr>
                <w:rFonts w:ascii="Arial" w:hAnsi="Arial" w:cs="Arial"/>
                <w:sz w:val="14"/>
                <w:szCs w:val="14"/>
              </w:rPr>
              <w:t>G1306</w:t>
            </w:r>
          </w:p>
        </w:tc>
        <w:tc>
          <w:tcPr>
            <w:tcW w:w="1460" w:type="dxa"/>
            <w:tcBorders>
              <w:top w:val="nil"/>
              <w:left w:val="nil"/>
              <w:bottom w:val="single" w:sz="4" w:space="0" w:color="auto"/>
              <w:right w:val="single" w:sz="4" w:space="0" w:color="auto"/>
            </w:tcBorders>
            <w:shd w:val="clear" w:color="000000" w:fill="8DB4E2"/>
            <w:vAlign w:val="center"/>
            <w:hideMark/>
          </w:tcPr>
          <w:p w14:paraId="3B5D069F"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45.142,92 € </w:t>
            </w:r>
          </w:p>
        </w:tc>
      </w:tr>
      <w:tr w:rsidR="00AA07C4" w:rsidRPr="00397D5C" w14:paraId="3090CA67"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B4F039F" w14:textId="77777777" w:rsidR="00AA07C4" w:rsidRPr="00397D5C" w:rsidRDefault="00AA07C4">
            <w:pPr>
              <w:rPr>
                <w:rFonts w:ascii="Arial" w:hAnsi="Arial" w:cs="Arial"/>
                <w:sz w:val="14"/>
                <w:szCs w:val="14"/>
              </w:rPr>
            </w:pPr>
            <w:r w:rsidRPr="00397D5C">
              <w:rPr>
                <w:rFonts w:ascii="Arial" w:hAnsi="Arial" w:cs="Arial"/>
                <w:sz w:val="14"/>
                <w:szCs w:val="14"/>
              </w:rPr>
              <w:t xml:space="preserve"> 9 </w:t>
            </w:r>
          </w:p>
        </w:tc>
        <w:tc>
          <w:tcPr>
            <w:tcW w:w="1160" w:type="dxa"/>
            <w:tcBorders>
              <w:top w:val="nil"/>
              <w:left w:val="nil"/>
              <w:bottom w:val="single" w:sz="4" w:space="0" w:color="auto"/>
              <w:right w:val="single" w:sz="4" w:space="0" w:color="auto"/>
            </w:tcBorders>
            <w:shd w:val="clear" w:color="auto" w:fill="auto"/>
            <w:noWrap/>
            <w:vAlign w:val="bottom"/>
            <w:hideMark/>
          </w:tcPr>
          <w:p w14:paraId="114AAFA0" w14:textId="77777777" w:rsidR="00AA07C4" w:rsidRPr="00397D5C" w:rsidRDefault="00AA07C4">
            <w:pPr>
              <w:rPr>
                <w:rFonts w:ascii="Arial" w:hAnsi="Arial" w:cs="Arial"/>
                <w:sz w:val="14"/>
                <w:szCs w:val="14"/>
              </w:rPr>
            </w:pPr>
            <w:r w:rsidRPr="00397D5C">
              <w:rPr>
                <w:rFonts w:ascii="Arial" w:hAnsi="Arial" w:cs="Arial"/>
                <w:sz w:val="14"/>
                <w:szCs w:val="14"/>
              </w:rPr>
              <w:t>G1307</w:t>
            </w:r>
          </w:p>
        </w:tc>
        <w:tc>
          <w:tcPr>
            <w:tcW w:w="1460" w:type="dxa"/>
            <w:tcBorders>
              <w:top w:val="nil"/>
              <w:left w:val="nil"/>
              <w:bottom w:val="single" w:sz="4" w:space="0" w:color="auto"/>
              <w:right w:val="single" w:sz="4" w:space="0" w:color="auto"/>
            </w:tcBorders>
            <w:shd w:val="clear" w:color="000000" w:fill="8DB4E2"/>
            <w:vAlign w:val="center"/>
            <w:hideMark/>
          </w:tcPr>
          <w:p w14:paraId="79403DD3"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5C79803D"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DB1A9E9" w14:textId="77777777" w:rsidR="00AA07C4" w:rsidRPr="00397D5C" w:rsidRDefault="00AA07C4">
            <w:pPr>
              <w:rPr>
                <w:rFonts w:ascii="Arial" w:hAnsi="Arial" w:cs="Arial"/>
                <w:sz w:val="14"/>
                <w:szCs w:val="14"/>
              </w:rPr>
            </w:pPr>
            <w:r w:rsidRPr="00397D5C">
              <w:rPr>
                <w:rFonts w:ascii="Arial" w:hAnsi="Arial" w:cs="Arial"/>
                <w:sz w:val="14"/>
                <w:szCs w:val="14"/>
              </w:rPr>
              <w:t xml:space="preserve"> 10 </w:t>
            </w:r>
          </w:p>
        </w:tc>
        <w:tc>
          <w:tcPr>
            <w:tcW w:w="1160" w:type="dxa"/>
            <w:tcBorders>
              <w:top w:val="nil"/>
              <w:left w:val="nil"/>
              <w:bottom w:val="single" w:sz="4" w:space="0" w:color="auto"/>
              <w:right w:val="single" w:sz="4" w:space="0" w:color="auto"/>
            </w:tcBorders>
            <w:shd w:val="clear" w:color="auto" w:fill="auto"/>
            <w:noWrap/>
            <w:vAlign w:val="bottom"/>
            <w:hideMark/>
          </w:tcPr>
          <w:p w14:paraId="63D016F9" w14:textId="77777777" w:rsidR="00AA07C4" w:rsidRPr="00397D5C" w:rsidRDefault="00AA07C4">
            <w:pPr>
              <w:rPr>
                <w:rFonts w:ascii="Arial" w:hAnsi="Arial" w:cs="Arial"/>
                <w:sz w:val="14"/>
                <w:szCs w:val="14"/>
              </w:rPr>
            </w:pPr>
            <w:r w:rsidRPr="00397D5C">
              <w:rPr>
                <w:rFonts w:ascii="Arial" w:hAnsi="Arial" w:cs="Arial"/>
                <w:sz w:val="14"/>
                <w:szCs w:val="14"/>
              </w:rPr>
              <w:t>G1501</w:t>
            </w:r>
          </w:p>
        </w:tc>
        <w:tc>
          <w:tcPr>
            <w:tcW w:w="1460" w:type="dxa"/>
            <w:tcBorders>
              <w:top w:val="nil"/>
              <w:left w:val="nil"/>
              <w:bottom w:val="single" w:sz="4" w:space="0" w:color="auto"/>
              <w:right w:val="single" w:sz="4" w:space="0" w:color="auto"/>
            </w:tcBorders>
            <w:shd w:val="clear" w:color="000000" w:fill="8DB4E2"/>
            <w:vAlign w:val="center"/>
            <w:hideMark/>
          </w:tcPr>
          <w:p w14:paraId="410E4BAA"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29426F35"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C3988F0" w14:textId="77777777" w:rsidR="00AA07C4" w:rsidRPr="00397D5C" w:rsidRDefault="00AA07C4">
            <w:pPr>
              <w:rPr>
                <w:rFonts w:ascii="Arial" w:hAnsi="Arial" w:cs="Arial"/>
                <w:sz w:val="14"/>
                <w:szCs w:val="14"/>
              </w:rPr>
            </w:pPr>
            <w:r w:rsidRPr="00397D5C">
              <w:rPr>
                <w:rFonts w:ascii="Arial" w:hAnsi="Arial" w:cs="Arial"/>
                <w:sz w:val="14"/>
                <w:szCs w:val="14"/>
              </w:rPr>
              <w:t xml:space="preserve"> 11 </w:t>
            </w:r>
          </w:p>
        </w:tc>
        <w:tc>
          <w:tcPr>
            <w:tcW w:w="1160" w:type="dxa"/>
            <w:tcBorders>
              <w:top w:val="nil"/>
              <w:left w:val="nil"/>
              <w:bottom w:val="single" w:sz="4" w:space="0" w:color="auto"/>
              <w:right w:val="single" w:sz="4" w:space="0" w:color="auto"/>
            </w:tcBorders>
            <w:shd w:val="clear" w:color="auto" w:fill="auto"/>
            <w:noWrap/>
            <w:vAlign w:val="bottom"/>
            <w:hideMark/>
          </w:tcPr>
          <w:p w14:paraId="064744CB" w14:textId="77777777" w:rsidR="00AA07C4" w:rsidRPr="00397D5C" w:rsidRDefault="00AA07C4">
            <w:pPr>
              <w:rPr>
                <w:rFonts w:ascii="Arial" w:hAnsi="Arial" w:cs="Arial"/>
                <w:sz w:val="14"/>
                <w:szCs w:val="14"/>
              </w:rPr>
            </w:pPr>
            <w:r w:rsidRPr="00397D5C">
              <w:rPr>
                <w:rFonts w:ascii="Arial" w:hAnsi="Arial" w:cs="Arial"/>
                <w:sz w:val="14"/>
                <w:szCs w:val="14"/>
              </w:rPr>
              <w:t>G1601</w:t>
            </w:r>
          </w:p>
        </w:tc>
        <w:tc>
          <w:tcPr>
            <w:tcW w:w="1460" w:type="dxa"/>
            <w:tcBorders>
              <w:top w:val="nil"/>
              <w:left w:val="nil"/>
              <w:bottom w:val="single" w:sz="4" w:space="0" w:color="auto"/>
              <w:right w:val="single" w:sz="4" w:space="0" w:color="auto"/>
            </w:tcBorders>
            <w:shd w:val="clear" w:color="000000" w:fill="8DB4E2"/>
            <w:vAlign w:val="center"/>
            <w:hideMark/>
          </w:tcPr>
          <w:p w14:paraId="7726DEE8"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50.748,12 € </w:t>
            </w:r>
          </w:p>
        </w:tc>
      </w:tr>
      <w:tr w:rsidR="00AA07C4" w:rsidRPr="00397D5C" w14:paraId="5E188253"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4B100B8" w14:textId="77777777" w:rsidR="00AA07C4" w:rsidRPr="00397D5C" w:rsidRDefault="00AA07C4">
            <w:pPr>
              <w:rPr>
                <w:rFonts w:ascii="Arial" w:hAnsi="Arial" w:cs="Arial"/>
                <w:sz w:val="14"/>
                <w:szCs w:val="14"/>
              </w:rPr>
            </w:pPr>
            <w:r w:rsidRPr="00397D5C">
              <w:rPr>
                <w:rFonts w:ascii="Arial" w:hAnsi="Arial" w:cs="Arial"/>
                <w:sz w:val="14"/>
                <w:szCs w:val="14"/>
              </w:rPr>
              <w:t xml:space="preserve"> 12 </w:t>
            </w:r>
          </w:p>
        </w:tc>
        <w:tc>
          <w:tcPr>
            <w:tcW w:w="1160" w:type="dxa"/>
            <w:tcBorders>
              <w:top w:val="nil"/>
              <w:left w:val="nil"/>
              <w:bottom w:val="single" w:sz="4" w:space="0" w:color="auto"/>
              <w:right w:val="single" w:sz="4" w:space="0" w:color="auto"/>
            </w:tcBorders>
            <w:shd w:val="clear" w:color="auto" w:fill="auto"/>
            <w:noWrap/>
            <w:vAlign w:val="bottom"/>
            <w:hideMark/>
          </w:tcPr>
          <w:p w14:paraId="45758316" w14:textId="77777777" w:rsidR="00AA07C4" w:rsidRPr="00397D5C" w:rsidRDefault="00AA07C4">
            <w:pPr>
              <w:rPr>
                <w:rFonts w:ascii="Arial" w:hAnsi="Arial" w:cs="Arial"/>
                <w:sz w:val="14"/>
                <w:szCs w:val="14"/>
              </w:rPr>
            </w:pPr>
            <w:r w:rsidRPr="00397D5C">
              <w:rPr>
                <w:rFonts w:ascii="Arial" w:hAnsi="Arial" w:cs="Arial"/>
                <w:sz w:val="14"/>
                <w:szCs w:val="14"/>
              </w:rPr>
              <w:t>G1602</w:t>
            </w:r>
          </w:p>
        </w:tc>
        <w:tc>
          <w:tcPr>
            <w:tcW w:w="1460" w:type="dxa"/>
            <w:tcBorders>
              <w:top w:val="nil"/>
              <w:left w:val="nil"/>
              <w:bottom w:val="single" w:sz="4" w:space="0" w:color="auto"/>
              <w:right w:val="single" w:sz="4" w:space="0" w:color="auto"/>
            </w:tcBorders>
            <w:shd w:val="clear" w:color="000000" w:fill="8DB4E2"/>
            <w:vAlign w:val="center"/>
            <w:hideMark/>
          </w:tcPr>
          <w:p w14:paraId="4832C0BA"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42.447,24 € </w:t>
            </w:r>
          </w:p>
        </w:tc>
      </w:tr>
      <w:tr w:rsidR="00AA07C4" w:rsidRPr="00397D5C" w14:paraId="198CC955"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D4C936D" w14:textId="77777777" w:rsidR="00AA07C4" w:rsidRPr="00397D5C" w:rsidRDefault="00AA07C4">
            <w:pPr>
              <w:rPr>
                <w:rFonts w:ascii="Arial" w:hAnsi="Arial" w:cs="Arial"/>
                <w:sz w:val="14"/>
                <w:szCs w:val="14"/>
              </w:rPr>
            </w:pPr>
            <w:r w:rsidRPr="00397D5C">
              <w:rPr>
                <w:rFonts w:ascii="Arial" w:hAnsi="Arial" w:cs="Arial"/>
                <w:sz w:val="14"/>
                <w:szCs w:val="14"/>
              </w:rPr>
              <w:t xml:space="preserve"> 13 </w:t>
            </w:r>
          </w:p>
        </w:tc>
        <w:tc>
          <w:tcPr>
            <w:tcW w:w="1160" w:type="dxa"/>
            <w:tcBorders>
              <w:top w:val="nil"/>
              <w:left w:val="nil"/>
              <w:bottom w:val="single" w:sz="4" w:space="0" w:color="auto"/>
              <w:right w:val="single" w:sz="4" w:space="0" w:color="auto"/>
            </w:tcBorders>
            <w:shd w:val="clear" w:color="auto" w:fill="auto"/>
            <w:noWrap/>
            <w:vAlign w:val="bottom"/>
            <w:hideMark/>
          </w:tcPr>
          <w:p w14:paraId="2DC09E4E" w14:textId="77777777" w:rsidR="00AA07C4" w:rsidRPr="00397D5C" w:rsidRDefault="00AA07C4">
            <w:pPr>
              <w:rPr>
                <w:rFonts w:ascii="Arial" w:hAnsi="Arial" w:cs="Arial"/>
                <w:sz w:val="14"/>
                <w:szCs w:val="14"/>
              </w:rPr>
            </w:pPr>
            <w:r w:rsidRPr="00397D5C">
              <w:rPr>
                <w:rFonts w:ascii="Arial" w:hAnsi="Arial" w:cs="Arial"/>
                <w:sz w:val="14"/>
                <w:szCs w:val="14"/>
              </w:rPr>
              <w:t>G1701</w:t>
            </w:r>
          </w:p>
        </w:tc>
        <w:tc>
          <w:tcPr>
            <w:tcW w:w="1460" w:type="dxa"/>
            <w:tcBorders>
              <w:top w:val="nil"/>
              <w:left w:val="nil"/>
              <w:bottom w:val="single" w:sz="4" w:space="0" w:color="auto"/>
              <w:right w:val="single" w:sz="4" w:space="0" w:color="auto"/>
            </w:tcBorders>
            <w:shd w:val="clear" w:color="000000" w:fill="8DB4E2"/>
            <w:vAlign w:val="center"/>
            <w:hideMark/>
          </w:tcPr>
          <w:p w14:paraId="5185EAC8"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45.142,92 € </w:t>
            </w:r>
          </w:p>
        </w:tc>
      </w:tr>
      <w:tr w:rsidR="00AA07C4" w:rsidRPr="00397D5C" w14:paraId="018F896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9149114" w14:textId="77777777" w:rsidR="00AA07C4" w:rsidRPr="00397D5C" w:rsidRDefault="00AA07C4">
            <w:pPr>
              <w:rPr>
                <w:rFonts w:ascii="Arial" w:hAnsi="Arial" w:cs="Arial"/>
                <w:sz w:val="14"/>
                <w:szCs w:val="14"/>
              </w:rPr>
            </w:pPr>
            <w:r w:rsidRPr="00397D5C">
              <w:rPr>
                <w:rFonts w:ascii="Arial" w:hAnsi="Arial" w:cs="Arial"/>
                <w:sz w:val="14"/>
                <w:szCs w:val="14"/>
              </w:rPr>
              <w:t xml:space="preserve"> 14 </w:t>
            </w:r>
          </w:p>
        </w:tc>
        <w:tc>
          <w:tcPr>
            <w:tcW w:w="1160" w:type="dxa"/>
            <w:tcBorders>
              <w:top w:val="nil"/>
              <w:left w:val="nil"/>
              <w:bottom w:val="single" w:sz="4" w:space="0" w:color="auto"/>
              <w:right w:val="single" w:sz="4" w:space="0" w:color="auto"/>
            </w:tcBorders>
            <w:shd w:val="clear" w:color="auto" w:fill="auto"/>
            <w:noWrap/>
            <w:vAlign w:val="bottom"/>
            <w:hideMark/>
          </w:tcPr>
          <w:p w14:paraId="350E85E1" w14:textId="77777777" w:rsidR="00AA07C4" w:rsidRPr="00397D5C" w:rsidRDefault="00AA07C4">
            <w:pPr>
              <w:rPr>
                <w:rFonts w:ascii="Arial" w:hAnsi="Arial" w:cs="Arial"/>
                <w:sz w:val="14"/>
                <w:szCs w:val="14"/>
              </w:rPr>
            </w:pPr>
            <w:r w:rsidRPr="00397D5C">
              <w:rPr>
                <w:rFonts w:ascii="Arial" w:hAnsi="Arial" w:cs="Arial"/>
                <w:sz w:val="14"/>
                <w:szCs w:val="14"/>
              </w:rPr>
              <w:t>G1703</w:t>
            </w:r>
          </w:p>
        </w:tc>
        <w:tc>
          <w:tcPr>
            <w:tcW w:w="1460" w:type="dxa"/>
            <w:tcBorders>
              <w:top w:val="nil"/>
              <w:left w:val="nil"/>
              <w:bottom w:val="single" w:sz="4" w:space="0" w:color="auto"/>
              <w:right w:val="single" w:sz="4" w:space="0" w:color="auto"/>
            </w:tcBorders>
            <w:shd w:val="clear" w:color="000000" w:fill="8DB4E2"/>
            <w:vAlign w:val="center"/>
            <w:hideMark/>
          </w:tcPr>
          <w:p w14:paraId="0932EBDF"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28.842,48 € </w:t>
            </w:r>
          </w:p>
        </w:tc>
      </w:tr>
      <w:tr w:rsidR="00AA07C4" w:rsidRPr="00397D5C" w14:paraId="67B77C80"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A970184" w14:textId="77777777" w:rsidR="00AA07C4" w:rsidRPr="00397D5C" w:rsidRDefault="00AA07C4">
            <w:pPr>
              <w:rPr>
                <w:rFonts w:ascii="Arial" w:hAnsi="Arial" w:cs="Arial"/>
                <w:sz w:val="14"/>
                <w:szCs w:val="14"/>
              </w:rPr>
            </w:pPr>
            <w:r w:rsidRPr="00397D5C">
              <w:rPr>
                <w:rFonts w:ascii="Arial" w:hAnsi="Arial" w:cs="Arial"/>
                <w:sz w:val="14"/>
                <w:szCs w:val="14"/>
              </w:rPr>
              <w:t xml:space="preserve"> 15 </w:t>
            </w:r>
          </w:p>
        </w:tc>
        <w:tc>
          <w:tcPr>
            <w:tcW w:w="1160" w:type="dxa"/>
            <w:tcBorders>
              <w:top w:val="nil"/>
              <w:left w:val="nil"/>
              <w:bottom w:val="single" w:sz="4" w:space="0" w:color="auto"/>
              <w:right w:val="single" w:sz="4" w:space="0" w:color="auto"/>
            </w:tcBorders>
            <w:shd w:val="clear" w:color="auto" w:fill="auto"/>
            <w:noWrap/>
            <w:vAlign w:val="bottom"/>
            <w:hideMark/>
          </w:tcPr>
          <w:p w14:paraId="0E2221A3" w14:textId="77777777" w:rsidR="00AA07C4" w:rsidRPr="00397D5C" w:rsidRDefault="00AA07C4">
            <w:pPr>
              <w:rPr>
                <w:rFonts w:ascii="Arial" w:hAnsi="Arial" w:cs="Arial"/>
                <w:sz w:val="14"/>
                <w:szCs w:val="14"/>
              </w:rPr>
            </w:pPr>
            <w:r w:rsidRPr="00397D5C">
              <w:rPr>
                <w:rFonts w:ascii="Arial" w:hAnsi="Arial" w:cs="Arial"/>
                <w:sz w:val="14"/>
                <w:szCs w:val="14"/>
              </w:rPr>
              <w:t>G1801</w:t>
            </w:r>
          </w:p>
        </w:tc>
        <w:tc>
          <w:tcPr>
            <w:tcW w:w="1460" w:type="dxa"/>
            <w:tcBorders>
              <w:top w:val="nil"/>
              <w:left w:val="nil"/>
              <w:bottom w:val="single" w:sz="4" w:space="0" w:color="auto"/>
              <w:right w:val="single" w:sz="4" w:space="0" w:color="auto"/>
            </w:tcBorders>
            <w:shd w:val="clear" w:color="000000" w:fill="8DB4E2"/>
            <w:vAlign w:val="center"/>
            <w:hideMark/>
          </w:tcPr>
          <w:p w14:paraId="4E7132D2"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28.842,48 € </w:t>
            </w:r>
          </w:p>
        </w:tc>
      </w:tr>
      <w:tr w:rsidR="00AA07C4" w:rsidRPr="00397D5C" w14:paraId="6DD6217B"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5302F04" w14:textId="77777777" w:rsidR="00AA07C4" w:rsidRPr="00397D5C" w:rsidRDefault="00AA07C4">
            <w:pPr>
              <w:rPr>
                <w:rFonts w:ascii="Arial" w:hAnsi="Arial" w:cs="Arial"/>
                <w:sz w:val="14"/>
                <w:szCs w:val="14"/>
              </w:rPr>
            </w:pPr>
            <w:r w:rsidRPr="00397D5C">
              <w:rPr>
                <w:rFonts w:ascii="Arial" w:hAnsi="Arial" w:cs="Arial"/>
                <w:sz w:val="14"/>
                <w:szCs w:val="14"/>
              </w:rPr>
              <w:t xml:space="preserve"> 16 </w:t>
            </w:r>
          </w:p>
        </w:tc>
        <w:tc>
          <w:tcPr>
            <w:tcW w:w="1160" w:type="dxa"/>
            <w:tcBorders>
              <w:top w:val="nil"/>
              <w:left w:val="nil"/>
              <w:bottom w:val="single" w:sz="4" w:space="0" w:color="auto"/>
              <w:right w:val="single" w:sz="4" w:space="0" w:color="auto"/>
            </w:tcBorders>
            <w:shd w:val="clear" w:color="auto" w:fill="auto"/>
            <w:noWrap/>
            <w:vAlign w:val="bottom"/>
            <w:hideMark/>
          </w:tcPr>
          <w:p w14:paraId="2488713D" w14:textId="77777777" w:rsidR="00AA07C4" w:rsidRPr="00397D5C" w:rsidRDefault="00AA07C4">
            <w:pPr>
              <w:rPr>
                <w:rFonts w:ascii="Arial" w:hAnsi="Arial" w:cs="Arial"/>
                <w:sz w:val="14"/>
                <w:szCs w:val="14"/>
              </w:rPr>
            </w:pPr>
            <w:r w:rsidRPr="00397D5C">
              <w:rPr>
                <w:rFonts w:ascii="Arial" w:hAnsi="Arial" w:cs="Arial"/>
                <w:sz w:val="14"/>
                <w:szCs w:val="14"/>
              </w:rPr>
              <w:t>G1805</w:t>
            </w:r>
          </w:p>
        </w:tc>
        <w:tc>
          <w:tcPr>
            <w:tcW w:w="1460" w:type="dxa"/>
            <w:tcBorders>
              <w:top w:val="nil"/>
              <w:left w:val="nil"/>
              <w:bottom w:val="single" w:sz="4" w:space="0" w:color="auto"/>
              <w:right w:val="single" w:sz="4" w:space="0" w:color="auto"/>
            </w:tcBorders>
            <w:shd w:val="clear" w:color="000000" w:fill="8DB4E2"/>
            <w:vAlign w:val="center"/>
            <w:hideMark/>
          </w:tcPr>
          <w:p w14:paraId="216D0143"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07BB9410"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ACF6A16" w14:textId="77777777" w:rsidR="00AA07C4" w:rsidRPr="00397D5C" w:rsidRDefault="00AA07C4">
            <w:pPr>
              <w:rPr>
                <w:rFonts w:ascii="Arial" w:hAnsi="Arial" w:cs="Arial"/>
                <w:sz w:val="14"/>
                <w:szCs w:val="14"/>
              </w:rPr>
            </w:pPr>
            <w:r w:rsidRPr="00397D5C">
              <w:rPr>
                <w:rFonts w:ascii="Arial" w:hAnsi="Arial" w:cs="Arial"/>
                <w:sz w:val="14"/>
                <w:szCs w:val="14"/>
              </w:rPr>
              <w:t xml:space="preserve"> 17 </w:t>
            </w:r>
          </w:p>
        </w:tc>
        <w:tc>
          <w:tcPr>
            <w:tcW w:w="1160" w:type="dxa"/>
            <w:tcBorders>
              <w:top w:val="nil"/>
              <w:left w:val="nil"/>
              <w:bottom w:val="single" w:sz="4" w:space="0" w:color="auto"/>
              <w:right w:val="single" w:sz="4" w:space="0" w:color="auto"/>
            </w:tcBorders>
            <w:shd w:val="clear" w:color="auto" w:fill="auto"/>
            <w:noWrap/>
            <w:vAlign w:val="bottom"/>
            <w:hideMark/>
          </w:tcPr>
          <w:p w14:paraId="1225B852" w14:textId="77777777" w:rsidR="00AA07C4" w:rsidRPr="00397D5C" w:rsidRDefault="00AA07C4">
            <w:pPr>
              <w:rPr>
                <w:rFonts w:ascii="Arial" w:hAnsi="Arial" w:cs="Arial"/>
                <w:sz w:val="14"/>
                <w:szCs w:val="14"/>
              </w:rPr>
            </w:pPr>
            <w:r w:rsidRPr="00397D5C">
              <w:rPr>
                <w:rFonts w:ascii="Arial" w:hAnsi="Arial" w:cs="Arial"/>
                <w:sz w:val="14"/>
                <w:szCs w:val="14"/>
              </w:rPr>
              <w:t>G1808</w:t>
            </w:r>
          </w:p>
        </w:tc>
        <w:tc>
          <w:tcPr>
            <w:tcW w:w="1460" w:type="dxa"/>
            <w:tcBorders>
              <w:top w:val="nil"/>
              <w:left w:val="nil"/>
              <w:bottom w:val="single" w:sz="4" w:space="0" w:color="auto"/>
              <w:right w:val="single" w:sz="4" w:space="0" w:color="auto"/>
            </w:tcBorders>
            <w:shd w:val="clear" w:color="000000" w:fill="8DB4E2"/>
            <w:vAlign w:val="center"/>
            <w:hideMark/>
          </w:tcPr>
          <w:p w14:paraId="4C1CCB99"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28.842,48 € </w:t>
            </w:r>
          </w:p>
        </w:tc>
      </w:tr>
      <w:tr w:rsidR="00AA07C4" w:rsidRPr="00397D5C" w14:paraId="3D5B9E07"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22BD75E" w14:textId="77777777" w:rsidR="00AA07C4" w:rsidRPr="00397D5C" w:rsidRDefault="00AA07C4">
            <w:pPr>
              <w:rPr>
                <w:rFonts w:ascii="Arial" w:hAnsi="Arial" w:cs="Arial"/>
                <w:sz w:val="14"/>
                <w:szCs w:val="14"/>
              </w:rPr>
            </w:pPr>
            <w:r w:rsidRPr="00397D5C">
              <w:rPr>
                <w:rFonts w:ascii="Arial" w:hAnsi="Arial" w:cs="Arial"/>
                <w:sz w:val="14"/>
                <w:szCs w:val="14"/>
              </w:rPr>
              <w:t xml:space="preserve"> 18 </w:t>
            </w:r>
          </w:p>
        </w:tc>
        <w:tc>
          <w:tcPr>
            <w:tcW w:w="1160" w:type="dxa"/>
            <w:tcBorders>
              <w:top w:val="nil"/>
              <w:left w:val="nil"/>
              <w:bottom w:val="single" w:sz="4" w:space="0" w:color="auto"/>
              <w:right w:val="single" w:sz="4" w:space="0" w:color="auto"/>
            </w:tcBorders>
            <w:shd w:val="clear" w:color="auto" w:fill="auto"/>
            <w:noWrap/>
            <w:vAlign w:val="bottom"/>
            <w:hideMark/>
          </w:tcPr>
          <w:p w14:paraId="26F21BC6" w14:textId="77777777" w:rsidR="00AA07C4" w:rsidRPr="00397D5C" w:rsidRDefault="00AA07C4">
            <w:pPr>
              <w:rPr>
                <w:rFonts w:ascii="Arial" w:hAnsi="Arial" w:cs="Arial"/>
                <w:sz w:val="14"/>
                <w:szCs w:val="14"/>
              </w:rPr>
            </w:pPr>
            <w:r w:rsidRPr="00397D5C">
              <w:rPr>
                <w:rFonts w:ascii="Arial" w:hAnsi="Arial" w:cs="Arial"/>
                <w:sz w:val="14"/>
                <w:szCs w:val="14"/>
              </w:rPr>
              <w:t>G1809</w:t>
            </w:r>
          </w:p>
        </w:tc>
        <w:tc>
          <w:tcPr>
            <w:tcW w:w="1460" w:type="dxa"/>
            <w:tcBorders>
              <w:top w:val="nil"/>
              <w:left w:val="nil"/>
              <w:bottom w:val="single" w:sz="4" w:space="0" w:color="auto"/>
              <w:right w:val="single" w:sz="4" w:space="0" w:color="auto"/>
            </w:tcBorders>
            <w:shd w:val="clear" w:color="000000" w:fill="8DB4E2"/>
            <w:vAlign w:val="center"/>
            <w:hideMark/>
          </w:tcPr>
          <w:p w14:paraId="3120409D"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28.842,48 € </w:t>
            </w:r>
          </w:p>
        </w:tc>
      </w:tr>
      <w:tr w:rsidR="00AA07C4" w:rsidRPr="00397D5C" w14:paraId="25FFAD6C"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ECA47F5" w14:textId="77777777" w:rsidR="00AA07C4" w:rsidRPr="00397D5C" w:rsidRDefault="00AA07C4">
            <w:pPr>
              <w:rPr>
                <w:rFonts w:ascii="Arial" w:hAnsi="Arial" w:cs="Arial"/>
                <w:sz w:val="14"/>
                <w:szCs w:val="14"/>
              </w:rPr>
            </w:pPr>
            <w:r w:rsidRPr="00397D5C">
              <w:rPr>
                <w:rFonts w:ascii="Arial" w:hAnsi="Arial" w:cs="Arial"/>
                <w:sz w:val="14"/>
                <w:szCs w:val="14"/>
              </w:rPr>
              <w:t xml:space="preserve"> 19 </w:t>
            </w:r>
          </w:p>
        </w:tc>
        <w:tc>
          <w:tcPr>
            <w:tcW w:w="1160" w:type="dxa"/>
            <w:tcBorders>
              <w:top w:val="nil"/>
              <w:left w:val="nil"/>
              <w:bottom w:val="single" w:sz="4" w:space="0" w:color="auto"/>
              <w:right w:val="single" w:sz="4" w:space="0" w:color="auto"/>
            </w:tcBorders>
            <w:shd w:val="clear" w:color="auto" w:fill="auto"/>
            <w:noWrap/>
            <w:vAlign w:val="bottom"/>
            <w:hideMark/>
          </w:tcPr>
          <w:p w14:paraId="313784E8" w14:textId="77777777" w:rsidR="00AA07C4" w:rsidRPr="00397D5C" w:rsidRDefault="00AA07C4">
            <w:pPr>
              <w:rPr>
                <w:rFonts w:ascii="Arial" w:hAnsi="Arial" w:cs="Arial"/>
                <w:sz w:val="14"/>
                <w:szCs w:val="14"/>
              </w:rPr>
            </w:pPr>
            <w:r w:rsidRPr="00397D5C">
              <w:rPr>
                <w:rFonts w:ascii="Arial" w:hAnsi="Arial" w:cs="Arial"/>
                <w:sz w:val="14"/>
                <w:szCs w:val="14"/>
              </w:rPr>
              <w:t>G1901</w:t>
            </w:r>
          </w:p>
        </w:tc>
        <w:tc>
          <w:tcPr>
            <w:tcW w:w="1460" w:type="dxa"/>
            <w:tcBorders>
              <w:top w:val="nil"/>
              <w:left w:val="nil"/>
              <w:bottom w:val="single" w:sz="4" w:space="0" w:color="auto"/>
              <w:right w:val="single" w:sz="4" w:space="0" w:color="auto"/>
            </w:tcBorders>
            <w:shd w:val="clear" w:color="000000" w:fill="8DB4E2"/>
            <w:vAlign w:val="center"/>
            <w:hideMark/>
          </w:tcPr>
          <w:p w14:paraId="39F27858"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43.166,52 € </w:t>
            </w:r>
          </w:p>
        </w:tc>
      </w:tr>
      <w:tr w:rsidR="00AA07C4" w:rsidRPr="00397D5C" w14:paraId="0CE417F7"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CACDFD3" w14:textId="77777777" w:rsidR="00AA07C4" w:rsidRPr="00397D5C" w:rsidRDefault="00AA07C4">
            <w:pPr>
              <w:rPr>
                <w:rFonts w:ascii="Arial" w:hAnsi="Arial" w:cs="Arial"/>
                <w:sz w:val="14"/>
                <w:szCs w:val="14"/>
              </w:rPr>
            </w:pPr>
            <w:r w:rsidRPr="00397D5C">
              <w:rPr>
                <w:rFonts w:ascii="Arial" w:hAnsi="Arial" w:cs="Arial"/>
                <w:sz w:val="14"/>
                <w:szCs w:val="14"/>
              </w:rPr>
              <w:t xml:space="preserve"> 20 </w:t>
            </w:r>
          </w:p>
        </w:tc>
        <w:tc>
          <w:tcPr>
            <w:tcW w:w="1160" w:type="dxa"/>
            <w:tcBorders>
              <w:top w:val="nil"/>
              <w:left w:val="nil"/>
              <w:bottom w:val="single" w:sz="4" w:space="0" w:color="auto"/>
              <w:right w:val="single" w:sz="4" w:space="0" w:color="auto"/>
            </w:tcBorders>
            <w:shd w:val="clear" w:color="auto" w:fill="auto"/>
            <w:noWrap/>
            <w:vAlign w:val="bottom"/>
            <w:hideMark/>
          </w:tcPr>
          <w:p w14:paraId="6F138874" w14:textId="77777777" w:rsidR="00AA07C4" w:rsidRPr="00397D5C" w:rsidRDefault="00AA07C4">
            <w:pPr>
              <w:rPr>
                <w:rFonts w:ascii="Arial" w:hAnsi="Arial" w:cs="Arial"/>
                <w:sz w:val="14"/>
                <w:szCs w:val="14"/>
              </w:rPr>
            </w:pPr>
            <w:r w:rsidRPr="00397D5C">
              <w:rPr>
                <w:rFonts w:ascii="Arial" w:hAnsi="Arial" w:cs="Arial"/>
                <w:sz w:val="14"/>
                <w:szCs w:val="14"/>
              </w:rPr>
              <w:t>G1902</w:t>
            </w:r>
          </w:p>
        </w:tc>
        <w:tc>
          <w:tcPr>
            <w:tcW w:w="1460" w:type="dxa"/>
            <w:tcBorders>
              <w:top w:val="nil"/>
              <w:left w:val="nil"/>
              <w:bottom w:val="single" w:sz="4" w:space="0" w:color="auto"/>
              <w:right w:val="single" w:sz="4" w:space="0" w:color="auto"/>
            </w:tcBorders>
            <w:shd w:val="clear" w:color="000000" w:fill="8DB4E2"/>
            <w:vAlign w:val="center"/>
            <w:hideMark/>
          </w:tcPr>
          <w:p w14:paraId="5B66AC12"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50.270,22 € </w:t>
            </w:r>
          </w:p>
        </w:tc>
      </w:tr>
      <w:tr w:rsidR="00AA07C4" w:rsidRPr="00397D5C" w14:paraId="1D2D29A5"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5782803" w14:textId="77777777" w:rsidR="00AA07C4" w:rsidRPr="00397D5C" w:rsidRDefault="00AA07C4">
            <w:pPr>
              <w:rPr>
                <w:rFonts w:ascii="Arial" w:hAnsi="Arial" w:cs="Arial"/>
                <w:sz w:val="14"/>
                <w:szCs w:val="14"/>
              </w:rPr>
            </w:pPr>
            <w:r w:rsidRPr="00397D5C">
              <w:rPr>
                <w:rFonts w:ascii="Arial" w:hAnsi="Arial" w:cs="Arial"/>
                <w:sz w:val="14"/>
                <w:szCs w:val="14"/>
              </w:rPr>
              <w:t xml:space="preserve"> 21 </w:t>
            </w:r>
          </w:p>
        </w:tc>
        <w:tc>
          <w:tcPr>
            <w:tcW w:w="1160" w:type="dxa"/>
            <w:tcBorders>
              <w:top w:val="nil"/>
              <w:left w:val="nil"/>
              <w:bottom w:val="single" w:sz="4" w:space="0" w:color="auto"/>
              <w:right w:val="single" w:sz="4" w:space="0" w:color="auto"/>
            </w:tcBorders>
            <w:shd w:val="clear" w:color="auto" w:fill="auto"/>
            <w:noWrap/>
            <w:vAlign w:val="bottom"/>
            <w:hideMark/>
          </w:tcPr>
          <w:p w14:paraId="0DA3C74C" w14:textId="77777777" w:rsidR="00AA07C4" w:rsidRPr="00397D5C" w:rsidRDefault="00AA07C4">
            <w:pPr>
              <w:rPr>
                <w:rFonts w:ascii="Arial" w:hAnsi="Arial" w:cs="Arial"/>
                <w:sz w:val="14"/>
                <w:szCs w:val="14"/>
              </w:rPr>
            </w:pPr>
            <w:r w:rsidRPr="00397D5C">
              <w:rPr>
                <w:rFonts w:ascii="Arial" w:hAnsi="Arial" w:cs="Arial"/>
                <w:sz w:val="14"/>
                <w:szCs w:val="14"/>
              </w:rPr>
              <w:t>G1903</w:t>
            </w:r>
          </w:p>
        </w:tc>
        <w:tc>
          <w:tcPr>
            <w:tcW w:w="1460" w:type="dxa"/>
            <w:tcBorders>
              <w:top w:val="nil"/>
              <w:left w:val="nil"/>
              <w:bottom w:val="single" w:sz="4" w:space="0" w:color="auto"/>
              <w:right w:val="single" w:sz="4" w:space="0" w:color="auto"/>
            </w:tcBorders>
            <w:shd w:val="clear" w:color="000000" w:fill="8DB4E2"/>
            <w:vAlign w:val="center"/>
            <w:hideMark/>
          </w:tcPr>
          <w:p w14:paraId="5F2157AB"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64B99760"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8A34F58" w14:textId="77777777" w:rsidR="00AA07C4" w:rsidRPr="00397D5C" w:rsidRDefault="00AA07C4">
            <w:pPr>
              <w:rPr>
                <w:rFonts w:ascii="Arial" w:hAnsi="Arial" w:cs="Arial"/>
                <w:sz w:val="14"/>
                <w:szCs w:val="14"/>
              </w:rPr>
            </w:pPr>
            <w:r w:rsidRPr="00397D5C">
              <w:rPr>
                <w:rFonts w:ascii="Arial" w:hAnsi="Arial" w:cs="Arial"/>
                <w:sz w:val="14"/>
                <w:szCs w:val="14"/>
              </w:rPr>
              <w:t xml:space="preserve"> 22 </w:t>
            </w:r>
          </w:p>
        </w:tc>
        <w:tc>
          <w:tcPr>
            <w:tcW w:w="1160" w:type="dxa"/>
            <w:tcBorders>
              <w:top w:val="nil"/>
              <w:left w:val="nil"/>
              <w:bottom w:val="single" w:sz="4" w:space="0" w:color="auto"/>
              <w:right w:val="single" w:sz="4" w:space="0" w:color="auto"/>
            </w:tcBorders>
            <w:shd w:val="clear" w:color="auto" w:fill="auto"/>
            <w:noWrap/>
            <w:vAlign w:val="bottom"/>
            <w:hideMark/>
          </w:tcPr>
          <w:p w14:paraId="5C27C9D8" w14:textId="77777777" w:rsidR="00AA07C4" w:rsidRPr="00397D5C" w:rsidRDefault="00AA07C4">
            <w:pPr>
              <w:rPr>
                <w:rFonts w:ascii="Arial" w:hAnsi="Arial" w:cs="Arial"/>
                <w:sz w:val="14"/>
                <w:szCs w:val="14"/>
              </w:rPr>
            </w:pPr>
            <w:r w:rsidRPr="00397D5C">
              <w:rPr>
                <w:rFonts w:ascii="Arial" w:hAnsi="Arial" w:cs="Arial"/>
                <w:sz w:val="14"/>
                <w:szCs w:val="14"/>
              </w:rPr>
              <w:t>G1904</w:t>
            </w:r>
          </w:p>
        </w:tc>
        <w:tc>
          <w:tcPr>
            <w:tcW w:w="1460" w:type="dxa"/>
            <w:tcBorders>
              <w:top w:val="nil"/>
              <w:left w:val="nil"/>
              <w:bottom w:val="single" w:sz="4" w:space="0" w:color="auto"/>
              <w:right w:val="single" w:sz="4" w:space="0" w:color="auto"/>
            </w:tcBorders>
            <w:shd w:val="clear" w:color="000000" w:fill="8DB4E2"/>
            <w:vAlign w:val="center"/>
            <w:hideMark/>
          </w:tcPr>
          <w:p w14:paraId="7D774C5D"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2C0E938A"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EF12700" w14:textId="77777777" w:rsidR="00AA07C4" w:rsidRPr="00397D5C" w:rsidRDefault="00AA07C4">
            <w:pPr>
              <w:rPr>
                <w:rFonts w:ascii="Arial" w:hAnsi="Arial" w:cs="Arial"/>
                <w:sz w:val="14"/>
                <w:szCs w:val="14"/>
              </w:rPr>
            </w:pPr>
            <w:r w:rsidRPr="00397D5C">
              <w:rPr>
                <w:rFonts w:ascii="Arial" w:hAnsi="Arial" w:cs="Arial"/>
                <w:sz w:val="14"/>
                <w:szCs w:val="14"/>
              </w:rPr>
              <w:t xml:space="preserve"> 23 </w:t>
            </w:r>
          </w:p>
        </w:tc>
        <w:tc>
          <w:tcPr>
            <w:tcW w:w="1160" w:type="dxa"/>
            <w:tcBorders>
              <w:top w:val="nil"/>
              <w:left w:val="nil"/>
              <w:bottom w:val="single" w:sz="4" w:space="0" w:color="auto"/>
              <w:right w:val="single" w:sz="4" w:space="0" w:color="auto"/>
            </w:tcBorders>
            <w:shd w:val="clear" w:color="auto" w:fill="auto"/>
            <w:noWrap/>
            <w:vAlign w:val="bottom"/>
            <w:hideMark/>
          </w:tcPr>
          <w:p w14:paraId="4471FEC5" w14:textId="77777777" w:rsidR="00AA07C4" w:rsidRPr="00397D5C" w:rsidRDefault="00AA07C4">
            <w:pPr>
              <w:rPr>
                <w:rFonts w:ascii="Arial" w:hAnsi="Arial" w:cs="Arial"/>
                <w:sz w:val="14"/>
                <w:szCs w:val="14"/>
              </w:rPr>
            </w:pPr>
            <w:r w:rsidRPr="00397D5C">
              <w:rPr>
                <w:rFonts w:ascii="Arial" w:hAnsi="Arial" w:cs="Arial"/>
                <w:sz w:val="14"/>
                <w:szCs w:val="14"/>
              </w:rPr>
              <w:t>G1905</w:t>
            </w:r>
          </w:p>
        </w:tc>
        <w:tc>
          <w:tcPr>
            <w:tcW w:w="1460" w:type="dxa"/>
            <w:tcBorders>
              <w:top w:val="nil"/>
              <w:left w:val="nil"/>
              <w:bottom w:val="single" w:sz="4" w:space="0" w:color="auto"/>
              <w:right w:val="single" w:sz="4" w:space="0" w:color="auto"/>
            </w:tcBorders>
            <w:shd w:val="clear" w:color="000000" w:fill="8DB4E2"/>
            <w:vAlign w:val="center"/>
            <w:hideMark/>
          </w:tcPr>
          <w:p w14:paraId="6447A840"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67.566,96 € </w:t>
            </w:r>
          </w:p>
        </w:tc>
      </w:tr>
      <w:tr w:rsidR="00AA07C4" w:rsidRPr="00397D5C" w14:paraId="650664CE"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63EEB60" w14:textId="77777777" w:rsidR="00AA07C4" w:rsidRPr="00397D5C" w:rsidRDefault="00AA07C4">
            <w:pPr>
              <w:rPr>
                <w:rFonts w:ascii="Arial" w:hAnsi="Arial" w:cs="Arial"/>
                <w:sz w:val="14"/>
                <w:szCs w:val="14"/>
              </w:rPr>
            </w:pPr>
            <w:r w:rsidRPr="00397D5C">
              <w:rPr>
                <w:rFonts w:ascii="Arial" w:hAnsi="Arial" w:cs="Arial"/>
                <w:sz w:val="14"/>
                <w:szCs w:val="14"/>
              </w:rPr>
              <w:t xml:space="preserve"> 24 </w:t>
            </w:r>
          </w:p>
        </w:tc>
        <w:tc>
          <w:tcPr>
            <w:tcW w:w="1160" w:type="dxa"/>
            <w:tcBorders>
              <w:top w:val="nil"/>
              <w:left w:val="nil"/>
              <w:bottom w:val="single" w:sz="4" w:space="0" w:color="auto"/>
              <w:right w:val="single" w:sz="4" w:space="0" w:color="auto"/>
            </w:tcBorders>
            <w:shd w:val="clear" w:color="auto" w:fill="auto"/>
            <w:noWrap/>
            <w:vAlign w:val="bottom"/>
            <w:hideMark/>
          </w:tcPr>
          <w:p w14:paraId="76D89E55" w14:textId="77777777" w:rsidR="00AA07C4" w:rsidRPr="00397D5C" w:rsidRDefault="00AA07C4">
            <w:pPr>
              <w:rPr>
                <w:rFonts w:ascii="Arial" w:hAnsi="Arial" w:cs="Arial"/>
                <w:sz w:val="14"/>
                <w:szCs w:val="14"/>
              </w:rPr>
            </w:pPr>
            <w:r w:rsidRPr="00397D5C">
              <w:rPr>
                <w:rFonts w:ascii="Arial" w:hAnsi="Arial" w:cs="Arial"/>
                <w:sz w:val="14"/>
                <w:szCs w:val="14"/>
              </w:rPr>
              <w:t>G1906</w:t>
            </w:r>
          </w:p>
        </w:tc>
        <w:tc>
          <w:tcPr>
            <w:tcW w:w="1460" w:type="dxa"/>
            <w:tcBorders>
              <w:top w:val="nil"/>
              <w:left w:val="nil"/>
              <w:bottom w:val="single" w:sz="4" w:space="0" w:color="auto"/>
              <w:right w:val="single" w:sz="4" w:space="0" w:color="auto"/>
            </w:tcBorders>
            <w:shd w:val="clear" w:color="000000" w:fill="8DB4E2"/>
            <w:vAlign w:val="center"/>
            <w:hideMark/>
          </w:tcPr>
          <w:p w14:paraId="6F3F28A0"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61.960,14 € </w:t>
            </w:r>
          </w:p>
        </w:tc>
      </w:tr>
      <w:tr w:rsidR="00AA07C4" w:rsidRPr="00397D5C" w14:paraId="5D555A1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1561538" w14:textId="77777777" w:rsidR="00AA07C4" w:rsidRPr="00397D5C" w:rsidRDefault="00AA07C4">
            <w:pPr>
              <w:rPr>
                <w:rFonts w:ascii="Arial" w:hAnsi="Arial" w:cs="Arial"/>
                <w:sz w:val="14"/>
                <w:szCs w:val="14"/>
              </w:rPr>
            </w:pPr>
            <w:r w:rsidRPr="00397D5C">
              <w:rPr>
                <w:rFonts w:ascii="Arial" w:hAnsi="Arial" w:cs="Arial"/>
                <w:sz w:val="14"/>
                <w:szCs w:val="14"/>
              </w:rPr>
              <w:t xml:space="preserve"> 25 </w:t>
            </w:r>
          </w:p>
        </w:tc>
        <w:tc>
          <w:tcPr>
            <w:tcW w:w="1160" w:type="dxa"/>
            <w:tcBorders>
              <w:top w:val="nil"/>
              <w:left w:val="nil"/>
              <w:bottom w:val="single" w:sz="4" w:space="0" w:color="auto"/>
              <w:right w:val="single" w:sz="4" w:space="0" w:color="auto"/>
            </w:tcBorders>
            <w:shd w:val="clear" w:color="auto" w:fill="auto"/>
            <w:noWrap/>
            <w:vAlign w:val="bottom"/>
            <w:hideMark/>
          </w:tcPr>
          <w:p w14:paraId="1E78CBC7" w14:textId="77777777" w:rsidR="00AA07C4" w:rsidRPr="00397D5C" w:rsidRDefault="00AA07C4">
            <w:pPr>
              <w:rPr>
                <w:rFonts w:ascii="Arial" w:hAnsi="Arial" w:cs="Arial"/>
                <w:sz w:val="14"/>
                <w:szCs w:val="14"/>
              </w:rPr>
            </w:pPr>
            <w:r w:rsidRPr="00397D5C">
              <w:rPr>
                <w:rFonts w:ascii="Arial" w:hAnsi="Arial" w:cs="Arial"/>
                <w:sz w:val="14"/>
                <w:szCs w:val="14"/>
              </w:rPr>
              <w:t>G1908</w:t>
            </w:r>
          </w:p>
        </w:tc>
        <w:tc>
          <w:tcPr>
            <w:tcW w:w="1460" w:type="dxa"/>
            <w:tcBorders>
              <w:top w:val="nil"/>
              <w:left w:val="nil"/>
              <w:bottom w:val="single" w:sz="4" w:space="0" w:color="auto"/>
              <w:right w:val="single" w:sz="4" w:space="0" w:color="auto"/>
            </w:tcBorders>
            <w:shd w:val="clear" w:color="000000" w:fill="8DB4E2"/>
            <w:vAlign w:val="center"/>
            <w:hideMark/>
          </w:tcPr>
          <w:p w14:paraId="1B2E613E"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3C639BD5"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E6E2B01" w14:textId="77777777" w:rsidR="00AA07C4" w:rsidRPr="00397D5C" w:rsidRDefault="00AA07C4">
            <w:pPr>
              <w:rPr>
                <w:rFonts w:ascii="Arial" w:hAnsi="Arial" w:cs="Arial"/>
                <w:sz w:val="14"/>
                <w:szCs w:val="14"/>
              </w:rPr>
            </w:pPr>
            <w:r w:rsidRPr="00397D5C">
              <w:rPr>
                <w:rFonts w:ascii="Arial" w:hAnsi="Arial" w:cs="Arial"/>
                <w:sz w:val="14"/>
                <w:szCs w:val="14"/>
              </w:rPr>
              <w:t xml:space="preserve"> 26 </w:t>
            </w:r>
          </w:p>
        </w:tc>
        <w:tc>
          <w:tcPr>
            <w:tcW w:w="1160" w:type="dxa"/>
            <w:tcBorders>
              <w:top w:val="nil"/>
              <w:left w:val="nil"/>
              <w:bottom w:val="single" w:sz="4" w:space="0" w:color="auto"/>
              <w:right w:val="single" w:sz="4" w:space="0" w:color="auto"/>
            </w:tcBorders>
            <w:shd w:val="clear" w:color="auto" w:fill="auto"/>
            <w:noWrap/>
            <w:vAlign w:val="bottom"/>
            <w:hideMark/>
          </w:tcPr>
          <w:p w14:paraId="53748880" w14:textId="77777777" w:rsidR="00AA07C4" w:rsidRPr="00397D5C" w:rsidRDefault="00AA07C4">
            <w:pPr>
              <w:rPr>
                <w:rFonts w:ascii="Arial" w:hAnsi="Arial" w:cs="Arial"/>
                <w:sz w:val="14"/>
                <w:szCs w:val="14"/>
              </w:rPr>
            </w:pPr>
            <w:r w:rsidRPr="00397D5C">
              <w:rPr>
                <w:rFonts w:ascii="Arial" w:hAnsi="Arial" w:cs="Arial"/>
                <w:sz w:val="14"/>
                <w:szCs w:val="14"/>
              </w:rPr>
              <w:t>G1909</w:t>
            </w:r>
          </w:p>
        </w:tc>
        <w:tc>
          <w:tcPr>
            <w:tcW w:w="1460" w:type="dxa"/>
            <w:tcBorders>
              <w:top w:val="nil"/>
              <w:left w:val="nil"/>
              <w:bottom w:val="single" w:sz="4" w:space="0" w:color="auto"/>
              <w:right w:val="single" w:sz="4" w:space="0" w:color="auto"/>
            </w:tcBorders>
            <w:shd w:val="clear" w:color="000000" w:fill="8DB4E2"/>
            <w:vAlign w:val="center"/>
            <w:hideMark/>
          </w:tcPr>
          <w:p w14:paraId="38A566C0"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0C056587"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45E0A2D" w14:textId="77777777" w:rsidR="00AA07C4" w:rsidRPr="00397D5C" w:rsidRDefault="00AA07C4">
            <w:pPr>
              <w:rPr>
                <w:rFonts w:ascii="Arial" w:hAnsi="Arial" w:cs="Arial"/>
                <w:sz w:val="14"/>
                <w:szCs w:val="14"/>
              </w:rPr>
            </w:pPr>
            <w:r w:rsidRPr="00397D5C">
              <w:rPr>
                <w:rFonts w:ascii="Arial" w:hAnsi="Arial" w:cs="Arial"/>
                <w:sz w:val="14"/>
                <w:szCs w:val="14"/>
              </w:rPr>
              <w:t xml:space="preserve"> 27 </w:t>
            </w:r>
          </w:p>
        </w:tc>
        <w:tc>
          <w:tcPr>
            <w:tcW w:w="1160" w:type="dxa"/>
            <w:tcBorders>
              <w:top w:val="nil"/>
              <w:left w:val="nil"/>
              <w:bottom w:val="single" w:sz="4" w:space="0" w:color="auto"/>
              <w:right w:val="single" w:sz="4" w:space="0" w:color="auto"/>
            </w:tcBorders>
            <w:shd w:val="clear" w:color="auto" w:fill="auto"/>
            <w:noWrap/>
            <w:vAlign w:val="bottom"/>
            <w:hideMark/>
          </w:tcPr>
          <w:p w14:paraId="36B94B59" w14:textId="77777777" w:rsidR="00AA07C4" w:rsidRPr="00397D5C" w:rsidRDefault="00AA07C4">
            <w:pPr>
              <w:rPr>
                <w:rFonts w:ascii="Arial" w:hAnsi="Arial" w:cs="Arial"/>
                <w:sz w:val="14"/>
                <w:szCs w:val="14"/>
              </w:rPr>
            </w:pPr>
            <w:r w:rsidRPr="00397D5C">
              <w:rPr>
                <w:rFonts w:ascii="Arial" w:hAnsi="Arial" w:cs="Arial"/>
                <w:sz w:val="14"/>
                <w:szCs w:val="14"/>
              </w:rPr>
              <w:t>G1910</w:t>
            </w:r>
          </w:p>
        </w:tc>
        <w:tc>
          <w:tcPr>
            <w:tcW w:w="1460" w:type="dxa"/>
            <w:tcBorders>
              <w:top w:val="nil"/>
              <w:left w:val="nil"/>
              <w:bottom w:val="single" w:sz="4" w:space="0" w:color="auto"/>
              <w:right w:val="single" w:sz="4" w:space="0" w:color="auto"/>
            </w:tcBorders>
            <w:shd w:val="clear" w:color="000000" w:fill="8DB4E2"/>
            <w:vAlign w:val="center"/>
            <w:hideMark/>
          </w:tcPr>
          <w:p w14:paraId="7D8C577E"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1E493AB6"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6149D1F" w14:textId="77777777" w:rsidR="00AA07C4" w:rsidRPr="00397D5C" w:rsidRDefault="00AA07C4">
            <w:pPr>
              <w:rPr>
                <w:rFonts w:ascii="Arial" w:hAnsi="Arial" w:cs="Arial"/>
                <w:sz w:val="14"/>
                <w:szCs w:val="14"/>
              </w:rPr>
            </w:pPr>
            <w:r w:rsidRPr="00397D5C">
              <w:rPr>
                <w:rFonts w:ascii="Arial" w:hAnsi="Arial" w:cs="Arial"/>
                <w:sz w:val="14"/>
                <w:szCs w:val="14"/>
              </w:rPr>
              <w:t xml:space="preserve"> 28 </w:t>
            </w:r>
          </w:p>
        </w:tc>
        <w:tc>
          <w:tcPr>
            <w:tcW w:w="1160" w:type="dxa"/>
            <w:tcBorders>
              <w:top w:val="nil"/>
              <w:left w:val="nil"/>
              <w:bottom w:val="single" w:sz="4" w:space="0" w:color="auto"/>
              <w:right w:val="single" w:sz="4" w:space="0" w:color="auto"/>
            </w:tcBorders>
            <w:shd w:val="clear" w:color="auto" w:fill="auto"/>
            <w:noWrap/>
            <w:vAlign w:val="bottom"/>
            <w:hideMark/>
          </w:tcPr>
          <w:p w14:paraId="1FDC8721" w14:textId="77777777" w:rsidR="00AA07C4" w:rsidRPr="00397D5C" w:rsidRDefault="00AA07C4">
            <w:pPr>
              <w:rPr>
                <w:rFonts w:ascii="Arial" w:hAnsi="Arial" w:cs="Arial"/>
                <w:sz w:val="14"/>
                <w:szCs w:val="14"/>
              </w:rPr>
            </w:pPr>
            <w:r w:rsidRPr="00397D5C">
              <w:rPr>
                <w:rFonts w:ascii="Arial" w:hAnsi="Arial" w:cs="Arial"/>
                <w:sz w:val="14"/>
                <w:szCs w:val="14"/>
              </w:rPr>
              <w:t>G1911</w:t>
            </w:r>
          </w:p>
        </w:tc>
        <w:tc>
          <w:tcPr>
            <w:tcW w:w="1460" w:type="dxa"/>
            <w:tcBorders>
              <w:top w:val="nil"/>
              <w:left w:val="nil"/>
              <w:bottom w:val="single" w:sz="4" w:space="0" w:color="auto"/>
              <w:right w:val="single" w:sz="4" w:space="0" w:color="auto"/>
            </w:tcBorders>
            <w:shd w:val="clear" w:color="000000" w:fill="8DB4E2"/>
            <w:vAlign w:val="center"/>
            <w:hideMark/>
          </w:tcPr>
          <w:p w14:paraId="6A38C0CC"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61.960,14 € </w:t>
            </w:r>
          </w:p>
        </w:tc>
      </w:tr>
      <w:tr w:rsidR="00AA07C4" w:rsidRPr="00397D5C" w14:paraId="246B7085"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A5E2178" w14:textId="77777777" w:rsidR="00AA07C4" w:rsidRPr="00397D5C" w:rsidRDefault="00AA07C4">
            <w:pPr>
              <w:rPr>
                <w:rFonts w:ascii="Arial" w:hAnsi="Arial" w:cs="Arial"/>
                <w:sz w:val="14"/>
                <w:szCs w:val="14"/>
              </w:rPr>
            </w:pPr>
            <w:r w:rsidRPr="00397D5C">
              <w:rPr>
                <w:rFonts w:ascii="Arial" w:hAnsi="Arial" w:cs="Arial"/>
                <w:sz w:val="14"/>
                <w:szCs w:val="14"/>
              </w:rPr>
              <w:t xml:space="preserve"> 29 </w:t>
            </w:r>
          </w:p>
        </w:tc>
        <w:tc>
          <w:tcPr>
            <w:tcW w:w="1160" w:type="dxa"/>
            <w:tcBorders>
              <w:top w:val="nil"/>
              <w:left w:val="nil"/>
              <w:bottom w:val="single" w:sz="4" w:space="0" w:color="auto"/>
              <w:right w:val="single" w:sz="4" w:space="0" w:color="auto"/>
            </w:tcBorders>
            <w:shd w:val="clear" w:color="auto" w:fill="auto"/>
            <w:noWrap/>
            <w:vAlign w:val="bottom"/>
            <w:hideMark/>
          </w:tcPr>
          <w:p w14:paraId="0836F222" w14:textId="77777777" w:rsidR="00AA07C4" w:rsidRPr="00397D5C" w:rsidRDefault="00AA07C4">
            <w:pPr>
              <w:rPr>
                <w:rFonts w:ascii="Arial" w:hAnsi="Arial" w:cs="Arial"/>
                <w:sz w:val="14"/>
                <w:szCs w:val="14"/>
              </w:rPr>
            </w:pPr>
            <w:r w:rsidRPr="00397D5C">
              <w:rPr>
                <w:rFonts w:ascii="Arial" w:hAnsi="Arial" w:cs="Arial"/>
                <w:sz w:val="14"/>
                <w:szCs w:val="14"/>
              </w:rPr>
              <w:t>G1912</w:t>
            </w:r>
          </w:p>
        </w:tc>
        <w:tc>
          <w:tcPr>
            <w:tcW w:w="1460" w:type="dxa"/>
            <w:tcBorders>
              <w:top w:val="nil"/>
              <w:left w:val="nil"/>
              <w:bottom w:val="single" w:sz="4" w:space="0" w:color="auto"/>
              <w:right w:val="single" w:sz="4" w:space="0" w:color="auto"/>
            </w:tcBorders>
            <w:shd w:val="clear" w:color="000000" w:fill="8DB4E2"/>
            <w:vAlign w:val="center"/>
            <w:hideMark/>
          </w:tcPr>
          <w:p w14:paraId="3EF3A771"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47.056,14 € </w:t>
            </w:r>
          </w:p>
        </w:tc>
      </w:tr>
      <w:tr w:rsidR="00AA07C4" w:rsidRPr="00397D5C" w14:paraId="3BE8CC3C"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8C86952" w14:textId="77777777" w:rsidR="00AA07C4" w:rsidRPr="00397D5C" w:rsidRDefault="00AA07C4">
            <w:pPr>
              <w:rPr>
                <w:rFonts w:ascii="Arial" w:hAnsi="Arial" w:cs="Arial"/>
                <w:sz w:val="14"/>
                <w:szCs w:val="14"/>
              </w:rPr>
            </w:pPr>
            <w:r w:rsidRPr="00397D5C">
              <w:rPr>
                <w:rFonts w:ascii="Arial" w:hAnsi="Arial" w:cs="Arial"/>
                <w:sz w:val="14"/>
                <w:szCs w:val="14"/>
              </w:rPr>
              <w:t xml:space="preserve"> 30 </w:t>
            </w:r>
          </w:p>
        </w:tc>
        <w:tc>
          <w:tcPr>
            <w:tcW w:w="1160" w:type="dxa"/>
            <w:tcBorders>
              <w:top w:val="nil"/>
              <w:left w:val="nil"/>
              <w:bottom w:val="single" w:sz="4" w:space="0" w:color="auto"/>
              <w:right w:val="single" w:sz="4" w:space="0" w:color="auto"/>
            </w:tcBorders>
            <w:shd w:val="clear" w:color="auto" w:fill="auto"/>
            <w:noWrap/>
            <w:vAlign w:val="bottom"/>
            <w:hideMark/>
          </w:tcPr>
          <w:p w14:paraId="4B7D41CF" w14:textId="77777777" w:rsidR="00AA07C4" w:rsidRPr="00397D5C" w:rsidRDefault="00AA07C4">
            <w:pPr>
              <w:rPr>
                <w:rFonts w:ascii="Arial" w:hAnsi="Arial" w:cs="Arial"/>
                <w:sz w:val="14"/>
                <w:szCs w:val="14"/>
              </w:rPr>
            </w:pPr>
            <w:r w:rsidRPr="00397D5C">
              <w:rPr>
                <w:rFonts w:ascii="Arial" w:hAnsi="Arial" w:cs="Arial"/>
                <w:sz w:val="14"/>
                <w:szCs w:val="14"/>
              </w:rPr>
              <w:t>G1913</w:t>
            </w:r>
          </w:p>
        </w:tc>
        <w:tc>
          <w:tcPr>
            <w:tcW w:w="1460" w:type="dxa"/>
            <w:tcBorders>
              <w:top w:val="nil"/>
              <w:left w:val="nil"/>
              <w:bottom w:val="single" w:sz="4" w:space="0" w:color="auto"/>
              <w:right w:val="single" w:sz="4" w:space="0" w:color="auto"/>
            </w:tcBorders>
            <w:shd w:val="clear" w:color="000000" w:fill="8DB4E2"/>
            <w:vAlign w:val="center"/>
            <w:hideMark/>
          </w:tcPr>
          <w:p w14:paraId="1F5285EE"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1D56A1EA"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CEFEC4A" w14:textId="77777777" w:rsidR="00AA07C4" w:rsidRPr="00397D5C" w:rsidRDefault="00AA07C4">
            <w:pPr>
              <w:rPr>
                <w:rFonts w:ascii="Arial" w:hAnsi="Arial" w:cs="Arial"/>
                <w:sz w:val="14"/>
                <w:szCs w:val="14"/>
              </w:rPr>
            </w:pPr>
            <w:r w:rsidRPr="00397D5C">
              <w:rPr>
                <w:rFonts w:ascii="Arial" w:hAnsi="Arial" w:cs="Arial"/>
                <w:sz w:val="14"/>
                <w:szCs w:val="14"/>
              </w:rPr>
              <w:t xml:space="preserve"> 31 </w:t>
            </w:r>
          </w:p>
        </w:tc>
        <w:tc>
          <w:tcPr>
            <w:tcW w:w="1160" w:type="dxa"/>
            <w:tcBorders>
              <w:top w:val="nil"/>
              <w:left w:val="nil"/>
              <w:bottom w:val="single" w:sz="4" w:space="0" w:color="auto"/>
              <w:right w:val="single" w:sz="4" w:space="0" w:color="auto"/>
            </w:tcBorders>
            <w:shd w:val="clear" w:color="auto" w:fill="auto"/>
            <w:noWrap/>
            <w:vAlign w:val="bottom"/>
            <w:hideMark/>
          </w:tcPr>
          <w:p w14:paraId="4B48D28F" w14:textId="77777777" w:rsidR="00AA07C4" w:rsidRPr="00397D5C" w:rsidRDefault="00AA07C4">
            <w:pPr>
              <w:rPr>
                <w:rFonts w:ascii="Arial" w:hAnsi="Arial" w:cs="Arial"/>
                <w:sz w:val="14"/>
                <w:szCs w:val="14"/>
              </w:rPr>
            </w:pPr>
            <w:r w:rsidRPr="00397D5C">
              <w:rPr>
                <w:rFonts w:ascii="Arial" w:hAnsi="Arial" w:cs="Arial"/>
                <w:sz w:val="14"/>
                <w:szCs w:val="14"/>
              </w:rPr>
              <w:t>G2701</w:t>
            </w:r>
          </w:p>
        </w:tc>
        <w:tc>
          <w:tcPr>
            <w:tcW w:w="1460" w:type="dxa"/>
            <w:tcBorders>
              <w:top w:val="nil"/>
              <w:left w:val="nil"/>
              <w:bottom w:val="single" w:sz="4" w:space="0" w:color="auto"/>
              <w:right w:val="single" w:sz="4" w:space="0" w:color="auto"/>
            </w:tcBorders>
            <w:shd w:val="clear" w:color="000000" w:fill="8DB4E2"/>
            <w:vAlign w:val="center"/>
            <w:hideMark/>
          </w:tcPr>
          <w:p w14:paraId="43C2A592"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064E4451"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F8E599D" w14:textId="77777777" w:rsidR="00AA07C4" w:rsidRPr="00397D5C" w:rsidRDefault="00AA07C4">
            <w:pPr>
              <w:rPr>
                <w:rFonts w:ascii="Arial" w:hAnsi="Arial" w:cs="Arial"/>
                <w:sz w:val="14"/>
                <w:szCs w:val="14"/>
              </w:rPr>
            </w:pPr>
            <w:r w:rsidRPr="00397D5C">
              <w:rPr>
                <w:rFonts w:ascii="Arial" w:hAnsi="Arial" w:cs="Arial"/>
                <w:sz w:val="14"/>
                <w:szCs w:val="14"/>
              </w:rPr>
              <w:t xml:space="preserve"> 32 </w:t>
            </w:r>
          </w:p>
        </w:tc>
        <w:tc>
          <w:tcPr>
            <w:tcW w:w="1160" w:type="dxa"/>
            <w:tcBorders>
              <w:top w:val="nil"/>
              <w:left w:val="nil"/>
              <w:bottom w:val="single" w:sz="4" w:space="0" w:color="auto"/>
              <w:right w:val="single" w:sz="4" w:space="0" w:color="auto"/>
            </w:tcBorders>
            <w:shd w:val="clear" w:color="auto" w:fill="auto"/>
            <w:noWrap/>
            <w:vAlign w:val="bottom"/>
            <w:hideMark/>
          </w:tcPr>
          <w:p w14:paraId="33109A14" w14:textId="77777777" w:rsidR="00AA07C4" w:rsidRPr="00397D5C" w:rsidRDefault="00AA07C4">
            <w:pPr>
              <w:rPr>
                <w:rFonts w:ascii="Arial" w:hAnsi="Arial" w:cs="Arial"/>
                <w:sz w:val="14"/>
                <w:szCs w:val="14"/>
              </w:rPr>
            </w:pPr>
            <w:r w:rsidRPr="00397D5C">
              <w:rPr>
                <w:rFonts w:ascii="Arial" w:hAnsi="Arial" w:cs="Arial"/>
                <w:sz w:val="14"/>
                <w:szCs w:val="14"/>
              </w:rPr>
              <w:t>G2901</w:t>
            </w:r>
          </w:p>
        </w:tc>
        <w:tc>
          <w:tcPr>
            <w:tcW w:w="1460" w:type="dxa"/>
            <w:tcBorders>
              <w:top w:val="nil"/>
              <w:left w:val="nil"/>
              <w:bottom w:val="single" w:sz="4" w:space="0" w:color="auto"/>
              <w:right w:val="single" w:sz="4" w:space="0" w:color="auto"/>
            </w:tcBorders>
            <w:shd w:val="clear" w:color="000000" w:fill="8DB4E2"/>
            <w:vAlign w:val="center"/>
            <w:hideMark/>
          </w:tcPr>
          <w:p w14:paraId="1EF3B407"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45.142,92 € </w:t>
            </w:r>
          </w:p>
        </w:tc>
      </w:tr>
      <w:tr w:rsidR="00AA07C4" w:rsidRPr="00397D5C" w14:paraId="5A8851D1"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39F8DC1" w14:textId="77777777" w:rsidR="00AA07C4" w:rsidRPr="00397D5C" w:rsidRDefault="00AA07C4">
            <w:pPr>
              <w:rPr>
                <w:rFonts w:ascii="Arial" w:hAnsi="Arial" w:cs="Arial"/>
                <w:sz w:val="14"/>
                <w:szCs w:val="14"/>
              </w:rPr>
            </w:pPr>
            <w:r w:rsidRPr="00397D5C">
              <w:rPr>
                <w:rFonts w:ascii="Arial" w:hAnsi="Arial" w:cs="Arial"/>
                <w:sz w:val="14"/>
                <w:szCs w:val="14"/>
              </w:rPr>
              <w:t xml:space="preserve"> 33 </w:t>
            </w:r>
          </w:p>
        </w:tc>
        <w:tc>
          <w:tcPr>
            <w:tcW w:w="1160" w:type="dxa"/>
            <w:tcBorders>
              <w:top w:val="nil"/>
              <w:left w:val="nil"/>
              <w:bottom w:val="single" w:sz="4" w:space="0" w:color="auto"/>
              <w:right w:val="single" w:sz="4" w:space="0" w:color="auto"/>
            </w:tcBorders>
            <w:shd w:val="clear" w:color="auto" w:fill="auto"/>
            <w:noWrap/>
            <w:vAlign w:val="bottom"/>
            <w:hideMark/>
          </w:tcPr>
          <w:p w14:paraId="1B0DCCAE" w14:textId="77777777" w:rsidR="00AA07C4" w:rsidRPr="00397D5C" w:rsidRDefault="00AA07C4">
            <w:pPr>
              <w:rPr>
                <w:rFonts w:ascii="Arial" w:hAnsi="Arial" w:cs="Arial"/>
                <w:sz w:val="14"/>
                <w:szCs w:val="14"/>
              </w:rPr>
            </w:pPr>
            <w:r w:rsidRPr="00397D5C">
              <w:rPr>
                <w:rFonts w:ascii="Arial" w:hAnsi="Arial" w:cs="Arial"/>
                <w:sz w:val="14"/>
                <w:szCs w:val="14"/>
              </w:rPr>
              <w:t>G3000</w:t>
            </w:r>
          </w:p>
        </w:tc>
        <w:tc>
          <w:tcPr>
            <w:tcW w:w="1460" w:type="dxa"/>
            <w:tcBorders>
              <w:top w:val="nil"/>
              <w:left w:val="nil"/>
              <w:bottom w:val="single" w:sz="4" w:space="0" w:color="auto"/>
              <w:right w:val="single" w:sz="4" w:space="0" w:color="auto"/>
            </w:tcBorders>
            <w:shd w:val="clear" w:color="000000" w:fill="8DB4E2"/>
            <w:vAlign w:val="center"/>
            <w:hideMark/>
          </w:tcPr>
          <w:p w14:paraId="7B71DF16"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28.842,48 € </w:t>
            </w:r>
          </w:p>
        </w:tc>
      </w:tr>
      <w:tr w:rsidR="00AA07C4" w:rsidRPr="00397D5C" w14:paraId="7F5026D6"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AB79E76" w14:textId="77777777" w:rsidR="00AA07C4" w:rsidRPr="00397D5C" w:rsidRDefault="00AA07C4">
            <w:pPr>
              <w:rPr>
                <w:rFonts w:ascii="Arial" w:hAnsi="Arial" w:cs="Arial"/>
                <w:sz w:val="14"/>
                <w:szCs w:val="14"/>
              </w:rPr>
            </w:pPr>
            <w:r w:rsidRPr="00397D5C">
              <w:rPr>
                <w:rFonts w:ascii="Arial" w:hAnsi="Arial" w:cs="Arial"/>
                <w:sz w:val="14"/>
                <w:szCs w:val="14"/>
              </w:rPr>
              <w:t xml:space="preserve"> 34 </w:t>
            </w:r>
          </w:p>
        </w:tc>
        <w:tc>
          <w:tcPr>
            <w:tcW w:w="1160" w:type="dxa"/>
            <w:tcBorders>
              <w:top w:val="nil"/>
              <w:left w:val="nil"/>
              <w:bottom w:val="single" w:sz="4" w:space="0" w:color="auto"/>
              <w:right w:val="single" w:sz="4" w:space="0" w:color="auto"/>
            </w:tcBorders>
            <w:shd w:val="clear" w:color="auto" w:fill="auto"/>
            <w:noWrap/>
            <w:vAlign w:val="bottom"/>
            <w:hideMark/>
          </w:tcPr>
          <w:p w14:paraId="3146DF0C" w14:textId="77777777" w:rsidR="00AA07C4" w:rsidRPr="00397D5C" w:rsidRDefault="00AA07C4">
            <w:pPr>
              <w:rPr>
                <w:rFonts w:ascii="Arial" w:hAnsi="Arial" w:cs="Arial"/>
                <w:sz w:val="14"/>
                <w:szCs w:val="14"/>
              </w:rPr>
            </w:pPr>
            <w:r w:rsidRPr="00397D5C">
              <w:rPr>
                <w:rFonts w:ascii="Arial" w:hAnsi="Arial" w:cs="Arial"/>
                <w:sz w:val="14"/>
                <w:szCs w:val="14"/>
              </w:rPr>
              <w:t>G3002</w:t>
            </w:r>
          </w:p>
        </w:tc>
        <w:tc>
          <w:tcPr>
            <w:tcW w:w="1460" w:type="dxa"/>
            <w:tcBorders>
              <w:top w:val="nil"/>
              <w:left w:val="nil"/>
              <w:bottom w:val="single" w:sz="4" w:space="0" w:color="auto"/>
              <w:right w:val="single" w:sz="4" w:space="0" w:color="auto"/>
            </w:tcBorders>
            <w:shd w:val="clear" w:color="000000" w:fill="8DB4E2"/>
            <w:vAlign w:val="center"/>
            <w:hideMark/>
          </w:tcPr>
          <w:p w14:paraId="06E7A275"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72.287,64 € </w:t>
            </w:r>
          </w:p>
        </w:tc>
      </w:tr>
      <w:tr w:rsidR="00AA07C4" w:rsidRPr="00397D5C" w14:paraId="5011F18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0EED2C2" w14:textId="77777777" w:rsidR="00AA07C4" w:rsidRPr="00397D5C" w:rsidRDefault="00AA07C4">
            <w:pPr>
              <w:rPr>
                <w:rFonts w:ascii="Arial" w:hAnsi="Arial" w:cs="Arial"/>
                <w:sz w:val="14"/>
                <w:szCs w:val="14"/>
              </w:rPr>
            </w:pPr>
            <w:r w:rsidRPr="00397D5C">
              <w:rPr>
                <w:rFonts w:ascii="Arial" w:hAnsi="Arial" w:cs="Arial"/>
                <w:sz w:val="14"/>
                <w:szCs w:val="14"/>
              </w:rPr>
              <w:t xml:space="preserve"> 35 </w:t>
            </w:r>
          </w:p>
        </w:tc>
        <w:tc>
          <w:tcPr>
            <w:tcW w:w="1160" w:type="dxa"/>
            <w:tcBorders>
              <w:top w:val="nil"/>
              <w:left w:val="nil"/>
              <w:bottom w:val="single" w:sz="4" w:space="0" w:color="auto"/>
              <w:right w:val="single" w:sz="4" w:space="0" w:color="auto"/>
            </w:tcBorders>
            <w:shd w:val="clear" w:color="auto" w:fill="auto"/>
            <w:noWrap/>
            <w:vAlign w:val="bottom"/>
            <w:hideMark/>
          </w:tcPr>
          <w:p w14:paraId="25182F6D" w14:textId="77777777" w:rsidR="00AA07C4" w:rsidRPr="00397D5C" w:rsidRDefault="00AA07C4">
            <w:pPr>
              <w:rPr>
                <w:rFonts w:ascii="Arial" w:hAnsi="Arial" w:cs="Arial"/>
                <w:sz w:val="14"/>
                <w:szCs w:val="14"/>
              </w:rPr>
            </w:pPr>
            <w:r w:rsidRPr="00397D5C">
              <w:rPr>
                <w:rFonts w:ascii="Arial" w:hAnsi="Arial" w:cs="Arial"/>
                <w:sz w:val="14"/>
                <w:szCs w:val="14"/>
              </w:rPr>
              <w:t>G3003</w:t>
            </w:r>
          </w:p>
        </w:tc>
        <w:tc>
          <w:tcPr>
            <w:tcW w:w="1460" w:type="dxa"/>
            <w:tcBorders>
              <w:top w:val="nil"/>
              <w:left w:val="nil"/>
              <w:bottom w:val="single" w:sz="4" w:space="0" w:color="auto"/>
              <w:right w:val="single" w:sz="4" w:space="0" w:color="auto"/>
            </w:tcBorders>
            <w:shd w:val="clear" w:color="000000" w:fill="8DB4E2"/>
            <w:vAlign w:val="center"/>
            <w:hideMark/>
          </w:tcPr>
          <w:p w14:paraId="2BE01EFF"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83.131,92 € </w:t>
            </w:r>
          </w:p>
        </w:tc>
      </w:tr>
      <w:tr w:rsidR="00AA07C4" w:rsidRPr="00397D5C" w14:paraId="7FF217F1"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B6BC087" w14:textId="77777777" w:rsidR="00AA07C4" w:rsidRPr="00397D5C" w:rsidRDefault="00AA07C4">
            <w:pPr>
              <w:rPr>
                <w:rFonts w:ascii="Arial" w:hAnsi="Arial" w:cs="Arial"/>
                <w:sz w:val="14"/>
                <w:szCs w:val="14"/>
              </w:rPr>
            </w:pPr>
            <w:r w:rsidRPr="00397D5C">
              <w:rPr>
                <w:rFonts w:ascii="Arial" w:hAnsi="Arial" w:cs="Arial"/>
                <w:sz w:val="14"/>
                <w:szCs w:val="14"/>
              </w:rPr>
              <w:t xml:space="preserve"> 36 </w:t>
            </w:r>
          </w:p>
        </w:tc>
        <w:tc>
          <w:tcPr>
            <w:tcW w:w="1160" w:type="dxa"/>
            <w:tcBorders>
              <w:top w:val="nil"/>
              <w:left w:val="nil"/>
              <w:bottom w:val="single" w:sz="4" w:space="0" w:color="auto"/>
              <w:right w:val="single" w:sz="4" w:space="0" w:color="auto"/>
            </w:tcBorders>
            <w:shd w:val="clear" w:color="auto" w:fill="auto"/>
            <w:noWrap/>
            <w:vAlign w:val="bottom"/>
            <w:hideMark/>
          </w:tcPr>
          <w:p w14:paraId="4FC5D7E1" w14:textId="77777777" w:rsidR="00AA07C4" w:rsidRPr="00397D5C" w:rsidRDefault="00AA07C4">
            <w:pPr>
              <w:rPr>
                <w:rFonts w:ascii="Arial" w:hAnsi="Arial" w:cs="Arial"/>
                <w:sz w:val="14"/>
                <w:szCs w:val="14"/>
              </w:rPr>
            </w:pPr>
            <w:r w:rsidRPr="00397D5C">
              <w:rPr>
                <w:rFonts w:ascii="Arial" w:hAnsi="Arial" w:cs="Arial"/>
                <w:sz w:val="14"/>
                <w:szCs w:val="14"/>
              </w:rPr>
              <w:t>G3004</w:t>
            </w:r>
          </w:p>
        </w:tc>
        <w:tc>
          <w:tcPr>
            <w:tcW w:w="1460" w:type="dxa"/>
            <w:tcBorders>
              <w:top w:val="nil"/>
              <w:left w:val="nil"/>
              <w:bottom w:val="single" w:sz="4" w:space="0" w:color="auto"/>
              <w:right w:val="single" w:sz="4" w:space="0" w:color="auto"/>
            </w:tcBorders>
            <w:shd w:val="clear" w:color="000000" w:fill="8DB4E2"/>
            <w:vAlign w:val="center"/>
            <w:hideMark/>
          </w:tcPr>
          <w:p w14:paraId="73F7AE99"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78.827,58 € </w:t>
            </w:r>
          </w:p>
        </w:tc>
      </w:tr>
      <w:tr w:rsidR="00AA07C4" w:rsidRPr="00397D5C" w14:paraId="11573297"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58D7C34" w14:textId="77777777" w:rsidR="00AA07C4" w:rsidRPr="00397D5C" w:rsidRDefault="00AA07C4">
            <w:pPr>
              <w:rPr>
                <w:rFonts w:ascii="Arial" w:hAnsi="Arial" w:cs="Arial"/>
                <w:sz w:val="14"/>
                <w:szCs w:val="14"/>
              </w:rPr>
            </w:pPr>
            <w:r w:rsidRPr="00397D5C">
              <w:rPr>
                <w:rFonts w:ascii="Arial" w:hAnsi="Arial" w:cs="Arial"/>
                <w:sz w:val="14"/>
                <w:szCs w:val="14"/>
              </w:rPr>
              <w:t xml:space="preserve"> 37 </w:t>
            </w:r>
          </w:p>
        </w:tc>
        <w:tc>
          <w:tcPr>
            <w:tcW w:w="1160" w:type="dxa"/>
            <w:tcBorders>
              <w:top w:val="nil"/>
              <w:left w:val="nil"/>
              <w:bottom w:val="single" w:sz="4" w:space="0" w:color="auto"/>
              <w:right w:val="single" w:sz="4" w:space="0" w:color="auto"/>
            </w:tcBorders>
            <w:shd w:val="clear" w:color="auto" w:fill="auto"/>
            <w:noWrap/>
            <w:vAlign w:val="bottom"/>
            <w:hideMark/>
          </w:tcPr>
          <w:p w14:paraId="1FE28FEA" w14:textId="77777777" w:rsidR="00AA07C4" w:rsidRPr="00397D5C" w:rsidRDefault="00AA07C4">
            <w:pPr>
              <w:rPr>
                <w:rFonts w:ascii="Arial" w:hAnsi="Arial" w:cs="Arial"/>
                <w:sz w:val="14"/>
                <w:szCs w:val="14"/>
              </w:rPr>
            </w:pPr>
            <w:r w:rsidRPr="00397D5C">
              <w:rPr>
                <w:rFonts w:ascii="Arial" w:hAnsi="Arial" w:cs="Arial"/>
                <w:sz w:val="14"/>
                <w:szCs w:val="14"/>
              </w:rPr>
              <w:t>G3201</w:t>
            </w:r>
          </w:p>
        </w:tc>
        <w:tc>
          <w:tcPr>
            <w:tcW w:w="1460" w:type="dxa"/>
            <w:tcBorders>
              <w:top w:val="nil"/>
              <w:left w:val="nil"/>
              <w:bottom w:val="single" w:sz="4" w:space="0" w:color="auto"/>
              <w:right w:val="single" w:sz="4" w:space="0" w:color="auto"/>
            </w:tcBorders>
            <w:shd w:val="clear" w:color="000000" w:fill="8DB4E2"/>
            <w:vAlign w:val="center"/>
            <w:hideMark/>
          </w:tcPr>
          <w:p w14:paraId="51B7C040"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28.842,48 € </w:t>
            </w:r>
          </w:p>
        </w:tc>
      </w:tr>
      <w:tr w:rsidR="00AA07C4" w:rsidRPr="00397D5C" w14:paraId="383476DC"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93C8E71" w14:textId="77777777" w:rsidR="00AA07C4" w:rsidRPr="00397D5C" w:rsidRDefault="00AA07C4">
            <w:pPr>
              <w:rPr>
                <w:rFonts w:ascii="Arial" w:hAnsi="Arial" w:cs="Arial"/>
                <w:sz w:val="14"/>
                <w:szCs w:val="14"/>
              </w:rPr>
            </w:pPr>
            <w:r w:rsidRPr="00397D5C">
              <w:rPr>
                <w:rFonts w:ascii="Arial" w:hAnsi="Arial" w:cs="Arial"/>
                <w:sz w:val="14"/>
                <w:szCs w:val="14"/>
              </w:rPr>
              <w:t xml:space="preserve"> 38 </w:t>
            </w:r>
          </w:p>
        </w:tc>
        <w:tc>
          <w:tcPr>
            <w:tcW w:w="1160" w:type="dxa"/>
            <w:tcBorders>
              <w:top w:val="nil"/>
              <w:left w:val="nil"/>
              <w:bottom w:val="single" w:sz="4" w:space="0" w:color="auto"/>
              <w:right w:val="single" w:sz="4" w:space="0" w:color="auto"/>
            </w:tcBorders>
            <w:shd w:val="clear" w:color="auto" w:fill="auto"/>
            <w:noWrap/>
            <w:vAlign w:val="bottom"/>
            <w:hideMark/>
          </w:tcPr>
          <w:p w14:paraId="033158C0" w14:textId="77777777" w:rsidR="00AA07C4" w:rsidRPr="00397D5C" w:rsidRDefault="00AA07C4">
            <w:pPr>
              <w:rPr>
                <w:rFonts w:ascii="Arial" w:hAnsi="Arial" w:cs="Arial"/>
                <w:sz w:val="14"/>
                <w:szCs w:val="14"/>
              </w:rPr>
            </w:pPr>
            <w:r w:rsidRPr="00397D5C">
              <w:rPr>
                <w:rFonts w:ascii="Arial" w:hAnsi="Arial" w:cs="Arial"/>
                <w:sz w:val="14"/>
                <w:szCs w:val="14"/>
              </w:rPr>
              <w:t>G3202</w:t>
            </w:r>
          </w:p>
        </w:tc>
        <w:tc>
          <w:tcPr>
            <w:tcW w:w="1460" w:type="dxa"/>
            <w:tcBorders>
              <w:top w:val="nil"/>
              <w:left w:val="nil"/>
              <w:bottom w:val="single" w:sz="4" w:space="0" w:color="auto"/>
              <w:right w:val="single" w:sz="4" w:space="0" w:color="auto"/>
            </w:tcBorders>
            <w:shd w:val="clear" w:color="000000" w:fill="8DB4E2"/>
            <w:vAlign w:val="center"/>
            <w:hideMark/>
          </w:tcPr>
          <w:p w14:paraId="17266D1C"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61.960,14 € </w:t>
            </w:r>
          </w:p>
        </w:tc>
      </w:tr>
      <w:tr w:rsidR="00AA07C4" w:rsidRPr="00397D5C" w14:paraId="1D112E19"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FC09C6E" w14:textId="77777777" w:rsidR="00AA07C4" w:rsidRPr="00397D5C" w:rsidRDefault="00AA07C4">
            <w:pPr>
              <w:rPr>
                <w:rFonts w:ascii="Arial" w:hAnsi="Arial" w:cs="Arial"/>
                <w:sz w:val="14"/>
                <w:szCs w:val="14"/>
              </w:rPr>
            </w:pPr>
            <w:r w:rsidRPr="00397D5C">
              <w:rPr>
                <w:rFonts w:ascii="Arial" w:hAnsi="Arial" w:cs="Arial"/>
                <w:sz w:val="14"/>
                <w:szCs w:val="14"/>
              </w:rPr>
              <w:t xml:space="preserve"> 39 </w:t>
            </w:r>
          </w:p>
        </w:tc>
        <w:tc>
          <w:tcPr>
            <w:tcW w:w="1160" w:type="dxa"/>
            <w:tcBorders>
              <w:top w:val="nil"/>
              <w:left w:val="nil"/>
              <w:bottom w:val="single" w:sz="4" w:space="0" w:color="auto"/>
              <w:right w:val="single" w:sz="4" w:space="0" w:color="auto"/>
            </w:tcBorders>
            <w:shd w:val="clear" w:color="auto" w:fill="auto"/>
            <w:noWrap/>
            <w:vAlign w:val="bottom"/>
            <w:hideMark/>
          </w:tcPr>
          <w:p w14:paraId="2B3DFEE1" w14:textId="77777777" w:rsidR="00AA07C4" w:rsidRPr="00397D5C" w:rsidRDefault="00AA07C4">
            <w:pPr>
              <w:rPr>
                <w:rFonts w:ascii="Arial" w:hAnsi="Arial" w:cs="Arial"/>
                <w:sz w:val="14"/>
                <w:szCs w:val="14"/>
              </w:rPr>
            </w:pPr>
            <w:r w:rsidRPr="00397D5C">
              <w:rPr>
                <w:rFonts w:ascii="Arial" w:hAnsi="Arial" w:cs="Arial"/>
                <w:sz w:val="14"/>
                <w:szCs w:val="14"/>
              </w:rPr>
              <w:t>G3203</w:t>
            </w:r>
          </w:p>
        </w:tc>
        <w:tc>
          <w:tcPr>
            <w:tcW w:w="1460" w:type="dxa"/>
            <w:tcBorders>
              <w:top w:val="nil"/>
              <w:left w:val="nil"/>
              <w:bottom w:val="single" w:sz="4" w:space="0" w:color="auto"/>
              <w:right w:val="single" w:sz="4" w:space="0" w:color="auto"/>
            </w:tcBorders>
            <w:shd w:val="clear" w:color="000000" w:fill="8DB4E2"/>
            <w:vAlign w:val="center"/>
            <w:hideMark/>
          </w:tcPr>
          <w:p w14:paraId="0467CC31"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51AF7F3E"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72234B2" w14:textId="77777777" w:rsidR="00AA07C4" w:rsidRPr="00397D5C" w:rsidRDefault="00AA07C4">
            <w:pPr>
              <w:rPr>
                <w:rFonts w:ascii="Arial" w:hAnsi="Arial" w:cs="Arial"/>
                <w:sz w:val="14"/>
                <w:szCs w:val="14"/>
              </w:rPr>
            </w:pPr>
            <w:r w:rsidRPr="00397D5C">
              <w:rPr>
                <w:rFonts w:ascii="Arial" w:hAnsi="Arial" w:cs="Arial"/>
                <w:sz w:val="14"/>
                <w:szCs w:val="14"/>
              </w:rPr>
              <w:t xml:space="preserve"> 40 </w:t>
            </w:r>
          </w:p>
        </w:tc>
        <w:tc>
          <w:tcPr>
            <w:tcW w:w="1160" w:type="dxa"/>
            <w:tcBorders>
              <w:top w:val="nil"/>
              <w:left w:val="nil"/>
              <w:bottom w:val="single" w:sz="4" w:space="0" w:color="auto"/>
              <w:right w:val="single" w:sz="4" w:space="0" w:color="auto"/>
            </w:tcBorders>
            <w:shd w:val="clear" w:color="auto" w:fill="auto"/>
            <w:noWrap/>
            <w:vAlign w:val="bottom"/>
            <w:hideMark/>
          </w:tcPr>
          <w:p w14:paraId="364C72AC" w14:textId="77777777" w:rsidR="00AA07C4" w:rsidRPr="00397D5C" w:rsidRDefault="00AA07C4">
            <w:pPr>
              <w:rPr>
                <w:rFonts w:ascii="Arial" w:hAnsi="Arial" w:cs="Arial"/>
                <w:sz w:val="14"/>
                <w:szCs w:val="14"/>
              </w:rPr>
            </w:pPr>
            <w:r w:rsidRPr="00397D5C">
              <w:rPr>
                <w:rFonts w:ascii="Arial" w:hAnsi="Arial" w:cs="Arial"/>
                <w:sz w:val="14"/>
                <w:szCs w:val="14"/>
              </w:rPr>
              <w:t>G3204</w:t>
            </w:r>
          </w:p>
        </w:tc>
        <w:tc>
          <w:tcPr>
            <w:tcW w:w="1460" w:type="dxa"/>
            <w:tcBorders>
              <w:top w:val="nil"/>
              <w:left w:val="nil"/>
              <w:bottom w:val="single" w:sz="4" w:space="0" w:color="auto"/>
              <w:right w:val="single" w:sz="4" w:space="0" w:color="auto"/>
            </w:tcBorders>
            <w:shd w:val="clear" w:color="000000" w:fill="8DB4E2"/>
            <w:vAlign w:val="center"/>
            <w:hideMark/>
          </w:tcPr>
          <w:p w14:paraId="2DD7FA71"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28.842,48 € </w:t>
            </w:r>
          </w:p>
        </w:tc>
      </w:tr>
      <w:tr w:rsidR="00AA07C4" w:rsidRPr="00397D5C" w14:paraId="18AD0FAF"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4B13E38" w14:textId="77777777" w:rsidR="00AA07C4" w:rsidRPr="00397D5C" w:rsidRDefault="00AA07C4">
            <w:pPr>
              <w:rPr>
                <w:rFonts w:ascii="Arial" w:hAnsi="Arial" w:cs="Arial"/>
                <w:sz w:val="14"/>
                <w:szCs w:val="14"/>
              </w:rPr>
            </w:pPr>
            <w:r w:rsidRPr="00397D5C">
              <w:rPr>
                <w:rFonts w:ascii="Arial" w:hAnsi="Arial" w:cs="Arial"/>
                <w:sz w:val="14"/>
                <w:szCs w:val="14"/>
              </w:rPr>
              <w:t xml:space="preserve"> 41 </w:t>
            </w:r>
          </w:p>
        </w:tc>
        <w:tc>
          <w:tcPr>
            <w:tcW w:w="1160" w:type="dxa"/>
            <w:tcBorders>
              <w:top w:val="nil"/>
              <w:left w:val="nil"/>
              <w:bottom w:val="single" w:sz="4" w:space="0" w:color="auto"/>
              <w:right w:val="single" w:sz="4" w:space="0" w:color="auto"/>
            </w:tcBorders>
            <w:shd w:val="clear" w:color="auto" w:fill="auto"/>
            <w:noWrap/>
            <w:vAlign w:val="bottom"/>
            <w:hideMark/>
          </w:tcPr>
          <w:p w14:paraId="2EACDC3C" w14:textId="77777777" w:rsidR="00AA07C4" w:rsidRPr="00397D5C" w:rsidRDefault="00AA07C4">
            <w:pPr>
              <w:rPr>
                <w:rFonts w:ascii="Arial" w:hAnsi="Arial" w:cs="Arial"/>
                <w:sz w:val="14"/>
                <w:szCs w:val="14"/>
              </w:rPr>
            </w:pPr>
            <w:r w:rsidRPr="00397D5C">
              <w:rPr>
                <w:rFonts w:ascii="Arial" w:hAnsi="Arial" w:cs="Arial"/>
                <w:sz w:val="14"/>
                <w:szCs w:val="14"/>
              </w:rPr>
              <w:t>G3205</w:t>
            </w:r>
          </w:p>
        </w:tc>
        <w:tc>
          <w:tcPr>
            <w:tcW w:w="1460" w:type="dxa"/>
            <w:tcBorders>
              <w:top w:val="nil"/>
              <w:left w:val="nil"/>
              <w:bottom w:val="single" w:sz="4" w:space="0" w:color="auto"/>
              <w:right w:val="single" w:sz="4" w:space="0" w:color="auto"/>
            </w:tcBorders>
            <w:shd w:val="clear" w:color="000000" w:fill="8DB4E2"/>
            <w:vAlign w:val="center"/>
            <w:hideMark/>
          </w:tcPr>
          <w:p w14:paraId="3889C73C"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4F88526A"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23F599B" w14:textId="77777777" w:rsidR="00AA07C4" w:rsidRPr="00397D5C" w:rsidRDefault="00AA07C4">
            <w:pPr>
              <w:rPr>
                <w:rFonts w:ascii="Arial" w:hAnsi="Arial" w:cs="Arial"/>
                <w:sz w:val="14"/>
                <w:szCs w:val="14"/>
              </w:rPr>
            </w:pPr>
            <w:r w:rsidRPr="00397D5C">
              <w:rPr>
                <w:rFonts w:ascii="Arial" w:hAnsi="Arial" w:cs="Arial"/>
                <w:sz w:val="14"/>
                <w:szCs w:val="14"/>
              </w:rPr>
              <w:t xml:space="preserve"> 42 </w:t>
            </w:r>
          </w:p>
        </w:tc>
        <w:tc>
          <w:tcPr>
            <w:tcW w:w="1160" w:type="dxa"/>
            <w:tcBorders>
              <w:top w:val="nil"/>
              <w:left w:val="nil"/>
              <w:bottom w:val="single" w:sz="4" w:space="0" w:color="auto"/>
              <w:right w:val="single" w:sz="4" w:space="0" w:color="auto"/>
            </w:tcBorders>
            <w:shd w:val="clear" w:color="auto" w:fill="auto"/>
            <w:noWrap/>
            <w:vAlign w:val="bottom"/>
            <w:hideMark/>
          </w:tcPr>
          <w:p w14:paraId="135D6F85" w14:textId="77777777" w:rsidR="00AA07C4" w:rsidRPr="00397D5C" w:rsidRDefault="00AA07C4">
            <w:pPr>
              <w:rPr>
                <w:rFonts w:ascii="Arial" w:hAnsi="Arial" w:cs="Arial"/>
                <w:sz w:val="14"/>
                <w:szCs w:val="14"/>
              </w:rPr>
            </w:pPr>
            <w:r w:rsidRPr="00397D5C">
              <w:rPr>
                <w:rFonts w:ascii="Arial" w:hAnsi="Arial" w:cs="Arial"/>
                <w:sz w:val="14"/>
                <w:szCs w:val="14"/>
              </w:rPr>
              <w:t>G3206</w:t>
            </w:r>
          </w:p>
        </w:tc>
        <w:tc>
          <w:tcPr>
            <w:tcW w:w="1460" w:type="dxa"/>
            <w:tcBorders>
              <w:top w:val="nil"/>
              <w:left w:val="nil"/>
              <w:bottom w:val="single" w:sz="4" w:space="0" w:color="auto"/>
              <w:right w:val="single" w:sz="4" w:space="0" w:color="auto"/>
            </w:tcBorders>
            <w:shd w:val="clear" w:color="000000" w:fill="8DB4E2"/>
            <w:vAlign w:val="center"/>
            <w:hideMark/>
          </w:tcPr>
          <w:p w14:paraId="028BFD7D"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50.748,12 € </w:t>
            </w:r>
          </w:p>
        </w:tc>
      </w:tr>
      <w:tr w:rsidR="00AA07C4" w:rsidRPr="00397D5C" w14:paraId="6CD1890B"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87AA65B" w14:textId="722D98E7" w:rsidR="00AA07C4" w:rsidRPr="00397D5C" w:rsidRDefault="00AA07C4" w:rsidP="003749AB">
            <w:pPr>
              <w:rPr>
                <w:rFonts w:ascii="Arial" w:hAnsi="Arial" w:cs="Arial"/>
                <w:sz w:val="14"/>
                <w:szCs w:val="14"/>
              </w:rPr>
            </w:pPr>
            <w:r w:rsidRPr="00397D5C">
              <w:rPr>
                <w:rFonts w:ascii="Arial" w:hAnsi="Arial" w:cs="Arial"/>
                <w:sz w:val="14"/>
                <w:szCs w:val="14"/>
              </w:rPr>
              <w:t xml:space="preserve"> 4</w:t>
            </w:r>
            <w:r w:rsidR="003749AB">
              <w:rPr>
                <w:rFonts w:ascii="Arial" w:hAnsi="Arial" w:cs="Arial"/>
                <w:sz w:val="14"/>
                <w:szCs w:val="14"/>
              </w:rPr>
              <w:t>3</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744CC5CD" w14:textId="77777777" w:rsidR="00AA07C4" w:rsidRPr="00397D5C" w:rsidRDefault="00AA07C4">
            <w:pPr>
              <w:rPr>
                <w:rFonts w:ascii="Arial" w:hAnsi="Arial" w:cs="Arial"/>
                <w:sz w:val="14"/>
                <w:szCs w:val="14"/>
              </w:rPr>
            </w:pPr>
            <w:r w:rsidRPr="00397D5C">
              <w:rPr>
                <w:rFonts w:ascii="Arial" w:hAnsi="Arial" w:cs="Arial"/>
                <w:sz w:val="14"/>
                <w:szCs w:val="14"/>
              </w:rPr>
              <w:t>G4522</w:t>
            </w:r>
          </w:p>
        </w:tc>
        <w:tc>
          <w:tcPr>
            <w:tcW w:w="1460" w:type="dxa"/>
            <w:tcBorders>
              <w:top w:val="nil"/>
              <w:left w:val="nil"/>
              <w:bottom w:val="single" w:sz="4" w:space="0" w:color="auto"/>
              <w:right w:val="single" w:sz="4" w:space="0" w:color="auto"/>
            </w:tcBorders>
            <w:shd w:val="clear" w:color="000000" w:fill="8DB4E2"/>
            <w:vAlign w:val="center"/>
            <w:hideMark/>
          </w:tcPr>
          <w:p w14:paraId="404D3405"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55F730DF"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D83540C" w14:textId="5387512C" w:rsidR="00AA07C4" w:rsidRPr="00397D5C" w:rsidRDefault="00AA07C4" w:rsidP="003749AB">
            <w:pPr>
              <w:rPr>
                <w:rFonts w:ascii="Arial" w:hAnsi="Arial" w:cs="Arial"/>
                <w:sz w:val="14"/>
                <w:szCs w:val="14"/>
              </w:rPr>
            </w:pPr>
            <w:r w:rsidRPr="00397D5C">
              <w:rPr>
                <w:rFonts w:ascii="Arial" w:hAnsi="Arial" w:cs="Arial"/>
                <w:sz w:val="14"/>
                <w:szCs w:val="14"/>
              </w:rPr>
              <w:t xml:space="preserve"> 4</w:t>
            </w:r>
            <w:r w:rsidR="003749AB">
              <w:rPr>
                <w:rFonts w:ascii="Arial" w:hAnsi="Arial" w:cs="Arial"/>
                <w:sz w:val="14"/>
                <w:szCs w:val="14"/>
              </w:rPr>
              <w:t>4</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723C1D4F" w14:textId="77777777" w:rsidR="00AA07C4" w:rsidRPr="00397D5C" w:rsidRDefault="00AA07C4">
            <w:pPr>
              <w:rPr>
                <w:rFonts w:ascii="Arial" w:hAnsi="Arial" w:cs="Arial"/>
                <w:sz w:val="14"/>
                <w:szCs w:val="14"/>
              </w:rPr>
            </w:pPr>
            <w:r w:rsidRPr="00397D5C">
              <w:rPr>
                <w:rFonts w:ascii="Arial" w:hAnsi="Arial" w:cs="Arial"/>
                <w:sz w:val="14"/>
                <w:szCs w:val="14"/>
              </w:rPr>
              <w:t>G4536</w:t>
            </w:r>
          </w:p>
        </w:tc>
        <w:tc>
          <w:tcPr>
            <w:tcW w:w="1460" w:type="dxa"/>
            <w:tcBorders>
              <w:top w:val="nil"/>
              <w:left w:val="nil"/>
              <w:bottom w:val="single" w:sz="4" w:space="0" w:color="auto"/>
              <w:right w:val="single" w:sz="4" w:space="0" w:color="auto"/>
            </w:tcBorders>
            <w:shd w:val="clear" w:color="000000" w:fill="8DB4E2"/>
            <w:vAlign w:val="center"/>
            <w:hideMark/>
          </w:tcPr>
          <w:p w14:paraId="073D4E72"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32.422,68 € </w:t>
            </w:r>
          </w:p>
        </w:tc>
      </w:tr>
      <w:tr w:rsidR="00AA07C4" w:rsidRPr="00397D5C" w14:paraId="21CC2B66"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71AC377" w14:textId="78807E72" w:rsidR="00AA07C4" w:rsidRPr="00397D5C" w:rsidRDefault="00AA07C4" w:rsidP="003749AB">
            <w:pPr>
              <w:rPr>
                <w:rFonts w:ascii="Arial" w:hAnsi="Arial" w:cs="Arial"/>
                <w:sz w:val="14"/>
                <w:szCs w:val="14"/>
              </w:rPr>
            </w:pPr>
            <w:r w:rsidRPr="00397D5C">
              <w:rPr>
                <w:rFonts w:ascii="Arial" w:hAnsi="Arial" w:cs="Arial"/>
                <w:sz w:val="14"/>
                <w:szCs w:val="14"/>
              </w:rPr>
              <w:t xml:space="preserve"> 4</w:t>
            </w:r>
            <w:r w:rsidR="003749AB">
              <w:rPr>
                <w:rFonts w:ascii="Arial" w:hAnsi="Arial" w:cs="Arial"/>
                <w:sz w:val="14"/>
                <w:szCs w:val="14"/>
              </w:rPr>
              <w:t>5</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28C967A6" w14:textId="77777777" w:rsidR="00AA07C4" w:rsidRPr="00397D5C" w:rsidRDefault="00AA07C4">
            <w:pPr>
              <w:rPr>
                <w:rFonts w:ascii="Arial" w:hAnsi="Arial" w:cs="Arial"/>
                <w:sz w:val="14"/>
                <w:szCs w:val="14"/>
              </w:rPr>
            </w:pPr>
            <w:r w:rsidRPr="00397D5C">
              <w:rPr>
                <w:rFonts w:ascii="Arial" w:hAnsi="Arial" w:cs="Arial"/>
                <w:sz w:val="14"/>
                <w:szCs w:val="14"/>
              </w:rPr>
              <w:t>G5101</w:t>
            </w:r>
          </w:p>
        </w:tc>
        <w:tc>
          <w:tcPr>
            <w:tcW w:w="1460" w:type="dxa"/>
            <w:tcBorders>
              <w:top w:val="nil"/>
              <w:left w:val="nil"/>
              <w:bottom w:val="single" w:sz="4" w:space="0" w:color="auto"/>
              <w:right w:val="single" w:sz="4" w:space="0" w:color="auto"/>
            </w:tcBorders>
            <w:shd w:val="clear" w:color="000000" w:fill="8DB4E2"/>
            <w:vAlign w:val="center"/>
            <w:hideMark/>
          </w:tcPr>
          <w:p w14:paraId="519A26B7"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32.422,68 € </w:t>
            </w:r>
          </w:p>
        </w:tc>
      </w:tr>
      <w:tr w:rsidR="00AA07C4" w:rsidRPr="00397D5C" w14:paraId="30E1014C"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0A9B7A1" w14:textId="58D0686D" w:rsidR="00AA07C4" w:rsidRPr="00397D5C" w:rsidRDefault="00AA07C4" w:rsidP="003749AB">
            <w:pPr>
              <w:rPr>
                <w:rFonts w:ascii="Arial" w:hAnsi="Arial" w:cs="Arial"/>
                <w:sz w:val="14"/>
                <w:szCs w:val="14"/>
              </w:rPr>
            </w:pPr>
            <w:r w:rsidRPr="00397D5C">
              <w:rPr>
                <w:rFonts w:ascii="Arial" w:hAnsi="Arial" w:cs="Arial"/>
                <w:sz w:val="14"/>
                <w:szCs w:val="14"/>
              </w:rPr>
              <w:t xml:space="preserve"> 4</w:t>
            </w:r>
            <w:r w:rsidR="003749AB">
              <w:rPr>
                <w:rFonts w:ascii="Arial" w:hAnsi="Arial" w:cs="Arial"/>
                <w:sz w:val="14"/>
                <w:szCs w:val="14"/>
              </w:rPr>
              <w:t>6</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79F67194" w14:textId="77777777" w:rsidR="00AA07C4" w:rsidRPr="00397D5C" w:rsidRDefault="00AA07C4">
            <w:pPr>
              <w:rPr>
                <w:rFonts w:ascii="Arial" w:hAnsi="Arial" w:cs="Arial"/>
                <w:sz w:val="14"/>
                <w:szCs w:val="14"/>
              </w:rPr>
            </w:pPr>
            <w:r w:rsidRPr="00397D5C">
              <w:rPr>
                <w:rFonts w:ascii="Arial" w:hAnsi="Arial" w:cs="Arial"/>
                <w:sz w:val="14"/>
                <w:szCs w:val="14"/>
              </w:rPr>
              <w:t>G5102</w:t>
            </w:r>
          </w:p>
        </w:tc>
        <w:tc>
          <w:tcPr>
            <w:tcW w:w="1460" w:type="dxa"/>
            <w:tcBorders>
              <w:top w:val="nil"/>
              <w:left w:val="nil"/>
              <w:bottom w:val="single" w:sz="4" w:space="0" w:color="auto"/>
              <w:right w:val="single" w:sz="4" w:space="0" w:color="auto"/>
            </w:tcBorders>
            <w:shd w:val="clear" w:color="000000" w:fill="8DB4E2"/>
            <w:vAlign w:val="center"/>
            <w:hideMark/>
          </w:tcPr>
          <w:p w14:paraId="7E702FA6"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28.842,48 € </w:t>
            </w:r>
          </w:p>
        </w:tc>
      </w:tr>
      <w:tr w:rsidR="00AA07C4" w:rsidRPr="00397D5C" w14:paraId="321B85EE"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2FB7C2D" w14:textId="71C43364" w:rsidR="00AA07C4" w:rsidRPr="00397D5C" w:rsidRDefault="00AA07C4" w:rsidP="003749AB">
            <w:pPr>
              <w:rPr>
                <w:rFonts w:ascii="Arial" w:hAnsi="Arial" w:cs="Arial"/>
                <w:sz w:val="14"/>
                <w:szCs w:val="14"/>
              </w:rPr>
            </w:pPr>
            <w:r w:rsidRPr="00397D5C">
              <w:rPr>
                <w:rFonts w:ascii="Arial" w:hAnsi="Arial" w:cs="Arial"/>
                <w:sz w:val="14"/>
                <w:szCs w:val="14"/>
              </w:rPr>
              <w:t xml:space="preserve"> 4</w:t>
            </w:r>
            <w:r w:rsidR="003749AB">
              <w:rPr>
                <w:rFonts w:ascii="Arial" w:hAnsi="Arial" w:cs="Arial"/>
                <w:sz w:val="14"/>
                <w:szCs w:val="14"/>
              </w:rPr>
              <w:t>7</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44D7B3B2" w14:textId="77777777" w:rsidR="00AA07C4" w:rsidRPr="00397D5C" w:rsidRDefault="00AA07C4">
            <w:pPr>
              <w:rPr>
                <w:rFonts w:ascii="Arial" w:hAnsi="Arial" w:cs="Arial"/>
                <w:sz w:val="14"/>
                <w:szCs w:val="14"/>
              </w:rPr>
            </w:pPr>
            <w:r w:rsidRPr="00397D5C">
              <w:rPr>
                <w:rFonts w:ascii="Arial" w:hAnsi="Arial" w:cs="Arial"/>
                <w:sz w:val="14"/>
                <w:szCs w:val="14"/>
              </w:rPr>
              <w:t>G5302</w:t>
            </w:r>
          </w:p>
        </w:tc>
        <w:tc>
          <w:tcPr>
            <w:tcW w:w="1460" w:type="dxa"/>
            <w:tcBorders>
              <w:top w:val="nil"/>
              <w:left w:val="nil"/>
              <w:bottom w:val="single" w:sz="4" w:space="0" w:color="auto"/>
              <w:right w:val="single" w:sz="4" w:space="0" w:color="auto"/>
            </w:tcBorders>
            <w:shd w:val="clear" w:color="000000" w:fill="8DB4E2"/>
            <w:vAlign w:val="center"/>
            <w:hideMark/>
          </w:tcPr>
          <w:p w14:paraId="22159C57"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40.069,08 € </w:t>
            </w:r>
          </w:p>
        </w:tc>
      </w:tr>
      <w:tr w:rsidR="00AA07C4" w:rsidRPr="00397D5C" w14:paraId="2D0070E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4EDCA82" w14:textId="0E2366D0" w:rsidR="00AA07C4" w:rsidRPr="00397D5C" w:rsidRDefault="00AA07C4" w:rsidP="003749AB">
            <w:pPr>
              <w:rPr>
                <w:rFonts w:ascii="Arial" w:hAnsi="Arial" w:cs="Arial"/>
                <w:sz w:val="14"/>
                <w:szCs w:val="14"/>
              </w:rPr>
            </w:pPr>
            <w:r w:rsidRPr="00397D5C">
              <w:rPr>
                <w:rFonts w:ascii="Arial" w:hAnsi="Arial" w:cs="Arial"/>
                <w:sz w:val="14"/>
                <w:szCs w:val="14"/>
              </w:rPr>
              <w:t xml:space="preserve"> </w:t>
            </w:r>
            <w:r w:rsidR="003749AB">
              <w:rPr>
                <w:rFonts w:ascii="Arial" w:hAnsi="Arial" w:cs="Arial"/>
                <w:sz w:val="14"/>
                <w:szCs w:val="14"/>
              </w:rPr>
              <w:t>48</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117ECF45" w14:textId="77777777" w:rsidR="00AA07C4" w:rsidRPr="00397D5C" w:rsidRDefault="00AA07C4">
            <w:pPr>
              <w:rPr>
                <w:rFonts w:ascii="Arial" w:hAnsi="Arial" w:cs="Arial"/>
                <w:sz w:val="14"/>
                <w:szCs w:val="14"/>
              </w:rPr>
            </w:pPr>
            <w:r w:rsidRPr="00397D5C">
              <w:rPr>
                <w:rFonts w:ascii="Arial" w:hAnsi="Arial" w:cs="Arial"/>
                <w:sz w:val="14"/>
                <w:szCs w:val="14"/>
              </w:rPr>
              <w:t>G5401</w:t>
            </w:r>
          </w:p>
        </w:tc>
        <w:tc>
          <w:tcPr>
            <w:tcW w:w="1460" w:type="dxa"/>
            <w:tcBorders>
              <w:top w:val="nil"/>
              <w:left w:val="nil"/>
              <w:bottom w:val="single" w:sz="4" w:space="0" w:color="auto"/>
              <w:right w:val="single" w:sz="4" w:space="0" w:color="auto"/>
            </w:tcBorders>
            <w:shd w:val="clear" w:color="000000" w:fill="8DB4E2"/>
            <w:vAlign w:val="center"/>
            <w:hideMark/>
          </w:tcPr>
          <w:p w14:paraId="48E24F13"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28.842,48 € </w:t>
            </w:r>
          </w:p>
        </w:tc>
      </w:tr>
      <w:tr w:rsidR="00AA07C4" w:rsidRPr="00397D5C" w14:paraId="48F42ACC"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4F8486E" w14:textId="28CB35B4" w:rsidR="00AA07C4" w:rsidRPr="00397D5C" w:rsidRDefault="00AA07C4" w:rsidP="003749AB">
            <w:pPr>
              <w:rPr>
                <w:rFonts w:ascii="Arial" w:hAnsi="Arial" w:cs="Arial"/>
                <w:sz w:val="14"/>
                <w:szCs w:val="14"/>
              </w:rPr>
            </w:pPr>
            <w:r w:rsidRPr="00397D5C">
              <w:rPr>
                <w:rFonts w:ascii="Arial" w:hAnsi="Arial" w:cs="Arial"/>
                <w:sz w:val="14"/>
                <w:szCs w:val="14"/>
              </w:rPr>
              <w:t xml:space="preserve"> </w:t>
            </w:r>
            <w:r w:rsidR="003749AB">
              <w:rPr>
                <w:rFonts w:ascii="Arial" w:hAnsi="Arial" w:cs="Arial"/>
                <w:sz w:val="14"/>
                <w:szCs w:val="14"/>
              </w:rPr>
              <w:t>49</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43FF56C3" w14:textId="77777777" w:rsidR="00AA07C4" w:rsidRPr="00397D5C" w:rsidRDefault="00AA07C4">
            <w:pPr>
              <w:rPr>
                <w:rFonts w:ascii="Arial" w:hAnsi="Arial" w:cs="Arial"/>
                <w:sz w:val="14"/>
                <w:szCs w:val="14"/>
              </w:rPr>
            </w:pPr>
            <w:r w:rsidRPr="00397D5C">
              <w:rPr>
                <w:rFonts w:ascii="Arial" w:hAnsi="Arial" w:cs="Arial"/>
                <w:sz w:val="14"/>
                <w:szCs w:val="14"/>
              </w:rPr>
              <w:t>G5501</w:t>
            </w:r>
          </w:p>
        </w:tc>
        <w:tc>
          <w:tcPr>
            <w:tcW w:w="1460" w:type="dxa"/>
            <w:tcBorders>
              <w:top w:val="nil"/>
              <w:left w:val="nil"/>
              <w:bottom w:val="single" w:sz="4" w:space="0" w:color="auto"/>
              <w:right w:val="single" w:sz="4" w:space="0" w:color="auto"/>
            </w:tcBorders>
            <w:shd w:val="clear" w:color="000000" w:fill="8DB4E2"/>
            <w:vAlign w:val="center"/>
            <w:hideMark/>
          </w:tcPr>
          <w:p w14:paraId="35B05686"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2042D0CC"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A1A9EF6" w14:textId="0DE786DB" w:rsidR="00AA07C4" w:rsidRPr="00397D5C" w:rsidRDefault="00AA07C4" w:rsidP="003749AB">
            <w:pPr>
              <w:rPr>
                <w:rFonts w:ascii="Arial" w:hAnsi="Arial" w:cs="Arial"/>
                <w:sz w:val="14"/>
                <w:szCs w:val="14"/>
              </w:rPr>
            </w:pPr>
            <w:r w:rsidRPr="00397D5C">
              <w:rPr>
                <w:rFonts w:ascii="Arial" w:hAnsi="Arial" w:cs="Arial"/>
                <w:sz w:val="14"/>
                <w:szCs w:val="14"/>
              </w:rPr>
              <w:t xml:space="preserve"> 5</w:t>
            </w:r>
            <w:r w:rsidR="003749AB">
              <w:rPr>
                <w:rFonts w:ascii="Arial" w:hAnsi="Arial" w:cs="Arial"/>
                <w:sz w:val="14"/>
                <w:szCs w:val="14"/>
              </w:rPr>
              <w:t>0</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4A512ED0" w14:textId="77777777" w:rsidR="00AA07C4" w:rsidRPr="00397D5C" w:rsidRDefault="00AA07C4">
            <w:pPr>
              <w:rPr>
                <w:rFonts w:ascii="Arial" w:hAnsi="Arial" w:cs="Arial"/>
                <w:sz w:val="14"/>
                <w:szCs w:val="14"/>
              </w:rPr>
            </w:pPr>
            <w:r w:rsidRPr="00397D5C">
              <w:rPr>
                <w:rFonts w:ascii="Arial" w:hAnsi="Arial" w:cs="Arial"/>
                <w:sz w:val="14"/>
                <w:szCs w:val="14"/>
              </w:rPr>
              <w:t>G5505</w:t>
            </w:r>
          </w:p>
        </w:tc>
        <w:tc>
          <w:tcPr>
            <w:tcW w:w="1460" w:type="dxa"/>
            <w:tcBorders>
              <w:top w:val="nil"/>
              <w:left w:val="nil"/>
              <w:bottom w:val="single" w:sz="4" w:space="0" w:color="auto"/>
              <w:right w:val="single" w:sz="4" w:space="0" w:color="auto"/>
            </w:tcBorders>
            <w:shd w:val="clear" w:color="000000" w:fill="8DB4E2"/>
            <w:vAlign w:val="center"/>
            <w:hideMark/>
          </w:tcPr>
          <w:p w14:paraId="277DCD89"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28.842,48 € </w:t>
            </w:r>
          </w:p>
        </w:tc>
      </w:tr>
      <w:tr w:rsidR="00AA07C4" w:rsidRPr="00397D5C" w14:paraId="3A0F56B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E50D549" w14:textId="3D6D1316" w:rsidR="00AA07C4" w:rsidRPr="00397D5C" w:rsidRDefault="00AA07C4" w:rsidP="003749AB">
            <w:pPr>
              <w:rPr>
                <w:rFonts w:ascii="Arial" w:hAnsi="Arial" w:cs="Arial"/>
                <w:sz w:val="14"/>
                <w:szCs w:val="14"/>
              </w:rPr>
            </w:pPr>
            <w:r w:rsidRPr="00397D5C">
              <w:rPr>
                <w:rFonts w:ascii="Arial" w:hAnsi="Arial" w:cs="Arial"/>
                <w:sz w:val="14"/>
                <w:szCs w:val="14"/>
              </w:rPr>
              <w:t xml:space="preserve"> 5</w:t>
            </w:r>
            <w:r w:rsidR="003749AB">
              <w:rPr>
                <w:rFonts w:ascii="Arial" w:hAnsi="Arial" w:cs="Arial"/>
                <w:sz w:val="14"/>
                <w:szCs w:val="14"/>
              </w:rPr>
              <w:t>1</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3E132DAF" w14:textId="77777777" w:rsidR="00AA07C4" w:rsidRPr="00397D5C" w:rsidRDefault="00AA07C4">
            <w:pPr>
              <w:rPr>
                <w:rFonts w:ascii="Arial" w:hAnsi="Arial" w:cs="Arial"/>
                <w:sz w:val="14"/>
                <w:szCs w:val="14"/>
              </w:rPr>
            </w:pPr>
            <w:r w:rsidRPr="00397D5C">
              <w:rPr>
                <w:rFonts w:ascii="Arial" w:hAnsi="Arial" w:cs="Arial"/>
                <w:sz w:val="14"/>
                <w:szCs w:val="14"/>
              </w:rPr>
              <w:t>G5506</w:t>
            </w:r>
          </w:p>
        </w:tc>
        <w:tc>
          <w:tcPr>
            <w:tcW w:w="1460" w:type="dxa"/>
            <w:tcBorders>
              <w:top w:val="nil"/>
              <w:left w:val="nil"/>
              <w:bottom w:val="single" w:sz="4" w:space="0" w:color="auto"/>
              <w:right w:val="single" w:sz="4" w:space="0" w:color="auto"/>
            </w:tcBorders>
            <w:shd w:val="clear" w:color="000000" w:fill="8DB4E2"/>
            <w:vAlign w:val="center"/>
            <w:hideMark/>
          </w:tcPr>
          <w:p w14:paraId="00CC5617"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73.650,06 € </w:t>
            </w:r>
          </w:p>
        </w:tc>
      </w:tr>
      <w:tr w:rsidR="00AA07C4" w:rsidRPr="00397D5C" w14:paraId="7554722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97EAAAE" w14:textId="218BDD5E" w:rsidR="00AA07C4" w:rsidRPr="00397D5C" w:rsidRDefault="00AA07C4" w:rsidP="003749AB">
            <w:pPr>
              <w:rPr>
                <w:rFonts w:ascii="Arial" w:hAnsi="Arial" w:cs="Arial"/>
                <w:sz w:val="14"/>
                <w:szCs w:val="14"/>
              </w:rPr>
            </w:pPr>
            <w:r w:rsidRPr="00397D5C">
              <w:rPr>
                <w:rFonts w:ascii="Arial" w:hAnsi="Arial" w:cs="Arial"/>
                <w:sz w:val="14"/>
                <w:szCs w:val="14"/>
              </w:rPr>
              <w:t xml:space="preserve"> 5</w:t>
            </w:r>
            <w:r w:rsidR="003749AB">
              <w:rPr>
                <w:rFonts w:ascii="Arial" w:hAnsi="Arial" w:cs="Arial"/>
                <w:sz w:val="14"/>
                <w:szCs w:val="14"/>
              </w:rPr>
              <w:t>2</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0B66D8B7" w14:textId="77777777" w:rsidR="00AA07C4" w:rsidRPr="00397D5C" w:rsidRDefault="00AA07C4">
            <w:pPr>
              <w:rPr>
                <w:rFonts w:ascii="Arial" w:hAnsi="Arial" w:cs="Arial"/>
                <w:sz w:val="14"/>
                <w:szCs w:val="14"/>
              </w:rPr>
            </w:pPr>
            <w:r w:rsidRPr="00397D5C">
              <w:rPr>
                <w:rFonts w:ascii="Arial" w:hAnsi="Arial" w:cs="Arial"/>
                <w:sz w:val="14"/>
                <w:szCs w:val="14"/>
              </w:rPr>
              <w:t>G5507</w:t>
            </w:r>
          </w:p>
        </w:tc>
        <w:tc>
          <w:tcPr>
            <w:tcW w:w="1460" w:type="dxa"/>
            <w:tcBorders>
              <w:top w:val="nil"/>
              <w:left w:val="nil"/>
              <w:bottom w:val="single" w:sz="4" w:space="0" w:color="auto"/>
              <w:right w:val="single" w:sz="4" w:space="0" w:color="auto"/>
            </w:tcBorders>
            <w:shd w:val="clear" w:color="000000" w:fill="8DB4E2"/>
            <w:vAlign w:val="center"/>
            <w:hideMark/>
          </w:tcPr>
          <w:p w14:paraId="03948F91"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61.960,14 € </w:t>
            </w:r>
          </w:p>
        </w:tc>
      </w:tr>
      <w:tr w:rsidR="00AA07C4" w:rsidRPr="00397D5C" w14:paraId="0C93B332"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3AC697C" w14:textId="38CC1366" w:rsidR="00AA07C4" w:rsidRPr="00397D5C" w:rsidRDefault="00AA07C4" w:rsidP="003749AB">
            <w:pPr>
              <w:rPr>
                <w:rFonts w:ascii="Arial" w:hAnsi="Arial" w:cs="Arial"/>
                <w:sz w:val="14"/>
                <w:szCs w:val="14"/>
              </w:rPr>
            </w:pPr>
            <w:r w:rsidRPr="00397D5C">
              <w:rPr>
                <w:rFonts w:ascii="Arial" w:hAnsi="Arial" w:cs="Arial"/>
                <w:sz w:val="14"/>
                <w:szCs w:val="14"/>
              </w:rPr>
              <w:t xml:space="preserve"> 5</w:t>
            </w:r>
            <w:r w:rsidR="003749AB">
              <w:rPr>
                <w:rFonts w:ascii="Arial" w:hAnsi="Arial" w:cs="Arial"/>
                <w:sz w:val="14"/>
                <w:szCs w:val="14"/>
              </w:rPr>
              <w:t>3</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485784C0" w14:textId="77777777" w:rsidR="00AA07C4" w:rsidRPr="00397D5C" w:rsidRDefault="00AA07C4">
            <w:pPr>
              <w:rPr>
                <w:rFonts w:ascii="Arial" w:hAnsi="Arial" w:cs="Arial"/>
                <w:sz w:val="14"/>
                <w:szCs w:val="14"/>
              </w:rPr>
            </w:pPr>
            <w:r w:rsidRPr="00397D5C">
              <w:rPr>
                <w:rFonts w:ascii="Arial" w:hAnsi="Arial" w:cs="Arial"/>
                <w:sz w:val="14"/>
                <w:szCs w:val="14"/>
              </w:rPr>
              <w:t>G5508</w:t>
            </w:r>
          </w:p>
        </w:tc>
        <w:tc>
          <w:tcPr>
            <w:tcW w:w="1460" w:type="dxa"/>
            <w:tcBorders>
              <w:top w:val="nil"/>
              <w:left w:val="nil"/>
              <w:bottom w:val="single" w:sz="4" w:space="0" w:color="auto"/>
              <w:right w:val="single" w:sz="4" w:space="0" w:color="auto"/>
            </w:tcBorders>
            <w:shd w:val="clear" w:color="000000" w:fill="8DB4E2"/>
            <w:vAlign w:val="center"/>
            <w:hideMark/>
          </w:tcPr>
          <w:p w14:paraId="608C9742" w14:textId="4AFD5FA2" w:rsidR="00AA07C4" w:rsidRPr="00397D5C" w:rsidRDefault="00AA07C4" w:rsidP="00030549">
            <w:pPr>
              <w:jc w:val="center"/>
              <w:rPr>
                <w:rFonts w:ascii="Calibri" w:hAnsi="Calibri" w:cs="Calibri"/>
                <w:sz w:val="14"/>
                <w:szCs w:val="14"/>
              </w:rPr>
            </w:pPr>
            <w:r w:rsidRPr="00397D5C">
              <w:rPr>
                <w:rFonts w:ascii="Calibri" w:hAnsi="Calibri" w:cs="Calibri"/>
                <w:sz w:val="14"/>
                <w:szCs w:val="14"/>
              </w:rPr>
              <w:t xml:space="preserve">       </w:t>
            </w:r>
            <w:r w:rsidR="00030549" w:rsidRPr="00030549">
              <w:rPr>
                <w:rFonts w:ascii="Calibri" w:hAnsi="Calibri" w:cs="Calibri"/>
                <w:sz w:val="14"/>
                <w:szCs w:val="14"/>
              </w:rPr>
              <w:t>72.287,64 €</w:t>
            </w:r>
          </w:p>
        </w:tc>
      </w:tr>
      <w:tr w:rsidR="00AA07C4" w:rsidRPr="00397D5C" w14:paraId="7F184A36"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94E2E14" w14:textId="4FD39BF0" w:rsidR="00AA07C4" w:rsidRPr="00397D5C" w:rsidRDefault="00AA07C4" w:rsidP="003749AB">
            <w:pPr>
              <w:rPr>
                <w:rFonts w:ascii="Arial" w:hAnsi="Arial" w:cs="Arial"/>
                <w:sz w:val="14"/>
                <w:szCs w:val="14"/>
              </w:rPr>
            </w:pPr>
            <w:r w:rsidRPr="00397D5C">
              <w:rPr>
                <w:rFonts w:ascii="Arial" w:hAnsi="Arial" w:cs="Arial"/>
                <w:sz w:val="14"/>
                <w:szCs w:val="14"/>
              </w:rPr>
              <w:t xml:space="preserve"> 5</w:t>
            </w:r>
            <w:r w:rsidR="003749AB">
              <w:rPr>
                <w:rFonts w:ascii="Arial" w:hAnsi="Arial" w:cs="Arial"/>
                <w:sz w:val="14"/>
                <w:szCs w:val="14"/>
              </w:rPr>
              <w:t>4</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674A6F7C" w14:textId="77777777" w:rsidR="00AA07C4" w:rsidRPr="00397D5C" w:rsidRDefault="00AA07C4">
            <w:pPr>
              <w:rPr>
                <w:rFonts w:ascii="Arial" w:hAnsi="Arial" w:cs="Arial"/>
                <w:sz w:val="14"/>
                <w:szCs w:val="14"/>
              </w:rPr>
            </w:pPr>
            <w:r w:rsidRPr="00397D5C">
              <w:rPr>
                <w:rFonts w:ascii="Arial" w:hAnsi="Arial" w:cs="Arial"/>
                <w:sz w:val="14"/>
                <w:szCs w:val="14"/>
              </w:rPr>
              <w:t>G5509</w:t>
            </w:r>
          </w:p>
        </w:tc>
        <w:tc>
          <w:tcPr>
            <w:tcW w:w="1460" w:type="dxa"/>
            <w:tcBorders>
              <w:top w:val="nil"/>
              <w:left w:val="nil"/>
              <w:bottom w:val="single" w:sz="4" w:space="0" w:color="auto"/>
              <w:right w:val="single" w:sz="4" w:space="0" w:color="auto"/>
            </w:tcBorders>
            <w:shd w:val="clear" w:color="000000" w:fill="8DB4E2"/>
            <w:vAlign w:val="center"/>
            <w:hideMark/>
          </w:tcPr>
          <w:p w14:paraId="2DA3C70F"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100.059,30 € </w:t>
            </w:r>
          </w:p>
        </w:tc>
      </w:tr>
      <w:tr w:rsidR="00AA07C4" w:rsidRPr="00397D5C" w14:paraId="2BC004A2"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1E3E98F" w14:textId="26555A3A" w:rsidR="00AA07C4" w:rsidRPr="00397D5C" w:rsidRDefault="00AA07C4" w:rsidP="003749AB">
            <w:pPr>
              <w:rPr>
                <w:rFonts w:ascii="Arial" w:hAnsi="Arial" w:cs="Arial"/>
                <w:sz w:val="14"/>
                <w:szCs w:val="14"/>
              </w:rPr>
            </w:pPr>
            <w:r w:rsidRPr="00397D5C">
              <w:rPr>
                <w:rFonts w:ascii="Arial" w:hAnsi="Arial" w:cs="Arial"/>
                <w:sz w:val="14"/>
                <w:szCs w:val="14"/>
              </w:rPr>
              <w:t xml:space="preserve"> 5</w:t>
            </w:r>
            <w:r w:rsidR="003749AB">
              <w:rPr>
                <w:rFonts w:ascii="Arial" w:hAnsi="Arial" w:cs="Arial"/>
                <w:sz w:val="14"/>
                <w:szCs w:val="14"/>
              </w:rPr>
              <w:t>5</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7F83FB2C" w14:textId="77777777" w:rsidR="00AA07C4" w:rsidRPr="00397D5C" w:rsidRDefault="00AA07C4">
            <w:pPr>
              <w:rPr>
                <w:rFonts w:ascii="Arial" w:hAnsi="Arial" w:cs="Arial"/>
                <w:sz w:val="14"/>
                <w:szCs w:val="14"/>
              </w:rPr>
            </w:pPr>
            <w:r w:rsidRPr="00397D5C">
              <w:rPr>
                <w:rFonts w:ascii="Arial" w:hAnsi="Arial" w:cs="Arial"/>
                <w:sz w:val="14"/>
                <w:szCs w:val="14"/>
              </w:rPr>
              <w:t>G5801</w:t>
            </w:r>
          </w:p>
        </w:tc>
        <w:tc>
          <w:tcPr>
            <w:tcW w:w="1460" w:type="dxa"/>
            <w:tcBorders>
              <w:top w:val="nil"/>
              <w:left w:val="nil"/>
              <w:bottom w:val="single" w:sz="4" w:space="0" w:color="auto"/>
              <w:right w:val="single" w:sz="4" w:space="0" w:color="auto"/>
            </w:tcBorders>
            <w:shd w:val="clear" w:color="000000" w:fill="8DB4E2"/>
            <w:vAlign w:val="center"/>
            <w:hideMark/>
          </w:tcPr>
          <w:p w14:paraId="0547BA3A"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28.842,48 € </w:t>
            </w:r>
          </w:p>
        </w:tc>
      </w:tr>
      <w:tr w:rsidR="00AA07C4" w:rsidRPr="00397D5C" w14:paraId="29DD1FDE"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07E9239" w14:textId="5086CBF7" w:rsidR="00AA07C4" w:rsidRPr="00397D5C" w:rsidRDefault="00AA07C4" w:rsidP="003749AB">
            <w:pPr>
              <w:rPr>
                <w:rFonts w:ascii="Arial" w:hAnsi="Arial" w:cs="Arial"/>
                <w:sz w:val="14"/>
                <w:szCs w:val="14"/>
              </w:rPr>
            </w:pPr>
            <w:r w:rsidRPr="00397D5C">
              <w:rPr>
                <w:rFonts w:ascii="Arial" w:hAnsi="Arial" w:cs="Arial"/>
                <w:sz w:val="14"/>
                <w:szCs w:val="14"/>
              </w:rPr>
              <w:t xml:space="preserve"> 5</w:t>
            </w:r>
            <w:r w:rsidR="003749AB">
              <w:rPr>
                <w:rFonts w:ascii="Arial" w:hAnsi="Arial" w:cs="Arial"/>
                <w:sz w:val="14"/>
                <w:szCs w:val="14"/>
              </w:rPr>
              <w:t>6</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12BC403E" w14:textId="77777777" w:rsidR="00AA07C4" w:rsidRPr="00397D5C" w:rsidRDefault="00AA07C4">
            <w:pPr>
              <w:rPr>
                <w:rFonts w:ascii="Arial" w:hAnsi="Arial" w:cs="Arial"/>
                <w:sz w:val="14"/>
                <w:szCs w:val="14"/>
              </w:rPr>
            </w:pPr>
            <w:r w:rsidRPr="00397D5C">
              <w:rPr>
                <w:rFonts w:ascii="Arial" w:hAnsi="Arial" w:cs="Arial"/>
                <w:sz w:val="14"/>
                <w:szCs w:val="14"/>
              </w:rPr>
              <w:t>G5901</w:t>
            </w:r>
          </w:p>
        </w:tc>
        <w:tc>
          <w:tcPr>
            <w:tcW w:w="1460" w:type="dxa"/>
            <w:tcBorders>
              <w:top w:val="nil"/>
              <w:left w:val="nil"/>
              <w:bottom w:val="single" w:sz="4" w:space="0" w:color="auto"/>
              <w:right w:val="single" w:sz="4" w:space="0" w:color="auto"/>
            </w:tcBorders>
            <w:shd w:val="clear" w:color="000000" w:fill="8DB4E2"/>
            <w:vAlign w:val="center"/>
            <w:hideMark/>
          </w:tcPr>
          <w:p w14:paraId="5AF95274"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48.634,02 € </w:t>
            </w:r>
          </w:p>
        </w:tc>
      </w:tr>
      <w:tr w:rsidR="00AA07C4" w:rsidRPr="00397D5C" w14:paraId="33C6FFB5"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31C6337" w14:textId="0D9A90FB" w:rsidR="00AA07C4" w:rsidRPr="00397D5C" w:rsidRDefault="00AA07C4" w:rsidP="003749AB">
            <w:pPr>
              <w:rPr>
                <w:rFonts w:ascii="Arial" w:hAnsi="Arial" w:cs="Arial"/>
                <w:sz w:val="14"/>
                <w:szCs w:val="14"/>
              </w:rPr>
            </w:pPr>
            <w:r w:rsidRPr="00397D5C">
              <w:rPr>
                <w:rFonts w:ascii="Arial" w:hAnsi="Arial" w:cs="Arial"/>
                <w:sz w:val="14"/>
                <w:szCs w:val="14"/>
              </w:rPr>
              <w:t xml:space="preserve"> 5</w:t>
            </w:r>
            <w:r w:rsidR="003749AB">
              <w:rPr>
                <w:rFonts w:ascii="Arial" w:hAnsi="Arial" w:cs="Arial"/>
                <w:sz w:val="14"/>
                <w:szCs w:val="14"/>
              </w:rPr>
              <w:t>7</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1316E71C" w14:textId="77777777" w:rsidR="00AA07C4" w:rsidRPr="00397D5C" w:rsidRDefault="00AA07C4">
            <w:pPr>
              <w:rPr>
                <w:rFonts w:ascii="Arial" w:hAnsi="Arial" w:cs="Arial"/>
                <w:sz w:val="14"/>
                <w:szCs w:val="14"/>
              </w:rPr>
            </w:pPr>
            <w:r w:rsidRPr="00397D5C">
              <w:rPr>
                <w:rFonts w:ascii="Arial" w:hAnsi="Arial" w:cs="Arial"/>
                <w:sz w:val="14"/>
                <w:szCs w:val="14"/>
              </w:rPr>
              <w:t>G5902</w:t>
            </w:r>
          </w:p>
        </w:tc>
        <w:tc>
          <w:tcPr>
            <w:tcW w:w="1460" w:type="dxa"/>
            <w:tcBorders>
              <w:top w:val="nil"/>
              <w:left w:val="nil"/>
              <w:bottom w:val="single" w:sz="4" w:space="0" w:color="auto"/>
              <w:right w:val="single" w:sz="4" w:space="0" w:color="auto"/>
            </w:tcBorders>
            <w:shd w:val="clear" w:color="000000" w:fill="8DB4E2"/>
            <w:vAlign w:val="center"/>
            <w:hideMark/>
          </w:tcPr>
          <w:p w14:paraId="70ACE480"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32.422,68 € </w:t>
            </w:r>
          </w:p>
        </w:tc>
      </w:tr>
      <w:tr w:rsidR="00AA07C4" w:rsidRPr="00397D5C" w14:paraId="029458D7"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44C8A4F" w14:textId="6F087747" w:rsidR="00AA07C4" w:rsidRPr="00397D5C" w:rsidRDefault="00AA07C4" w:rsidP="003749AB">
            <w:pPr>
              <w:rPr>
                <w:rFonts w:ascii="Arial" w:hAnsi="Arial" w:cs="Arial"/>
                <w:sz w:val="14"/>
                <w:szCs w:val="14"/>
              </w:rPr>
            </w:pPr>
            <w:r w:rsidRPr="00397D5C">
              <w:rPr>
                <w:rFonts w:ascii="Arial" w:hAnsi="Arial" w:cs="Arial"/>
                <w:sz w:val="14"/>
                <w:szCs w:val="14"/>
              </w:rPr>
              <w:t xml:space="preserve"> </w:t>
            </w:r>
            <w:r w:rsidR="003749AB">
              <w:rPr>
                <w:rFonts w:ascii="Arial" w:hAnsi="Arial" w:cs="Arial"/>
                <w:sz w:val="14"/>
                <w:szCs w:val="14"/>
              </w:rPr>
              <w:t>58</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3762E472" w14:textId="77777777" w:rsidR="00AA07C4" w:rsidRPr="00397D5C" w:rsidRDefault="00AA07C4">
            <w:pPr>
              <w:rPr>
                <w:rFonts w:ascii="Arial" w:hAnsi="Arial" w:cs="Arial"/>
                <w:sz w:val="14"/>
                <w:szCs w:val="14"/>
              </w:rPr>
            </w:pPr>
            <w:r w:rsidRPr="00397D5C">
              <w:rPr>
                <w:rFonts w:ascii="Arial" w:hAnsi="Arial" w:cs="Arial"/>
                <w:sz w:val="14"/>
                <w:szCs w:val="14"/>
              </w:rPr>
              <w:t>G6201</w:t>
            </w:r>
          </w:p>
        </w:tc>
        <w:tc>
          <w:tcPr>
            <w:tcW w:w="1460" w:type="dxa"/>
            <w:tcBorders>
              <w:top w:val="nil"/>
              <w:left w:val="nil"/>
              <w:bottom w:val="single" w:sz="4" w:space="0" w:color="auto"/>
              <w:right w:val="single" w:sz="4" w:space="0" w:color="auto"/>
            </w:tcBorders>
            <w:shd w:val="clear" w:color="000000" w:fill="8DB4E2"/>
            <w:vAlign w:val="center"/>
            <w:hideMark/>
          </w:tcPr>
          <w:p w14:paraId="67E2CB0B"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45.142,92 € </w:t>
            </w:r>
          </w:p>
        </w:tc>
      </w:tr>
      <w:tr w:rsidR="00AA07C4" w:rsidRPr="00397D5C" w14:paraId="35DA1AC0"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020DC8B" w14:textId="4D8E46E6" w:rsidR="00AA07C4" w:rsidRPr="00397D5C" w:rsidRDefault="00AA07C4" w:rsidP="003749AB">
            <w:pPr>
              <w:rPr>
                <w:rFonts w:ascii="Arial" w:hAnsi="Arial" w:cs="Arial"/>
                <w:sz w:val="14"/>
                <w:szCs w:val="14"/>
              </w:rPr>
            </w:pPr>
            <w:r w:rsidRPr="00397D5C">
              <w:rPr>
                <w:rFonts w:ascii="Arial" w:hAnsi="Arial" w:cs="Arial"/>
                <w:sz w:val="14"/>
                <w:szCs w:val="14"/>
              </w:rPr>
              <w:t xml:space="preserve"> </w:t>
            </w:r>
            <w:r w:rsidR="003749AB">
              <w:rPr>
                <w:rFonts w:ascii="Arial" w:hAnsi="Arial" w:cs="Arial"/>
                <w:sz w:val="14"/>
                <w:szCs w:val="14"/>
              </w:rPr>
              <w:t>59</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57B968F5" w14:textId="77777777" w:rsidR="00AA07C4" w:rsidRPr="00397D5C" w:rsidRDefault="00AA07C4">
            <w:pPr>
              <w:rPr>
                <w:rFonts w:ascii="Arial" w:hAnsi="Arial" w:cs="Arial"/>
                <w:sz w:val="14"/>
                <w:szCs w:val="14"/>
              </w:rPr>
            </w:pPr>
            <w:r w:rsidRPr="00397D5C">
              <w:rPr>
                <w:rFonts w:ascii="Arial" w:hAnsi="Arial" w:cs="Arial"/>
                <w:sz w:val="14"/>
                <w:szCs w:val="14"/>
              </w:rPr>
              <w:t>G6301</w:t>
            </w:r>
          </w:p>
        </w:tc>
        <w:tc>
          <w:tcPr>
            <w:tcW w:w="1460" w:type="dxa"/>
            <w:tcBorders>
              <w:top w:val="nil"/>
              <w:left w:val="nil"/>
              <w:bottom w:val="single" w:sz="4" w:space="0" w:color="auto"/>
              <w:right w:val="single" w:sz="4" w:space="0" w:color="auto"/>
            </w:tcBorders>
            <w:shd w:val="clear" w:color="000000" w:fill="8DB4E2"/>
            <w:vAlign w:val="center"/>
            <w:hideMark/>
          </w:tcPr>
          <w:p w14:paraId="7EFC7324"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408AE156"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B40F62B" w14:textId="3DB14B0B" w:rsidR="00AA07C4" w:rsidRPr="00397D5C" w:rsidRDefault="00AA07C4" w:rsidP="003749AB">
            <w:pPr>
              <w:rPr>
                <w:rFonts w:ascii="Arial" w:hAnsi="Arial" w:cs="Arial"/>
                <w:sz w:val="14"/>
                <w:szCs w:val="14"/>
              </w:rPr>
            </w:pPr>
            <w:r w:rsidRPr="00397D5C">
              <w:rPr>
                <w:rFonts w:ascii="Arial" w:hAnsi="Arial" w:cs="Arial"/>
                <w:sz w:val="14"/>
                <w:szCs w:val="14"/>
              </w:rPr>
              <w:t xml:space="preserve"> 6</w:t>
            </w:r>
            <w:r w:rsidR="003749AB">
              <w:rPr>
                <w:rFonts w:ascii="Arial" w:hAnsi="Arial" w:cs="Arial"/>
                <w:sz w:val="14"/>
                <w:szCs w:val="14"/>
              </w:rPr>
              <w:t>0</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56308EDC" w14:textId="77777777" w:rsidR="00AA07C4" w:rsidRPr="00397D5C" w:rsidRDefault="00AA07C4">
            <w:pPr>
              <w:rPr>
                <w:rFonts w:ascii="Arial" w:hAnsi="Arial" w:cs="Arial"/>
                <w:sz w:val="14"/>
                <w:szCs w:val="14"/>
              </w:rPr>
            </w:pPr>
            <w:r w:rsidRPr="00397D5C">
              <w:rPr>
                <w:rFonts w:ascii="Arial" w:hAnsi="Arial" w:cs="Arial"/>
                <w:sz w:val="14"/>
                <w:szCs w:val="14"/>
              </w:rPr>
              <w:t>G6302</w:t>
            </w:r>
          </w:p>
        </w:tc>
        <w:tc>
          <w:tcPr>
            <w:tcW w:w="1460" w:type="dxa"/>
            <w:tcBorders>
              <w:top w:val="nil"/>
              <w:left w:val="nil"/>
              <w:bottom w:val="single" w:sz="4" w:space="0" w:color="auto"/>
              <w:right w:val="single" w:sz="4" w:space="0" w:color="auto"/>
            </w:tcBorders>
            <w:shd w:val="clear" w:color="000000" w:fill="8DB4E2"/>
            <w:vAlign w:val="center"/>
            <w:hideMark/>
          </w:tcPr>
          <w:p w14:paraId="1FE57374"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38.539,80 € </w:t>
            </w:r>
          </w:p>
        </w:tc>
      </w:tr>
      <w:tr w:rsidR="00AA07C4" w:rsidRPr="00397D5C" w14:paraId="04CAFDF1"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AF382ED" w14:textId="3801DB0D" w:rsidR="00AA07C4" w:rsidRPr="00397D5C" w:rsidRDefault="00AA07C4" w:rsidP="003749AB">
            <w:pPr>
              <w:rPr>
                <w:rFonts w:ascii="Arial" w:hAnsi="Arial" w:cs="Arial"/>
                <w:sz w:val="14"/>
                <w:szCs w:val="14"/>
              </w:rPr>
            </w:pPr>
            <w:r w:rsidRPr="00397D5C">
              <w:rPr>
                <w:rFonts w:ascii="Arial" w:hAnsi="Arial" w:cs="Arial"/>
                <w:sz w:val="14"/>
                <w:szCs w:val="14"/>
              </w:rPr>
              <w:t xml:space="preserve"> 6</w:t>
            </w:r>
            <w:r w:rsidR="003749AB">
              <w:rPr>
                <w:rFonts w:ascii="Arial" w:hAnsi="Arial" w:cs="Arial"/>
                <w:sz w:val="14"/>
                <w:szCs w:val="14"/>
              </w:rPr>
              <w:t>1</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5AF27A0A" w14:textId="77777777" w:rsidR="00AA07C4" w:rsidRPr="00397D5C" w:rsidRDefault="00AA07C4">
            <w:pPr>
              <w:rPr>
                <w:rFonts w:ascii="Arial" w:hAnsi="Arial" w:cs="Arial"/>
                <w:sz w:val="14"/>
                <w:szCs w:val="14"/>
              </w:rPr>
            </w:pPr>
            <w:r w:rsidRPr="00397D5C">
              <w:rPr>
                <w:rFonts w:ascii="Arial" w:hAnsi="Arial" w:cs="Arial"/>
                <w:sz w:val="14"/>
                <w:szCs w:val="14"/>
              </w:rPr>
              <w:t>G6303</w:t>
            </w:r>
          </w:p>
        </w:tc>
        <w:tc>
          <w:tcPr>
            <w:tcW w:w="1460" w:type="dxa"/>
            <w:tcBorders>
              <w:top w:val="nil"/>
              <w:left w:val="nil"/>
              <w:bottom w:val="single" w:sz="4" w:space="0" w:color="auto"/>
              <w:right w:val="single" w:sz="4" w:space="0" w:color="auto"/>
            </w:tcBorders>
            <w:shd w:val="clear" w:color="000000" w:fill="8DB4E2"/>
            <w:vAlign w:val="center"/>
            <w:hideMark/>
          </w:tcPr>
          <w:p w14:paraId="2340B776"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50.748,12 € </w:t>
            </w:r>
          </w:p>
        </w:tc>
      </w:tr>
      <w:tr w:rsidR="00AA07C4" w:rsidRPr="00397D5C" w14:paraId="034F610F"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A7CB261" w14:textId="1B80CDE2" w:rsidR="00AA07C4" w:rsidRPr="00397D5C" w:rsidRDefault="00AA07C4" w:rsidP="003749AB">
            <w:pPr>
              <w:rPr>
                <w:rFonts w:ascii="Arial" w:hAnsi="Arial" w:cs="Arial"/>
                <w:sz w:val="14"/>
                <w:szCs w:val="14"/>
              </w:rPr>
            </w:pPr>
            <w:r w:rsidRPr="00397D5C">
              <w:rPr>
                <w:rFonts w:ascii="Arial" w:hAnsi="Arial" w:cs="Arial"/>
                <w:sz w:val="14"/>
                <w:szCs w:val="14"/>
              </w:rPr>
              <w:t xml:space="preserve"> 6</w:t>
            </w:r>
            <w:r w:rsidR="003749AB">
              <w:rPr>
                <w:rFonts w:ascii="Arial" w:hAnsi="Arial" w:cs="Arial"/>
                <w:sz w:val="14"/>
                <w:szCs w:val="14"/>
              </w:rPr>
              <w:t>2</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1CD43D69" w14:textId="77777777" w:rsidR="00AA07C4" w:rsidRPr="00397D5C" w:rsidRDefault="00AA07C4">
            <w:pPr>
              <w:rPr>
                <w:rFonts w:ascii="Arial" w:hAnsi="Arial" w:cs="Arial"/>
                <w:sz w:val="14"/>
                <w:szCs w:val="14"/>
              </w:rPr>
            </w:pPr>
            <w:r w:rsidRPr="00397D5C">
              <w:rPr>
                <w:rFonts w:ascii="Arial" w:hAnsi="Arial" w:cs="Arial"/>
                <w:sz w:val="14"/>
                <w:szCs w:val="14"/>
              </w:rPr>
              <w:t>G6701</w:t>
            </w:r>
          </w:p>
        </w:tc>
        <w:tc>
          <w:tcPr>
            <w:tcW w:w="1460" w:type="dxa"/>
            <w:tcBorders>
              <w:top w:val="nil"/>
              <w:left w:val="nil"/>
              <w:bottom w:val="single" w:sz="4" w:space="0" w:color="auto"/>
              <w:right w:val="single" w:sz="4" w:space="0" w:color="auto"/>
            </w:tcBorders>
            <w:shd w:val="clear" w:color="000000" w:fill="8DB4E2"/>
            <w:vAlign w:val="center"/>
            <w:hideMark/>
          </w:tcPr>
          <w:p w14:paraId="15449686"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32.422,68 € </w:t>
            </w:r>
          </w:p>
        </w:tc>
      </w:tr>
      <w:tr w:rsidR="00AA07C4" w:rsidRPr="00397D5C" w14:paraId="21472B1F"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74B2FC7" w14:textId="59B23CCC" w:rsidR="00AA07C4" w:rsidRPr="00397D5C" w:rsidRDefault="00AA07C4" w:rsidP="003749AB">
            <w:pPr>
              <w:rPr>
                <w:rFonts w:ascii="Arial" w:hAnsi="Arial" w:cs="Arial"/>
                <w:sz w:val="14"/>
                <w:szCs w:val="14"/>
              </w:rPr>
            </w:pPr>
            <w:r w:rsidRPr="00397D5C">
              <w:rPr>
                <w:rFonts w:ascii="Arial" w:hAnsi="Arial" w:cs="Arial"/>
                <w:sz w:val="14"/>
                <w:szCs w:val="14"/>
              </w:rPr>
              <w:t xml:space="preserve"> 6</w:t>
            </w:r>
            <w:r w:rsidR="003749AB">
              <w:rPr>
                <w:rFonts w:ascii="Arial" w:hAnsi="Arial" w:cs="Arial"/>
                <w:sz w:val="14"/>
                <w:szCs w:val="14"/>
              </w:rPr>
              <w:t>3</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3A74A908" w14:textId="77777777" w:rsidR="00AA07C4" w:rsidRPr="00397D5C" w:rsidRDefault="00AA07C4">
            <w:pPr>
              <w:rPr>
                <w:rFonts w:ascii="Arial" w:hAnsi="Arial" w:cs="Arial"/>
                <w:sz w:val="14"/>
                <w:szCs w:val="14"/>
              </w:rPr>
            </w:pPr>
            <w:r w:rsidRPr="00397D5C">
              <w:rPr>
                <w:rFonts w:ascii="Arial" w:hAnsi="Arial" w:cs="Arial"/>
                <w:sz w:val="14"/>
                <w:szCs w:val="14"/>
              </w:rPr>
              <w:t>G6702</w:t>
            </w:r>
          </w:p>
        </w:tc>
        <w:tc>
          <w:tcPr>
            <w:tcW w:w="1460" w:type="dxa"/>
            <w:tcBorders>
              <w:top w:val="nil"/>
              <w:left w:val="nil"/>
              <w:bottom w:val="single" w:sz="4" w:space="0" w:color="auto"/>
              <w:right w:val="single" w:sz="4" w:space="0" w:color="auto"/>
            </w:tcBorders>
            <w:shd w:val="clear" w:color="000000" w:fill="8DB4E2"/>
            <w:vAlign w:val="center"/>
            <w:hideMark/>
          </w:tcPr>
          <w:p w14:paraId="28856A2E"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1EE8214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24E17E2" w14:textId="6843797C" w:rsidR="00AA07C4" w:rsidRPr="00397D5C" w:rsidRDefault="00AA07C4" w:rsidP="003749AB">
            <w:pPr>
              <w:rPr>
                <w:rFonts w:ascii="Arial" w:hAnsi="Arial" w:cs="Arial"/>
                <w:sz w:val="14"/>
                <w:szCs w:val="14"/>
              </w:rPr>
            </w:pPr>
            <w:r w:rsidRPr="00397D5C">
              <w:rPr>
                <w:rFonts w:ascii="Arial" w:hAnsi="Arial" w:cs="Arial"/>
                <w:sz w:val="14"/>
                <w:szCs w:val="14"/>
              </w:rPr>
              <w:t xml:space="preserve"> 6</w:t>
            </w:r>
            <w:r w:rsidR="003749AB">
              <w:rPr>
                <w:rFonts w:ascii="Arial" w:hAnsi="Arial" w:cs="Arial"/>
                <w:sz w:val="14"/>
                <w:szCs w:val="14"/>
              </w:rPr>
              <w:t>4</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48F707DA" w14:textId="77777777" w:rsidR="00AA07C4" w:rsidRPr="00397D5C" w:rsidRDefault="00AA07C4">
            <w:pPr>
              <w:rPr>
                <w:rFonts w:ascii="Arial" w:hAnsi="Arial" w:cs="Arial"/>
                <w:sz w:val="14"/>
                <w:szCs w:val="14"/>
              </w:rPr>
            </w:pPr>
            <w:r w:rsidRPr="00397D5C">
              <w:rPr>
                <w:rFonts w:ascii="Arial" w:hAnsi="Arial" w:cs="Arial"/>
                <w:sz w:val="14"/>
                <w:szCs w:val="14"/>
              </w:rPr>
              <w:t>G6721</w:t>
            </w:r>
          </w:p>
        </w:tc>
        <w:tc>
          <w:tcPr>
            <w:tcW w:w="1460" w:type="dxa"/>
            <w:tcBorders>
              <w:top w:val="nil"/>
              <w:left w:val="nil"/>
              <w:bottom w:val="single" w:sz="4" w:space="0" w:color="auto"/>
              <w:right w:val="single" w:sz="4" w:space="0" w:color="auto"/>
            </w:tcBorders>
            <w:shd w:val="clear" w:color="000000" w:fill="8DB4E2"/>
            <w:vAlign w:val="center"/>
            <w:hideMark/>
          </w:tcPr>
          <w:p w14:paraId="47F50C5D"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468D9AEC"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A51844C" w14:textId="1C17E196" w:rsidR="00AA07C4" w:rsidRPr="00397D5C" w:rsidRDefault="00AA07C4" w:rsidP="003749AB">
            <w:pPr>
              <w:rPr>
                <w:rFonts w:ascii="Arial" w:hAnsi="Arial" w:cs="Arial"/>
                <w:sz w:val="14"/>
                <w:szCs w:val="14"/>
              </w:rPr>
            </w:pPr>
            <w:r w:rsidRPr="00397D5C">
              <w:rPr>
                <w:rFonts w:ascii="Arial" w:hAnsi="Arial" w:cs="Arial"/>
                <w:sz w:val="14"/>
                <w:szCs w:val="14"/>
              </w:rPr>
              <w:t xml:space="preserve"> 6</w:t>
            </w:r>
            <w:r w:rsidR="003749AB">
              <w:rPr>
                <w:rFonts w:ascii="Arial" w:hAnsi="Arial" w:cs="Arial"/>
                <w:sz w:val="14"/>
                <w:szCs w:val="14"/>
              </w:rPr>
              <w:t>5</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344D39D7" w14:textId="77777777" w:rsidR="00AA07C4" w:rsidRPr="00397D5C" w:rsidRDefault="00AA07C4">
            <w:pPr>
              <w:rPr>
                <w:rFonts w:ascii="Arial" w:hAnsi="Arial" w:cs="Arial"/>
                <w:sz w:val="14"/>
                <w:szCs w:val="14"/>
              </w:rPr>
            </w:pPr>
            <w:r w:rsidRPr="00397D5C">
              <w:rPr>
                <w:rFonts w:ascii="Arial" w:hAnsi="Arial" w:cs="Arial"/>
                <w:sz w:val="14"/>
                <w:szCs w:val="14"/>
              </w:rPr>
              <w:t>G6902</w:t>
            </w:r>
          </w:p>
        </w:tc>
        <w:tc>
          <w:tcPr>
            <w:tcW w:w="1460" w:type="dxa"/>
            <w:tcBorders>
              <w:top w:val="nil"/>
              <w:left w:val="nil"/>
              <w:bottom w:val="single" w:sz="4" w:space="0" w:color="auto"/>
              <w:right w:val="single" w:sz="4" w:space="0" w:color="auto"/>
            </w:tcBorders>
            <w:shd w:val="clear" w:color="000000" w:fill="8DB4E2"/>
            <w:vAlign w:val="center"/>
            <w:hideMark/>
          </w:tcPr>
          <w:p w14:paraId="11B0CBF8"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41.598,36 € </w:t>
            </w:r>
          </w:p>
        </w:tc>
      </w:tr>
      <w:tr w:rsidR="00AA07C4" w:rsidRPr="00397D5C" w14:paraId="2D5D5DED"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17D218E" w14:textId="51C86011" w:rsidR="00AA07C4" w:rsidRPr="00397D5C" w:rsidRDefault="00AA07C4" w:rsidP="003749AB">
            <w:pPr>
              <w:rPr>
                <w:rFonts w:ascii="Arial" w:hAnsi="Arial" w:cs="Arial"/>
                <w:sz w:val="14"/>
                <w:szCs w:val="14"/>
              </w:rPr>
            </w:pPr>
            <w:r w:rsidRPr="00397D5C">
              <w:rPr>
                <w:rFonts w:ascii="Arial" w:hAnsi="Arial" w:cs="Arial"/>
                <w:sz w:val="14"/>
                <w:szCs w:val="14"/>
              </w:rPr>
              <w:t xml:space="preserve"> 6</w:t>
            </w:r>
            <w:r w:rsidR="003749AB">
              <w:rPr>
                <w:rFonts w:ascii="Arial" w:hAnsi="Arial" w:cs="Arial"/>
                <w:sz w:val="14"/>
                <w:szCs w:val="14"/>
              </w:rPr>
              <w:t>6</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787D2BE9" w14:textId="77777777" w:rsidR="00AA07C4" w:rsidRPr="00397D5C" w:rsidRDefault="00AA07C4">
            <w:pPr>
              <w:rPr>
                <w:rFonts w:ascii="Arial" w:hAnsi="Arial" w:cs="Arial"/>
                <w:sz w:val="14"/>
                <w:szCs w:val="14"/>
              </w:rPr>
            </w:pPr>
            <w:r w:rsidRPr="00397D5C">
              <w:rPr>
                <w:rFonts w:ascii="Arial" w:hAnsi="Arial" w:cs="Arial"/>
                <w:sz w:val="14"/>
                <w:szCs w:val="14"/>
              </w:rPr>
              <w:t>G6903</w:t>
            </w:r>
          </w:p>
        </w:tc>
        <w:tc>
          <w:tcPr>
            <w:tcW w:w="1460" w:type="dxa"/>
            <w:tcBorders>
              <w:top w:val="nil"/>
              <w:left w:val="nil"/>
              <w:bottom w:val="single" w:sz="4" w:space="0" w:color="auto"/>
              <w:right w:val="single" w:sz="4" w:space="0" w:color="auto"/>
            </w:tcBorders>
            <w:shd w:val="clear" w:color="000000" w:fill="8DB4E2"/>
            <w:vAlign w:val="center"/>
            <w:hideMark/>
          </w:tcPr>
          <w:p w14:paraId="750A75FD"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47.056,14 € </w:t>
            </w:r>
          </w:p>
        </w:tc>
      </w:tr>
      <w:tr w:rsidR="00AA07C4" w:rsidRPr="00397D5C" w14:paraId="5E8F6B5F"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1E9200A" w14:textId="7FE86A7C" w:rsidR="00AA07C4" w:rsidRPr="00397D5C" w:rsidRDefault="00AA07C4" w:rsidP="003749AB">
            <w:pPr>
              <w:rPr>
                <w:rFonts w:ascii="Arial" w:hAnsi="Arial" w:cs="Arial"/>
                <w:sz w:val="14"/>
                <w:szCs w:val="14"/>
              </w:rPr>
            </w:pPr>
            <w:r w:rsidRPr="00397D5C">
              <w:rPr>
                <w:rFonts w:ascii="Arial" w:hAnsi="Arial" w:cs="Arial"/>
                <w:sz w:val="14"/>
                <w:szCs w:val="14"/>
              </w:rPr>
              <w:t xml:space="preserve"> 6</w:t>
            </w:r>
            <w:r w:rsidR="003749AB">
              <w:rPr>
                <w:rFonts w:ascii="Arial" w:hAnsi="Arial" w:cs="Arial"/>
                <w:sz w:val="14"/>
                <w:szCs w:val="14"/>
              </w:rPr>
              <w:t>7</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177F22C3" w14:textId="77777777" w:rsidR="00AA07C4" w:rsidRPr="00397D5C" w:rsidRDefault="00AA07C4">
            <w:pPr>
              <w:rPr>
                <w:rFonts w:ascii="Arial" w:hAnsi="Arial" w:cs="Arial"/>
                <w:sz w:val="14"/>
                <w:szCs w:val="14"/>
              </w:rPr>
            </w:pPr>
            <w:r w:rsidRPr="00397D5C">
              <w:rPr>
                <w:rFonts w:ascii="Arial" w:hAnsi="Arial" w:cs="Arial"/>
                <w:sz w:val="14"/>
                <w:szCs w:val="14"/>
              </w:rPr>
              <w:t>G6926</w:t>
            </w:r>
          </w:p>
        </w:tc>
        <w:tc>
          <w:tcPr>
            <w:tcW w:w="1460" w:type="dxa"/>
            <w:tcBorders>
              <w:top w:val="nil"/>
              <w:left w:val="nil"/>
              <w:bottom w:val="single" w:sz="4" w:space="0" w:color="auto"/>
              <w:right w:val="single" w:sz="4" w:space="0" w:color="auto"/>
            </w:tcBorders>
            <w:shd w:val="clear" w:color="000000" w:fill="8DB4E2"/>
            <w:vAlign w:val="center"/>
            <w:hideMark/>
          </w:tcPr>
          <w:p w14:paraId="03654186"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72.287,64 € </w:t>
            </w:r>
          </w:p>
        </w:tc>
      </w:tr>
      <w:tr w:rsidR="00AA07C4" w:rsidRPr="00397D5C" w14:paraId="243ED00F"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F171678" w14:textId="74679DDB" w:rsidR="00AA07C4" w:rsidRPr="00397D5C" w:rsidRDefault="00AA07C4" w:rsidP="003749AB">
            <w:pPr>
              <w:rPr>
                <w:rFonts w:ascii="Arial" w:hAnsi="Arial" w:cs="Arial"/>
                <w:sz w:val="14"/>
                <w:szCs w:val="14"/>
              </w:rPr>
            </w:pPr>
            <w:r w:rsidRPr="00397D5C">
              <w:rPr>
                <w:rFonts w:ascii="Arial" w:hAnsi="Arial" w:cs="Arial"/>
                <w:sz w:val="14"/>
                <w:szCs w:val="14"/>
              </w:rPr>
              <w:t xml:space="preserve"> </w:t>
            </w:r>
            <w:r w:rsidR="003749AB">
              <w:rPr>
                <w:rFonts w:ascii="Arial" w:hAnsi="Arial" w:cs="Arial"/>
                <w:sz w:val="14"/>
                <w:szCs w:val="14"/>
              </w:rPr>
              <w:t>68</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73C5D634" w14:textId="77777777" w:rsidR="00AA07C4" w:rsidRPr="00397D5C" w:rsidRDefault="00AA07C4">
            <w:pPr>
              <w:rPr>
                <w:rFonts w:ascii="Arial" w:hAnsi="Arial" w:cs="Arial"/>
                <w:sz w:val="14"/>
                <w:szCs w:val="14"/>
              </w:rPr>
            </w:pPr>
            <w:r w:rsidRPr="00397D5C">
              <w:rPr>
                <w:rFonts w:ascii="Arial" w:hAnsi="Arial" w:cs="Arial"/>
                <w:sz w:val="14"/>
                <w:szCs w:val="14"/>
              </w:rPr>
              <w:t>G6927</w:t>
            </w:r>
          </w:p>
        </w:tc>
        <w:tc>
          <w:tcPr>
            <w:tcW w:w="1460" w:type="dxa"/>
            <w:tcBorders>
              <w:top w:val="nil"/>
              <w:left w:val="nil"/>
              <w:bottom w:val="single" w:sz="4" w:space="0" w:color="auto"/>
              <w:right w:val="single" w:sz="4" w:space="0" w:color="auto"/>
            </w:tcBorders>
            <w:shd w:val="clear" w:color="000000" w:fill="8DB4E2"/>
            <w:vAlign w:val="center"/>
            <w:hideMark/>
          </w:tcPr>
          <w:p w14:paraId="07B77637"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61.960,14 € </w:t>
            </w:r>
          </w:p>
        </w:tc>
      </w:tr>
      <w:tr w:rsidR="00AA07C4" w:rsidRPr="00397D5C" w14:paraId="533A7B2B"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8C08C25" w14:textId="091CE0C4" w:rsidR="00AA07C4" w:rsidRPr="00397D5C" w:rsidRDefault="00AA07C4" w:rsidP="003749AB">
            <w:pPr>
              <w:rPr>
                <w:rFonts w:ascii="Arial" w:hAnsi="Arial" w:cs="Arial"/>
                <w:sz w:val="14"/>
                <w:szCs w:val="14"/>
              </w:rPr>
            </w:pPr>
            <w:r w:rsidRPr="00397D5C">
              <w:rPr>
                <w:rFonts w:ascii="Arial" w:hAnsi="Arial" w:cs="Arial"/>
                <w:sz w:val="14"/>
                <w:szCs w:val="14"/>
              </w:rPr>
              <w:t xml:space="preserve"> </w:t>
            </w:r>
            <w:r w:rsidR="003749AB">
              <w:rPr>
                <w:rFonts w:ascii="Arial" w:hAnsi="Arial" w:cs="Arial"/>
                <w:sz w:val="14"/>
                <w:szCs w:val="14"/>
              </w:rPr>
              <w:t>69</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2DCD1FDD" w14:textId="77777777" w:rsidR="00AA07C4" w:rsidRPr="00397D5C" w:rsidRDefault="00AA07C4">
            <w:pPr>
              <w:rPr>
                <w:rFonts w:ascii="Arial" w:hAnsi="Arial" w:cs="Arial"/>
                <w:sz w:val="14"/>
                <w:szCs w:val="14"/>
              </w:rPr>
            </w:pPr>
            <w:r w:rsidRPr="00397D5C">
              <w:rPr>
                <w:rFonts w:ascii="Arial" w:hAnsi="Arial" w:cs="Arial"/>
                <w:sz w:val="14"/>
                <w:szCs w:val="14"/>
              </w:rPr>
              <w:t>G6950</w:t>
            </w:r>
          </w:p>
        </w:tc>
        <w:tc>
          <w:tcPr>
            <w:tcW w:w="1460" w:type="dxa"/>
            <w:tcBorders>
              <w:top w:val="nil"/>
              <w:left w:val="nil"/>
              <w:bottom w:val="single" w:sz="4" w:space="0" w:color="auto"/>
              <w:right w:val="single" w:sz="4" w:space="0" w:color="auto"/>
            </w:tcBorders>
            <w:shd w:val="clear" w:color="000000" w:fill="8DB4E2"/>
            <w:vAlign w:val="center"/>
            <w:hideMark/>
          </w:tcPr>
          <w:p w14:paraId="314C3282"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462A2364"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5940794" w14:textId="5846008F" w:rsidR="00AA07C4" w:rsidRPr="00397D5C" w:rsidRDefault="00AA07C4" w:rsidP="003749AB">
            <w:pPr>
              <w:rPr>
                <w:rFonts w:ascii="Arial" w:hAnsi="Arial" w:cs="Arial"/>
                <w:sz w:val="14"/>
                <w:szCs w:val="14"/>
              </w:rPr>
            </w:pPr>
            <w:r w:rsidRPr="00397D5C">
              <w:rPr>
                <w:rFonts w:ascii="Arial" w:hAnsi="Arial" w:cs="Arial"/>
                <w:sz w:val="14"/>
                <w:szCs w:val="14"/>
              </w:rPr>
              <w:t xml:space="preserve"> 7</w:t>
            </w:r>
            <w:r w:rsidR="003749AB">
              <w:rPr>
                <w:rFonts w:ascii="Arial" w:hAnsi="Arial" w:cs="Arial"/>
                <w:sz w:val="14"/>
                <w:szCs w:val="14"/>
              </w:rPr>
              <w:t>0</w:t>
            </w:r>
          </w:p>
        </w:tc>
        <w:tc>
          <w:tcPr>
            <w:tcW w:w="1160" w:type="dxa"/>
            <w:tcBorders>
              <w:top w:val="nil"/>
              <w:left w:val="nil"/>
              <w:bottom w:val="single" w:sz="4" w:space="0" w:color="auto"/>
              <w:right w:val="single" w:sz="4" w:space="0" w:color="auto"/>
            </w:tcBorders>
            <w:shd w:val="clear" w:color="auto" w:fill="auto"/>
            <w:noWrap/>
            <w:vAlign w:val="bottom"/>
            <w:hideMark/>
          </w:tcPr>
          <w:p w14:paraId="1AF35BE9" w14:textId="77777777" w:rsidR="00AA07C4" w:rsidRPr="00397D5C" w:rsidRDefault="00AA07C4">
            <w:pPr>
              <w:rPr>
                <w:rFonts w:ascii="Arial" w:hAnsi="Arial" w:cs="Arial"/>
                <w:sz w:val="14"/>
                <w:szCs w:val="14"/>
              </w:rPr>
            </w:pPr>
            <w:r w:rsidRPr="00397D5C">
              <w:rPr>
                <w:rFonts w:ascii="Arial" w:hAnsi="Arial" w:cs="Arial"/>
                <w:sz w:val="14"/>
                <w:szCs w:val="14"/>
              </w:rPr>
              <w:t>G7101</w:t>
            </w:r>
          </w:p>
        </w:tc>
        <w:tc>
          <w:tcPr>
            <w:tcW w:w="1460" w:type="dxa"/>
            <w:tcBorders>
              <w:top w:val="nil"/>
              <w:left w:val="nil"/>
              <w:bottom w:val="single" w:sz="4" w:space="0" w:color="auto"/>
              <w:right w:val="single" w:sz="4" w:space="0" w:color="auto"/>
            </w:tcBorders>
            <w:shd w:val="clear" w:color="000000" w:fill="8DB4E2"/>
            <w:vAlign w:val="center"/>
            <w:hideMark/>
          </w:tcPr>
          <w:p w14:paraId="0519B464"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61.960,14 € </w:t>
            </w:r>
          </w:p>
        </w:tc>
      </w:tr>
      <w:tr w:rsidR="00AA07C4" w:rsidRPr="00397D5C" w14:paraId="6A1558A0"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99C7C9B" w14:textId="2232D3AB" w:rsidR="00AA07C4" w:rsidRPr="00397D5C" w:rsidRDefault="00AA07C4" w:rsidP="003749AB">
            <w:pPr>
              <w:rPr>
                <w:rFonts w:ascii="Arial" w:hAnsi="Arial" w:cs="Arial"/>
                <w:sz w:val="14"/>
                <w:szCs w:val="14"/>
              </w:rPr>
            </w:pPr>
            <w:r w:rsidRPr="00397D5C">
              <w:rPr>
                <w:rFonts w:ascii="Arial" w:hAnsi="Arial" w:cs="Arial"/>
                <w:sz w:val="14"/>
                <w:szCs w:val="14"/>
              </w:rPr>
              <w:t xml:space="preserve"> 7</w:t>
            </w:r>
            <w:r w:rsidR="003749AB">
              <w:rPr>
                <w:rFonts w:ascii="Arial" w:hAnsi="Arial" w:cs="Arial"/>
                <w:sz w:val="14"/>
                <w:szCs w:val="14"/>
              </w:rPr>
              <w:t>1</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636538DF" w14:textId="77777777" w:rsidR="00AA07C4" w:rsidRPr="00397D5C" w:rsidRDefault="00AA07C4">
            <w:pPr>
              <w:rPr>
                <w:rFonts w:ascii="Arial" w:hAnsi="Arial" w:cs="Arial"/>
                <w:sz w:val="14"/>
                <w:szCs w:val="14"/>
              </w:rPr>
            </w:pPr>
            <w:r w:rsidRPr="00397D5C">
              <w:rPr>
                <w:rFonts w:ascii="Arial" w:hAnsi="Arial" w:cs="Arial"/>
                <w:sz w:val="14"/>
                <w:szCs w:val="14"/>
              </w:rPr>
              <w:t>G7105</w:t>
            </w:r>
          </w:p>
        </w:tc>
        <w:tc>
          <w:tcPr>
            <w:tcW w:w="1460" w:type="dxa"/>
            <w:tcBorders>
              <w:top w:val="nil"/>
              <w:left w:val="nil"/>
              <w:bottom w:val="single" w:sz="4" w:space="0" w:color="auto"/>
              <w:right w:val="single" w:sz="4" w:space="0" w:color="auto"/>
            </w:tcBorders>
            <w:shd w:val="clear" w:color="000000" w:fill="8DB4E2"/>
            <w:vAlign w:val="center"/>
            <w:hideMark/>
          </w:tcPr>
          <w:p w14:paraId="3D43B8CD"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38.539,80 € </w:t>
            </w:r>
          </w:p>
        </w:tc>
      </w:tr>
      <w:tr w:rsidR="00AA07C4" w:rsidRPr="00397D5C" w14:paraId="2F4FBEEE"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FF5EF41" w14:textId="479B9BB2" w:rsidR="00AA07C4" w:rsidRPr="00397D5C" w:rsidRDefault="00AA07C4" w:rsidP="003749AB">
            <w:pPr>
              <w:rPr>
                <w:rFonts w:ascii="Arial" w:hAnsi="Arial" w:cs="Arial"/>
                <w:sz w:val="14"/>
                <w:szCs w:val="14"/>
              </w:rPr>
            </w:pPr>
            <w:r w:rsidRPr="00397D5C">
              <w:rPr>
                <w:rFonts w:ascii="Arial" w:hAnsi="Arial" w:cs="Arial"/>
                <w:sz w:val="14"/>
                <w:szCs w:val="14"/>
              </w:rPr>
              <w:t xml:space="preserve"> 7</w:t>
            </w:r>
            <w:r w:rsidR="003749AB">
              <w:rPr>
                <w:rFonts w:ascii="Arial" w:hAnsi="Arial" w:cs="Arial"/>
                <w:sz w:val="14"/>
                <w:szCs w:val="14"/>
              </w:rPr>
              <w:t>2</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28E8777E" w14:textId="77777777" w:rsidR="00AA07C4" w:rsidRPr="00397D5C" w:rsidRDefault="00AA07C4">
            <w:pPr>
              <w:rPr>
                <w:rFonts w:ascii="Arial" w:hAnsi="Arial" w:cs="Arial"/>
                <w:sz w:val="14"/>
                <w:szCs w:val="14"/>
              </w:rPr>
            </w:pPr>
            <w:r w:rsidRPr="00397D5C">
              <w:rPr>
                <w:rFonts w:ascii="Arial" w:hAnsi="Arial" w:cs="Arial"/>
                <w:sz w:val="14"/>
                <w:szCs w:val="14"/>
              </w:rPr>
              <w:t>G7107</w:t>
            </w:r>
          </w:p>
        </w:tc>
        <w:tc>
          <w:tcPr>
            <w:tcW w:w="1460" w:type="dxa"/>
            <w:tcBorders>
              <w:top w:val="nil"/>
              <w:left w:val="nil"/>
              <w:bottom w:val="single" w:sz="4" w:space="0" w:color="auto"/>
              <w:right w:val="single" w:sz="4" w:space="0" w:color="auto"/>
            </w:tcBorders>
            <w:shd w:val="clear" w:color="000000" w:fill="8DB4E2"/>
            <w:vAlign w:val="center"/>
            <w:hideMark/>
          </w:tcPr>
          <w:p w14:paraId="793CDF4E"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73.650,06 € </w:t>
            </w:r>
          </w:p>
        </w:tc>
      </w:tr>
      <w:tr w:rsidR="00AA07C4" w:rsidRPr="00397D5C" w14:paraId="6AAE98BA"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15C7339" w14:textId="5F656FB4" w:rsidR="00AA07C4" w:rsidRPr="00397D5C" w:rsidRDefault="00AA07C4" w:rsidP="003749AB">
            <w:pPr>
              <w:rPr>
                <w:rFonts w:ascii="Arial" w:hAnsi="Arial" w:cs="Arial"/>
                <w:sz w:val="14"/>
                <w:szCs w:val="14"/>
              </w:rPr>
            </w:pPr>
            <w:r w:rsidRPr="00397D5C">
              <w:rPr>
                <w:rFonts w:ascii="Arial" w:hAnsi="Arial" w:cs="Arial"/>
                <w:sz w:val="14"/>
                <w:szCs w:val="14"/>
              </w:rPr>
              <w:t xml:space="preserve"> 7</w:t>
            </w:r>
            <w:r w:rsidR="003749AB">
              <w:rPr>
                <w:rFonts w:ascii="Arial" w:hAnsi="Arial" w:cs="Arial"/>
                <w:sz w:val="14"/>
                <w:szCs w:val="14"/>
              </w:rPr>
              <w:t>3</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72BD2579" w14:textId="77777777" w:rsidR="00AA07C4" w:rsidRPr="00397D5C" w:rsidRDefault="00AA07C4">
            <w:pPr>
              <w:rPr>
                <w:rFonts w:ascii="Arial" w:hAnsi="Arial" w:cs="Arial"/>
                <w:sz w:val="14"/>
                <w:szCs w:val="14"/>
              </w:rPr>
            </w:pPr>
            <w:r w:rsidRPr="00397D5C">
              <w:rPr>
                <w:rFonts w:ascii="Arial" w:hAnsi="Arial" w:cs="Arial"/>
                <w:sz w:val="14"/>
                <w:szCs w:val="14"/>
              </w:rPr>
              <w:t>G7110</w:t>
            </w:r>
          </w:p>
        </w:tc>
        <w:tc>
          <w:tcPr>
            <w:tcW w:w="1460" w:type="dxa"/>
            <w:tcBorders>
              <w:top w:val="nil"/>
              <w:left w:val="nil"/>
              <w:bottom w:val="single" w:sz="4" w:space="0" w:color="auto"/>
              <w:right w:val="single" w:sz="4" w:space="0" w:color="auto"/>
            </w:tcBorders>
            <w:shd w:val="clear" w:color="000000" w:fill="8DB4E2"/>
            <w:vAlign w:val="center"/>
            <w:hideMark/>
          </w:tcPr>
          <w:p w14:paraId="5D539601"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587A13C6"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725F4C8" w14:textId="65652A2C" w:rsidR="00AA07C4" w:rsidRPr="00397D5C" w:rsidRDefault="00AA07C4" w:rsidP="003749AB">
            <w:pPr>
              <w:rPr>
                <w:rFonts w:ascii="Arial" w:hAnsi="Arial" w:cs="Arial"/>
                <w:sz w:val="14"/>
                <w:szCs w:val="14"/>
              </w:rPr>
            </w:pPr>
            <w:r w:rsidRPr="00397D5C">
              <w:rPr>
                <w:rFonts w:ascii="Arial" w:hAnsi="Arial" w:cs="Arial"/>
                <w:sz w:val="14"/>
                <w:szCs w:val="14"/>
              </w:rPr>
              <w:t xml:space="preserve"> 7</w:t>
            </w:r>
            <w:r w:rsidR="003749AB">
              <w:rPr>
                <w:rFonts w:ascii="Arial" w:hAnsi="Arial" w:cs="Arial"/>
                <w:sz w:val="14"/>
                <w:szCs w:val="14"/>
              </w:rPr>
              <w:t>4</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162C7500" w14:textId="77777777" w:rsidR="00AA07C4" w:rsidRPr="00397D5C" w:rsidRDefault="00AA07C4">
            <w:pPr>
              <w:rPr>
                <w:rFonts w:ascii="Arial" w:hAnsi="Arial" w:cs="Arial"/>
                <w:sz w:val="14"/>
                <w:szCs w:val="14"/>
              </w:rPr>
            </w:pPr>
            <w:r w:rsidRPr="00397D5C">
              <w:rPr>
                <w:rFonts w:ascii="Arial" w:hAnsi="Arial" w:cs="Arial"/>
                <w:sz w:val="14"/>
                <w:szCs w:val="14"/>
              </w:rPr>
              <w:t>G7401</w:t>
            </w:r>
          </w:p>
        </w:tc>
        <w:tc>
          <w:tcPr>
            <w:tcW w:w="1460" w:type="dxa"/>
            <w:tcBorders>
              <w:top w:val="nil"/>
              <w:left w:val="nil"/>
              <w:bottom w:val="single" w:sz="4" w:space="0" w:color="auto"/>
              <w:right w:val="single" w:sz="4" w:space="0" w:color="auto"/>
            </w:tcBorders>
            <w:shd w:val="clear" w:color="000000" w:fill="8DB4E2"/>
            <w:vAlign w:val="center"/>
            <w:hideMark/>
          </w:tcPr>
          <w:p w14:paraId="42913A65"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67.566,96 € </w:t>
            </w:r>
          </w:p>
        </w:tc>
      </w:tr>
      <w:tr w:rsidR="00AA07C4" w:rsidRPr="00397D5C" w14:paraId="1CCDC790"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E558006" w14:textId="49E62CA9" w:rsidR="00AA07C4" w:rsidRPr="00397D5C" w:rsidRDefault="003749AB" w:rsidP="003749AB">
            <w:pPr>
              <w:rPr>
                <w:rFonts w:ascii="Arial" w:hAnsi="Arial" w:cs="Arial"/>
                <w:sz w:val="14"/>
                <w:szCs w:val="14"/>
              </w:rPr>
            </w:pPr>
            <w:r>
              <w:rPr>
                <w:rFonts w:ascii="Arial" w:hAnsi="Arial" w:cs="Arial"/>
                <w:sz w:val="14"/>
                <w:szCs w:val="14"/>
              </w:rPr>
              <w:t xml:space="preserve"> 75</w:t>
            </w:r>
          </w:p>
        </w:tc>
        <w:tc>
          <w:tcPr>
            <w:tcW w:w="1160" w:type="dxa"/>
            <w:tcBorders>
              <w:top w:val="nil"/>
              <w:left w:val="nil"/>
              <w:bottom w:val="single" w:sz="4" w:space="0" w:color="auto"/>
              <w:right w:val="single" w:sz="4" w:space="0" w:color="auto"/>
            </w:tcBorders>
            <w:shd w:val="clear" w:color="auto" w:fill="auto"/>
            <w:noWrap/>
            <w:vAlign w:val="bottom"/>
            <w:hideMark/>
          </w:tcPr>
          <w:p w14:paraId="111D5201" w14:textId="77777777" w:rsidR="00AA07C4" w:rsidRPr="00397D5C" w:rsidRDefault="00AA07C4">
            <w:pPr>
              <w:rPr>
                <w:rFonts w:ascii="Arial" w:hAnsi="Arial" w:cs="Arial"/>
                <w:sz w:val="14"/>
                <w:szCs w:val="14"/>
              </w:rPr>
            </w:pPr>
            <w:r w:rsidRPr="00397D5C">
              <w:rPr>
                <w:rFonts w:ascii="Arial" w:hAnsi="Arial" w:cs="Arial"/>
                <w:sz w:val="14"/>
                <w:szCs w:val="14"/>
              </w:rPr>
              <w:t>G7402</w:t>
            </w:r>
          </w:p>
        </w:tc>
        <w:tc>
          <w:tcPr>
            <w:tcW w:w="1460" w:type="dxa"/>
            <w:tcBorders>
              <w:top w:val="nil"/>
              <w:left w:val="nil"/>
              <w:bottom w:val="single" w:sz="4" w:space="0" w:color="auto"/>
              <w:right w:val="single" w:sz="4" w:space="0" w:color="auto"/>
            </w:tcBorders>
            <w:shd w:val="clear" w:color="000000" w:fill="8DB4E2"/>
            <w:vAlign w:val="center"/>
            <w:hideMark/>
          </w:tcPr>
          <w:p w14:paraId="2CDFB274"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3DBF7DCE"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D6D945D" w14:textId="6E64A364" w:rsidR="00AA07C4" w:rsidRPr="00397D5C" w:rsidRDefault="00AA07C4" w:rsidP="003749AB">
            <w:pPr>
              <w:rPr>
                <w:rFonts w:ascii="Arial" w:hAnsi="Arial" w:cs="Arial"/>
                <w:sz w:val="14"/>
                <w:szCs w:val="14"/>
              </w:rPr>
            </w:pPr>
            <w:r w:rsidRPr="00397D5C">
              <w:rPr>
                <w:rFonts w:ascii="Arial" w:hAnsi="Arial" w:cs="Arial"/>
                <w:sz w:val="14"/>
                <w:szCs w:val="14"/>
              </w:rPr>
              <w:t xml:space="preserve"> 7</w:t>
            </w:r>
            <w:r w:rsidR="003749AB">
              <w:rPr>
                <w:rFonts w:ascii="Arial" w:hAnsi="Arial" w:cs="Arial"/>
                <w:sz w:val="14"/>
                <w:szCs w:val="14"/>
              </w:rPr>
              <w:t>6</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0FE17E58" w14:textId="77777777" w:rsidR="00AA07C4" w:rsidRPr="00397D5C" w:rsidRDefault="00AA07C4">
            <w:pPr>
              <w:rPr>
                <w:rFonts w:ascii="Arial" w:hAnsi="Arial" w:cs="Arial"/>
                <w:sz w:val="14"/>
                <w:szCs w:val="14"/>
              </w:rPr>
            </w:pPr>
            <w:r w:rsidRPr="00397D5C">
              <w:rPr>
                <w:rFonts w:ascii="Arial" w:hAnsi="Arial" w:cs="Arial"/>
                <w:sz w:val="14"/>
                <w:szCs w:val="14"/>
              </w:rPr>
              <w:t>G7403</w:t>
            </w:r>
          </w:p>
        </w:tc>
        <w:tc>
          <w:tcPr>
            <w:tcW w:w="1460" w:type="dxa"/>
            <w:tcBorders>
              <w:top w:val="nil"/>
              <w:left w:val="nil"/>
              <w:bottom w:val="single" w:sz="4" w:space="0" w:color="auto"/>
              <w:right w:val="single" w:sz="4" w:space="0" w:color="auto"/>
            </w:tcBorders>
            <w:shd w:val="clear" w:color="000000" w:fill="8DB4E2"/>
            <w:vAlign w:val="center"/>
            <w:hideMark/>
          </w:tcPr>
          <w:p w14:paraId="58B89F2E"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39.586,32 € </w:t>
            </w:r>
          </w:p>
        </w:tc>
      </w:tr>
      <w:tr w:rsidR="00AA07C4" w:rsidRPr="00397D5C" w14:paraId="7B859D3B"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64A165C" w14:textId="64A7FE28" w:rsidR="00AA07C4" w:rsidRPr="00397D5C" w:rsidRDefault="00AA07C4" w:rsidP="003749AB">
            <w:pPr>
              <w:rPr>
                <w:rFonts w:ascii="Arial" w:hAnsi="Arial" w:cs="Arial"/>
                <w:sz w:val="14"/>
                <w:szCs w:val="14"/>
              </w:rPr>
            </w:pPr>
            <w:r w:rsidRPr="00397D5C">
              <w:rPr>
                <w:rFonts w:ascii="Arial" w:hAnsi="Arial" w:cs="Arial"/>
                <w:sz w:val="14"/>
                <w:szCs w:val="14"/>
              </w:rPr>
              <w:t xml:space="preserve"> 7</w:t>
            </w:r>
            <w:r w:rsidR="003749AB">
              <w:rPr>
                <w:rFonts w:ascii="Arial" w:hAnsi="Arial" w:cs="Arial"/>
                <w:sz w:val="14"/>
                <w:szCs w:val="14"/>
              </w:rPr>
              <w:t>7</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1348AF0D" w14:textId="77777777" w:rsidR="00AA07C4" w:rsidRPr="00397D5C" w:rsidRDefault="00AA07C4">
            <w:pPr>
              <w:rPr>
                <w:rFonts w:ascii="Arial" w:hAnsi="Arial" w:cs="Arial"/>
                <w:sz w:val="14"/>
                <w:szCs w:val="14"/>
              </w:rPr>
            </w:pPr>
            <w:r w:rsidRPr="00397D5C">
              <w:rPr>
                <w:rFonts w:ascii="Arial" w:hAnsi="Arial" w:cs="Arial"/>
                <w:sz w:val="14"/>
                <w:szCs w:val="14"/>
              </w:rPr>
              <w:t>G7404</w:t>
            </w:r>
          </w:p>
        </w:tc>
        <w:tc>
          <w:tcPr>
            <w:tcW w:w="1460" w:type="dxa"/>
            <w:tcBorders>
              <w:top w:val="nil"/>
              <w:left w:val="nil"/>
              <w:bottom w:val="single" w:sz="4" w:space="0" w:color="auto"/>
              <w:right w:val="single" w:sz="4" w:space="0" w:color="auto"/>
            </w:tcBorders>
            <w:shd w:val="clear" w:color="000000" w:fill="8DB4E2"/>
            <w:vAlign w:val="center"/>
            <w:hideMark/>
          </w:tcPr>
          <w:p w14:paraId="6670414A"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67.566,96 € </w:t>
            </w:r>
          </w:p>
        </w:tc>
      </w:tr>
      <w:tr w:rsidR="00AA07C4" w:rsidRPr="00397D5C" w14:paraId="6A570101"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FEDC91C" w14:textId="02ED643F" w:rsidR="00AA07C4" w:rsidRPr="00397D5C" w:rsidRDefault="00AA07C4" w:rsidP="003749AB">
            <w:pPr>
              <w:rPr>
                <w:rFonts w:ascii="Arial" w:hAnsi="Arial" w:cs="Arial"/>
                <w:sz w:val="14"/>
                <w:szCs w:val="14"/>
              </w:rPr>
            </w:pPr>
            <w:r w:rsidRPr="00397D5C">
              <w:rPr>
                <w:rFonts w:ascii="Arial" w:hAnsi="Arial" w:cs="Arial"/>
                <w:sz w:val="14"/>
                <w:szCs w:val="14"/>
              </w:rPr>
              <w:t xml:space="preserve"> </w:t>
            </w:r>
            <w:r w:rsidR="003749AB">
              <w:rPr>
                <w:rFonts w:ascii="Arial" w:hAnsi="Arial" w:cs="Arial"/>
                <w:sz w:val="14"/>
                <w:szCs w:val="14"/>
              </w:rPr>
              <w:t>78</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70490791" w14:textId="77777777" w:rsidR="00AA07C4" w:rsidRPr="00397D5C" w:rsidRDefault="00AA07C4">
            <w:pPr>
              <w:rPr>
                <w:rFonts w:ascii="Arial" w:hAnsi="Arial" w:cs="Arial"/>
                <w:sz w:val="14"/>
                <w:szCs w:val="14"/>
              </w:rPr>
            </w:pPr>
            <w:r w:rsidRPr="00397D5C">
              <w:rPr>
                <w:rFonts w:ascii="Arial" w:hAnsi="Arial" w:cs="Arial"/>
                <w:sz w:val="14"/>
                <w:szCs w:val="14"/>
              </w:rPr>
              <w:t>G7406</w:t>
            </w:r>
          </w:p>
        </w:tc>
        <w:tc>
          <w:tcPr>
            <w:tcW w:w="1460" w:type="dxa"/>
            <w:tcBorders>
              <w:top w:val="nil"/>
              <w:left w:val="nil"/>
              <w:bottom w:val="single" w:sz="4" w:space="0" w:color="auto"/>
              <w:right w:val="single" w:sz="4" w:space="0" w:color="auto"/>
            </w:tcBorders>
            <w:shd w:val="clear" w:color="000000" w:fill="8DB4E2"/>
            <w:vAlign w:val="center"/>
            <w:hideMark/>
          </w:tcPr>
          <w:p w14:paraId="3CB4420F"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47.056,14 € </w:t>
            </w:r>
          </w:p>
        </w:tc>
      </w:tr>
      <w:tr w:rsidR="00AA07C4" w:rsidRPr="00397D5C" w14:paraId="27208E14"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6CE6F1D" w14:textId="4090D1E8" w:rsidR="00AA07C4" w:rsidRPr="00397D5C" w:rsidRDefault="00AA07C4" w:rsidP="003749AB">
            <w:pPr>
              <w:rPr>
                <w:rFonts w:ascii="Arial" w:hAnsi="Arial" w:cs="Arial"/>
                <w:sz w:val="14"/>
                <w:szCs w:val="14"/>
              </w:rPr>
            </w:pPr>
            <w:r w:rsidRPr="00397D5C">
              <w:rPr>
                <w:rFonts w:ascii="Arial" w:hAnsi="Arial" w:cs="Arial"/>
                <w:sz w:val="14"/>
                <w:szCs w:val="14"/>
              </w:rPr>
              <w:t xml:space="preserve"> </w:t>
            </w:r>
            <w:r w:rsidR="003749AB">
              <w:rPr>
                <w:rFonts w:ascii="Arial" w:hAnsi="Arial" w:cs="Arial"/>
                <w:sz w:val="14"/>
                <w:szCs w:val="14"/>
              </w:rPr>
              <w:t>79</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588966A7" w14:textId="77777777" w:rsidR="00AA07C4" w:rsidRPr="00397D5C" w:rsidRDefault="00AA07C4">
            <w:pPr>
              <w:rPr>
                <w:rFonts w:ascii="Arial" w:hAnsi="Arial" w:cs="Arial"/>
                <w:sz w:val="14"/>
                <w:szCs w:val="14"/>
              </w:rPr>
            </w:pPr>
            <w:r w:rsidRPr="00397D5C">
              <w:rPr>
                <w:rFonts w:ascii="Arial" w:hAnsi="Arial" w:cs="Arial"/>
                <w:sz w:val="14"/>
                <w:szCs w:val="14"/>
              </w:rPr>
              <w:t>G7407</w:t>
            </w:r>
          </w:p>
        </w:tc>
        <w:tc>
          <w:tcPr>
            <w:tcW w:w="1460" w:type="dxa"/>
            <w:tcBorders>
              <w:top w:val="nil"/>
              <w:left w:val="nil"/>
              <w:bottom w:val="single" w:sz="4" w:space="0" w:color="auto"/>
              <w:right w:val="single" w:sz="4" w:space="0" w:color="auto"/>
            </w:tcBorders>
            <w:shd w:val="clear" w:color="000000" w:fill="8DB4E2"/>
            <w:vAlign w:val="center"/>
            <w:hideMark/>
          </w:tcPr>
          <w:p w14:paraId="2A33FA92"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28.842,48 € </w:t>
            </w:r>
          </w:p>
        </w:tc>
      </w:tr>
      <w:tr w:rsidR="00AA07C4" w:rsidRPr="00397D5C" w14:paraId="39434F4B"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6F76358" w14:textId="5282D1AA" w:rsidR="00AA07C4" w:rsidRPr="00397D5C" w:rsidRDefault="00AA07C4" w:rsidP="003749AB">
            <w:pPr>
              <w:rPr>
                <w:rFonts w:ascii="Arial" w:hAnsi="Arial" w:cs="Arial"/>
                <w:sz w:val="14"/>
                <w:szCs w:val="14"/>
              </w:rPr>
            </w:pPr>
            <w:r w:rsidRPr="00397D5C">
              <w:rPr>
                <w:rFonts w:ascii="Arial" w:hAnsi="Arial" w:cs="Arial"/>
                <w:sz w:val="14"/>
                <w:szCs w:val="14"/>
              </w:rPr>
              <w:t xml:space="preserve"> 8</w:t>
            </w:r>
            <w:r w:rsidR="003749AB">
              <w:rPr>
                <w:rFonts w:ascii="Arial" w:hAnsi="Arial" w:cs="Arial"/>
                <w:sz w:val="14"/>
                <w:szCs w:val="14"/>
              </w:rPr>
              <w:t>0</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7BAAE4C8" w14:textId="77777777" w:rsidR="00AA07C4" w:rsidRPr="00397D5C" w:rsidRDefault="00AA07C4">
            <w:pPr>
              <w:rPr>
                <w:rFonts w:ascii="Arial" w:hAnsi="Arial" w:cs="Arial"/>
                <w:sz w:val="14"/>
                <w:szCs w:val="14"/>
              </w:rPr>
            </w:pPr>
            <w:r w:rsidRPr="00397D5C">
              <w:rPr>
                <w:rFonts w:ascii="Arial" w:hAnsi="Arial" w:cs="Arial"/>
                <w:sz w:val="14"/>
                <w:szCs w:val="14"/>
              </w:rPr>
              <w:t>G7408</w:t>
            </w:r>
          </w:p>
        </w:tc>
        <w:tc>
          <w:tcPr>
            <w:tcW w:w="1460" w:type="dxa"/>
            <w:tcBorders>
              <w:top w:val="nil"/>
              <w:left w:val="nil"/>
              <w:bottom w:val="single" w:sz="4" w:space="0" w:color="auto"/>
              <w:right w:val="single" w:sz="4" w:space="0" w:color="auto"/>
            </w:tcBorders>
            <w:shd w:val="clear" w:color="000000" w:fill="8DB4E2"/>
            <w:vAlign w:val="center"/>
            <w:hideMark/>
          </w:tcPr>
          <w:p w14:paraId="6617C73D"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28.842,48 € </w:t>
            </w:r>
          </w:p>
        </w:tc>
      </w:tr>
      <w:tr w:rsidR="00AA07C4" w:rsidRPr="00397D5C" w14:paraId="3F6892B2"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645CBCE" w14:textId="2B0A2D5B" w:rsidR="00AA07C4" w:rsidRPr="00397D5C" w:rsidRDefault="00AA07C4" w:rsidP="003749AB">
            <w:pPr>
              <w:rPr>
                <w:rFonts w:ascii="Arial" w:hAnsi="Arial" w:cs="Arial"/>
                <w:sz w:val="14"/>
                <w:szCs w:val="14"/>
              </w:rPr>
            </w:pPr>
            <w:r w:rsidRPr="00397D5C">
              <w:rPr>
                <w:rFonts w:ascii="Arial" w:hAnsi="Arial" w:cs="Arial"/>
                <w:sz w:val="14"/>
                <w:szCs w:val="14"/>
              </w:rPr>
              <w:t xml:space="preserve"> 8</w:t>
            </w:r>
            <w:r w:rsidR="003749AB">
              <w:rPr>
                <w:rFonts w:ascii="Arial" w:hAnsi="Arial" w:cs="Arial"/>
                <w:sz w:val="14"/>
                <w:szCs w:val="14"/>
              </w:rPr>
              <w:t>1</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1EA89CB1" w14:textId="77777777" w:rsidR="00AA07C4" w:rsidRPr="00397D5C" w:rsidRDefault="00AA07C4">
            <w:pPr>
              <w:rPr>
                <w:rFonts w:ascii="Arial" w:hAnsi="Arial" w:cs="Arial"/>
                <w:sz w:val="14"/>
                <w:szCs w:val="14"/>
              </w:rPr>
            </w:pPr>
            <w:r w:rsidRPr="00397D5C">
              <w:rPr>
                <w:rFonts w:ascii="Arial" w:hAnsi="Arial" w:cs="Arial"/>
                <w:sz w:val="14"/>
                <w:szCs w:val="14"/>
              </w:rPr>
              <w:t>G7501</w:t>
            </w:r>
          </w:p>
        </w:tc>
        <w:tc>
          <w:tcPr>
            <w:tcW w:w="1460" w:type="dxa"/>
            <w:tcBorders>
              <w:top w:val="nil"/>
              <w:left w:val="nil"/>
              <w:bottom w:val="single" w:sz="4" w:space="0" w:color="auto"/>
              <w:right w:val="single" w:sz="4" w:space="0" w:color="auto"/>
            </w:tcBorders>
            <w:shd w:val="clear" w:color="000000" w:fill="8DB4E2"/>
            <w:vAlign w:val="center"/>
            <w:hideMark/>
          </w:tcPr>
          <w:p w14:paraId="458FF9A2"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61.960,14 € </w:t>
            </w:r>
          </w:p>
        </w:tc>
      </w:tr>
      <w:tr w:rsidR="00AA07C4" w:rsidRPr="00397D5C" w14:paraId="166F1472"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9D07E26" w14:textId="186ED098" w:rsidR="00AA07C4" w:rsidRPr="00397D5C" w:rsidRDefault="00AA07C4" w:rsidP="003749AB">
            <w:pPr>
              <w:rPr>
                <w:rFonts w:ascii="Arial" w:hAnsi="Arial" w:cs="Arial"/>
                <w:sz w:val="14"/>
                <w:szCs w:val="14"/>
              </w:rPr>
            </w:pPr>
            <w:r w:rsidRPr="00397D5C">
              <w:rPr>
                <w:rFonts w:ascii="Arial" w:hAnsi="Arial" w:cs="Arial"/>
                <w:sz w:val="14"/>
                <w:szCs w:val="14"/>
              </w:rPr>
              <w:t xml:space="preserve"> 8</w:t>
            </w:r>
            <w:r w:rsidR="003749AB">
              <w:rPr>
                <w:rFonts w:ascii="Arial" w:hAnsi="Arial" w:cs="Arial"/>
                <w:sz w:val="14"/>
                <w:szCs w:val="14"/>
              </w:rPr>
              <w:t>2</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3E843638" w14:textId="77777777" w:rsidR="00AA07C4" w:rsidRPr="00397D5C" w:rsidRDefault="00AA07C4">
            <w:pPr>
              <w:rPr>
                <w:rFonts w:ascii="Arial" w:hAnsi="Arial" w:cs="Arial"/>
                <w:sz w:val="14"/>
                <w:szCs w:val="14"/>
              </w:rPr>
            </w:pPr>
            <w:r w:rsidRPr="00397D5C">
              <w:rPr>
                <w:rFonts w:ascii="Arial" w:hAnsi="Arial" w:cs="Arial"/>
                <w:sz w:val="14"/>
                <w:szCs w:val="14"/>
              </w:rPr>
              <w:t>G7502</w:t>
            </w:r>
          </w:p>
        </w:tc>
        <w:tc>
          <w:tcPr>
            <w:tcW w:w="1460" w:type="dxa"/>
            <w:tcBorders>
              <w:top w:val="nil"/>
              <w:left w:val="nil"/>
              <w:bottom w:val="single" w:sz="4" w:space="0" w:color="auto"/>
              <w:right w:val="single" w:sz="4" w:space="0" w:color="auto"/>
            </w:tcBorders>
            <w:shd w:val="clear" w:color="000000" w:fill="8DB4E2"/>
            <w:vAlign w:val="center"/>
            <w:hideMark/>
          </w:tcPr>
          <w:p w14:paraId="7120E7F2"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61.960,14 € </w:t>
            </w:r>
          </w:p>
        </w:tc>
      </w:tr>
      <w:tr w:rsidR="00AA07C4" w:rsidRPr="00397D5C" w14:paraId="3B6FA91B"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E7011B0" w14:textId="12C3205A" w:rsidR="00AA07C4" w:rsidRPr="00397D5C" w:rsidRDefault="00AA07C4" w:rsidP="003749AB">
            <w:pPr>
              <w:rPr>
                <w:rFonts w:ascii="Arial" w:hAnsi="Arial" w:cs="Arial"/>
                <w:sz w:val="14"/>
                <w:szCs w:val="14"/>
              </w:rPr>
            </w:pPr>
            <w:r w:rsidRPr="00397D5C">
              <w:rPr>
                <w:rFonts w:ascii="Arial" w:hAnsi="Arial" w:cs="Arial"/>
                <w:sz w:val="14"/>
                <w:szCs w:val="14"/>
              </w:rPr>
              <w:t xml:space="preserve"> 8</w:t>
            </w:r>
            <w:r w:rsidR="003749AB">
              <w:rPr>
                <w:rFonts w:ascii="Arial" w:hAnsi="Arial" w:cs="Arial"/>
                <w:sz w:val="14"/>
                <w:szCs w:val="14"/>
              </w:rPr>
              <w:t>3</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6C635039" w14:textId="77777777" w:rsidR="00AA07C4" w:rsidRPr="00397D5C" w:rsidRDefault="00AA07C4">
            <w:pPr>
              <w:rPr>
                <w:rFonts w:ascii="Arial" w:hAnsi="Arial" w:cs="Arial"/>
                <w:sz w:val="14"/>
                <w:szCs w:val="14"/>
              </w:rPr>
            </w:pPr>
            <w:r w:rsidRPr="00397D5C">
              <w:rPr>
                <w:rFonts w:ascii="Arial" w:hAnsi="Arial" w:cs="Arial"/>
                <w:sz w:val="14"/>
                <w:szCs w:val="14"/>
              </w:rPr>
              <w:t>G7601</w:t>
            </w:r>
          </w:p>
        </w:tc>
        <w:tc>
          <w:tcPr>
            <w:tcW w:w="1460" w:type="dxa"/>
            <w:tcBorders>
              <w:top w:val="nil"/>
              <w:left w:val="nil"/>
              <w:bottom w:val="single" w:sz="4" w:space="0" w:color="auto"/>
              <w:right w:val="single" w:sz="4" w:space="0" w:color="auto"/>
            </w:tcBorders>
            <w:shd w:val="clear" w:color="000000" w:fill="8DB4E2"/>
            <w:vAlign w:val="center"/>
            <w:hideMark/>
          </w:tcPr>
          <w:p w14:paraId="390978E5"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61.960,14 € </w:t>
            </w:r>
          </w:p>
        </w:tc>
      </w:tr>
      <w:tr w:rsidR="00AA07C4" w:rsidRPr="00397D5C" w14:paraId="4DA7AA8E"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5B74853" w14:textId="12D89A27" w:rsidR="00AA07C4" w:rsidRPr="00397D5C" w:rsidRDefault="00AA07C4" w:rsidP="003749AB">
            <w:pPr>
              <w:rPr>
                <w:rFonts w:ascii="Arial" w:hAnsi="Arial" w:cs="Arial"/>
                <w:sz w:val="14"/>
                <w:szCs w:val="14"/>
              </w:rPr>
            </w:pPr>
            <w:r w:rsidRPr="00397D5C">
              <w:rPr>
                <w:rFonts w:ascii="Arial" w:hAnsi="Arial" w:cs="Arial"/>
                <w:sz w:val="14"/>
                <w:szCs w:val="14"/>
              </w:rPr>
              <w:t xml:space="preserve"> 8</w:t>
            </w:r>
            <w:r w:rsidR="003749AB">
              <w:rPr>
                <w:rFonts w:ascii="Arial" w:hAnsi="Arial" w:cs="Arial"/>
                <w:sz w:val="14"/>
                <w:szCs w:val="14"/>
              </w:rPr>
              <w:t>4</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235E77FD" w14:textId="77777777" w:rsidR="00AA07C4" w:rsidRPr="00397D5C" w:rsidRDefault="00AA07C4">
            <w:pPr>
              <w:rPr>
                <w:rFonts w:ascii="Arial" w:hAnsi="Arial" w:cs="Arial"/>
                <w:sz w:val="14"/>
                <w:szCs w:val="14"/>
              </w:rPr>
            </w:pPr>
            <w:r w:rsidRPr="00397D5C">
              <w:rPr>
                <w:rFonts w:ascii="Arial" w:hAnsi="Arial" w:cs="Arial"/>
                <w:sz w:val="14"/>
                <w:szCs w:val="14"/>
              </w:rPr>
              <w:t>G7602</w:t>
            </w:r>
          </w:p>
        </w:tc>
        <w:tc>
          <w:tcPr>
            <w:tcW w:w="1460" w:type="dxa"/>
            <w:tcBorders>
              <w:top w:val="nil"/>
              <w:left w:val="nil"/>
              <w:bottom w:val="single" w:sz="4" w:space="0" w:color="auto"/>
              <w:right w:val="single" w:sz="4" w:space="0" w:color="auto"/>
            </w:tcBorders>
            <w:shd w:val="clear" w:color="000000" w:fill="8DB4E2"/>
            <w:vAlign w:val="center"/>
            <w:hideMark/>
          </w:tcPr>
          <w:p w14:paraId="7A2DE499"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43.166,52 € </w:t>
            </w:r>
          </w:p>
        </w:tc>
      </w:tr>
      <w:tr w:rsidR="00AA07C4" w:rsidRPr="00397D5C" w14:paraId="7768E69B"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446F5DC" w14:textId="15BF41E6" w:rsidR="00AA07C4" w:rsidRPr="00397D5C" w:rsidRDefault="00AA07C4" w:rsidP="003749AB">
            <w:pPr>
              <w:rPr>
                <w:rFonts w:ascii="Arial" w:hAnsi="Arial" w:cs="Arial"/>
                <w:sz w:val="14"/>
                <w:szCs w:val="14"/>
              </w:rPr>
            </w:pPr>
            <w:r w:rsidRPr="00397D5C">
              <w:rPr>
                <w:rFonts w:ascii="Arial" w:hAnsi="Arial" w:cs="Arial"/>
                <w:sz w:val="14"/>
                <w:szCs w:val="14"/>
              </w:rPr>
              <w:t xml:space="preserve"> 8</w:t>
            </w:r>
            <w:r w:rsidR="003749AB">
              <w:rPr>
                <w:rFonts w:ascii="Arial" w:hAnsi="Arial" w:cs="Arial"/>
                <w:sz w:val="14"/>
                <w:szCs w:val="14"/>
              </w:rPr>
              <w:t>5</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2152BE75" w14:textId="77777777" w:rsidR="00AA07C4" w:rsidRPr="00397D5C" w:rsidRDefault="00AA07C4">
            <w:pPr>
              <w:rPr>
                <w:rFonts w:ascii="Arial" w:hAnsi="Arial" w:cs="Arial"/>
                <w:sz w:val="14"/>
                <w:szCs w:val="14"/>
              </w:rPr>
            </w:pPr>
            <w:r w:rsidRPr="00397D5C">
              <w:rPr>
                <w:rFonts w:ascii="Arial" w:hAnsi="Arial" w:cs="Arial"/>
                <w:sz w:val="14"/>
                <w:szCs w:val="14"/>
              </w:rPr>
              <w:t>G7606</w:t>
            </w:r>
          </w:p>
        </w:tc>
        <w:tc>
          <w:tcPr>
            <w:tcW w:w="1460" w:type="dxa"/>
            <w:tcBorders>
              <w:top w:val="nil"/>
              <w:left w:val="nil"/>
              <w:bottom w:val="single" w:sz="4" w:space="0" w:color="auto"/>
              <w:right w:val="single" w:sz="4" w:space="0" w:color="auto"/>
            </w:tcBorders>
            <w:shd w:val="clear" w:color="000000" w:fill="8DB4E2"/>
            <w:vAlign w:val="center"/>
            <w:hideMark/>
          </w:tcPr>
          <w:p w14:paraId="7E61578E"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61.960,14 € </w:t>
            </w:r>
          </w:p>
        </w:tc>
      </w:tr>
      <w:tr w:rsidR="00AA07C4" w:rsidRPr="00397D5C" w14:paraId="455EADBA"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E63CA9D" w14:textId="744A774D" w:rsidR="00AA07C4" w:rsidRPr="00397D5C" w:rsidRDefault="00AA07C4" w:rsidP="003749AB">
            <w:pPr>
              <w:rPr>
                <w:rFonts w:ascii="Arial" w:hAnsi="Arial" w:cs="Arial"/>
                <w:sz w:val="14"/>
                <w:szCs w:val="14"/>
              </w:rPr>
            </w:pPr>
            <w:r w:rsidRPr="00397D5C">
              <w:rPr>
                <w:rFonts w:ascii="Arial" w:hAnsi="Arial" w:cs="Arial"/>
                <w:sz w:val="14"/>
                <w:szCs w:val="14"/>
              </w:rPr>
              <w:t xml:space="preserve"> 8</w:t>
            </w:r>
            <w:r w:rsidR="003749AB">
              <w:rPr>
                <w:rFonts w:ascii="Arial" w:hAnsi="Arial" w:cs="Arial"/>
                <w:sz w:val="14"/>
                <w:szCs w:val="14"/>
              </w:rPr>
              <w:t>6</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256097B8" w14:textId="77777777" w:rsidR="00AA07C4" w:rsidRPr="00397D5C" w:rsidRDefault="00AA07C4">
            <w:pPr>
              <w:rPr>
                <w:rFonts w:ascii="Arial" w:hAnsi="Arial" w:cs="Arial"/>
                <w:sz w:val="14"/>
                <w:szCs w:val="14"/>
              </w:rPr>
            </w:pPr>
            <w:r w:rsidRPr="00397D5C">
              <w:rPr>
                <w:rFonts w:ascii="Arial" w:hAnsi="Arial" w:cs="Arial"/>
                <w:sz w:val="14"/>
                <w:szCs w:val="14"/>
              </w:rPr>
              <w:t>G7607</w:t>
            </w:r>
          </w:p>
        </w:tc>
        <w:tc>
          <w:tcPr>
            <w:tcW w:w="1460" w:type="dxa"/>
            <w:tcBorders>
              <w:top w:val="nil"/>
              <w:left w:val="nil"/>
              <w:bottom w:val="single" w:sz="4" w:space="0" w:color="auto"/>
              <w:right w:val="single" w:sz="4" w:space="0" w:color="auto"/>
            </w:tcBorders>
            <w:shd w:val="clear" w:color="000000" w:fill="8DB4E2"/>
            <w:vAlign w:val="center"/>
            <w:hideMark/>
          </w:tcPr>
          <w:p w14:paraId="05A9278B"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61.960,14 € </w:t>
            </w:r>
          </w:p>
        </w:tc>
      </w:tr>
      <w:tr w:rsidR="00AA07C4" w:rsidRPr="00397D5C" w14:paraId="404BB74E"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C3B952E" w14:textId="7AA5ED04" w:rsidR="00AA07C4" w:rsidRPr="00397D5C" w:rsidRDefault="00AA07C4" w:rsidP="003749AB">
            <w:pPr>
              <w:rPr>
                <w:rFonts w:ascii="Arial" w:hAnsi="Arial" w:cs="Arial"/>
                <w:sz w:val="14"/>
                <w:szCs w:val="14"/>
              </w:rPr>
            </w:pPr>
            <w:r w:rsidRPr="00397D5C">
              <w:rPr>
                <w:rFonts w:ascii="Arial" w:hAnsi="Arial" w:cs="Arial"/>
                <w:sz w:val="14"/>
                <w:szCs w:val="14"/>
              </w:rPr>
              <w:t xml:space="preserve"> 8</w:t>
            </w:r>
            <w:r w:rsidR="003749AB">
              <w:rPr>
                <w:rFonts w:ascii="Arial" w:hAnsi="Arial" w:cs="Arial"/>
                <w:sz w:val="14"/>
                <w:szCs w:val="14"/>
              </w:rPr>
              <w:t>7</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74D6F307" w14:textId="77777777" w:rsidR="00AA07C4" w:rsidRPr="00397D5C" w:rsidRDefault="00AA07C4">
            <w:pPr>
              <w:rPr>
                <w:rFonts w:ascii="Arial" w:hAnsi="Arial" w:cs="Arial"/>
                <w:sz w:val="14"/>
                <w:szCs w:val="14"/>
              </w:rPr>
            </w:pPr>
            <w:r w:rsidRPr="00397D5C">
              <w:rPr>
                <w:rFonts w:ascii="Arial" w:hAnsi="Arial" w:cs="Arial"/>
                <w:sz w:val="14"/>
                <w:szCs w:val="14"/>
              </w:rPr>
              <w:t>G7702</w:t>
            </w:r>
          </w:p>
        </w:tc>
        <w:tc>
          <w:tcPr>
            <w:tcW w:w="1460" w:type="dxa"/>
            <w:tcBorders>
              <w:top w:val="nil"/>
              <w:left w:val="nil"/>
              <w:bottom w:val="single" w:sz="4" w:space="0" w:color="auto"/>
              <w:right w:val="single" w:sz="4" w:space="0" w:color="auto"/>
            </w:tcBorders>
            <w:shd w:val="clear" w:color="000000" w:fill="8DB4E2"/>
            <w:vAlign w:val="center"/>
            <w:hideMark/>
          </w:tcPr>
          <w:p w14:paraId="75365444"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61.960,14 € </w:t>
            </w:r>
          </w:p>
        </w:tc>
      </w:tr>
      <w:tr w:rsidR="00AA07C4" w:rsidRPr="00397D5C" w14:paraId="3C539431"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3C3F5E4" w14:textId="08E31989" w:rsidR="00AA07C4" w:rsidRPr="00397D5C" w:rsidRDefault="00AA07C4" w:rsidP="003749AB">
            <w:pPr>
              <w:rPr>
                <w:rFonts w:ascii="Arial" w:hAnsi="Arial" w:cs="Arial"/>
                <w:sz w:val="14"/>
                <w:szCs w:val="14"/>
              </w:rPr>
            </w:pPr>
            <w:r w:rsidRPr="00397D5C">
              <w:rPr>
                <w:rFonts w:ascii="Arial" w:hAnsi="Arial" w:cs="Arial"/>
                <w:sz w:val="14"/>
                <w:szCs w:val="14"/>
              </w:rPr>
              <w:t xml:space="preserve"> </w:t>
            </w:r>
            <w:r w:rsidR="003749AB">
              <w:rPr>
                <w:rFonts w:ascii="Arial" w:hAnsi="Arial" w:cs="Arial"/>
                <w:sz w:val="14"/>
                <w:szCs w:val="14"/>
              </w:rPr>
              <w:t>88</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7FBCFB66" w14:textId="77777777" w:rsidR="00AA07C4" w:rsidRPr="00397D5C" w:rsidRDefault="00AA07C4">
            <w:pPr>
              <w:rPr>
                <w:rFonts w:ascii="Arial" w:hAnsi="Arial" w:cs="Arial"/>
                <w:sz w:val="14"/>
                <w:szCs w:val="14"/>
              </w:rPr>
            </w:pPr>
            <w:r w:rsidRPr="00397D5C">
              <w:rPr>
                <w:rFonts w:ascii="Arial" w:hAnsi="Arial" w:cs="Arial"/>
                <w:sz w:val="14"/>
                <w:szCs w:val="14"/>
              </w:rPr>
              <w:t>G7706</w:t>
            </w:r>
          </w:p>
        </w:tc>
        <w:tc>
          <w:tcPr>
            <w:tcW w:w="1460" w:type="dxa"/>
            <w:tcBorders>
              <w:top w:val="nil"/>
              <w:left w:val="nil"/>
              <w:bottom w:val="single" w:sz="4" w:space="0" w:color="auto"/>
              <w:right w:val="single" w:sz="4" w:space="0" w:color="auto"/>
            </w:tcBorders>
            <w:shd w:val="clear" w:color="000000" w:fill="8DB4E2"/>
            <w:vAlign w:val="center"/>
            <w:hideMark/>
          </w:tcPr>
          <w:p w14:paraId="10057484"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51.634,26 € </w:t>
            </w:r>
          </w:p>
        </w:tc>
      </w:tr>
      <w:tr w:rsidR="00AA07C4" w:rsidRPr="00397D5C" w14:paraId="1843681A"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D68E407" w14:textId="6D299BDE" w:rsidR="00AA07C4" w:rsidRPr="00397D5C" w:rsidRDefault="00AA07C4" w:rsidP="003749AB">
            <w:pPr>
              <w:rPr>
                <w:rFonts w:ascii="Arial" w:hAnsi="Arial" w:cs="Arial"/>
                <w:sz w:val="14"/>
                <w:szCs w:val="14"/>
              </w:rPr>
            </w:pPr>
            <w:r w:rsidRPr="00397D5C">
              <w:rPr>
                <w:rFonts w:ascii="Arial" w:hAnsi="Arial" w:cs="Arial"/>
                <w:sz w:val="14"/>
                <w:szCs w:val="14"/>
              </w:rPr>
              <w:t xml:space="preserve"> </w:t>
            </w:r>
            <w:r w:rsidR="003749AB">
              <w:rPr>
                <w:rFonts w:ascii="Arial" w:hAnsi="Arial" w:cs="Arial"/>
                <w:sz w:val="14"/>
                <w:szCs w:val="14"/>
              </w:rPr>
              <w:t>89</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6C00E4A4" w14:textId="77777777" w:rsidR="00AA07C4" w:rsidRPr="00397D5C" w:rsidRDefault="00AA07C4">
            <w:pPr>
              <w:rPr>
                <w:rFonts w:ascii="Arial" w:hAnsi="Arial" w:cs="Arial"/>
                <w:sz w:val="14"/>
                <w:szCs w:val="14"/>
              </w:rPr>
            </w:pPr>
            <w:r w:rsidRPr="00397D5C">
              <w:rPr>
                <w:rFonts w:ascii="Arial" w:hAnsi="Arial" w:cs="Arial"/>
                <w:sz w:val="14"/>
                <w:szCs w:val="14"/>
              </w:rPr>
              <w:t>G7901</w:t>
            </w:r>
          </w:p>
        </w:tc>
        <w:tc>
          <w:tcPr>
            <w:tcW w:w="1460" w:type="dxa"/>
            <w:tcBorders>
              <w:top w:val="nil"/>
              <w:left w:val="nil"/>
              <w:bottom w:val="single" w:sz="4" w:space="0" w:color="auto"/>
              <w:right w:val="single" w:sz="4" w:space="0" w:color="auto"/>
            </w:tcBorders>
            <w:shd w:val="clear" w:color="000000" w:fill="8DB4E2"/>
            <w:vAlign w:val="center"/>
            <w:hideMark/>
          </w:tcPr>
          <w:p w14:paraId="79504A68"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61.960,14 € </w:t>
            </w:r>
          </w:p>
        </w:tc>
      </w:tr>
      <w:tr w:rsidR="00AA07C4" w:rsidRPr="00397D5C" w14:paraId="384F5D26"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CFD6BB5" w14:textId="7D812430" w:rsidR="00AA07C4" w:rsidRPr="00397D5C" w:rsidRDefault="00AA07C4" w:rsidP="003749AB">
            <w:pPr>
              <w:rPr>
                <w:rFonts w:ascii="Arial" w:hAnsi="Arial" w:cs="Arial"/>
                <w:sz w:val="14"/>
                <w:szCs w:val="14"/>
              </w:rPr>
            </w:pPr>
            <w:r w:rsidRPr="00397D5C">
              <w:rPr>
                <w:rFonts w:ascii="Arial" w:hAnsi="Arial" w:cs="Arial"/>
                <w:sz w:val="14"/>
                <w:szCs w:val="14"/>
              </w:rPr>
              <w:t xml:space="preserve"> 9</w:t>
            </w:r>
            <w:r w:rsidR="003749AB">
              <w:rPr>
                <w:rFonts w:ascii="Arial" w:hAnsi="Arial" w:cs="Arial"/>
                <w:sz w:val="14"/>
                <w:szCs w:val="14"/>
              </w:rPr>
              <w:t>0</w:t>
            </w:r>
            <w:r w:rsidRPr="00397D5C">
              <w:rPr>
                <w:rFonts w:ascii="Arial" w:hAnsi="Arial" w:cs="Arial"/>
                <w:sz w:val="14"/>
                <w:szCs w:val="14"/>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5119FCC8" w14:textId="77777777" w:rsidR="00AA07C4" w:rsidRPr="00397D5C" w:rsidRDefault="00AA07C4">
            <w:pPr>
              <w:rPr>
                <w:rFonts w:ascii="Arial" w:hAnsi="Arial" w:cs="Arial"/>
                <w:sz w:val="14"/>
                <w:szCs w:val="14"/>
              </w:rPr>
            </w:pPr>
            <w:r w:rsidRPr="00397D5C">
              <w:rPr>
                <w:rFonts w:ascii="Arial" w:hAnsi="Arial" w:cs="Arial"/>
                <w:sz w:val="14"/>
                <w:szCs w:val="14"/>
              </w:rPr>
              <w:t>G8101</w:t>
            </w:r>
          </w:p>
        </w:tc>
        <w:tc>
          <w:tcPr>
            <w:tcW w:w="1460" w:type="dxa"/>
            <w:tcBorders>
              <w:top w:val="nil"/>
              <w:left w:val="nil"/>
              <w:bottom w:val="single" w:sz="4" w:space="0" w:color="auto"/>
              <w:right w:val="single" w:sz="4" w:space="0" w:color="auto"/>
            </w:tcBorders>
            <w:shd w:val="clear" w:color="000000" w:fill="8DB4E2"/>
            <w:vAlign w:val="center"/>
            <w:hideMark/>
          </w:tcPr>
          <w:p w14:paraId="6D037293"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47.056,14 € </w:t>
            </w:r>
          </w:p>
        </w:tc>
      </w:tr>
      <w:tr w:rsidR="00AA07C4" w:rsidRPr="00397D5C" w14:paraId="0DD85FEA"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7B55C6F" w14:textId="0A5FA2AC" w:rsidR="00AA07C4" w:rsidRPr="00397D5C" w:rsidRDefault="00AA07C4">
            <w:pPr>
              <w:rPr>
                <w:rFonts w:ascii="Arial" w:hAnsi="Arial" w:cs="Arial"/>
                <w:sz w:val="14"/>
                <w:szCs w:val="14"/>
              </w:rPr>
            </w:pPr>
            <w:r w:rsidRPr="00397D5C">
              <w:rPr>
                <w:rFonts w:ascii="Arial" w:hAnsi="Arial" w:cs="Arial"/>
                <w:sz w:val="14"/>
                <w:szCs w:val="14"/>
              </w:rPr>
              <w:t xml:space="preserve"> 9</w:t>
            </w:r>
            <w:r w:rsidR="003749AB">
              <w:rPr>
                <w:rFonts w:ascii="Arial" w:hAnsi="Arial" w:cs="Arial"/>
                <w:sz w:val="14"/>
                <w:szCs w:val="14"/>
              </w:rPr>
              <w:t>1</w:t>
            </w:r>
          </w:p>
        </w:tc>
        <w:tc>
          <w:tcPr>
            <w:tcW w:w="1160" w:type="dxa"/>
            <w:tcBorders>
              <w:top w:val="nil"/>
              <w:left w:val="nil"/>
              <w:bottom w:val="single" w:sz="4" w:space="0" w:color="auto"/>
              <w:right w:val="single" w:sz="4" w:space="0" w:color="auto"/>
            </w:tcBorders>
            <w:shd w:val="clear" w:color="auto" w:fill="auto"/>
            <w:noWrap/>
            <w:vAlign w:val="bottom"/>
            <w:hideMark/>
          </w:tcPr>
          <w:p w14:paraId="63A80229" w14:textId="77777777" w:rsidR="00AA07C4" w:rsidRPr="00397D5C" w:rsidRDefault="00AA07C4">
            <w:pPr>
              <w:rPr>
                <w:rFonts w:ascii="Arial" w:hAnsi="Arial" w:cs="Arial"/>
                <w:sz w:val="14"/>
                <w:szCs w:val="14"/>
              </w:rPr>
            </w:pPr>
            <w:r w:rsidRPr="00397D5C">
              <w:rPr>
                <w:rFonts w:ascii="Arial" w:hAnsi="Arial" w:cs="Arial"/>
                <w:sz w:val="14"/>
                <w:szCs w:val="14"/>
              </w:rPr>
              <w:t>G9211</w:t>
            </w:r>
          </w:p>
        </w:tc>
        <w:tc>
          <w:tcPr>
            <w:tcW w:w="1460" w:type="dxa"/>
            <w:tcBorders>
              <w:top w:val="nil"/>
              <w:left w:val="nil"/>
              <w:bottom w:val="single" w:sz="4" w:space="0" w:color="auto"/>
              <w:right w:val="single" w:sz="4" w:space="0" w:color="auto"/>
            </w:tcBorders>
            <w:shd w:val="clear" w:color="000000" w:fill="8DB4E2"/>
            <w:vAlign w:val="center"/>
            <w:hideMark/>
          </w:tcPr>
          <w:p w14:paraId="3F67D80E" w14:textId="77777777" w:rsidR="00AA07C4" w:rsidRPr="00397D5C" w:rsidRDefault="00AA07C4">
            <w:pPr>
              <w:jc w:val="center"/>
              <w:rPr>
                <w:rFonts w:ascii="Calibri" w:hAnsi="Calibri" w:cs="Calibri"/>
                <w:sz w:val="14"/>
                <w:szCs w:val="14"/>
              </w:rPr>
            </w:pPr>
            <w:r w:rsidRPr="00397D5C">
              <w:rPr>
                <w:rFonts w:ascii="Calibri" w:hAnsi="Calibri" w:cs="Calibri"/>
                <w:sz w:val="14"/>
                <w:szCs w:val="14"/>
              </w:rPr>
              <w:t xml:space="preserve">       33.167,88 € </w:t>
            </w:r>
          </w:p>
        </w:tc>
      </w:tr>
    </w:tbl>
    <w:p w14:paraId="2D16AB50" w14:textId="77777777" w:rsidR="00AA07C4" w:rsidRPr="00397D5C" w:rsidRDefault="00AA07C4" w:rsidP="009E64D0">
      <w:pPr>
        <w:tabs>
          <w:tab w:val="left" w:pos="0"/>
          <w:tab w:val="left" w:pos="900"/>
          <w:tab w:val="left" w:pos="1300"/>
        </w:tabs>
        <w:spacing w:before="120" w:after="120" w:line="276" w:lineRule="auto"/>
        <w:ind w:left="1107" w:right="305"/>
        <w:jc w:val="both"/>
        <w:rPr>
          <w:rFonts w:ascii="Verdana" w:hAnsi="Verdana"/>
          <w:b/>
          <w:color w:val="0000FF"/>
        </w:rPr>
        <w:sectPr w:rsidR="00AA07C4" w:rsidRPr="00397D5C" w:rsidSect="00AA07C4">
          <w:type w:val="continuous"/>
          <w:pgSz w:w="11906" w:h="16838" w:code="9"/>
          <w:pgMar w:top="720" w:right="1274" w:bottom="720" w:left="720" w:header="284" w:footer="482" w:gutter="0"/>
          <w:cols w:num="3" w:space="708"/>
          <w:titlePg/>
          <w:docGrid w:linePitch="360"/>
        </w:sectPr>
      </w:pPr>
    </w:p>
    <w:p w14:paraId="00736FC8" w14:textId="33FE8EB7" w:rsidR="009E64D0" w:rsidRPr="00397D5C" w:rsidRDefault="009E64D0" w:rsidP="009E64D0">
      <w:pPr>
        <w:tabs>
          <w:tab w:val="left" w:pos="0"/>
          <w:tab w:val="left" w:pos="900"/>
          <w:tab w:val="left" w:pos="1300"/>
        </w:tabs>
        <w:spacing w:before="120" w:after="120" w:line="276" w:lineRule="auto"/>
        <w:ind w:left="1107" w:right="305"/>
        <w:jc w:val="both"/>
        <w:rPr>
          <w:rFonts w:ascii="Verdana" w:hAnsi="Verdana"/>
          <w:b/>
          <w:lang w:val="eu-ES"/>
        </w:rPr>
      </w:pPr>
      <w:r w:rsidRPr="00397D5C">
        <w:rPr>
          <w:rFonts w:ascii="Verdana" w:hAnsi="Verdana"/>
          <w:b/>
          <w:color w:val="0000FF"/>
        </w:rPr>
        <w:fldChar w:fldCharType="begin"/>
      </w:r>
      <w:r w:rsidRPr="00397D5C">
        <w:rPr>
          <w:rFonts w:ascii="Verdana" w:hAnsi="Verdana"/>
          <w:b/>
          <w:color w:val="0000FF"/>
        </w:rPr>
        <w:instrText xml:space="preserve"> LINK Excel.Sheet.12 "https://elkarlan-my.sharepoint.com/personal/g-agirregomezkorta_euskadi_eus/Documents/GARRAIO%20ESKOLA/C020012021%20ARABA/garraio%20eskola.xlsx" "kaudimena!Z2:Z6" \a \f 5 \h  \* MERGEFORMAT </w:instrText>
      </w:r>
      <w:r w:rsidRPr="00397D5C">
        <w:rPr>
          <w:rFonts w:ascii="Verdana" w:hAnsi="Verdana"/>
          <w:b/>
          <w:color w:val="0000FF"/>
        </w:rPr>
        <w:fldChar w:fldCharType="separate"/>
      </w:r>
    </w:p>
    <w:p w14:paraId="75DB931A" w14:textId="040AF8DA" w:rsidR="00F12CA2" w:rsidRPr="00397D5C" w:rsidRDefault="009E64D0" w:rsidP="00AA07C4">
      <w:pPr>
        <w:tabs>
          <w:tab w:val="left" w:pos="0"/>
          <w:tab w:val="left" w:pos="900"/>
          <w:tab w:val="left" w:pos="1300"/>
        </w:tabs>
        <w:spacing w:before="120" w:after="120" w:line="276" w:lineRule="auto"/>
        <w:ind w:left="1107" w:right="305"/>
        <w:jc w:val="both"/>
        <w:rPr>
          <w:rFonts w:ascii="Verdana" w:hAnsi="Verdana"/>
        </w:rPr>
      </w:pPr>
      <w:r w:rsidRPr="00397D5C">
        <w:rPr>
          <w:rFonts w:ascii="Verdana" w:hAnsi="Verdana"/>
          <w:color w:val="0000FF"/>
        </w:rPr>
        <w:fldChar w:fldCharType="end"/>
      </w:r>
    </w:p>
    <w:p w14:paraId="7A87036D" w14:textId="73BC920B" w:rsidR="00F12CA2" w:rsidRPr="00397D5C" w:rsidRDefault="00F12CA2" w:rsidP="00F12CA2">
      <w:pPr>
        <w:rPr>
          <w:rFonts w:ascii="Verdana" w:hAnsi="Verdana"/>
        </w:rPr>
      </w:pPr>
    </w:p>
    <w:p w14:paraId="243BB55F" w14:textId="77777777" w:rsidR="00995E18" w:rsidRPr="00397D5C" w:rsidRDefault="00995E18" w:rsidP="00F12CA2">
      <w:pPr>
        <w:rPr>
          <w:rFonts w:ascii="Verdana" w:hAnsi="Verdana"/>
        </w:rPr>
      </w:pPr>
    </w:p>
    <w:p w14:paraId="06DC6996" w14:textId="7ED84B48" w:rsidR="00F12CA2" w:rsidRPr="00397D5C" w:rsidRDefault="00F12CA2" w:rsidP="00995E18">
      <w:pPr>
        <w:tabs>
          <w:tab w:val="left" w:pos="0"/>
          <w:tab w:val="left" w:pos="900"/>
          <w:tab w:val="left" w:pos="1300"/>
        </w:tabs>
        <w:spacing w:before="120" w:after="120" w:line="276" w:lineRule="auto"/>
        <w:ind w:left="1107" w:right="305"/>
        <w:jc w:val="both"/>
        <w:rPr>
          <w:rFonts w:ascii="Verdana" w:hAnsi="Verdana"/>
          <w:color w:val="0000FF"/>
        </w:rPr>
      </w:pPr>
    </w:p>
    <w:p w14:paraId="5A5B5961" w14:textId="77777777" w:rsidR="00F12CA2" w:rsidRPr="00397D5C" w:rsidRDefault="00F12CA2" w:rsidP="00F12CA2">
      <w:pPr>
        <w:tabs>
          <w:tab w:val="left" w:pos="3769"/>
        </w:tabs>
        <w:rPr>
          <w:rFonts w:ascii="Verdana" w:hAnsi="Verdana"/>
        </w:rPr>
      </w:pPr>
      <w:r w:rsidRPr="00397D5C">
        <w:rPr>
          <w:rFonts w:ascii="Verdana" w:hAnsi="Verdana"/>
        </w:rPr>
        <w:tab/>
      </w:r>
    </w:p>
    <w:p w14:paraId="4E25D9FA" w14:textId="77777777" w:rsidR="008439BE" w:rsidRPr="00397D5C" w:rsidRDefault="008439BE">
      <w:pPr>
        <w:jc w:val="center"/>
        <w:rPr>
          <w:rFonts w:ascii="Arial" w:hAnsi="Arial" w:cs="Arial"/>
          <w:b/>
          <w:bCs/>
          <w:i/>
          <w:iCs/>
          <w:sz w:val="18"/>
          <w:szCs w:val="22"/>
        </w:rPr>
        <w:sectPr w:rsidR="008439BE" w:rsidRPr="00397D5C" w:rsidSect="00F12CA2">
          <w:type w:val="continuous"/>
          <w:pgSz w:w="11906" w:h="16838" w:code="9"/>
          <w:pgMar w:top="720" w:right="566" w:bottom="720" w:left="720" w:header="284" w:footer="482" w:gutter="0"/>
          <w:cols w:space="708"/>
          <w:titlePg/>
          <w:docGrid w:linePitch="360"/>
        </w:sectPr>
      </w:pPr>
    </w:p>
    <w:p w14:paraId="529B871D" w14:textId="77777777" w:rsidR="008439BE" w:rsidRPr="00397D5C" w:rsidRDefault="008439BE" w:rsidP="009E64D0">
      <w:pPr>
        <w:tabs>
          <w:tab w:val="left" w:pos="0"/>
          <w:tab w:val="left" w:pos="900"/>
          <w:tab w:val="left" w:pos="1300"/>
        </w:tabs>
        <w:spacing w:before="120" w:after="120" w:line="276" w:lineRule="auto"/>
        <w:ind w:left="1107" w:right="305"/>
        <w:jc w:val="both"/>
        <w:rPr>
          <w:rFonts w:ascii="Verdana" w:hAnsi="Verdana"/>
          <w:color w:val="0000FF"/>
          <w:sz w:val="19"/>
          <w:szCs w:val="19"/>
        </w:rPr>
        <w:sectPr w:rsidR="008439BE" w:rsidRPr="00397D5C" w:rsidSect="00213B72">
          <w:type w:val="continuous"/>
          <w:pgSz w:w="11906" w:h="16838" w:code="9"/>
          <w:pgMar w:top="720" w:right="851" w:bottom="720" w:left="720" w:header="284" w:footer="482" w:gutter="0"/>
          <w:cols w:num="3" w:space="708"/>
          <w:titlePg/>
          <w:docGrid w:linePitch="360"/>
        </w:sectPr>
      </w:pPr>
    </w:p>
    <w:p w14:paraId="0A089EAC" w14:textId="6B6D13BF" w:rsidR="009E64D0" w:rsidRPr="00397D5C" w:rsidRDefault="009E64D0" w:rsidP="009E64D0">
      <w:pPr>
        <w:tabs>
          <w:tab w:val="left" w:pos="0"/>
          <w:tab w:val="left" w:pos="900"/>
          <w:tab w:val="left" w:pos="1300"/>
        </w:tabs>
        <w:spacing w:before="120" w:after="120" w:line="276" w:lineRule="auto"/>
        <w:ind w:left="1107" w:right="305"/>
        <w:jc w:val="both"/>
        <w:rPr>
          <w:rFonts w:ascii="Verdana" w:hAnsi="Verdana"/>
          <w:color w:val="0000FF"/>
          <w:sz w:val="19"/>
          <w:szCs w:val="19"/>
        </w:rPr>
      </w:pPr>
    </w:p>
    <w:p w14:paraId="50269409" w14:textId="0B698EC0" w:rsidR="00213B72" w:rsidRPr="00397D5C" w:rsidRDefault="00FF572C" w:rsidP="00FF572C">
      <w:pPr>
        <w:tabs>
          <w:tab w:val="left" w:pos="0"/>
          <w:tab w:val="left" w:pos="567"/>
        </w:tabs>
        <w:ind w:right="305"/>
        <w:jc w:val="both"/>
        <w:rPr>
          <w:rFonts w:ascii="Verdana" w:hAnsi="Verdana" w:cs="Tahoma"/>
          <w:b/>
          <w:sz w:val="20"/>
          <w:szCs w:val="20"/>
        </w:rPr>
      </w:pPr>
      <w:r w:rsidRPr="00317071">
        <w:rPr>
          <w:rFonts w:ascii="Verdana" w:hAnsi="Verdana" w:cs="Tahoma"/>
          <w:b/>
          <w:color w:val="0000FF"/>
          <w:sz w:val="19"/>
          <w:szCs w:val="19"/>
        </w:rPr>
        <w:t>Cada licitadora deberá</w:t>
      </w:r>
      <w:r w:rsidR="009E64D0" w:rsidRPr="00317071">
        <w:rPr>
          <w:rFonts w:ascii="Verdana" w:hAnsi="Verdana" w:cs="Tahoma"/>
          <w:b/>
          <w:color w:val="0000FF"/>
          <w:sz w:val="19"/>
          <w:szCs w:val="19"/>
        </w:rPr>
        <w:t xml:space="preserve"> acreditar </w:t>
      </w:r>
      <w:r w:rsidR="0027347B" w:rsidRPr="00317071">
        <w:rPr>
          <w:rFonts w:ascii="Verdana" w:hAnsi="Verdana" w:cs="Tahoma"/>
          <w:b/>
          <w:color w:val="0000FF"/>
          <w:sz w:val="19"/>
          <w:szCs w:val="19"/>
        </w:rPr>
        <w:t>el importe</w:t>
      </w:r>
      <w:r w:rsidR="009E64D0" w:rsidRPr="00317071">
        <w:rPr>
          <w:rFonts w:ascii="Verdana" w:hAnsi="Verdana" w:cs="Tahoma"/>
          <w:b/>
          <w:color w:val="0000FF"/>
          <w:sz w:val="19"/>
          <w:szCs w:val="19"/>
        </w:rPr>
        <w:t xml:space="preserve"> resultante de la </w:t>
      </w:r>
      <w:r w:rsidR="009E64D0" w:rsidRPr="00317071">
        <w:rPr>
          <w:rFonts w:ascii="Verdana" w:hAnsi="Verdana" w:cs="Tahoma"/>
          <w:b/>
          <w:color w:val="0000FF"/>
          <w:sz w:val="19"/>
          <w:szCs w:val="19"/>
          <w:u w:val="single"/>
        </w:rPr>
        <w:t>suma de l</w:t>
      </w:r>
      <w:r w:rsidR="0027347B" w:rsidRPr="00317071">
        <w:rPr>
          <w:rFonts w:ascii="Verdana" w:hAnsi="Verdana" w:cs="Tahoma"/>
          <w:b/>
          <w:color w:val="0000FF"/>
          <w:sz w:val="19"/>
          <w:szCs w:val="19"/>
          <w:u w:val="single"/>
        </w:rPr>
        <w:t xml:space="preserve">os importes requeridos por </w:t>
      </w:r>
      <w:r w:rsidRPr="00317071">
        <w:rPr>
          <w:rFonts w:ascii="Verdana" w:hAnsi="Verdana" w:cs="Tahoma"/>
          <w:b/>
          <w:color w:val="0000FF"/>
          <w:sz w:val="19"/>
          <w:szCs w:val="19"/>
          <w:u w:val="single"/>
        </w:rPr>
        <w:t xml:space="preserve">todos </w:t>
      </w:r>
      <w:r w:rsidR="009E64D0" w:rsidRPr="00317071">
        <w:rPr>
          <w:rFonts w:ascii="Verdana" w:hAnsi="Verdana" w:cs="Tahoma"/>
          <w:b/>
          <w:color w:val="0000FF"/>
          <w:sz w:val="19"/>
          <w:szCs w:val="19"/>
          <w:u w:val="single"/>
        </w:rPr>
        <w:t>los lotes a los que se presenta</w:t>
      </w:r>
      <w:r w:rsidRPr="00317071">
        <w:rPr>
          <w:rFonts w:ascii="Verdana" w:hAnsi="Verdana" w:cs="Tahoma"/>
          <w:b/>
          <w:color w:val="0000FF"/>
          <w:sz w:val="19"/>
          <w:szCs w:val="19"/>
          <w:u w:val="single"/>
        </w:rPr>
        <w:t>;</w:t>
      </w:r>
      <w:r w:rsidR="009E64D0" w:rsidRPr="00317071">
        <w:rPr>
          <w:rFonts w:ascii="Verdana" w:hAnsi="Verdana" w:cs="Tahoma"/>
          <w:b/>
          <w:color w:val="0000FF"/>
          <w:sz w:val="19"/>
          <w:szCs w:val="19"/>
        </w:rPr>
        <w:t xml:space="preserve"> aunque </w:t>
      </w:r>
      <w:r w:rsidRPr="00317071">
        <w:rPr>
          <w:rFonts w:ascii="Verdana" w:hAnsi="Verdana" w:cs="Tahoma"/>
          <w:b/>
          <w:color w:val="0000FF"/>
          <w:sz w:val="19"/>
          <w:szCs w:val="19"/>
        </w:rPr>
        <w:t>no sea propuesta</w:t>
      </w:r>
      <w:r w:rsidR="009E64D0" w:rsidRPr="00317071">
        <w:rPr>
          <w:rFonts w:ascii="Verdana" w:hAnsi="Verdana" w:cs="Tahoma"/>
          <w:b/>
          <w:color w:val="0000FF"/>
          <w:sz w:val="19"/>
          <w:szCs w:val="19"/>
        </w:rPr>
        <w:t xml:space="preserve"> </w:t>
      </w:r>
      <w:r w:rsidRPr="00317071">
        <w:rPr>
          <w:rFonts w:ascii="Verdana" w:hAnsi="Verdana" w:cs="Tahoma"/>
          <w:b/>
          <w:color w:val="0000FF"/>
          <w:sz w:val="19"/>
          <w:szCs w:val="19"/>
        </w:rPr>
        <w:t>como adjudicataria</w:t>
      </w:r>
      <w:r w:rsidR="009E64D0" w:rsidRPr="00317071">
        <w:rPr>
          <w:rFonts w:ascii="Verdana" w:hAnsi="Verdana" w:cs="Tahoma"/>
          <w:b/>
          <w:color w:val="0000FF"/>
          <w:sz w:val="19"/>
          <w:szCs w:val="19"/>
        </w:rPr>
        <w:t xml:space="preserve"> </w:t>
      </w:r>
      <w:r w:rsidRPr="00317071">
        <w:rPr>
          <w:rFonts w:ascii="Verdana" w:hAnsi="Verdana" w:cs="Tahoma"/>
          <w:b/>
          <w:color w:val="0000FF"/>
          <w:sz w:val="19"/>
          <w:szCs w:val="19"/>
        </w:rPr>
        <w:t xml:space="preserve">de todos ellos. </w:t>
      </w:r>
      <w:r w:rsidR="00213B72" w:rsidRPr="00397D5C">
        <w:rPr>
          <w:rFonts w:ascii="Verdana" w:hAnsi="Verdana" w:cs="Tahoma"/>
          <w:b/>
          <w:sz w:val="20"/>
          <w:szCs w:val="20"/>
        </w:rPr>
        <w:br w:type="page"/>
      </w:r>
    </w:p>
    <w:p w14:paraId="7F69C0F1" w14:textId="77777777" w:rsidR="009E64D0" w:rsidRPr="00397D5C" w:rsidRDefault="009E64D0" w:rsidP="009E64D0">
      <w:pPr>
        <w:tabs>
          <w:tab w:val="left" w:pos="0"/>
          <w:tab w:val="left" w:pos="567"/>
        </w:tabs>
        <w:ind w:left="1418" w:right="305" w:hanging="992"/>
        <w:jc w:val="both"/>
        <w:rPr>
          <w:rFonts w:ascii="Verdana" w:hAnsi="Verdana" w:cs="Tahoma"/>
          <w:b/>
          <w:sz w:val="20"/>
          <w:szCs w:val="20"/>
        </w:rPr>
      </w:pPr>
    </w:p>
    <w:p w14:paraId="7309F9A7" w14:textId="11299446" w:rsidR="009E64D0" w:rsidRPr="00397D5C" w:rsidRDefault="009E64D0" w:rsidP="00085A6F">
      <w:pPr>
        <w:numPr>
          <w:ilvl w:val="0"/>
          <w:numId w:val="108"/>
        </w:numPr>
        <w:tabs>
          <w:tab w:val="left" w:pos="0"/>
          <w:tab w:val="left" w:pos="900"/>
          <w:tab w:val="num" w:pos="1173"/>
          <w:tab w:val="left" w:pos="1300"/>
        </w:tabs>
        <w:spacing w:before="120" w:after="120"/>
        <w:ind w:left="1066" w:right="-316" w:hanging="100"/>
        <w:jc w:val="both"/>
        <w:rPr>
          <w:rFonts w:ascii="Verdana" w:hAnsi="Verdana" w:cs="Tahoma"/>
          <w:b/>
          <w:sz w:val="19"/>
          <w:szCs w:val="19"/>
        </w:rPr>
      </w:pPr>
      <w:r w:rsidRPr="00397D5C">
        <w:rPr>
          <w:rFonts w:ascii="Verdana" w:hAnsi="Verdana" w:cs="Tahoma"/>
          <w:b/>
          <w:sz w:val="19"/>
          <w:szCs w:val="19"/>
        </w:rPr>
        <w:t>Técnica o profesional. Requisito(s):</w:t>
      </w:r>
    </w:p>
    <w:p w14:paraId="6F1E0CDA" w14:textId="51949EC0" w:rsidR="003F322B" w:rsidRPr="00397D5C" w:rsidRDefault="003F322B" w:rsidP="003F322B">
      <w:pPr>
        <w:tabs>
          <w:tab w:val="left" w:pos="1000"/>
        </w:tabs>
        <w:ind w:left="1134" w:right="306"/>
        <w:jc w:val="both"/>
        <w:rPr>
          <w:rFonts w:ascii="Verdana" w:hAnsi="Verdana"/>
          <w:color w:val="0000FF"/>
          <w:sz w:val="19"/>
          <w:szCs w:val="19"/>
        </w:rPr>
      </w:pPr>
      <w:r w:rsidRPr="00397D5C">
        <w:rPr>
          <w:rFonts w:ascii="Verdana" w:hAnsi="Verdana"/>
          <w:color w:val="0000FF"/>
          <w:sz w:val="19"/>
          <w:szCs w:val="19"/>
        </w:rPr>
        <w:t>Relación de los principales servicios efectuados en los tres últimos años (hasta el último día de presentación de ofertas), de igual o similar naturaleza que los que constituyen el objeto del contrato (Servicios especiales de transporte de pasajeros por carretera), cuyo importe anual acumulado en el año de mayor ejecución sea igual o superior a la cuantía establecida para cada lote</w:t>
      </w:r>
      <w:r w:rsidR="00D9162D">
        <w:rPr>
          <w:rFonts w:ascii="Verdana" w:hAnsi="Verdana"/>
          <w:color w:val="0000FF"/>
          <w:sz w:val="19"/>
          <w:szCs w:val="19"/>
        </w:rPr>
        <w:t>:</w:t>
      </w:r>
    </w:p>
    <w:p w14:paraId="51ACBE13" w14:textId="77777777" w:rsidR="00AA07C4" w:rsidRPr="00397D5C" w:rsidRDefault="00AA07C4" w:rsidP="00AA07C4">
      <w:pPr>
        <w:tabs>
          <w:tab w:val="left" w:pos="1000"/>
        </w:tabs>
        <w:ind w:right="306"/>
        <w:jc w:val="both"/>
        <w:rPr>
          <w:rFonts w:ascii="Verdana" w:hAnsi="Verdana"/>
          <w:color w:val="0000FF"/>
          <w:sz w:val="19"/>
          <w:szCs w:val="19"/>
        </w:rPr>
      </w:pPr>
    </w:p>
    <w:p w14:paraId="5581D83D" w14:textId="77777777" w:rsidR="00AA07C4" w:rsidRPr="00397D5C" w:rsidRDefault="00AA07C4">
      <w:pPr>
        <w:jc w:val="center"/>
        <w:rPr>
          <w:rFonts w:ascii="Arial" w:hAnsi="Arial" w:cs="Arial"/>
          <w:b/>
          <w:bCs/>
          <w:i/>
          <w:iCs/>
          <w:sz w:val="16"/>
          <w:szCs w:val="16"/>
        </w:rPr>
        <w:sectPr w:rsidR="00AA07C4" w:rsidRPr="00397D5C" w:rsidSect="00BA5B30">
          <w:type w:val="continuous"/>
          <w:pgSz w:w="11906" w:h="16838" w:code="9"/>
          <w:pgMar w:top="720" w:right="851" w:bottom="720" w:left="720" w:header="284" w:footer="482" w:gutter="0"/>
          <w:cols w:space="708"/>
          <w:titlePg/>
          <w:docGrid w:linePitch="360"/>
        </w:sectPr>
      </w:pPr>
    </w:p>
    <w:tbl>
      <w:tblPr>
        <w:tblW w:w="3320" w:type="dxa"/>
        <w:tblCellMar>
          <w:left w:w="70" w:type="dxa"/>
          <w:right w:w="70" w:type="dxa"/>
        </w:tblCellMar>
        <w:tblLook w:val="04A0" w:firstRow="1" w:lastRow="0" w:firstColumn="1" w:lastColumn="0" w:noHBand="0" w:noVBand="1"/>
      </w:tblPr>
      <w:tblGrid>
        <w:gridCol w:w="700"/>
        <w:gridCol w:w="1160"/>
        <w:gridCol w:w="1460"/>
      </w:tblGrid>
      <w:tr w:rsidR="00AA07C4" w:rsidRPr="00397D5C" w14:paraId="1016533D" w14:textId="77777777" w:rsidTr="00AA07C4">
        <w:trPr>
          <w:trHeight w:val="20"/>
        </w:trPr>
        <w:tc>
          <w:tcPr>
            <w:tcW w:w="700" w:type="dxa"/>
            <w:tcBorders>
              <w:top w:val="single" w:sz="4" w:space="0" w:color="auto"/>
              <w:left w:val="single" w:sz="4" w:space="0" w:color="auto"/>
              <w:bottom w:val="single" w:sz="4" w:space="0" w:color="auto"/>
              <w:right w:val="single" w:sz="4" w:space="0" w:color="auto"/>
            </w:tcBorders>
            <w:shd w:val="clear" w:color="CCCCFF" w:fill="C0C0C0"/>
            <w:vAlign w:val="center"/>
            <w:hideMark/>
          </w:tcPr>
          <w:p w14:paraId="7FF10BA7" w14:textId="77777777" w:rsidR="00AA07C4" w:rsidRPr="00397D5C" w:rsidRDefault="00AA07C4">
            <w:pPr>
              <w:jc w:val="center"/>
              <w:rPr>
                <w:rFonts w:ascii="Arial" w:hAnsi="Arial" w:cs="Arial"/>
                <w:b/>
                <w:bCs/>
                <w:i/>
                <w:iCs/>
                <w:sz w:val="16"/>
                <w:szCs w:val="16"/>
                <w:lang w:eastAsia="es-ES"/>
              </w:rPr>
            </w:pPr>
            <w:r w:rsidRPr="00397D5C">
              <w:rPr>
                <w:rFonts w:ascii="Arial" w:hAnsi="Arial" w:cs="Arial"/>
                <w:b/>
                <w:bCs/>
                <w:i/>
                <w:iCs/>
                <w:sz w:val="16"/>
                <w:szCs w:val="16"/>
              </w:rPr>
              <w:t xml:space="preserve">Lote </w:t>
            </w:r>
          </w:p>
        </w:tc>
        <w:tc>
          <w:tcPr>
            <w:tcW w:w="1160" w:type="dxa"/>
            <w:tcBorders>
              <w:top w:val="single" w:sz="4" w:space="0" w:color="auto"/>
              <w:left w:val="nil"/>
              <w:bottom w:val="single" w:sz="4" w:space="0" w:color="auto"/>
              <w:right w:val="single" w:sz="4" w:space="0" w:color="auto"/>
            </w:tcBorders>
            <w:shd w:val="clear" w:color="CCCCFF" w:fill="C0C0C0"/>
            <w:vAlign w:val="center"/>
            <w:hideMark/>
          </w:tcPr>
          <w:p w14:paraId="5D590E90" w14:textId="77777777" w:rsidR="00AA07C4" w:rsidRPr="00397D5C" w:rsidRDefault="00AA07C4">
            <w:pPr>
              <w:jc w:val="center"/>
              <w:rPr>
                <w:rFonts w:ascii="Arial" w:hAnsi="Arial" w:cs="Arial"/>
                <w:b/>
                <w:bCs/>
                <w:i/>
                <w:iCs/>
                <w:sz w:val="16"/>
                <w:szCs w:val="16"/>
              </w:rPr>
            </w:pPr>
            <w:r w:rsidRPr="00397D5C">
              <w:rPr>
                <w:rFonts w:ascii="Arial" w:hAnsi="Arial" w:cs="Arial"/>
                <w:b/>
                <w:bCs/>
                <w:i/>
                <w:iCs/>
                <w:sz w:val="16"/>
                <w:szCs w:val="16"/>
              </w:rPr>
              <w:t xml:space="preserve"> Itinerario </w:t>
            </w:r>
          </w:p>
        </w:tc>
        <w:tc>
          <w:tcPr>
            <w:tcW w:w="1460" w:type="dxa"/>
            <w:tcBorders>
              <w:top w:val="single" w:sz="4" w:space="0" w:color="auto"/>
              <w:left w:val="nil"/>
              <w:bottom w:val="single" w:sz="4" w:space="0" w:color="auto"/>
              <w:right w:val="single" w:sz="4" w:space="0" w:color="auto"/>
            </w:tcBorders>
            <w:shd w:val="clear" w:color="000000" w:fill="BFBFBF"/>
            <w:vAlign w:val="center"/>
            <w:hideMark/>
          </w:tcPr>
          <w:p w14:paraId="3C908A4C" w14:textId="46EB1291" w:rsidR="00AA07C4" w:rsidRPr="00E35A6A" w:rsidRDefault="00E35A6A" w:rsidP="00E35A6A">
            <w:pPr>
              <w:jc w:val="center"/>
              <w:rPr>
                <w:rFonts w:ascii="Arial" w:hAnsi="Arial" w:cs="Arial"/>
                <w:b/>
                <w:bCs/>
                <w:i/>
                <w:iCs/>
                <w:sz w:val="16"/>
                <w:szCs w:val="16"/>
              </w:rPr>
            </w:pPr>
            <w:r w:rsidRPr="00900BA1">
              <w:rPr>
                <w:rFonts w:ascii="Arial" w:hAnsi="Arial" w:cs="Arial"/>
                <w:b/>
                <w:bCs/>
                <w:i/>
                <w:iCs/>
                <w:sz w:val="16"/>
                <w:szCs w:val="16"/>
              </w:rPr>
              <w:t>Requisito</w:t>
            </w:r>
          </w:p>
        </w:tc>
      </w:tr>
      <w:tr w:rsidR="00AA07C4" w:rsidRPr="00397D5C" w14:paraId="7A765F6F"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3840588" w14:textId="77777777" w:rsidR="00AA07C4" w:rsidRPr="00397D5C" w:rsidRDefault="00AA07C4">
            <w:pPr>
              <w:rPr>
                <w:rFonts w:ascii="Arial" w:hAnsi="Arial" w:cs="Arial"/>
                <w:sz w:val="16"/>
                <w:szCs w:val="16"/>
              </w:rPr>
            </w:pPr>
            <w:r w:rsidRPr="00397D5C">
              <w:rPr>
                <w:rFonts w:ascii="Arial" w:hAnsi="Arial" w:cs="Arial"/>
                <w:sz w:val="16"/>
                <w:szCs w:val="16"/>
              </w:rPr>
              <w:t xml:space="preserve"> 1 </w:t>
            </w:r>
          </w:p>
        </w:tc>
        <w:tc>
          <w:tcPr>
            <w:tcW w:w="1160" w:type="dxa"/>
            <w:tcBorders>
              <w:top w:val="nil"/>
              <w:left w:val="nil"/>
              <w:bottom w:val="single" w:sz="4" w:space="0" w:color="auto"/>
              <w:right w:val="single" w:sz="4" w:space="0" w:color="auto"/>
            </w:tcBorders>
            <w:shd w:val="clear" w:color="auto" w:fill="auto"/>
            <w:noWrap/>
            <w:vAlign w:val="bottom"/>
            <w:hideMark/>
          </w:tcPr>
          <w:p w14:paraId="3AD4F8FD" w14:textId="77777777" w:rsidR="00AA07C4" w:rsidRPr="00397D5C" w:rsidRDefault="00AA07C4">
            <w:pPr>
              <w:rPr>
                <w:rFonts w:ascii="Arial" w:hAnsi="Arial" w:cs="Arial"/>
                <w:sz w:val="16"/>
                <w:szCs w:val="16"/>
              </w:rPr>
            </w:pPr>
            <w:r w:rsidRPr="00397D5C">
              <w:rPr>
                <w:rFonts w:ascii="Arial" w:hAnsi="Arial" w:cs="Arial"/>
                <w:sz w:val="16"/>
                <w:szCs w:val="16"/>
              </w:rPr>
              <w:t>G0501</w:t>
            </w:r>
          </w:p>
        </w:tc>
        <w:tc>
          <w:tcPr>
            <w:tcW w:w="1460" w:type="dxa"/>
            <w:tcBorders>
              <w:top w:val="nil"/>
              <w:left w:val="nil"/>
              <w:bottom w:val="single" w:sz="4" w:space="0" w:color="auto"/>
              <w:right w:val="nil"/>
            </w:tcBorders>
            <w:shd w:val="clear" w:color="000000" w:fill="8DB4E2"/>
            <w:vAlign w:val="center"/>
            <w:hideMark/>
          </w:tcPr>
          <w:p w14:paraId="1760DFCC"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19.736,14 € </w:t>
            </w:r>
          </w:p>
        </w:tc>
      </w:tr>
      <w:tr w:rsidR="00AA07C4" w:rsidRPr="00397D5C" w14:paraId="73C0EC97"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A382CB9" w14:textId="77777777" w:rsidR="00AA07C4" w:rsidRPr="00397D5C" w:rsidRDefault="00AA07C4">
            <w:pPr>
              <w:rPr>
                <w:rFonts w:ascii="Arial" w:hAnsi="Arial" w:cs="Arial"/>
                <w:sz w:val="16"/>
                <w:szCs w:val="16"/>
              </w:rPr>
            </w:pPr>
            <w:r w:rsidRPr="00397D5C">
              <w:rPr>
                <w:rFonts w:ascii="Arial" w:hAnsi="Arial" w:cs="Arial"/>
                <w:sz w:val="16"/>
                <w:szCs w:val="16"/>
              </w:rPr>
              <w:t xml:space="preserve"> 2 </w:t>
            </w:r>
          </w:p>
        </w:tc>
        <w:tc>
          <w:tcPr>
            <w:tcW w:w="1160" w:type="dxa"/>
            <w:tcBorders>
              <w:top w:val="nil"/>
              <w:left w:val="nil"/>
              <w:bottom w:val="single" w:sz="4" w:space="0" w:color="auto"/>
              <w:right w:val="single" w:sz="4" w:space="0" w:color="auto"/>
            </w:tcBorders>
            <w:shd w:val="clear" w:color="auto" w:fill="auto"/>
            <w:noWrap/>
            <w:vAlign w:val="bottom"/>
            <w:hideMark/>
          </w:tcPr>
          <w:p w14:paraId="48187160" w14:textId="77777777" w:rsidR="00AA07C4" w:rsidRPr="00397D5C" w:rsidRDefault="00AA07C4">
            <w:pPr>
              <w:rPr>
                <w:rFonts w:ascii="Arial" w:hAnsi="Arial" w:cs="Arial"/>
                <w:sz w:val="16"/>
                <w:szCs w:val="16"/>
              </w:rPr>
            </w:pPr>
            <w:r w:rsidRPr="00397D5C">
              <w:rPr>
                <w:rFonts w:ascii="Arial" w:hAnsi="Arial" w:cs="Arial"/>
                <w:sz w:val="16"/>
                <w:szCs w:val="16"/>
              </w:rPr>
              <w:t>G0503</w:t>
            </w:r>
          </w:p>
        </w:tc>
        <w:tc>
          <w:tcPr>
            <w:tcW w:w="1460" w:type="dxa"/>
            <w:tcBorders>
              <w:top w:val="nil"/>
              <w:left w:val="nil"/>
              <w:bottom w:val="single" w:sz="4" w:space="0" w:color="auto"/>
              <w:right w:val="nil"/>
            </w:tcBorders>
            <w:shd w:val="clear" w:color="000000" w:fill="8DB4E2"/>
            <w:vAlign w:val="center"/>
            <w:hideMark/>
          </w:tcPr>
          <w:p w14:paraId="6CC2443E"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19283D59"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B41569D" w14:textId="77777777" w:rsidR="00AA07C4" w:rsidRPr="00397D5C" w:rsidRDefault="00AA07C4">
            <w:pPr>
              <w:rPr>
                <w:rFonts w:ascii="Arial" w:hAnsi="Arial" w:cs="Arial"/>
                <w:sz w:val="16"/>
                <w:szCs w:val="16"/>
              </w:rPr>
            </w:pPr>
            <w:r w:rsidRPr="00397D5C">
              <w:rPr>
                <w:rFonts w:ascii="Arial" w:hAnsi="Arial" w:cs="Arial"/>
                <w:sz w:val="16"/>
                <w:szCs w:val="16"/>
              </w:rPr>
              <w:t xml:space="preserve"> 3 </w:t>
            </w:r>
          </w:p>
        </w:tc>
        <w:tc>
          <w:tcPr>
            <w:tcW w:w="1160" w:type="dxa"/>
            <w:tcBorders>
              <w:top w:val="nil"/>
              <w:left w:val="nil"/>
              <w:bottom w:val="single" w:sz="4" w:space="0" w:color="auto"/>
              <w:right w:val="single" w:sz="4" w:space="0" w:color="auto"/>
            </w:tcBorders>
            <w:shd w:val="clear" w:color="auto" w:fill="auto"/>
            <w:noWrap/>
            <w:vAlign w:val="bottom"/>
            <w:hideMark/>
          </w:tcPr>
          <w:p w14:paraId="24A4A552" w14:textId="77777777" w:rsidR="00AA07C4" w:rsidRPr="00397D5C" w:rsidRDefault="00AA07C4">
            <w:pPr>
              <w:rPr>
                <w:rFonts w:ascii="Arial" w:hAnsi="Arial" w:cs="Arial"/>
                <w:sz w:val="16"/>
                <w:szCs w:val="16"/>
              </w:rPr>
            </w:pPr>
            <w:r w:rsidRPr="00397D5C">
              <w:rPr>
                <w:rFonts w:ascii="Arial" w:hAnsi="Arial" w:cs="Arial"/>
                <w:sz w:val="16"/>
                <w:szCs w:val="16"/>
              </w:rPr>
              <w:t>G0504</w:t>
            </w:r>
          </w:p>
        </w:tc>
        <w:tc>
          <w:tcPr>
            <w:tcW w:w="1460" w:type="dxa"/>
            <w:tcBorders>
              <w:top w:val="nil"/>
              <w:left w:val="nil"/>
              <w:bottom w:val="single" w:sz="4" w:space="0" w:color="auto"/>
              <w:right w:val="nil"/>
            </w:tcBorders>
            <w:shd w:val="clear" w:color="000000" w:fill="8DB4E2"/>
            <w:vAlign w:val="center"/>
            <w:hideMark/>
          </w:tcPr>
          <w:p w14:paraId="5B66FDEC"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15.130,58 € </w:t>
            </w:r>
          </w:p>
        </w:tc>
      </w:tr>
      <w:tr w:rsidR="00AA07C4" w:rsidRPr="00397D5C" w14:paraId="64551967"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7C6476A" w14:textId="77777777" w:rsidR="00AA07C4" w:rsidRPr="00397D5C" w:rsidRDefault="00AA07C4">
            <w:pPr>
              <w:rPr>
                <w:rFonts w:ascii="Arial" w:hAnsi="Arial" w:cs="Arial"/>
                <w:sz w:val="16"/>
                <w:szCs w:val="16"/>
              </w:rPr>
            </w:pPr>
            <w:r w:rsidRPr="00397D5C">
              <w:rPr>
                <w:rFonts w:ascii="Arial" w:hAnsi="Arial" w:cs="Arial"/>
                <w:sz w:val="16"/>
                <w:szCs w:val="16"/>
              </w:rPr>
              <w:t xml:space="preserve"> 4 </w:t>
            </w:r>
          </w:p>
        </w:tc>
        <w:tc>
          <w:tcPr>
            <w:tcW w:w="1160" w:type="dxa"/>
            <w:tcBorders>
              <w:top w:val="nil"/>
              <w:left w:val="nil"/>
              <w:bottom w:val="single" w:sz="4" w:space="0" w:color="auto"/>
              <w:right w:val="single" w:sz="4" w:space="0" w:color="auto"/>
            </w:tcBorders>
            <w:shd w:val="clear" w:color="auto" w:fill="auto"/>
            <w:noWrap/>
            <w:vAlign w:val="bottom"/>
            <w:hideMark/>
          </w:tcPr>
          <w:p w14:paraId="4CAE7D4E" w14:textId="77777777" w:rsidR="00AA07C4" w:rsidRPr="00397D5C" w:rsidRDefault="00AA07C4">
            <w:pPr>
              <w:rPr>
                <w:rFonts w:ascii="Arial" w:hAnsi="Arial" w:cs="Arial"/>
                <w:sz w:val="16"/>
                <w:szCs w:val="16"/>
              </w:rPr>
            </w:pPr>
            <w:r w:rsidRPr="00397D5C">
              <w:rPr>
                <w:rFonts w:ascii="Arial" w:hAnsi="Arial" w:cs="Arial"/>
                <w:sz w:val="16"/>
                <w:szCs w:val="16"/>
              </w:rPr>
              <w:t>G0505</w:t>
            </w:r>
          </w:p>
        </w:tc>
        <w:tc>
          <w:tcPr>
            <w:tcW w:w="1460" w:type="dxa"/>
            <w:tcBorders>
              <w:top w:val="nil"/>
              <w:left w:val="nil"/>
              <w:bottom w:val="single" w:sz="4" w:space="0" w:color="auto"/>
              <w:right w:val="nil"/>
            </w:tcBorders>
            <w:shd w:val="clear" w:color="000000" w:fill="8DB4E2"/>
            <w:vAlign w:val="center"/>
            <w:hideMark/>
          </w:tcPr>
          <w:p w14:paraId="5D0A0455"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23.682,46 € </w:t>
            </w:r>
          </w:p>
        </w:tc>
      </w:tr>
      <w:tr w:rsidR="00AA07C4" w:rsidRPr="00397D5C" w14:paraId="4736FB3D"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FBC6D2B" w14:textId="77777777" w:rsidR="00AA07C4" w:rsidRPr="00397D5C" w:rsidRDefault="00AA07C4">
            <w:pPr>
              <w:rPr>
                <w:rFonts w:ascii="Arial" w:hAnsi="Arial" w:cs="Arial"/>
                <w:sz w:val="16"/>
                <w:szCs w:val="16"/>
              </w:rPr>
            </w:pPr>
            <w:r w:rsidRPr="00397D5C">
              <w:rPr>
                <w:rFonts w:ascii="Arial" w:hAnsi="Arial" w:cs="Arial"/>
                <w:sz w:val="16"/>
                <w:szCs w:val="16"/>
              </w:rPr>
              <w:t xml:space="preserve"> 5 </w:t>
            </w:r>
          </w:p>
        </w:tc>
        <w:tc>
          <w:tcPr>
            <w:tcW w:w="1160" w:type="dxa"/>
            <w:tcBorders>
              <w:top w:val="nil"/>
              <w:left w:val="nil"/>
              <w:bottom w:val="single" w:sz="4" w:space="0" w:color="auto"/>
              <w:right w:val="single" w:sz="4" w:space="0" w:color="auto"/>
            </w:tcBorders>
            <w:shd w:val="clear" w:color="auto" w:fill="auto"/>
            <w:noWrap/>
            <w:vAlign w:val="bottom"/>
            <w:hideMark/>
          </w:tcPr>
          <w:p w14:paraId="6AB4E1E9" w14:textId="77777777" w:rsidR="00AA07C4" w:rsidRPr="00397D5C" w:rsidRDefault="00AA07C4">
            <w:pPr>
              <w:rPr>
                <w:rFonts w:ascii="Arial" w:hAnsi="Arial" w:cs="Arial"/>
                <w:sz w:val="16"/>
                <w:szCs w:val="16"/>
              </w:rPr>
            </w:pPr>
            <w:r w:rsidRPr="00397D5C">
              <w:rPr>
                <w:rFonts w:ascii="Arial" w:hAnsi="Arial" w:cs="Arial"/>
                <w:sz w:val="16"/>
                <w:szCs w:val="16"/>
              </w:rPr>
              <w:t>G0506</w:t>
            </w:r>
          </w:p>
        </w:tc>
        <w:tc>
          <w:tcPr>
            <w:tcW w:w="1460" w:type="dxa"/>
            <w:tcBorders>
              <w:top w:val="nil"/>
              <w:left w:val="nil"/>
              <w:bottom w:val="single" w:sz="4" w:space="0" w:color="auto"/>
              <w:right w:val="nil"/>
            </w:tcBorders>
            <w:shd w:val="clear" w:color="000000" w:fill="8DB4E2"/>
            <w:vAlign w:val="center"/>
            <w:hideMark/>
          </w:tcPr>
          <w:p w14:paraId="384B98F0"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13.459,82 € </w:t>
            </w:r>
          </w:p>
        </w:tc>
      </w:tr>
      <w:tr w:rsidR="00AA07C4" w:rsidRPr="00397D5C" w14:paraId="71A9B284"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3513B03" w14:textId="77777777" w:rsidR="00AA07C4" w:rsidRPr="00397D5C" w:rsidRDefault="00AA07C4">
            <w:pPr>
              <w:rPr>
                <w:rFonts w:ascii="Arial" w:hAnsi="Arial" w:cs="Arial"/>
                <w:sz w:val="16"/>
                <w:szCs w:val="16"/>
              </w:rPr>
            </w:pPr>
            <w:r w:rsidRPr="00397D5C">
              <w:rPr>
                <w:rFonts w:ascii="Arial" w:hAnsi="Arial" w:cs="Arial"/>
                <w:sz w:val="16"/>
                <w:szCs w:val="16"/>
              </w:rPr>
              <w:t xml:space="preserve"> 6 </w:t>
            </w:r>
          </w:p>
        </w:tc>
        <w:tc>
          <w:tcPr>
            <w:tcW w:w="1160" w:type="dxa"/>
            <w:tcBorders>
              <w:top w:val="nil"/>
              <w:left w:val="nil"/>
              <w:bottom w:val="single" w:sz="4" w:space="0" w:color="auto"/>
              <w:right w:val="single" w:sz="4" w:space="0" w:color="auto"/>
            </w:tcBorders>
            <w:shd w:val="clear" w:color="auto" w:fill="auto"/>
            <w:noWrap/>
            <w:vAlign w:val="bottom"/>
            <w:hideMark/>
          </w:tcPr>
          <w:p w14:paraId="7E51B27C" w14:textId="77777777" w:rsidR="00AA07C4" w:rsidRPr="00397D5C" w:rsidRDefault="00AA07C4">
            <w:pPr>
              <w:rPr>
                <w:rFonts w:ascii="Arial" w:hAnsi="Arial" w:cs="Arial"/>
                <w:sz w:val="16"/>
                <w:szCs w:val="16"/>
              </w:rPr>
            </w:pPr>
            <w:r w:rsidRPr="00397D5C">
              <w:rPr>
                <w:rFonts w:ascii="Arial" w:hAnsi="Arial" w:cs="Arial"/>
                <w:sz w:val="16"/>
                <w:szCs w:val="16"/>
              </w:rPr>
              <w:t>G0507</w:t>
            </w:r>
          </w:p>
        </w:tc>
        <w:tc>
          <w:tcPr>
            <w:tcW w:w="1460" w:type="dxa"/>
            <w:tcBorders>
              <w:top w:val="nil"/>
              <w:left w:val="nil"/>
              <w:bottom w:val="single" w:sz="4" w:space="0" w:color="auto"/>
              <w:right w:val="nil"/>
            </w:tcBorders>
            <w:shd w:val="clear" w:color="000000" w:fill="8DB4E2"/>
            <w:vAlign w:val="center"/>
            <w:hideMark/>
          </w:tcPr>
          <w:p w14:paraId="1F393B6E"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15.130,58 € </w:t>
            </w:r>
          </w:p>
        </w:tc>
      </w:tr>
      <w:tr w:rsidR="00AA07C4" w:rsidRPr="00397D5C" w14:paraId="7D7C02CE"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6325DB4" w14:textId="77777777" w:rsidR="00AA07C4" w:rsidRPr="00397D5C" w:rsidRDefault="00AA07C4">
            <w:pPr>
              <w:rPr>
                <w:rFonts w:ascii="Arial" w:hAnsi="Arial" w:cs="Arial"/>
                <w:sz w:val="16"/>
                <w:szCs w:val="16"/>
              </w:rPr>
            </w:pPr>
            <w:r w:rsidRPr="00397D5C">
              <w:rPr>
                <w:rFonts w:ascii="Arial" w:hAnsi="Arial" w:cs="Arial"/>
                <w:sz w:val="16"/>
                <w:szCs w:val="16"/>
              </w:rPr>
              <w:t xml:space="preserve"> 7 </w:t>
            </w:r>
          </w:p>
        </w:tc>
        <w:tc>
          <w:tcPr>
            <w:tcW w:w="1160" w:type="dxa"/>
            <w:tcBorders>
              <w:top w:val="nil"/>
              <w:left w:val="nil"/>
              <w:bottom w:val="single" w:sz="4" w:space="0" w:color="auto"/>
              <w:right w:val="single" w:sz="4" w:space="0" w:color="auto"/>
            </w:tcBorders>
            <w:shd w:val="clear" w:color="auto" w:fill="auto"/>
            <w:noWrap/>
            <w:vAlign w:val="bottom"/>
            <w:hideMark/>
          </w:tcPr>
          <w:p w14:paraId="25417DA9" w14:textId="77777777" w:rsidR="00AA07C4" w:rsidRPr="00397D5C" w:rsidRDefault="00AA07C4">
            <w:pPr>
              <w:rPr>
                <w:rFonts w:ascii="Arial" w:hAnsi="Arial" w:cs="Arial"/>
                <w:sz w:val="16"/>
                <w:szCs w:val="16"/>
              </w:rPr>
            </w:pPr>
            <w:r w:rsidRPr="00397D5C">
              <w:rPr>
                <w:rFonts w:ascii="Arial" w:hAnsi="Arial" w:cs="Arial"/>
                <w:sz w:val="16"/>
                <w:szCs w:val="16"/>
              </w:rPr>
              <w:t>G1302</w:t>
            </w:r>
          </w:p>
        </w:tc>
        <w:tc>
          <w:tcPr>
            <w:tcW w:w="1460" w:type="dxa"/>
            <w:tcBorders>
              <w:top w:val="nil"/>
              <w:left w:val="nil"/>
              <w:bottom w:val="single" w:sz="4" w:space="0" w:color="auto"/>
              <w:right w:val="nil"/>
            </w:tcBorders>
            <w:shd w:val="clear" w:color="000000" w:fill="8DB4E2"/>
            <w:vAlign w:val="center"/>
            <w:hideMark/>
          </w:tcPr>
          <w:p w14:paraId="5C7E89DE"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13.459,82 € </w:t>
            </w:r>
          </w:p>
        </w:tc>
      </w:tr>
      <w:tr w:rsidR="00AA07C4" w:rsidRPr="00397D5C" w14:paraId="23BFFAFE"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9848E07" w14:textId="77777777" w:rsidR="00AA07C4" w:rsidRPr="00397D5C" w:rsidRDefault="00AA07C4">
            <w:pPr>
              <w:rPr>
                <w:rFonts w:ascii="Arial" w:hAnsi="Arial" w:cs="Arial"/>
                <w:sz w:val="16"/>
                <w:szCs w:val="16"/>
              </w:rPr>
            </w:pPr>
            <w:r w:rsidRPr="00397D5C">
              <w:rPr>
                <w:rFonts w:ascii="Arial" w:hAnsi="Arial" w:cs="Arial"/>
                <w:sz w:val="16"/>
                <w:szCs w:val="16"/>
              </w:rPr>
              <w:t xml:space="preserve"> 8 </w:t>
            </w:r>
          </w:p>
        </w:tc>
        <w:tc>
          <w:tcPr>
            <w:tcW w:w="1160" w:type="dxa"/>
            <w:tcBorders>
              <w:top w:val="nil"/>
              <w:left w:val="nil"/>
              <w:bottom w:val="single" w:sz="4" w:space="0" w:color="auto"/>
              <w:right w:val="single" w:sz="4" w:space="0" w:color="auto"/>
            </w:tcBorders>
            <w:shd w:val="clear" w:color="auto" w:fill="auto"/>
            <w:noWrap/>
            <w:vAlign w:val="bottom"/>
            <w:hideMark/>
          </w:tcPr>
          <w:p w14:paraId="0D495952" w14:textId="77777777" w:rsidR="00AA07C4" w:rsidRPr="00397D5C" w:rsidRDefault="00AA07C4">
            <w:pPr>
              <w:rPr>
                <w:rFonts w:ascii="Arial" w:hAnsi="Arial" w:cs="Arial"/>
                <w:sz w:val="16"/>
                <w:szCs w:val="16"/>
              </w:rPr>
            </w:pPr>
            <w:r w:rsidRPr="00397D5C">
              <w:rPr>
                <w:rFonts w:ascii="Arial" w:hAnsi="Arial" w:cs="Arial"/>
                <w:sz w:val="16"/>
                <w:szCs w:val="16"/>
              </w:rPr>
              <w:t>G1306</w:t>
            </w:r>
          </w:p>
        </w:tc>
        <w:tc>
          <w:tcPr>
            <w:tcW w:w="1460" w:type="dxa"/>
            <w:tcBorders>
              <w:top w:val="nil"/>
              <w:left w:val="nil"/>
              <w:bottom w:val="single" w:sz="4" w:space="0" w:color="auto"/>
              <w:right w:val="nil"/>
            </w:tcBorders>
            <w:shd w:val="clear" w:color="000000" w:fill="8DB4E2"/>
            <w:vAlign w:val="center"/>
            <w:hideMark/>
          </w:tcPr>
          <w:p w14:paraId="51F449CC"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21.066,70 € </w:t>
            </w:r>
          </w:p>
        </w:tc>
      </w:tr>
      <w:tr w:rsidR="00AA07C4" w:rsidRPr="00397D5C" w14:paraId="620A8587"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70C9A9F" w14:textId="77777777" w:rsidR="00AA07C4" w:rsidRPr="00397D5C" w:rsidRDefault="00AA07C4">
            <w:pPr>
              <w:rPr>
                <w:rFonts w:ascii="Arial" w:hAnsi="Arial" w:cs="Arial"/>
                <w:sz w:val="16"/>
                <w:szCs w:val="16"/>
              </w:rPr>
            </w:pPr>
            <w:r w:rsidRPr="00397D5C">
              <w:rPr>
                <w:rFonts w:ascii="Arial" w:hAnsi="Arial" w:cs="Arial"/>
                <w:sz w:val="16"/>
                <w:szCs w:val="16"/>
              </w:rPr>
              <w:t xml:space="preserve"> 9 </w:t>
            </w:r>
          </w:p>
        </w:tc>
        <w:tc>
          <w:tcPr>
            <w:tcW w:w="1160" w:type="dxa"/>
            <w:tcBorders>
              <w:top w:val="nil"/>
              <w:left w:val="nil"/>
              <w:bottom w:val="single" w:sz="4" w:space="0" w:color="auto"/>
              <w:right w:val="single" w:sz="4" w:space="0" w:color="auto"/>
            </w:tcBorders>
            <w:shd w:val="clear" w:color="auto" w:fill="auto"/>
            <w:noWrap/>
            <w:vAlign w:val="bottom"/>
            <w:hideMark/>
          </w:tcPr>
          <w:p w14:paraId="59949004" w14:textId="77777777" w:rsidR="00AA07C4" w:rsidRPr="00397D5C" w:rsidRDefault="00AA07C4">
            <w:pPr>
              <w:rPr>
                <w:rFonts w:ascii="Arial" w:hAnsi="Arial" w:cs="Arial"/>
                <w:sz w:val="16"/>
                <w:szCs w:val="16"/>
              </w:rPr>
            </w:pPr>
            <w:r w:rsidRPr="00397D5C">
              <w:rPr>
                <w:rFonts w:ascii="Arial" w:hAnsi="Arial" w:cs="Arial"/>
                <w:sz w:val="16"/>
                <w:szCs w:val="16"/>
              </w:rPr>
              <w:t>G1307</w:t>
            </w:r>
          </w:p>
        </w:tc>
        <w:tc>
          <w:tcPr>
            <w:tcW w:w="1460" w:type="dxa"/>
            <w:tcBorders>
              <w:top w:val="nil"/>
              <w:left w:val="nil"/>
              <w:bottom w:val="single" w:sz="4" w:space="0" w:color="auto"/>
              <w:right w:val="nil"/>
            </w:tcBorders>
            <w:shd w:val="clear" w:color="000000" w:fill="8DB4E2"/>
            <w:vAlign w:val="center"/>
            <w:hideMark/>
          </w:tcPr>
          <w:p w14:paraId="3365C385"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4F299E2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8B17F6F" w14:textId="77777777" w:rsidR="00AA07C4" w:rsidRPr="00397D5C" w:rsidRDefault="00AA07C4">
            <w:pPr>
              <w:rPr>
                <w:rFonts w:ascii="Arial" w:hAnsi="Arial" w:cs="Arial"/>
                <w:sz w:val="16"/>
                <w:szCs w:val="16"/>
              </w:rPr>
            </w:pPr>
            <w:r w:rsidRPr="00397D5C">
              <w:rPr>
                <w:rFonts w:ascii="Arial" w:hAnsi="Arial" w:cs="Arial"/>
                <w:sz w:val="16"/>
                <w:szCs w:val="16"/>
              </w:rPr>
              <w:t xml:space="preserve"> 10 </w:t>
            </w:r>
          </w:p>
        </w:tc>
        <w:tc>
          <w:tcPr>
            <w:tcW w:w="1160" w:type="dxa"/>
            <w:tcBorders>
              <w:top w:val="nil"/>
              <w:left w:val="nil"/>
              <w:bottom w:val="single" w:sz="4" w:space="0" w:color="auto"/>
              <w:right w:val="single" w:sz="4" w:space="0" w:color="auto"/>
            </w:tcBorders>
            <w:shd w:val="clear" w:color="auto" w:fill="auto"/>
            <w:noWrap/>
            <w:vAlign w:val="bottom"/>
            <w:hideMark/>
          </w:tcPr>
          <w:p w14:paraId="5C7294AC" w14:textId="77777777" w:rsidR="00AA07C4" w:rsidRPr="00397D5C" w:rsidRDefault="00AA07C4">
            <w:pPr>
              <w:rPr>
                <w:rFonts w:ascii="Arial" w:hAnsi="Arial" w:cs="Arial"/>
                <w:sz w:val="16"/>
                <w:szCs w:val="16"/>
              </w:rPr>
            </w:pPr>
            <w:r w:rsidRPr="00397D5C">
              <w:rPr>
                <w:rFonts w:ascii="Arial" w:hAnsi="Arial" w:cs="Arial"/>
                <w:sz w:val="16"/>
                <w:szCs w:val="16"/>
              </w:rPr>
              <w:t>G1501</w:t>
            </w:r>
          </w:p>
        </w:tc>
        <w:tc>
          <w:tcPr>
            <w:tcW w:w="1460" w:type="dxa"/>
            <w:tcBorders>
              <w:top w:val="nil"/>
              <w:left w:val="nil"/>
              <w:bottom w:val="single" w:sz="4" w:space="0" w:color="auto"/>
              <w:right w:val="nil"/>
            </w:tcBorders>
            <w:shd w:val="clear" w:color="000000" w:fill="8DB4E2"/>
            <w:vAlign w:val="center"/>
            <w:hideMark/>
          </w:tcPr>
          <w:p w14:paraId="32BE7209"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2DCF9DBA"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AA54B09" w14:textId="77777777" w:rsidR="00AA07C4" w:rsidRPr="00397D5C" w:rsidRDefault="00AA07C4">
            <w:pPr>
              <w:rPr>
                <w:rFonts w:ascii="Arial" w:hAnsi="Arial" w:cs="Arial"/>
                <w:sz w:val="16"/>
                <w:szCs w:val="16"/>
              </w:rPr>
            </w:pPr>
            <w:r w:rsidRPr="00397D5C">
              <w:rPr>
                <w:rFonts w:ascii="Arial" w:hAnsi="Arial" w:cs="Arial"/>
                <w:sz w:val="16"/>
                <w:szCs w:val="16"/>
              </w:rPr>
              <w:t xml:space="preserve"> 11 </w:t>
            </w:r>
          </w:p>
        </w:tc>
        <w:tc>
          <w:tcPr>
            <w:tcW w:w="1160" w:type="dxa"/>
            <w:tcBorders>
              <w:top w:val="nil"/>
              <w:left w:val="nil"/>
              <w:bottom w:val="single" w:sz="4" w:space="0" w:color="auto"/>
              <w:right w:val="single" w:sz="4" w:space="0" w:color="auto"/>
            </w:tcBorders>
            <w:shd w:val="clear" w:color="auto" w:fill="auto"/>
            <w:noWrap/>
            <w:vAlign w:val="bottom"/>
            <w:hideMark/>
          </w:tcPr>
          <w:p w14:paraId="023C5E55" w14:textId="77777777" w:rsidR="00AA07C4" w:rsidRPr="00397D5C" w:rsidRDefault="00AA07C4">
            <w:pPr>
              <w:rPr>
                <w:rFonts w:ascii="Arial" w:hAnsi="Arial" w:cs="Arial"/>
                <w:sz w:val="16"/>
                <w:szCs w:val="16"/>
              </w:rPr>
            </w:pPr>
            <w:r w:rsidRPr="00397D5C">
              <w:rPr>
                <w:rFonts w:ascii="Arial" w:hAnsi="Arial" w:cs="Arial"/>
                <w:sz w:val="16"/>
                <w:szCs w:val="16"/>
              </w:rPr>
              <w:t>G1601</w:t>
            </w:r>
          </w:p>
        </w:tc>
        <w:tc>
          <w:tcPr>
            <w:tcW w:w="1460" w:type="dxa"/>
            <w:tcBorders>
              <w:top w:val="nil"/>
              <w:left w:val="nil"/>
              <w:bottom w:val="single" w:sz="4" w:space="0" w:color="auto"/>
              <w:right w:val="nil"/>
            </w:tcBorders>
            <w:shd w:val="clear" w:color="000000" w:fill="8DB4E2"/>
            <w:vAlign w:val="center"/>
            <w:hideMark/>
          </w:tcPr>
          <w:p w14:paraId="60FB8FFC"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23.682,46 € </w:t>
            </w:r>
          </w:p>
        </w:tc>
      </w:tr>
      <w:tr w:rsidR="00AA07C4" w:rsidRPr="00397D5C" w14:paraId="201AF274"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0E2B79F" w14:textId="77777777" w:rsidR="00AA07C4" w:rsidRPr="00397D5C" w:rsidRDefault="00AA07C4">
            <w:pPr>
              <w:rPr>
                <w:rFonts w:ascii="Arial" w:hAnsi="Arial" w:cs="Arial"/>
                <w:sz w:val="16"/>
                <w:szCs w:val="16"/>
              </w:rPr>
            </w:pPr>
            <w:r w:rsidRPr="00397D5C">
              <w:rPr>
                <w:rFonts w:ascii="Arial" w:hAnsi="Arial" w:cs="Arial"/>
                <w:sz w:val="16"/>
                <w:szCs w:val="16"/>
              </w:rPr>
              <w:t xml:space="preserve"> 12 </w:t>
            </w:r>
          </w:p>
        </w:tc>
        <w:tc>
          <w:tcPr>
            <w:tcW w:w="1160" w:type="dxa"/>
            <w:tcBorders>
              <w:top w:val="nil"/>
              <w:left w:val="nil"/>
              <w:bottom w:val="single" w:sz="4" w:space="0" w:color="auto"/>
              <w:right w:val="single" w:sz="4" w:space="0" w:color="auto"/>
            </w:tcBorders>
            <w:shd w:val="clear" w:color="auto" w:fill="auto"/>
            <w:noWrap/>
            <w:vAlign w:val="bottom"/>
            <w:hideMark/>
          </w:tcPr>
          <w:p w14:paraId="64AB1A70" w14:textId="77777777" w:rsidR="00AA07C4" w:rsidRPr="00397D5C" w:rsidRDefault="00AA07C4">
            <w:pPr>
              <w:rPr>
                <w:rFonts w:ascii="Arial" w:hAnsi="Arial" w:cs="Arial"/>
                <w:sz w:val="16"/>
                <w:szCs w:val="16"/>
              </w:rPr>
            </w:pPr>
            <w:r w:rsidRPr="00397D5C">
              <w:rPr>
                <w:rFonts w:ascii="Arial" w:hAnsi="Arial" w:cs="Arial"/>
                <w:sz w:val="16"/>
                <w:szCs w:val="16"/>
              </w:rPr>
              <w:t>G1602</w:t>
            </w:r>
          </w:p>
        </w:tc>
        <w:tc>
          <w:tcPr>
            <w:tcW w:w="1460" w:type="dxa"/>
            <w:tcBorders>
              <w:top w:val="nil"/>
              <w:left w:val="nil"/>
              <w:bottom w:val="single" w:sz="4" w:space="0" w:color="auto"/>
              <w:right w:val="nil"/>
            </w:tcBorders>
            <w:shd w:val="clear" w:color="000000" w:fill="8DB4E2"/>
            <w:vAlign w:val="center"/>
            <w:hideMark/>
          </w:tcPr>
          <w:p w14:paraId="13222610"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19.808,71 € </w:t>
            </w:r>
          </w:p>
        </w:tc>
      </w:tr>
      <w:tr w:rsidR="00AA07C4" w:rsidRPr="00397D5C" w14:paraId="03374219"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4D42049" w14:textId="77777777" w:rsidR="00AA07C4" w:rsidRPr="00397D5C" w:rsidRDefault="00AA07C4">
            <w:pPr>
              <w:rPr>
                <w:rFonts w:ascii="Arial" w:hAnsi="Arial" w:cs="Arial"/>
                <w:sz w:val="16"/>
                <w:szCs w:val="16"/>
              </w:rPr>
            </w:pPr>
            <w:r w:rsidRPr="00397D5C">
              <w:rPr>
                <w:rFonts w:ascii="Arial" w:hAnsi="Arial" w:cs="Arial"/>
                <w:sz w:val="16"/>
                <w:szCs w:val="16"/>
              </w:rPr>
              <w:t xml:space="preserve"> 13 </w:t>
            </w:r>
          </w:p>
        </w:tc>
        <w:tc>
          <w:tcPr>
            <w:tcW w:w="1160" w:type="dxa"/>
            <w:tcBorders>
              <w:top w:val="nil"/>
              <w:left w:val="nil"/>
              <w:bottom w:val="single" w:sz="4" w:space="0" w:color="auto"/>
              <w:right w:val="single" w:sz="4" w:space="0" w:color="auto"/>
            </w:tcBorders>
            <w:shd w:val="clear" w:color="auto" w:fill="auto"/>
            <w:noWrap/>
            <w:vAlign w:val="bottom"/>
            <w:hideMark/>
          </w:tcPr>
          <w:p w14:paraId="18E769B0" w14:textId="77777777" w:rsidR="00AA07C4" w:rsidRPr="00397D5C" w:rsidRDefault="00AA07C4">
            <w:pPr>
              <w:rPr>
                <w:rFonts w:ascii="Arial" w:hAnsi="Arial" w:cs="Arial"/>
                <w:sz w:val="16"/>
                <w:szCs w:val="16"/>
              </w:rPr>
            </w:pPr>
            <w:r w:rsidRPr="00397D5C">
              <w:rPr>
                <w:rFonts w:ascii="Arial" w:hAnsi="Arial" w:cs="Arial"/>
                <w:sz w:val="16"/>
                <w:szCs w:val="16"/>
              </w:rPr>
              <w:t>G1701</w:t>
            </w:r>
          </w:p>
        </w:tc>
        <w:tc>
          <w:tcPr>
            <w:tcW w:w="1460" w:type="dxa"/>
            <w:tcBorders>
              <w:top w:val="nil"/>
              <w:left w:val="nil"/>
              <w:bottom w:val="single" w:sz="4" w:space="0" w:color="auto"/>
              <w:right w:val="nil"/>
            </w:tcBorders>
            <w:shd w:val="clear" w:color="000000" w:fill="8DB4E2"/>
            <w:vAlign w:val="center"/>
            <w:hideMark/>
          </w:tcPr>
          <w:p w14:paraId="00CE3E43"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21.066,70 € </w:t>
            </w:r>
          </w:p>
        </w:tc>
      </w:tr>
      <w:tr w:rsidR="00AA07C4" w:rsidRPr="00397D5C" w14:paraId="7AB2BFA3"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9EF5D92" w14:textId="77777777" w:rsidR="00AA07C4" w:rsidRPr="00397D5C" w:rsidRDefault="00AA07C4">
            <w:pPr>
              <w:rPr>
                <w:rFonts w:ascii="Arial" w:hAnsi="Arial" w:cs="Arial"/>
                <w:sz w:val="16"/>
                <w:szCs w:val="16"/>
              </w:rPr>
            </w:pPr>
            <w:r w:rsidRPr="00397D5C">
              <w:rPr>
                <w:rFonts w:ascii="Arial" w:hAnsi="Arial" w:cs="Arial"/>
                <w:sz w:val="16"/>
                <w:szCs w:val="16"/>
              </w:rPr>
              <w:t xml:space="preserve"> 14 </w:t>
            </w:r>
          </w:p>
        </w:tc>
        <w:tc>
          <w:tcPr>
            <w:tcW w:w="1160" w:type="dxa"/>
            <w:tcBorders>
              <w:top w:val="nil"/>
              <w:left w:val="nil"/>
              <w:bottom w:val="single" w:sz="4" w:space="0" w:color="auto"/>
              <w:right w:val="single" w:sz="4" w:space="0" w:color="auto"/>
            </w:tcBorders>
            <w:shd w:val="clear" w:color="auto" w:fill="auto"/>
            <w:noWrap/>
            <w:vAlign w:val="bottom"/>
            <w:hideMark/>
          </w:tcPr>
          <w:p w14:paraId="6EE5A0FC" w14:textId="77777777" w:rsidR="00AA07C4" w:rsidRPr="00397D5C" w:rsidRDefault="00AA07C4">
            <w:pPr>
              <w:rPr>
                <w:rFonts w:ascii="Arial" w:hAnsi="Arial" w:cs="Arial"/>
                <w:sz w:val="16"/>
                <w:szCs w:val="16"/>
              </w:rPr>
            </w:pPr>
            <w:r w:rsidRPr="00397D5C">
              <w:rPr>
                <w:rFonts w:ascii="Arial" w:hAnsi="Arial" w:cs="Arial"/>
                <w:sz w:val="16"/>
                <w:szCs w:val="16"/>
              </w:rPr>
              <w:t>G1703</w:t>
            </w:r>
          </w:p>
        </w:tc>
        <w:tc>
          <w:tcPr>
            <w:tcW w:w="1460" w:type="dxa"/>
            <w:tcBorders>
              <w:top w:val="nil"/>
              <w:left w:val="nil"/>
              <w:bottom w:val="single" w:sz="4" w:space="0" w:color="auto"/>
              <w:right w:val="nil"/>
            </w:tcBorders>
            <w:shd w:val="clear" w:color="000000" w:fill="8DB4E2"/>
            <w:vAlign w:val="center"/>
            <w:hideMark/>
          </w:tcPr>
          <w:p w14:paraId="7A5DC746"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13.459,82 € </w:t>
            </w:r>
          </w:p>
        </w:tc>
      </w:tr>
      <w:tr w:rsidR="00AA07C4" w:rsidRPr="00397D5C" w14:paraId="26710EC5"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66ED01E" w14:textId="77777777" w:rsidR="00AA07C4" w:rsidRPr="00397D5C" w:rsidRDefault="00AA07C4">
            <w:pPr>
              <w:rPr>
                <w:rFonts w:ascii="Arial" w:hAnsi="Arial" w:cs="Arial"/>
                <w:sz w:val="16"/>
                <w:szCs w:val="16"/>
              </w:rPr>
            </w:pPr>
            <w:r w:rsidRPr="00397D5C">
              <w:rPr>
                <w:rFonts w:ascii="Arial" w:hAnsi="Arial" w:cs="Arial"/>
                <w:sz w:val="16"/>
                <w:szCs w:val="16"/>
              </w:rPr>
              <w:t xml:space="preserve"> 15 </w:t>
            </w:r>
          </w:p>
        </w:tc>
        <w:tc>
          <w:tcPr>
            <w:tcW w:w="1160" w:type="dxa"/>
            <w:tcBorders>
              <w:top w:val="nil"/>
              <w:left w:val="nil"/>
              <w:bottom w:val="single" w:sz="4" w:space="0" w:color="auto"/>
              <w:right w:val="single" w:sz="4" w:space="0" w:color="auto"/>
            </w:tcBorders>
            <w:shd w:val="clear" w:color="auto" w:fill="auto"/>
            <w:noWrap/>
            <w:vAlign w:val="bottom"/>
            <w:hideMark/>
          </w:tcPr>
          <w:p w14:paraId="5432EB22" w14:textId="77777777" w:rsidR="00AA07C4" w:rsidRPr="00397D5C" w:rsidRDefault="00AA07C4">
            <w:pPr>
              <w:rPr>
                <w:rFonts w:ascii="Arial" w:hAnsi="Arial" w:cs="Arial"/>
                <w:sz w:val="16"/>
                <w:szCs w:val="16"/>
              </w:rPr>
            </w:pPr>
            <w:r w:rsidRPr="00397D5C">
              <w:rPr>
                <w:rFonts w:ascii="Arial" w:hAnsi="Arial" w:cs="Arial"/>
                <w:sz w:val="16"/>
                <w:szCs w:val="16"/>
              </w:rPr>
              <w:t>G1801</w:t>
            </w:r>
          </w:p>
        </w:tc>
        <w:tc>
          <w:tcPr>
            <w:tcW w:w="1460" w:type="dxa"/>
            <w:tcBorders>
              <w:top w:val="nil"/>
              <w:left w:val="nil"/>
              <w:bottom w:val="single" w:sz="4" w:space="0" w:color="auto"/>
              <w:right w:val="nil"/>
            </w:tcBorders>
            <w:shd w:val="clear" w:color="000000" w:fill="8DB4E2"/>
            <w:vAlign w:val="center"/>
            <w:hideMark/>
          </w:tcPr>
          <w:p w14:paraId="40736832"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13.459,82 € </w:t>
            </w:r>
          </w:p>
        </w:tc>
      </w:tr>
      <w:tr w:rsidR="00AA07C4" w:rsidRPr="00397D5C" w14:paraId="2AAE57A6"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A5075C7" w14:textId="77777777" w:rsidR="00AA07C4" w:rsidRPr="00397D5C" w:rsidRDefault="00AA07C4">
            <w:pPr>
              <w:rPr>
                <w:rFonts w:ascii="Arial" w:hAnsi="Arial" w:cs="Arial"/>
                <w:sz w:val="16"/>
                <w:szCs w:val="16"/>
              </w:rPr>
            </w:pPr>
            <w:r w:rsidRPr="00397D5C">
              <w:rPr>
                <w:rFonts w:ascii="Arial" w:hAnsi="Arial" w:cs="Arial"/>
                <w:sz w:val="16"/>
                <w:szCs w:val="16"/>
              </w:rPr>
              <w:t xml:space="preserve"> 16 </w:t>
            </w:r>
          </w:p>
        </w:tc>
        <w:tc>
          <w:tcPr>
            <w:tcW w:w="1160" w:type="dxa"/>
            <w:tcBorders>
              <w:top w:val="nil"/>
              <w:left w:val="nil"/>
              <w:bottom w:val="single" w:sz="4" w:space="0" w:color="auto"/>
              <w:right w:val="single" w:sz="4" w:space="0" w:color="auto"/>
            </w:tcBorders>
            <w:shd w:val="clear" w:color="auto" w:fill="auto"/>
            <w:noWrap/>
            <w:vAlign w:val="bottom"/>
            <w:hideMark/>
          </w:tcPr>
          <w:p w14:paraId="5BC347CE" w14:textId="77777777" w:rsidR="00AA07C4" w:rsidRPr="00397D5C" w:rsidRDefault="00AA07C4">
            <w:pPr>
              <w:rPr>
                <w:rFonts w:ascii="Arial" w:hAnsi="Arial" w:cs="Arial"/>
                <w:sz w:val="16"/>
                <w:szCs w:val="16"/>
              </w:rPr>
            </w:pPr>
            <w:r w:rsidRPr="00397D5C">
              <w:rPr>
                <w:rFonts w:ascii="Arial" w:hAnsi="Arial" w:cs="Arial"/>
                <w:sz w:val="16"/>
                <w:szCs w:val="16"/>
              </w:rPr>
              <w:t>G1805</w:t>
            </w:r>
          </w:p>
        </w:tc>
        <w:tc>
          <w:tcPr>
            <w:tcW w:w="1460" w:type="dxa"/>
            <w:tcBorders>
              <w:top w:val="nil"/>
              <w:left w:val="nil"/>
              <w:bottom w:val="single" w:sz="4" w:space="0" w:color="auto"/>
              <w:right w:val="nil"/>
            </w:tcBorders>
            <w:shd w:val="clear" w:color="000000" w:fill="8DB4E2"/>
            <w:vAlign w:val="center"/>
            <w:hideMark/>
          </w:tcPr>
          <w:p w14:paraId="6DA694FB"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6D5F97C1"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D653585" w14:textId="77777777" w:rsidR="00AA07C4" w:rsidRPr="00397D5C" w:rsidRDefault="00AA07C4">
            <w:pPr>
              <w:rPr>
                <w:rFonts w:ascii="Arial" w:hAnsi="Arial" w:cs="Arial"/>
                <w:sz w:val="16"/>
                <w:szCs w:val="16"/>
              </w:rPr>
            </w:pPr>
            <w:r w:rsidRPr="00397D5C">
              <w:rPr>
                <w:rFonts w:ascii="Arial" w:hAnsi="Arial" w:cs="Arial"/>
                <w:sz w:val="16"/>
                <w:szCs w:val="16"/>
              </w:rPr>
              <w:t xml:space="preserve"> 17 </w:t>
            </w:r>
          </w:p>
        </w:tc>
        <w:tc>
          <w:tcPr>
            <w:tcW w:w="1160" w:type="dxa"/>
            <w:tcBorders>
              <w:top w:val="nil"/>
              <w:left w:val="nil"/>
              <w:bottom w:val="single" w:sz="4" w:space="0" w:color="auto"/>
              <w:right w:val="single" w:sz="4" w:space="0" w:color="auto"/>
            </w:tcBorders>
            <w:shd w:val="clear" w:color="auto" w:fill="auto"/>
            <w:noWrap/>
            <w:vAlign w:val="bottom"/>
            <w:hideMark/>
          </w:tcPr>
          <w:p w14:paraId="2EC334B1" w14:textId="77777777" w:rsidR="00AA07C4" w:rsidRPr="00397D5C" w:rsidRDefault="00AA07C4">
            <w:pPr>
              <w:rPr>
                <w:rFonts w:ascii="Arial" w:hAnsi="Arial" w:cs="Arial"/>
                <w:sz w:val="16"/>
                <w:szCs w:val="16"/>
              </w:rPr>
            </w:pPr>
            <w:r w:rsidRPr="00397D5C">
              <w:rPr>
                <w:rFonts w:ascii="Arial" w:hAnsi="Arial" w:cs="Arial"/>
                <w:sz w:val="16"/>
                <w:szCs w:val="16"/>
              </w:rPr>
              <w:t>G1808</w:t>
            </w:r>
          </w:p>
        </w:tc>
        <w:tc>
          <w:tcPr>
            <w:tcW w:w="1460" w:type="dxa"/>
            <w:tcBorders>
              <w:top w:val="nil"/>
              <w:left w:val="nil"/>
              <w:bottom w:val="single" w:sz="4" w:space="0" w:color="auto"/>
              <w:right w:val="nil"/>
            </w:tcBorders>
            <w:shd w:val="clear" w:color="000000" w:fill="8DB4E2"/>
            <w:vAlign w:val="center"/>
            <w:hideMark/>
          </w:tcPr>
          <w:p w14:paraId="11C92A11"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13.459,82 € </w:t>
            </w:r>
          </w:p>
        </w:tc>
      </w:tr>
      <w:tr w:rsidR="00AA07C4" w:rsidRPr="00397D5C" w14:paraId="1A75F0C9"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74DAF31" w14:textId="77777777" w:rsidR="00AA07C4" w:rsidRPr="00397D5C" w:rsidRDefault="00AA07C4">
            <w:pPr>
              <w:rPr>
                <w:rFonts w:ascii="Arial" w:hAnsi="Arial" w:cs="Arial"/>
                <w:sz w:val="16"/>
                <w:szCs w:val="16"/>
              </w:rPr>
            </w:pPr>
            <w:r w:rsidRPr="00397D5C">
              <w:rPr>
                <w:rFonts w:ascii="Arial" w:hAnsi="Arial" w:cs="Arial"/>
                <w:sz w:val="16"/>
                <w:szCs w:val="16"/>
              </w:rPr>
              <w:t xml:space="preserve"> 18 </w:t>
            </w:r>
          </w:p>
        </w:tc>
        <w:tc>
          <w:tcPr>
            <w:tcW w:w="1160" w:type="dxa"/>
            <w:tcBorders>
              <w:top w:val="nil"/>
              <w:left w:val="nil"/>
              <w:bottom w:val="single" w:sz="4" w:space="0" w:color="auto"/>
              <w:right w:val="single" w:sz="4" w:space="0" w:color="auto"/>
            </w:tcBorders>
            <w:shd w:val="clear" w:color="auto" w:fill="auto"/>
            <w:noWrap/>
            <w:vAlign w:val="bottom"/>
            <w:hideMark/>
          </w:tcPr>
          <w:p w14:paraId="4A46A9D1" w14:textId="77777777" w:rsidR="00AA07C4" w:rsidRPr="00397D5C" w:rsidRDefault="00AA07C4">
            <w:pPr>
              <w:rPr>
                <w:rFonts w:ascii="Arial" w:hAnsi="Arial" w:cs="Arial"/>
                <w:sz w:val="16"/>
                <w:szCs w:val="16"/>
              </w:rPr>
            </w:pPr>
            <w:r w:rsidRPr="00397D5C">
              <w:rPr>
                <w:rFonts w:ascii="Arial" w:hAnsi="Arial" w:cs="Arial"/>
                <w:sz w:val="16"/>
                <w:szCs w:val="16"/>
              </w:rPr>
              <w:t>G1809</w:t>
            </w:r>
          </w:p>
        </w:tc>
        <w:tc>
          <w:tcPr>
            <w:tcW w:w="1460" w:type="dxa"/>
            <w:tcBorders>
              <w:top w:val="nil"/>
              <w:left w:val="nil"/>
              <w:bottom w:val="single" w:sz="4" w:space="0" w:color="auto"/>
              <w:right w:val="nil"/>
            </w:tcBorders>
            <w:shd w:val="clear" w:color="000000" w:fill="8DB4E2"/>
            <w:vAlign w:val="center"/>
            <w:hideMark/>
          </w:tcPr>
          <w:p w14:paraId="13ED878D"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13.459,82 € </w:t>
            </w:r>
          </w:p>
        </w:tc>
      </w:tr>
      <w:tr w:rsidR="00AA07C4" w:rsidRPr="00397D5C" w14:paraId="26B0C4F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9A30A37" w14:textId="77777777" w:rsidR="00AA07C4" w:rsidRPr="00397D5C" w:rsidRDefault="00AA07C4">
            <w:pPr>
              <w:rPr>
                <w:rFonts w:ascii="Arial" w:hAnsi="Arial" w:cs="Arial"/>
                <w:sz w:val="16"/>
                <w:szCs w:val="16"/>
              </w:rPr>
            </w:pPr>
            <w:r w:rsidRPr="00397D5C">
              <w:rPr>
                <w:rFonts w:ascii="Arial" w:hAnsi="Arial" w:cs="Arial"/>
                <w:sz w:val="16"/>
                <w:szCs w:val="16"/>
              </w:rPr>
              <w:t xml:space="preserve"> 19 </w:t>
            </w:r>
          </w:p>
        </w:tc>
        <w:tc>
          <w:tcPr>
            <w:tcW w:w="1160" w:type="dxa"/>
            <w:tcBorders>
              <w:top w:val="nil"/>
              <w:left w:val="nil"/>
              <w:bottom w:val="single" w:sz="4" w:space="0" w:color="auto"/>
              <w:right w:val="single" w:sz="4" w:space="0" w:color="auto"/>
            </w:tcBorders>
            <w:shd w:val="clear" w:color="auto" w:fill="auto"/>
            <w:noWrap/>
            <w:vAlign w:val="bottom"/>
            <w:hideMark/>
          </w:tcPr>
          <w:p w14:paraId="3ECBA67D" w14:textId="77777777" w:rsidR="00AA07C4" w:rsidRPr="00397D5C" w:rsidRDefault="00AA07C4">
            <w:pPr>
              <w:rPr>
                <w:rFonts w:ascii="Arial" w:hAnsi="Arial" w:cs="Arial"/>
                <w:sz w:val="16"/>
                <w:szCs w:val="16"/>
              </w:rPr>
            </w:pPr>
            <w:r w:rsidRPr="00397D5C">
              <w:rPr>
                <w:rFonts w:ascii="Arial" w:hAnsi="Arial" w:cs="Arial"/>
                <w:sz w:val="16"/>
                <w:szCs w:val="16"/>
              </w:rPr>
              <w:t>G1901</w:t>
            </w:r>
          </w:p>
        </w:tc>
        <w:tc>
          <w:tcPr>
            <w:tcW w:w="1460" w:type="dxa"/>
            <w:tcBorders>
              <w:top w:val="nil"/>
              <w:left w:val="nil"/>
              <w:bottom w:val="single" w:sz="4" w:space="0" w:color="auto"/>
              <w:right w:val="nil"/>
            </w:tcBorders>
            <w:shd w:val="clear" w:color="000000" w:fill="8DB4E2"/>
            <w:vAlign w:val="center"/>
            <w:hideMark/>
          </w:tcPr>
          <w:p w14:paraId="25BEE054"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20.144,38 € </w:t>
            </w:r>
          </w:p>
        </w:tc>
      </w:tr>
      <w:tr w:rsidR="00AA07C4" w:rsidRPr="00397D5C" w14:paraId="2BE325E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6811863" w14:textId="77777777" w:rsidR="00AA07C4" w:rsidRPr="00397D5C" w:rsidRDefault="00AA07C4">
            <w:pPr>
              <w:rPr>
                <w:rFonts w:ascii="Arial" w:hAnsi="Arial" w:cs="Arial"/>
                <w:sz w:val="16"/>
                <w:szCs w:val="16"/>
              </w:rPr>
            </w:pPr>
            <w:r w:rsidRPr="00397D5C">
              <w:rPr>
                <w:rFonts w:ascii="Arial" w:hAnsi="Arial" w:cs="Arial"/>
                <w:sz w:val="16"/>
                <w:szCs w:val="16"/>
              </w:rPr>
              <w:t xml:space="preserve"> 20 </w:t>
            </w:r>
          </w:p>
        </w:tc>
        <w:tc>
          <w:tcPr>
            <w:tcW w:w="1160" w:type="dxa"/>
            <w:tcBorders>
              <w:top w:val="nil"/>
              <w:left w:val="nil"/>
              <w:bottom w:val="single" w:sz="4" w:space="0" w:color="auto"/>
              <w:right w:val="single" w:sz="4" w:space="0" w:color="auto"/>
            </w:tcBorders>
            <w:shd w:val="clear" w:color="auto" w:fill="auto"/>
            <w:noWrap/>
            <w:vAlign w:val="bottom"/>
            <w:hideMark/>
          </w:tcPr>
          <w:p w14:paraId="019173F2" w14:textId="77777777" w:rsidR="00AA07C4" w:rsidRPr="00397D5C" w:rsidRDefault="00AA07C4">
            <w:pPr>
              <w:rPr>
                <w:rFonts w:ascii="Arial" w:hAnsi="Arial" w:cs="Arial"/>
                <w:sz w:val="16"/>
                <w:szCs w:val="16"/>
              </w:rPr>
            </w:pPr>
            <w:r w:rsidRPr="00397D5C">
              <w:rPr>
                <w:rFonts w:ascii="Arial" w:hAnsi="Arial" w:cs="Arial"/>
                <w:sz w:val="16"/>
                <w:szCs w:val="16"/>
              </w:rPr>
              <w:t>G1902</w:t>
            </w:r>
          </w:p>
        </w:tc>
        <w:tc>
          <w:tcPr>
            <w:tcW w:w="1460" w:type="dxa"/>
            <w:tcBorders>
              <w:top w:val="nil"/>
              <w:left w:val="nil"/>
              <w:bottom w:val="single" w:sz="4" w:space="0" w:color="auto"/>
              <w:right w:val="nil"/>
            </w:tcBorders>
            <w:shd w:val="clear" w:color="000000" w:fill="8DB4E2"/>
            <w:vAlign w:val="center"/>
            <w:hideMark/>
          </w:tcPr>
          <w:p w14:paraId="4419C68F"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23.459,44 € </w:t>
            </w:r>
          </w:p>
        </w:tc>
      </w:tr>
      <w:tr w:rsidR="00AA07C4" w:rsidRPr="00397D5C" w14:paraId="6921136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431FEF0" w14:textId="77777777" w:rsidR="00AA07C4" w:rsidRPr="00397D5C" w:rsidRDefault="00AA07C4">
            <w:pPr>
              <w:rPr>
                <w:rFonts w:ascii="Arial" w:hAnsi="Arial" w:cs="Arial"/>
                <w:sz w:val="16"/>
                <w:szCs w:val="16"/>
              </w:rPr>
            </w:pPr>
            <w:r w:rsidRPr="00397D5C">
              <w:rPr>
                <w:rFonts w:ascii="Arial" w:hAnsi="Arial" w:cs="Arial"/>
                <w:sz w:val="16"/>
                <w:szCs w:val="16"/>
              </w:rPr>
              <w:t xml:space="preserve"> 21 </w:t>
            </w:r>
          </w:p>
        </w:tc>
        <w:tc>
          <w:tcPr>
            <w:tcW w:w="1160" w:type="dxa"/>
            <w:tcBorders>
              <w:top w:val="nil"/>
              <w:left w:val="nil"/>
              <w:bottom w:val="single" w:sz="4" w:space="0" w:color="auto"/>
              <w:right w:val="single" w:sz="4" w:space="0" w:color="auto"/>
            </w:tcBorders>
            <w:shd w:val="clear" w:color="auto" w:fill="auto"/>
            <w:noWrap/>
            <w:vAlign w:val="bottom"/>
            <w:hideMark/>
          </w:tcPr>
          <w:p w14:paraId="4D0E05DE" w14:textId="77777777" w:rsidR="00AA07C4" w:rsidRPr="00397D5C" w:rsidRDefault="00AA07C4">
            <w:pPr>
              <w:rPr>
                <w:rFonts w:ascii="Arial" w:hAnsi="Arial" w:cs="Arial"/>
                <w:sz w:val="16"/>
                <w:szCs w:val="16"/>
              </w:rPr>
            </w:pPr>
            <w:r w:rsidRPr="00397D5C">
              <w:rPr>
                <w:rFonts w:ascii="Arial" w:hAnsi="Arial" w:cs="Arial"/>
                <w:sz w:val="16"/>
                <w:szCs w:val="16"/>
              </w:rPr>
              <w:t>G1903</w:t>
            </w:r>
          </w:p>
        </w:tc>
        <w:tc>
          <w:tcPr>
            <w:tcW w:w="1460" w:type="dxa"/>
            <w:tcBorders>
              <w:top w:val="nil"/>
              <w:left w:val="nil"/>
              <w:bottom w:val="single" w:sz="4" w:space="0" w:color="auto"/>
              <w:right w:val="nil"/>
            </w:tcBorders>
            <w:shd w:val="clear" w:color="000000" w:fill="8DB4E2"/>
            <w:vAlign w:val="center"/>
            <w:hideMark/>
          </w:tcPr>
          <w:p w14:paraId="2E03F6D5"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15FC1490"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4F2684E" w14:textId="77777777" w:rsidR="00AA07C4" w:rsidRPr="00397D5C" w:rsidRDefault="00AA07C4">
            <w:pPr>
              <w:rPr>
                <w:rFonts w:ascii="Arial" w:hAnsi="Arial" w:cs="Arial"/>
                <w:sz w:val="16"/>
                <w:szCs w:val="16"/>
              </w:rPr>
            </w:pPr>
            <w:r w:rsidRPr="00397D5C">
              <w:rPr>
                <w:rFonts w:ascii="Arial" w:hAnsi="Arial" w:cs="Arial"/>
                <w:sz w:val="16"/>
                <w:szCs w:val="16"/>
              </w:rPr>
              <w:t xml:space="preserve"> 22 </w:t>
            </w:r>
          </w:p>
        </w:tc>
        <w:tc>
          <w:tcPr>
            <w:tcW w:w="1160" w:type="dxa"/>
            <w:tcBorders>
              <w:top w:val="nil"/>
              <w:left w:val="nil"/>
              <w:bottom w:val="single" w:sz="4" w:space="0" w:color="auto"/>
              <w:right w:val="single" w:sz="4" w:space="0" w:color="auto"/>
            </w:tcBorders>
            <w:shd w:val="clear" w:color="auto" w:fill="auto"/>
            <w:noWrap/>
            <w:vAlign w:val="bottom"/>
            <w:hideMark/>
          </w:tcPr>
          <w:p w14:paraId="529844E9" w14:textId="77777777" w:rsidR="00AA07C4" w:rsidRPr="00397D5C" w:rsidRDefault="00AA07C4">
            <w:pPr>
              <w:rPr>
                <w:rFonts w:ascii="Arial" w:hAnsi="Arial" w:cs="Arial"/>
                <w:sz w:val="16"/>
                <w:szCs w:val="16"/>
              </w:rPr>
            </w:pPr>
            <w:r w:rsidRPr="00397D5C">
              <w:rPr>
                <w:rFonts w:ascii="Arial" w:hAnsi="Arial" w:cs="Arial"/>
                <w:sz w:val="16"/>
                <w:szCs w:val="16"/>
              </w:rPr>
              <w:t>G1904</w:t>
            </w:r>
          </w:p>
        </w:tc>
        <w:tc>
          <w:tcPr>
            <w:tcW w:w="1460" w:type="dxa"/>
            <w:tcBorders>
              <w:top w:val="nil"/>
              <w:left w:val="nil"/>
              <w:bottom w:val="single" w:sz="4" w:space="0" w:color="auto"/>
              <w:right w:val="nil"/>
            </w:tcBorders>
            <w:shd w:val="clear" w:color="000000" w:fill="8DB4E2"/>
            <w:vAlign w:val="center"/>
            <w:hideMark/>
          </w:tcPr>
          <w:p w14:paraId="369890E9"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737FDA4D"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2AD8A98" w14:textId="77777777" w:rsidR="00AA07C4" w:rsidRPr="00397D5C" w:rsidRDefault="00AA07C4">
            <w:pPr>
              <w:rPr>
                <w:rFonts w:ascii="Arial" w:hAnsi="Arial" w:cs="Arial"/>
                <w:sz w:val="16"/>
                <w:szCs w:val="16"/>
              </w:rPr>
            </w:pPr>
            <w:r w:rsidRPr="00397D5C">
              <w:rPr>
                <w:rFonts w:ascii="Arial" w:hAnsi="Arial" w:cs="Arial"/>
                <w:sz w:val="16"/>
                <w:szCs w:val="16"/>
              </w:rPr>
              <w:t xml:space="preserve"> 23 </w:t>
            </w:r>
          </w:p>
        </w:tc>
        <w:tc>
          <w:tcPr>
            <w:tcW w:w="1160" w:type="dxa"/>
            <w:tcBorders>
              <w:top w:val="nil"/>
              <w:left w:val="nil"/>
              <w:bottom w:val="single" w:sz="4" w:space="0" w:color="auto"/>
              <w:right w:val="single" w:sz="4" w:space="0" w:color="auto"/>
            </w:tcBorders>
            <w:shd w:val="clear" w:color="auto" w:fill="auto"/>
            <w:noWrap/>
            <w:vAlign w:val="bottom"/>
            <w:hideMark/>
          </w:tcPr>
          <w:p w14:paraId="56AA981F" w14:textId="77777777" w:rsidR="00AA07C4" w:rsidRPr="00397D5C" w:rsidRDefault="00AA07C4">
            <w:pPr>
              <w:rPr>
                <w:rFonts w:ascii="Arial" w:hAnsi="Arial" w:cs="Arial"/>
                <w:sz w:val="16"/>
                <w:szCs w:val="16"/>
              </w:rPr>
            </w:pPr>
            <w:r w:rsidRPr="00397D5C">
              <w:rPr>
                <w:rFonts w:ascii="Arial" w:hAnsi="Arial" w:cs="Arial"/>
                <w:sz w:val="16"/>
                <w:szCs w:val="16"/>
              </w:rPr>
              <w:t>G1905</w:t>
            </w:r>
          </w:p>
        </w:tc>
        <w:tc>
          <w:tcPr>
            <w:tcW w:w="1460" w:type="dxa"/>
            <w:tcBorders>
              <w:top w:val="nil"/>
              <w:left w:val="nil"/>
              <w:bottom w:val="single" w:sz="4" w:space="0" w:color="auto"/>
              <w:right w:val="nil"/>
            </w:tcBorders>
            <w:shd w:val="clear" w:color="000000" w:fill="8DB4E2"/>
            <w:vAlign w:val="center"/>
            <w:hideMark/>
          </w:tcPr>
          <w:p w14:paraId="699AD23A"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31.531,25 € </w:t>
            </w:r>
          </w:p>
        </w:tc>
      </w:tr>
      <w:tr w:rsidR="00AA07C4" w:rsidRPr="00397D5C" w14:paraId="7DC44644"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AE6B702" w14:textId="77777777" w:rsidR="00AA07C4" w:rsidRPr="00397D5C" w:rsidRDefault="00AA07C4">
            <w:pPr>
              <w:rPr>
                <w:rFonts w:ascii="Arial" w:hAnsi="Arial" w:cs="Arial"/>
                <w:sz w:val="16"/>
                <w:szCs w:val="16"/>
              </w:rPr>
            </w:pPr>
            <w:r w:rsidRPr="00397D5C">
              <w:rPr>
                <w:rFonts w:ascii="Arial" w:hAnsi="Arial" w:cs="Arial"/>
                <w:sz w:val="16"/>
                <w:szCs w:val="16"/>
              </w:rPr>
              <w:t xml:space="preserve"> 24 </w:t>
            </w:r>
          </w:p>
        </w:tc>
        <w:tc>
          <w:tcPr>
            <w:tcW w:w="1160" w:type="dxa"/>
            <w:tcBorders>
              <w:top w:val="nil"/>
              <w:left w:val="nil"/>
              <w:bottom w:val="single" w:sz="4" w:space="0" w:color="auto"/>
              <w:right w:val="single" w:sz="4" w:space="0" w:color="auto"/>
            </w:tcBorders>
            <w:shd w:val="clear" w:color="auto" w:fill="auto"/>
            <w:noWrap/>
            <w:vAlign w:val="bottom"/>
            <w:hideMark/>
          </w:tcPr>
          <w:p w14:paraId="50078518" w14:textId="77777777" w:rsidR="00AA07C4" w:rsidRPr="00397D5C" w:rsidRDefault="00AA07C4">
            <w:pPr>
              <w:rPr>
                <w:rFonts w:ascii="Arial" w:hAnsi="Arial" w:cs="Arial"/>
                <w:sz w:val="16"/>
                <w:szCs w:val="16"/>
              </w:rPr>
            </w:pPr>
            <w:r w:rsidRPr="00397D5C">
              <w:rPr>
                <w:rFonts w:ascii="Arial" w:hAnsi="Arial" w:cs="Arial"/>
                <w:sz w:val="16"/>
                <w:szCs w:val="16"/>
              </w:rPr>
              <w:t>G1906</w:t>
            </w:r>
          </w:p>
        </w:tc>
        <w:tc>
          <w:tcPr>
            <w:tcW w:w="1460" w:type="dxa"/>
            <w:tcBorders>
              <w:top w:val="nil"/>
              <w:left w:val="nil"/>
              <w:bottom w:val="single" w:sz="4" w:space="0" w:color="auto"/>
              <w:right w:val="nil"/>
            </w:tcBorders>
            <w:shd w:val="clear" w:color="000000" w:fill="8DB4E2"/>
            <w:vAlign w:val="center"/>
            <w:hideMark/>
          </w:tcPr>
          <w:p w14:paraId="4B89BA7E"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28.914,73 € </w:t>
            </w:r>
          </w:p>
        </w:tc>
      </w:tr>
      <w:tr w:rsidR="00AA07C4" w:rsidRPr="00397D5C" w14:paraId="79624494"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DC89E61" w14:textId="77777777" w:rsidR="00AA07C4" w:rsidRPr="00397D5C" w:rsidRDefault="00AA07C4">
            <w:pPr>
              <w:rPr>
                <w:rFonts w:ascii="Arial" w:hAnsi="Arial" w:cs="Arial"/>
                <w:sz w:val="16"/>
                <w:szCs w:val="16"/>
              </w:rPr>
            </w:pPr>
            <w:r w:rsidRPr="00397D5C">
              <w:rPr>
                <w:rFonts w:ascii="Arial" w:hAnsi="Arial" w:cs="Arial"/>
                <w:sz w:val="16"/>
                <w:szCs w:val="16"/>
              </w:rPr>
              <w:t xml:space="preserve"> 25 </w:t>
            </w:r>
          </w:p>
        </w:tc>
        <w:tc>
          <w:tcPr>
            <w:tcW w:w="1160" w:type="dxa"/>
            <w:tcBorders>
              <w:top w:val="nil"/>
              <w:left w:val="nil"/>
              <w:bottom w:val="single" w:sz="4" w:space="0" w:color="auto"/>
              <w:right w:val="single" w:sz="4" w:space="0" w:color="auto"/>
            </w:tcBorders>
            <w:shd w:val="clear" w:color="auto" w:fill="auto"/>
            <w:noWrap/>
            <w:vAlign w:val="bottom"/>
            <w:hideMark/>
          </w:tcPr>
          <w:p w14:paraId="4470DCDC" w14:textId="77777777" w:rsidR="00AA07C4" w:rsidRPr="00397D5C" w:rsidRDefault="00AA07C4">
            <w:pPr>
              <w:rPr>
                <w:rFonts w:ascii="Arial" w:hAnsi="Arial" w:cs="Arial"/>
                <w:sz w:val="16"/>
                <w:szCs w:val="16"/>
              </w:rPr>
            </w:pPr>
            <w:r w:rsidRPr="00397D5C">
              <w:rPr>
                <w:rFonts w:ascii="Arial" w:hAnsi="Arial" w:cs="Arial"/>
                <w:sz w:val="16"/>
                <w:szCs w:val="16"/>
              </w:rPr>
              <w:t>G1908</w:t>
            </w:r>
          </w:p>
        </w:tc>
        <w:tc>
          <w:tcPr>
            <w:tcW w:w="1460" w:type="dxa"/>
            <w:tcBorders>
              <w:top w:val="nil"/>
              <w:left w:val="nil"/>
              <w:bottom w:val="single" w:sz="4" w:space="0" w:color="auto"/>
              <w:right w:val="nil"/>
            </w:tcBorders>
            <w:shd w:val="clear" w:color="000000" w:fill="8DB4E2"/>
            <w:vAlign w:val="center"/>
            <w:hideMark/>
          </w:tcPr>
          <w:p w14:paraId="38D5B3DF"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09ADC0C7"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9EDE869" w14:textId="77777777" w:rsidR="00AA07C4" w:rsidRPr="00397D5C" w:rsidRDefault="00AA07C4">
            <w:pPr>
              <w:rPr>
                <w:rFonts w:ascii="Arial" w:hAnsi="Arial" w:cs="Arial"/>
                <w:sz w:val="16"/>
                <w:szCs w:val="16"/>
              </w:rPr>
            </w:pPr>
            <w:r w:rsidRPr="00397D5C">
              <w:rPr>
                <w:rFonts w:ascii="Arial" w:hAnsi="Arial" w:cs="Arial"/>
                <w:sz w:val="16"/>
                <w:szCs w:val="16"/>
              </w:rPr>
              <w:t xml:space="preserve"> 26 </w:t>
            </w:r>
          </w:p>
        </w:tc>
        <w:tc>
          <w:tcPr>
            <w:tcW w:w="1160" w:type="dxa"/>
            <w:tcBorders>
              <w:top w:val="nil"/>
              <w:left w:val="nil"/>
              <w:bottom w:val="single" w:sz="4" w:space="0" w:color="auto"/>
              <w:right w:val="single" w:sz="4" w:space="0" w:color="auto"/>
            </w:tcBorders>
            <w:shd w:val="clear" w:color="auto" w:fill="auto"/>
            <w:noWrap/>
            <w:vAlign w:val="bottom"/>
            <w:hideMark/>
          </w:tcPr>
          <w:p w14:paraId="46F9EDB8" w14:textId="77777777" w:rsidR="00AA07C4" w:rsidRPr="00397D5C" w:rsidRDefault="00AA07C4">
            <w:pPr>
              <w:rPr>
                <w:rFonts w:ascii="Arial" w:hAnsi="Arial" w:cs="Arial"/>
                <w:sz w:val="16"/>
                <w:szCs w:val="16"/>
              </w:rPr>
            </w:pPr>
            <w:r w:rsidRPr="00397D5C">
              <w:rPr>
                <w:rFonts w:ascii="Arial" w:hAnsi="Arial" w:cs="Arial"/>
                <w:sz w:val="16"/>
                <w:szCs w:val="16"/>
              </w:rPr>
              <w:t>G1909</w:t>
            </w:r>
          </w:p>
        </w:tc>
        <w:tc>
          <w:tcPr>
            <w:tcW w:w="1460" w:type="dxa"/>
            <w:tcBorders>
              <w:top w:val="nil"/>
              <w:left w:val="nil"/>
              <w:bottom w:val="single" w:sz="4" w:space="0" w:color="auto"/>
              <w:right w:val="nil"/>
            </w:tcBorders>
            <w:shd w:val="clear" w:color="000000" w:fill="8DB4E2"/>
            <w:vAlign w:val="center"/>
            <w:hideMark/>
          </w:tcPr>
          <w:p w14:paraId="7D21830F"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3CD4667F"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9C93C2D" w14:textId="77777777" w:rsidR="00AA07C4" w:rsidRPr="00397D5C" w:rsidRDefault="00AA07C4">
            <w:pPr>
              <w:rPr>
                <w:rFonts w:ascii="Arial" w:hAnsi="Arial" w:cs="Arial"/>
                <w:sz w:val="16"/>
                <w:szCs w:val="16"/>
              </w:rPr>
            </w:pPr>
            <w:r w:rsidRPr="00397D5C">
              <w:rPr>
                <w:rFonts w:ascii="Arial" w:hAnsi="Arial" w:cs="Arial"/>
                <w:sz w:val="16"/>
                <w:szCs w:val="16"/>
              </w:rPr>
              <w:t xml:space="preserve"> 27 </w:t>
            </w:r>
          </w:p>
        </w:tc>
        <w:tc>
          <w:tcPr>
            <w:tcW w:w="1160" w:type="dxa"/>
            <w:tcBorders>
              <w:top w:val="nil"/>
              <w:left w:val="nil"/>
              <w:bottom w:val="single" w:sz="4" w:space="0" w:color="auto"/>
              <w:right w:val="single" w:sz="4" w:space="0" w:color="auto"/>
            </w:tcBorders>
            <w:shd w:val="clear" w:color="auto" w:fill="auto"/>
            <w:noWrap/>
            <w:vAlign w:val="bottom"/>
            <w:hideMark/>
          </w:tcPr>
          <w:p w14:paraId="681678CA" w14:textId="77777777" w:rsidR="00AA07C4" w:rsidRPr="00397D5C" w:rsidRDefault="00AA07C4">
            <w:pPr>
              <w:rPr>
                <w:rFonts w:ascii="Arial" w:hAnsi="Arial" w:cs="Arial"/>
                <w:sz w:val="16"/>
                <w:szCs w:val="16"/>
              </w:rPr>
            </w:pPr>
            <w:r w:rsidRPr="00397D5C">
              <w:rPr>
                <w:rFonts w:ascii="Arial" w:hAnsi="Arial" w:cs="Arial"/>
                <w:sz w:val="16"/>
                <w:szCs w:val="16"/>
              </w:rPr>
              <w:t>G1910</w:t>
            </w:r>
          </w:p>
        </w:tc>
        <w:tc>
          <w:tcPr>
            <w:tcW w:w="1460" w:type="dxa"/>
            <w:tcBorders>
              <w:top w:val="nil"/>
              <w:left w:val="nil"/>
              <w:bottom w:val="single" w:sz="4" w:space="0" w:color="auto"/>
              <w:right w:val="nil"/>
            </w:tcBorders>
            <w:shd w:val="clear" w:color="000000" w:fill="8DB4E2"/>
            <w:vAlign w:val="center"/>
            <w:hideMark/>
          </w:tcPr>
          <w:p w14:paraId="4124D38C"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0BA43B6A"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B6CD84D" w14:textId="77777777" w:rsidR="00AA07C4" w:rsidRPr="00397D5C" w:rsidRDefault="00AA07C4">
            <w:pPr>
              <w:rPr>
                <w:rFonts w:ascii="Arial" w:hAnsi="Arial" w:cs="Arial"/>
                <w:sz w:val="16"/>
                <w:szCs w:val="16"/>
              </w:rPr>
            </w:pPr>
            <w:r w:rsidRPr="00397D5C">
              <w:rPr>
                <w:rFonts w:ascii="Arial" w:hAnsi="Arial" w:cs="Arial"/>
                <w:sz w:val="16"/>
                <w:szCs w:val="16"/>
              </w:rPr>
              <w:t xml:space="preserve"> 28 </w:t>
            </w:r>
          </w:p>
        </w:tc>
        <w:tc>
          <w:tcPr>
            <w:tcW w:w="1160" w:type="dxa"/>
            <w:tcBorders>
              <w:top w:val="nil"/>
              <w:left w:val="nil"/>
              <w:bottom w:val="single" w:sz="4" w:space="0" w:color="auto"/>
              <w:right w:val="single" w:sz="4" w:space="0" w:color="auto"/>
            </w:tcBorders>
            <w:shd w:val="clear" w:color="auto" w:fill="auto"/>
            <w:noWrap/>
            <w:vAlign w:val="bottom"/>
            <w:hideMark/>
          </w:tcPr>
          <w:p w14:paraId="59B2C45C" w14:textId="77777777" w:rsidR="00AA07C4" w:rsidRPr="00397D5C" w:rsidRDefault="00AA07C4">
            <w:pPr>
              <w:rPr>
                <w:rFonts w:ascii="Arial" w:hAnsi="Arial" w:cs="Arial"/>
                <w:sz w:val="16"/>
                <w:szCs w:val="16"/>
              </w:rPr>
            </w:pPr>
            <w:r w:rsidRPr="00397D5C">
              <w:rPr>
                <w:rFonts w:ascii="Arial" w:hAnsi="Arial" w:cs="Arial"/>
                <w:sz w:val="16"/>
                <w:szCs w:val="16"/>
              </w:rPr>
              <w:t>G1911</w:t>
            </w:r>
          </w:p>
        </w:tc>
        <w:tc>
          <w:tcPr>
            <w:tcW w:w="1460" w:type="dxa"/>
            <w:tcBorders>
              <w:top w:val="nil"/>
              <w:left w:val="nil"/>
              <w:bottom w:val="single" w:sz="4" w:space="0" w:color="auto"/>
              <w:right w:val="nil"/>
            </w:tcBorders>
            <w:shd w:val="clear" w:color="000000" w:fill="8DB4E2"/>
            <w:vAlign w:val="center"/>
            <w:hideMark/>
          </w:tcPr>
          <w:p w14:paraId="3A23D4B7"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28.914,73 € </w:t>
            </w:r>
          </w:p>
        </w:tc>
      </w:tr>
      <w:tr w:rsidR="00AA07C4" w:rsidRPr="00397D5C" w14:paraId="37948F37"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687F733" w14:textId="77777777" w:rsidR="00AA07C4" w:rsidRPr="00397D5C" w:rsidRDefault="00AA07C4">
            <w:pPr>
              <w:rPr>
                <w:rFonts w:ascii="Arial" w:hAnsi="Arial" w:cs="Arial"/>
                <w:sz w:val="16"/>
                <w:szCs w:val="16"/>
              </w:rPr>
            </w:pPr>
            <w:r w:rsidRPr="00397D5C">
              <w:rPr>
                <w:rFonts w:ascii="Arial" w:hAnsi="Arial" w:cs="Arial"/>
                <w:sz w:val="16"/>
                <w:szCs w:val="16"/>
              </w:rPr>
              <w:t xml:space="preserve"> 29 </w:t>
            </w:r>
          </w:p>
        </w:tc>
        <w:tc>
          <w:tcPr>
            <w:tcW w:w="1160" w:type="dxa"/>
            <w:tcBorders>
              <w:top w:val="nil"/>
              <w:left w:val="nil"/>
              <w:bottom w:val="single" w:sz="4" w:space="0" w:color="auto"/>
              <w:right w:val="single" w:sz="4" w:space="0" w:color="auto"/>
            </w:tcBorders>
            <w:shd w:val="clear" w:color="auto" w:fill="auto"/>
            <w:noWrap/>
            <w:vAlign w:val="bottom"/>
            <w:hideMark/>
          </w:tcPr>
          <w:p w14:paraId="19232104" w14:textId="77777777" w:rsidR="00AA07C4" w:rsidRPr="00397D5C" w:rsidRDefault="00AA07C4">
            <w:pPr>
              <w:rPr>
                <w:rFonts w:ascii="Arial" w:hAnsi="Arial" w:cs="Arial"/>
                <w:sz w:val="16"/>
                <w:szCs w:val="16"/>
              </w:rPr>
            </w:pPr>
            <w:r w:rsidRPr="00397D5C">
              <w:rPr>
                <w:rFonts w:ascii="Arial" w:hAnsi="Arial" w:cs="Arial"/>
                <w:sz w:val="16"/>
                <w:szCs w:val="16"/>
              </w:rPr>
              <w:t>G1912</w:t>
            </w:r>
          </w:p>
        </w:tc>
        <w:tc>
          <w:tcPr>
            <w:tcW w:w="1460" w:type="dxa"/>
            <w:tcBorders>
              <w:top w:val="nil"/>
              <w:left w:val="nil"/>
              <w:bottom w:val="single" w:sz="4" w:space="0" w:color="auto"/>
              <w:right w:val="nil"/>
            </w:tcBorders>
            <w:shd w:val="clear" w:color="000000" w:fill="8DB4E2"/>
            <w:vAlign w:val="center"/>
            <w:hideMark/>
          </w:tcPr>
          <w:p w14:paraId="73B666D9"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21.959,53 € </w:t>
            </w:r>
          </w:p>
        </w:tc>
      </w:tr>
      <w:tr w:rsidR="00AA07C4" w:rsidRPr="00397D5C" w14:paraId="335E103A"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946F889" w14:textId="77777777" w:rsidR="00AA07C4" w:rsidRPr="00397D5C" w:rsidRDefault="00AA07C4">
            <w:pPr>
              <w:rPr>
                <w:rFonts w:ascii="Arial" w:hAnsi="Arial" w:cs="Arial"/>
                <w:sz w:val="16"/>
                <w:szCs w:val="16"/>
              </w:rPr>
            </w:pPr>
            <w:r w:rsidRPr="00397D5C">
              <w:rPr>
                <w:rFonts w:ascii="Arial" w:hAnsi="Arial" w:cs="Arial"/>
                <w:sz w:val="16"/>
                <w:szCs w:val="16"/>
              </w:rPr>
              <w:t xml:space="preserve"> 30 </w:t>
            </w:r>
          </w:p>
        </w:tc>
        <w:tc>
          <w:tcPr>
            <w:tcW w:w="1160" w:type="dxa"/>
            <w:tcBorders>
              <w:top w:val="nil"/>
              <w:left w:val="nil"/>
              <w:bottom w:val="single" w:sz="4" w:space="0" w:color="auto"/>
              <w:right w:val="single" w:sz="4" w:space="0" w:color="auto"/>
            </w:tcBorders>
            <w:shd w:val="clear" w:color="auto" w:fill="auto"/>
            <w:noWrap/>
            <w:vAlign w:val="bottom"/>
            <w:hideMark/>
          </w:tcPr>
          <w:p w14:paraId="12B98B85" w14:textId="77777777" w:rsidR="00AA07C4" w:rsidRPr="00397D5C" w:rsidRDefault="00AA07C4">
            <w:pPr>
              <w:rPr>
                <w:rFonts w:ascii="Arial" w:hAnsi="Arial" w:cs="Arial"/>
                <w:sz w:val="16"/>
                <w:szCs w:val="16"/>
              </w:rPr>
            </w:pPr>
            <w:r w:rsidRPr="00397D5C">
              <w:rPr>
                <w:rFonts w:ascii="Arial" w:hAnsi="Arial" w:cs="Arial"/>
                <w:sz w:val="16"/>
                <w:szCs w:val="16"/>
              </w:rPr>
              <w:t>G1913</w:t>
            </w:r>
          </w:p>
        </w:tc>
        <w:tc>
          <w:tcPr>
            <w:tcW w:w="1460" w:type="dxa"/>
            <w:tcBorders>
              <w:top w:val="nil"/>
              <w:left w:val="nil"/>
              <w:bottom w:val="single" w:sz="4" w:space="0" w:color="auto"/>
              <w:right w:val="nil"/>
            </w:tcBorders>
            <w:shd w:val="clear" w:color="000000" w:fill="8DB4E2"/>
            <w:vAlign w:val="center"/>
            <w:hideMark/>
          </w:tcPr>
          <w:p w14:paraId="732A286F"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192A0D66"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AA15C1C" w14:textId="77777777" w:rsidR="00AA07C4" w:rsidRPr="00397D5C" w:rsidRDefault="00AA07C4">
            <w:pPr>
              <w:rPr>
                <w:rFonts w:ascii="Arial" w:hAnsi="Arial" w:cs="Arial"/>
                <w:sz w:val="16"/>
                <w:szCs w:val="16"/>
              </w:rPr>
            </w:pPr>
            <w:r w:rsidRPr="00397D5C">
              <w:rPr>
                <w:rFonts w:ascii="Arial" w:hAnsi="Arial" w:cs="Arial"/>
                <w:sz w:val="16"/>
                <w:szCs w:val="16"/>
              </w:rPr>
              <w:t xml:space="preserve"> 31 </w:t>
            </w:r>
          </w:p>
        </w:tc>
        <w:tc>
          <w:tcPr>
            <w:tcW w:w="1160" w:type="dxa"/>
            <w:tcBorders>
              <w:top w:val="nil"/>
              <w:left w:val="nil"/>
              <w:bottom w:val="single" w:sz="4" w:space="0" w:color="auto"/>
              <w:right w:val="single" w:sz="4" w:space="0" w:color="auto"/>
            </w:tcBorders>
            <w:shd w:val="clear" w:color="auto" w:fill="auto"/>
            <w:noWrap/>
            <w:vAlign w:val="bottom"/>
            <w:hideMark/>
          </w:tcPr>
          <w:p w14:paraId="5B576C3F" w14:textId="77777777" w:rsidR="00AA07C4" w:rsidRPr="00397D5C" w:rsidRDefault="00AA07C4">
            <w:pPr>
              <w:rPr>
                <w:rFonts w:ascii="Arial" w:hAnsi="Arial" w:cs="Arial"/>
                <w:sz w:val="16"/>
                <w:szCs w:val="16"/>
              </w:rPr>
            </w:pPr>
            <w:r w:rsidRPr="00397D5C">
              <w:rPr>
                <w:rFonts w:ascii="Arial" w:hAnsi="Arial" w:cs="Arial"/>
                <w:sz w:val="16"/>
                <w:szCs w:val="16"/>
              </w:rPr>
              <w:t>G2701</w:t>
            </w:r>
          </w:p>
        </w:tc>
        <w:tc>
          <w:tcPr>
            <w:tcW w:w="1460" w:type="dxa"/>
            <w:tcBorders>
              <w:top w:val="nil"/>
              <w:left w:val="nil"/>
              <w:bottom w:val="single" w:sz="4" w:space="0" w:color="auto"/>
              <w:right w:val="nil"/>
            </w:tcBorders>
            <w:shd w:val="clear" w:color="000000" w:fill="8DB4E2"/>
            <w:vAlign w:val="center"/>
            <w:hideMark/>
          </w:tcPr>
          <w:p w14:paraId="43E09111"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6ABB1807"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D50BBD2" w14:textId="77777777" w:rsidR="00AA07C4" w:rsidRPr="00397D5C" w:rsidRDefault="00AA07C4">
            <w:pPr>
              <w:rPr>
                <w:rFonts w:ascii="Arial" w:hAnsi="Arial" w:cs="Arial"/>
                <w:sz w:val="16"/>
                <w:szCs w:val="16"/>
              </w:rPr>
            </w:pPr>
            <w:r w:rsidRPr="00397D5C">
              <w:rPr>
                <w:rFonts w:ascii="Arial" w:hAnsi="Arial" w:cs="Arial"/>
                <w:sz w:val="16"/>
                <w:szCs w:val="16"/>
              </w:rPr>
              <w:t xml:space="preserve"> 32 </w:t>
            </w:r>
          </w:p>
        </w:tc>
        <w:tc>
          <w:tcPr>
            <w:tcW w:w="1160" w:type="dxa"/>
            <w:tcBorders>
              <w:top w:val="nil"/>
              <w:left w:val="nil"/>
              <w:bottom w:val="single" w:sz="4" w:space="0" w:color="auto"/>
              <w:right w:val="single" w:sz="4" w:space="0" w:color="auto"/>
            </w:tcBorders>
            <w:shd w:val="clear" w:color="auto" w:fill="auto"/>
            <w:noWrap/>
            <w:vAlign w:val="bottom"/>
            <w:hideMark/>
          </w:tcPr>
          <w:p w14:paraId="1D426938" w14:textId="77777777" w:rsidR="00AA07C4" w:rsidRPr="00397D5C" w:rsidRDefault="00AA07C4">
            <w:pPr>
              <w:rPr>
                <w:rFonts w:ascii="Arial" w:hAnsi="Arial" w:cs="Arial"/>
                <w:sz w:val="16"/>
                <w:szCs w:val="16"/>
              </w:rPr>
            </w:pPr>
            <w:r w:rsidRPr="00397D5C">
              <w:rPr>
                <w:rFonts w:ascii="Arial" w:hAnsi="Arial" w:cs="Arial"/>
                <w:sz w:val="16"/>
                <w:szCs w:val="16"/>
              </w:rPr>
              <w:t>G2901</w:t>
            </w:r>
          </w:p>
        </w:tc>
        <w:tc>
          <w:tcPr>
            <w:tcW w:w="1460" w:type="dxa"/>
            <w:tcBorders>
              <w:top w:val="nil"/>
              <w:left w:val="nil"/>
              <w:bottom w:val="single" w:sz="4" w:space="0" w:color="auto"/>
              <w:right w:val="nil"/>
            </w:tcBorders>
            <w:shd w:val="clear" w:color="000000" w:fill="8DB4E2"/>
            <w:vAlign w:val="center"/>
            <w:hideMark/>
          </w:tcPr>
          <w:p w14:paraId="17CB3BA0"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21.066,70 € </w:t>
            </w:r>
          </w:p>
        </w:tc>
      </w:tr>
      <w:tr w:rsidR="00AA07C4" w:rsidRPr="00397D5C" w14:paraId="47854CEA"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695B982" w14:textId="77777777" w:rsidR="00AA07C4" w:rsidRPr="00397D5C" w:rsidRDefault="00AA07C4">
            <w:pPr>
              <w:rPr>
                <w:rFonts w:ascii="Arial" w:hAnsi="Arial" w:cs="Arial"/>
                <w:sz w:val="16"/>
                <w:szCs w:val="16"/>
              </w:rPr>
            </w:pPr>
            <w:r w:rsidRPr="00397D5C">
              <w:rPr>
                <w:rFonts w:ascii="Arial" w:hAnsi="Arial" w:cs="Arial"/>
                <w:sz w:val="16"/>
                <w:szCs w:val="16"/>
              </w:rPr>
              <w:t xml:space="preserve"> 33 </w:t>
            </w:r>
          </w:p>
        </w:tc>
        <w:tc>
          <w:tcPr>
            <w:tcW w:w="1160" w:type="dxa"/>
            <w:tcBorders>
              <w:top w:val="nil"/>
              <w:left w:val="nil"/>
              <w:bottom w:val="single" w:sz="4" w:space="0" w:color="auto"/>
              <w:right w:val="single" w:sz="4" w:space="0" w:color="auto"/>
            </w:tcBorders>
            <w:shd w:val="clear" w:color="auto" w:fill="auto"/>
            <w:noWrap/>
            <w:vAlign w:val="bottom"/>
            <w:hideMark/>
          </w:tcPr>
          <w:p w14:paraId="58FA7875" w14:textId="77777777" w:rsidR="00AA07C4" w:rsidRPr="00397D5C" w:rsidRDefault="00AA07C4">
            <w:pPr>
              <w:rPr>
                <w:rFonts w:ascii="Arial" w:hAnsi="Arial" w:cs="Arial"/>
                <w:sz w:val="16"/>
                <w:szCs w:val="16"/>
              </w:rPr>
            </w:pPr>
            <w:r w:rsidRPr="00397D5C">
              <w:rPr>
                <w:rFonts w:ascii="Arial" w:hAnsi="Arial" w:cs="Arial"/>
                <w:sz w:val="16"/>
                <w:szCs w:val="16"/>
              </w:rPr>
              <w:t>G3000</w:t>
            </w:r>
          </w:p>
        </w:tc>
        <w:tc>
          <w:tcPr>
            <w:tcW w:w="1460" w:type="dxa"/>
            <w:tcBorders>
              <w:top w:val="nil"/>
              <w:left w:val="nil"/>
              <w:bottom w:val="single" w:sz="4" w:space="0" w:color="auto"/>
              <w:right w:val="nil"/>
            </w:tcBorders>
            <w:shd w:val="clear" w:color="000000" w:fill="8DB4E2"/>
            <w:vAlign w:val="center"/>
            <w:hideMark/>
          </w:tcPr>
          <w:p w14:paraId="1BEBFE3E"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13.459,82 € </w:t>
            </w:r>
          </w:p>
        </w:tc>
      </w:tr>
      <w:tr w:rsidR="00AA07C4" w:rsidRPr="00397D5C" w14:paraId="3740EF9C"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FE49648" w14:textId="77777777" w:rsidR="00AA07C4" w:rsidRPr="00397D5C" w:rsidRDefault="00AA07C4">
            <w:pPr>
              <w:rPr>
                <w:rFonts w:ascii="Arial" w:hAnsi="Arial" w:cs="Arial"/>
                <w:sz w:val="16"/>
                <w:szCs w:val="16"/>
              </w:rPr>
            </w:pPr>
            <w:r w:rsidRPr="00397D5C">
              <w:rPr>
                <w:rFonts w:ascii="Arial" w:hAnsi="Arial" w:cs="Arial"/>
                <w:sz w:val="16"/>
                <w:szCs w:val="16"/>
              </w:rPr>
              <w:t xml:space="preserve"> 34 </w:t>
            </w:r>
          </w:p>
        </w:tc>
        <w:tc>
          <w:tcPr>
            <w:tcW w:w="1160" w:type="dxa"/>
            <w:tcBorders>
              <w:top w:val="nil"/>
              <w:left w:val="nil"/>
              <w:bottom w:val="single" w:sz="4" w:space="0" w:color="auto"/>
              <w:right w:val="single" w:sz="4" w:space="0" w:color="auto"/>
            </w:tcBorders>
            <w:shd w:val="clear" w:color="auto" w:fill="auto"/>
            <w:noWrap/>
            <w:vAlign w:val="bottom"/>
            <w:hideMark/>
          </w:tcPr>
          <w:p w14:paraId="5F6629DC" w14:textId="77777777" w:rsidR="00AA07C4" w:rsidRPr="00397D5C" w:rsidRDefault="00AA07C4">
            <w:pPr>
              <w:rPr>
                <w:rFonts w:ascii="Arial" w:hAnsi="Arial" w:cs="Arial"/>
                <w:sz w:val="16"/>
                <w:szCs w:val="16"/>
              </w:rPr>
            </w:pPr>
            <w:r w:rsidRPr="00397D5C">
              <w:rPr>
                <w:rFonts w:ascii="Arial" w:hAnsi="Arial" w:cs="Arial"/>
                <w:sz w:val="16"/>
                <w:szCs w:val="16"/>
              </w:rPr>
              <w:t>G3002</w:t>
            </w:r>
          </w:p>
        </w:tc>
        <w:tc>
          <w:tcPr>
            <w:tcW w:w="1460" w:type="dxa"/>
            <w:tcBorders>
              <w:top w:val="nil"/>
              <w:left w:val="nil"/>
              <w:bottom w:val="single" w:sz="4" w:space="0" w:color="auto"/>
              <w:right w:val="nil"/>
            </w:tcBorders>
            <w:shd w:val="clear" w:color="000000" w:fill="8DB4E2"/>
            <w:vAlign w:val="center"/>
            <w:hideMark/>
          </w:tcPr>
          <w:p w14:paraId="6D60D7BA"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33.734,23 € </w:t>
            </w:r>
          </w:p>
        </w:tc>
      </w:tr>
      <w:tr w:rsidR="00AA07C4" w:rsidRPr="00397D5C" w14:paraId="5801FAD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1350305" w14:textId="77777777" w:rsidR="00AA07C4" w:rsidRPr="00397D5C" w:rsidRDefault="00AA07C4">
            <w:pPr>
              <w:rPr>
                <w:rFonts w:ascii="Arial" w:hAnsi="Arial" w:cs="Arial"/>
                <w:sz w:val="16"/>
                <w:szCs w:val="16"/>
              </w:rPr>
            </w:pPr>
            <w:r w:rsidRPr="00397D5C">
              <w:rPr>
                <w:rFonts w:ascii="Arial" w:hAnsi="Arial" w:cs="Arial"/>
                <w:sz w:val="16"/>
                <w:szCs w:val="16"/>
              </w:rPr>
              <w:t xml:space="preserve"> 35 </w:t>
            </w:r>
          </w:p>
        </w:tc>
        <w:tc>
          <w:tcPr>
            <w:tcW w:w="1160" w:type="dxa"/>
            <w:tcBorders>
              <w:top w:val="nil"/>
              <w:left w:val="nil"/>
              <w:bottom w:val="single" w:sz="4" w:space="0" w:color="auto"/>
              <w:right w:val="single" w:sz="4" w:space="0" w:color="auto"/>
            </w:tcBorders>
            <w:shd w:val="clear" w:color="auto" w:fill="auto"/>
            <w:noWrap/>
            <w:vAlign w:val="bottom"/>
            <w:hideMark/>
          </w:tcPr>
          <w:p w14:paraId="79C1BE5D" w14:textId="77777777" w:rsidR="00AA07C4" w:rsidRPr="00397D5C" w:rsidRDefault="00AA07C4">
            <w:pPr>
              <w:rPr>
                <w:rFonts w:ascii="Arial" w:hAnsi="Arial" w:cs="Arial"/>
                <w:sz w:val="16"/>
                <w:szCs w:val="16"/>
              </w:rPr>
            </w:pPr>
            <w:r w:rsidRPr="00397D5C">
              <w:rPr>
                <w:rFonts w:ascii="Arial" w:hAnsi="Arial" w:cs="Arial"/>
                <w:sz w:val="16"/>
                <w:szCs w:val="16"/>
              </w:rPr>
              <w:t>G3003</w:t>
            </w:r>
          </w:p>
        </w:tc>
        <w:tc>
          <w:tcPr>
            <w:tcW w:w="1460" w:type="dxa"/>
            <w:tcBorders>
              <w:top w:val="nil"/>
              <w:left w:val="nil"/>
              <w:bottom w:val="single" w:sz="4" w:space="0" w:color="auto"/>
              <w:right w:val="nil"/>
            </w:tcBorders>
            <w:shd w:val="clear" w:color="000000" w:fill="8DB4E2"/>
            <w:vAlign w:val="center"/>
            <w:hideMark/>
          </w:tcPr>
          <w:p w14:paraId="18B0F70A"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38.794,90 € </w:t>
            </w:r>
          </w:p>
        </w:tc>
      </w:tr>
      <w:tr w:rsidR="00AA07C4" w:rsidRPr="00397D5C" w14:paraId="1903FC4A"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F0123DB" w14:textId="77777777" w:rsidR="00AA07C4" w:rsidRPr="00397D5C" w:rsidRDefault="00AA07C4">
            <w:pPr>
              <w:rPr>
                <w:rFonts w:ascii="Arial" w:hAnsi="Arial" w:cs="Arial"/>
                <w:sz w:val="16"/>
                <w:szCs w:val="16"/>
              </w:rPr>
            </w:pPr>
            <w:r w:rsidRPr="00397D5C">
              <w:rPr>
                <w:rFonts w:ascii="Arial" w:hAnsi="Arial" w:cs="Arial"/>
                <w:sz w:val="16"/>
                <w:szCs w:val="16"/>
              </w:rPr>
              <w:t xml:space="preserve"> 36 </w:t>
            </w:r>
          </w:p>
        </w:tc>
        <w:tc>
          <w:tcPr>
            <w:tcW w:w="1160" w:type="dxa"/>
            <w:tcBorders>
              <w:top w:val="nil"/>
              <w:left w:val="nil"/>
              <w:bottom w:val="single" w:sz="4" w:space="0" w:color="auto"/>
              <w:right w:val="single" w:sz="4" w:space="0" w:color="auto"/>
            </w:tcBorders>
            <w:shd w:val="clear" w:color="auto" w:fill="auto"/>
            <w:noWrap/>
            <w:vAlign w:val="bottom"/>
            <w:hideMark/>
          </w:tcPr>
          <w:p w14:paraId="49C97E45" w14:textId="77777777" w:rsidR="00AA07C4" w:rsidRPr="00397D5C" w:rsidRDefault="00AA07C4">
            <w:pPr>
              <w:rPr>
                <w:rFonts w:ascii="Arial" w:hAnsi="Arial" w:cs="Arial"/>
                <w:sz w:val="16"/>
                <w:szCs w:val="16"/>
              </w:rPr>
            </w:pPr>
            <w:r w:rsidRPr="00397D5C">
              <w:rPr>
                <w:rFonts w:ascii="Arial" w:hAnsi="Arial" w:cs="Arial"/>
                <w:sz w:val="16"/>
                <w:szCs w:val="16"/>
              </w:rPr>
              <w:t>G3004</w:t>
            </w:r>
          </w:p>
        </w:tc>
        <w:tc>
          <w:tcPr>
            <w:tcW w:w="1460" w:type="dxa"/>
            <w:tcBorders>
              <w:top w:val="nil"/>
              <w:left w:val="nil"/>
              <w:bottom w:val="single" w:sz="4" w:space="0" w:color="auto"/>
              <w:right w:val="nil"/>
            </w:tcBorders>
            <w:shd w:val="clear" w:color="000000" w:fill="8DB4E2"/>
            <w:vAlign w:val="center"/>
            <w:hideMark/>
          </w:tcPr>
          <w:p w14:paraId="51FE049E"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36.786,20 € </w:t>
            </w:r>
          </w:p>
        </w:tc>
      </w:tr>
      <w:tr w:rsidR="00AA07C4" w:rsidRPr="00397D5C" w14:paraId="4195BDAA"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8F26305" w14:textId="77777777" w:rsidR="00AA07C4" w:rsidRPr="00397D5C" w:rsidRDefault="00AA07C4">
            <w:pPr>
              <w:rPr>
                <w:rFonts w:ascii="Arial" w:hAnsi="Arial" w:cs="Arial"/>
                <w:sz w:val="16"/>
                <w:szCs w:val="16"/>
              </w:rPr>
            </w:pPr>
            <w:r w:rsidRPr="00397D5C">
              <w:rPr>
                <w:rFonts w:ascii="Arial" w:hAnsi="Arial" w:cs="Arial"/>
                <w:sz w:val="16"/>
                <w:szCs w:val="16"/>
              </w:rPr>
              <w:t xml:space="preserve"> 37 </w:t>
            </w:r>
          </w:p>
        </w:tc>
        <w:tc>
          <w:tcPr>
            <w:tcW w:w="1160" w:type="dxa"/>
            <w:tcBorders>
              <w:top w:val="nil"/>
              <w:left w:val="nil"/>
              <w:bottom w:val="single" w:sz="4" w:space="0" w:color="auto"/>
              <w:right w:val="single" w:sz="4" w:space="0" w:color="auto"/>
            </w:tcBorders>
            <w:shd w:val="clear" w:color="auto" w:fill="auto"/>
            <w:noWrap/>
            <w:vAlign w:val="bottom"/>
            <w:hideMark/>
          </w:tcPr>
          <w:p w14:paraId="15CDA33E" w14:textId="77777777" w:rsidR="00AA07C4" w:rsidRPr="00397D5C" w:rsidRDefault="00AA07C4">
            <w:pPr>
              <w:rPr>
                <w:rFonts w:ascii="Arial" w:hAnsi="Arial" w:cs="Arial"/>
                <w:sz w:val="16"/>
                <w:szCs w:val="16"/>
              </w:rPr>
            </w:pPr>
            <w:r w:rsidRPr="00397D5C">
              <w:rPr>
                <w:rFonts w:ascii="Arial" w:hAnsi="Arial" w:cs="Arial"/>
                <w:sz w:val="16"/>
                <w:szCs w:val="16"/>
              </w:rPr>
              <w:t>G3201</w:t>
            </w:r>
          </w:p>
        </w:tc>
        <w:tc>
          <w:tcPr>
            <w:tcW w:w="1460" w:type="dxa"/>
            <w:tcBorders>
              <w:top w:val="nil"/>
              <w:left w:val="nil"/>
              <w:bottom w:val="single" w:sz="4" w:space="0" w:color="auto"/>
              <w:right w:val="nil"/>
            </w:tcBorders>
            <w:shd w:val="clear" w:color="000000" w:fill="8DB4E2"/>
            <w:vAlign w:val="center"/>
            <w:hideMark/>
          </w:tcPr>
          <w:p w14:paraId="0CFC2EA2"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13.459,82 € </w:t>
            </w:r>
          </w:p>
        </w:tc>
      </w:tr>
      <w:tr w:rsidR="00AA07C4" w:rsidRPr="00397D5C" w14:paraId="15D0CEF6"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89A012B" w14:textId="77777777" w:rsidR="00AA07C4" w:rsidRPr="00397D5C" w:rsidRDefault="00AA07C4">
            <w:pPr>
              <w:rPr>
                <w:rFonts w:ascii="Arial" w:hAnsi="Arial" w:cs="Arial"/>
                <w:sz w:val="16"/>
                <w:szCs w:val="16"/>
              </w:rPr>
            </w:pPr>
            <w:r w:rsidRPr="00397D5C">
              <w:rPr>
                <w:rFonts w:ascii="Arial" w:hAnsi="Arial" w:cs="Arial"/>
                <w:sz w:val="16"/>
                <w:szCs w:val="16"/>
              </w:rPr>
              <w:t xml:space="preserve"> 38 </w:t>
            </w:r>
          </w:p>
        </w:tc>
        <w:tc>
          <w:tcPr>
            <w:tcW w:w="1160" w:type="dxa"/>
            <w:tcBorders>
              <w:top w:val="nil"/>
              <w:left w:val="nil"/>
              <w:bottom w:val="single" w:sz="4" w:space="0" w:color="auto"/>
              <w:right w:val="single" w:sz="4" w:space="0" w:color="auto"/>
            </w:tcBorders>
            <w:shd w:val="clear" w:color="auto" w:fill="auto"/>
            <w:noWrap/>
            <w:vAlign w:val="bottom"/>
            <w:hideMark/>
          </w:tcPr>
          <w:p w14:paraId="372BA35E" w14:textId="77777777" w:rsidR="00AA07C4" w:rsidRPr="00397D5C" w:rsidRDefault="00AA07C4">
            <w:pPr>
              <w:rPr>
                <w:rFonts w:ascii="Arial" w:hAnsi="Arial" w:cs="Arial"/>
                <w:sz w:val="16"/>
                <w:szCs w:val="16"/>
              </w:rPr>
            </w:pPr>
            <w:r w:rsidRPr="00397D5C">
              <w:rPr>
                <w:rFonts w:ascii="Arial" w:hAnsi="Arial" w:cs="Arial"/>
                <w:sz w:val="16"/>
                <w:szCs w:val="16"/>
              </w:rPr>
              <w:t>G3202</w:t>
            </w:r>
          </w:p>
        </w:tc>
        <w:tc>
          <w:tcPr>
            <w:tcW w:w="1460" w:type="dxa"/>
            <w:tcBorders>
              <w:top w:val="nil"/>
              <w:left w:val="nil"/>
              <w:bottom w:val="single" w:sz="4" w:space="0" w:color="auto"/>
              <w:right w:val="nil"/>
            </w:tcBorders>
            <w:shd w:val="clear" w:color="000000" w:fill="8DB4E2"/>
            <w:vAlign w:val="center"/>
            <w:hideMark/>
          </w:tcPr>
          <w:p w14:paraId="20271156"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28.914,73 € </w:t>
            </w:r>
          </w:p>
        </w:tc>
      </w:tr>
      <w:tr w:rsidR="00AA07C4" w:rsidRPr="00397D5C" w14:paraId="63C15144"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6A0681F" w14:textId="77777777" w:rsidR="00AA07C4" w:rsidRPr="00397D5C" w:rsidRDefault="00AA07C4">
            <w:pPr>
              <w:rPr>
                <w:rFonts w:ascii="Arial" w:hAnsi="Arial" w:cs="Arial"/>
                <w:sz w:val="16"/>
                <w:szCs w:val="16"/>
              </w:rPr>
            </w:pPr>
            <w:r w:rsidRPr="00397D5C">
              <w:rPr>
                <w:rFonts w:ascii="Arial" w:hAnsi="Arial" w:cs="Arial"/>
                <w:sz w:val="16"/>
                <w:szCs w:val="16"/>
              </w:rPr>
              <w:t xml:space="preserve"> 39 </w:t>
            </w:r>
          </w:p>
        </w:tc>
        <w:tc>
          <w:tcPr>
            <w:tcW w:w="1160" w:type="dxa"/>
            <w:tcBorders>
              <w:top w:val="nil"/>
              <w:left w:val="nil"/>
              <w:bottom w:val="single" w:sz="4" w:space="0" w:color="auto"/>
              <w:right w:val="single" w:sz="4" w:space="0" w:color="auto"/>
            </w:tcBorders>
            <w:shd w:val="clear" w:color="auto" w:fill="auto"/>
            <w:noWrap/>
            <w:vAlign w:val="bottom"/>
            <w:hideMark/>
          </w:tcPr>
          <w:p w14:paraId="52C71BF1" w14:textId="77777777" w:rsidR="00AA07C4" w:rsidRPr="00397D5C" w:rsidRDefault="00AA07C4">
            <w:pPr>
              <w:rPr>
                <w:rFonts w:ascii="Arial" w:hAnsi="Arial" w:cs="Arial"/>
                <w:sz w:val="16"/>
                <w:szCs w:val="16"/>
              </w:rPr>
            </w:pPr>
            <w:r w:rsidRPr="00397D5C">
              <w:rPr>
                <w:rFonts w:ascii="Arial" w:hAnsi="Arial" w:cs="Arial"/>
                <w:sz w:val="16"/>
                <w:szCs w:val="16"/>
              </w:rPr>
              <w:t>G3203</w:t>
            </w:r>
          </w:p>
        </w:tc>
        <w:tc>
          <w:tcPr>
            <w:tcW w:w="1460" w:type="dxa"/>
            <w:tcBorders>
              <w:top w:val="nil"/>
              <w:left w:val="nil"/>
              <w:bottom w:val="single" w:sz="4" w:space="0" w:color="auto"/>
              <w:right w:val="nil"/>
            </w:tcBorders>
            <w:shd w:val="clear" w:color="000000" w:fill="8DB4E2"/>
            <w:vAlign w:val="center"/>
            <w:hideMark/>
          </w:tcPr>
          <w:p w14:paraId="3B87CC9C"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64DFC0D1"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A577A51" w14:textId="77777777" w:rsidR="00AA07C4" w:rsidRPr="00397D5C" w:rsidRDefault="00AA07C4">
            <w:pPr>
              <w:rPr>
                <w:rFonts w:ascii="Arial" w:hAnsi="Arial" w:cs="Arial"/>
                <w:sz w:val="16"/>
                <w:szCs w:val="16"/>
              </w:rPr>
            </w:pPr>
            <w:r w:rsidRPr="00397D5C">
              <w:rPr>
                <w:rFonts w:ascii="Arial" w:hAnsi="Arial" w:cs="Arial"/>
                <w:sz w:val="16"/>
                <w:szCs w:val="16"/>
              </w:rPr>
              <w:t xml:space="preserve"> 40 </w:t>
            </w:r>
          </w:p>
        </w:tc>
        <w:tc>
          <w:tcPr>
            <w:tcW w:w="1160" w:type="dxa"/>
            <w:tcBorders>
              <w:top w:val="nil"/>
              <w:left w:val="nil"/>
              <w:bottom w:val="single" w:sz="4" w:space="0" w:color="auto"/>
              <w:right w:val="single" w:sz="4" w:space="0" w:color="auto"/>
            </w:tcBorders>
            <w:shd w:val="clear" w:color="auto" w:fill="auto"/>
            <w:noWrap/>
            <w:vAlign w:val="bottom"/>
            <w:hideMark/>
          </w:tcPr>
          <w:p w14:paraId="58FC3C62" w14:textId="77777777" w:rsidR="00AA07C4" w:rsidRPr="00397D5C" w:rsidRDefault="00AA07C4">
            <w:pPr>
              <w:rPr>
                <w:rFonts w:ascii="Arial" w:hAnsi="Arial" w:cs="Arial"/>
                <w:sz w:val="16"/>
                <w:szCs w:val="16"/>
              </w:rPr>
            </w:pPr>
            <w:r w:rsidRPr="00397D5C">
              <w:rPr>
                <w:rFonts w:ascii="Arial" w:hAnsi="Arial" w:cs="Arial"/>
                <w:sz w:val="16"/>
                <w:szCs w:val="16"/>
              </w:rPr>
              <w:t>G3204</w:t>
            </w:r>
          </w:p>
        </w:tc>
        <w:tc>
          <w:tcPr>
            <w:tcW w:w="1460" w:type="dxa"/>
            <w:tcBorders>
              <w:top w:val="nil"/>
              <w:left w:val="nil"/>
              <w:bottom w:val="single" w:sz="4" w:space="0" w:color="auto"/>
              <w:right w:val="nil"/>
            </w:tcBorders>
            <w:shd w:val="clear" w:color="000000" w:fill="8DB4E2"/>
            <w:vAlign w:val="center"/>
            <w:hideMark/>
          </w:tcPr>
          <w:p w14:paraId="5FA555F7"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13.459,82 € </w:t>
            </w:r>
          </w:p>
        </w:tc>
      </w:tr>
      <w:tr w:rsidR="00AA07C4" w:rsidRPr="00397D5C" w14:paraId="12C7BED6"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6F4F4D4" w14:textId="77777777" w:rsidR="00AA07C4" w:rsidRPr="00397D5C" w:rsidRDefault="00AA07C4">
            <w:pPr>
              <w:rPr>
                <w:rFonts w:ascii="Arial" w:hAnsi="Arial" w:cs="Arial"/>
                <w:sz w:val="16"/>
                <w:szCs w:val="16"/>
              </w:rPr>
            </w:pPr>
            <w:r w:rsidRPr="00397D5C">
              <w:rPr>
                <w:rFonts w:ascii="Arial" w:hAnsi="Arial" w:cs="Arial"/>
                <w:sz w:val="16"/>
                <w:szCs w:val="16"/>
              </w:rPr>
              <w:t xml:space="preserve"> 41 </w:t>
            </w:r>
          </w:p>
        </w:tc>
        <w:tc>
          <w:tcPr>
            <w:tcW w:w="1160" w:type="dxa"/>
            <w:tcBorders>
              <w:top w:val="nil"/>
              <w:left w:val="nil"/>
              <w:bottom w:val="single" w:sz="4" w:space="0" w:color="auto"/>
              <w:right w:val="single" w:sz="4" w:space="0" w:color="auto"/>
            </w:tcBorders>
            <w:shd w:val="clear" w:color="auto" w:fill="auto"/>
            <w:noWrap/>
            <w:vAlign w:val="bottom"/>
            <w:hideMark/>
          </w:tcPr>
          <w:p w14:paraId="2E61603A" w14:textId="77777777" w:rsidR="00AA07C4" w:rsidRPr="00397D5C" w:rsidRDefault="00AA07C4">
            <w:pPr>
              <w:rPr>
                <w:rFonts w:ascii="Arial" w:hAnsi="Arial" w:cs="Arial"/>
                <w:sz w:val="16"/>
                <w:szCs w:val="16"/>
              </w:rPr>
            </w:pPr>
            <w:r w:rsidRPr="00397D5C">
              <w:rPr>
                <w:rFonts w:ascii="Arial" w:hAnsi="Arial" w:cs="Arial"/>
                <w:sz w:val="16"/>
                <w:szCs w:val="16"/>
              </w:rPr>
              <w:t>G3205</w:t>
            </w:r>
          </w:p>
        </w:tc>
        <w:tc>
          <w:tcPr>
            <w:tcW w:w="1460" w:type="dxa"/>
            <w:tcBorders>
              <w:top w:val="nil"/>
              <w:left w:val="nil"/>
              <w:bottom w:val="single" w:sz="4" w:space="0" w:color="auto"/>
              <w:right w:val="nil"/>
            </w:tcBorders>
            <w:shd w:val="clear" w:color="000000" w:fill="8DB4E2"/>
            <w:vAlign w:val="center"/>
            <w:hideMark/>
          </w:tcPr>
          <w:p w14:paraId="68B56A9C"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3997FF16"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3F0DB41" w14:textId="77777777" w:rsidR="00AA07C4" w:rsidRPr="00397D5C" w:rsidRDefault="00AA07C4">
            <w:pPr>
              <w:rPr>
                <w:rFonts w:ascii="Arial" w:hAnsi="Arial" w:cs="Arial"/>
                <w:sz w:val="16"/>
                <w:szCs w:val="16"/>
              </w:rPr>
            </w:pPr>
            <w:r w:rsidRPr="00397D5C">
              <w:rPr>
                <w:rFonts w:ascii="Arial" w:hAnsi="Arial" w:cs="Arial"/>
                <w:sz w:val="16"/>
                <w:szCs w:val="16"/>
              </w:rPr>
              <w:t xml:space="preserve"> 42 </w:t>
            </w:r>
          </w:p>
        </w:tc>
        <w:tc>
          <w:tcPr>
            <w:tcW w:w="1160" w:type="dxa"/>
            <w:tcBorders>
              <w:top w:val="nil"/>
              <w:left w:val="nil"/>
              <w:bottom w:val="single" w:sz="4" w:space="0" w:color="auto"/>
              <w:right w:val="single" w:sz="4" w:space="0" w:color="auto"/>
            </w:tcBorders>
            <w:shd w:val="clear" w:color="auto" w:fill="auto"/>
            <w:noWrap/>
            <w:vAlign w:val="bottom"/>
            <w:hideMark/>
          </w:tcPr>
          <w:p w14:paraId="1A181958" w14:textId="77777777" w:rsidR="00AA07C4" w:rsidRPr="00397D5C" w:rsidRDefault="00AA07C4">
            <w:pPr>
              <w:rPr>
                <w:rFonts w:ascii="Arial" w:hAnsi="Arial" w:cs="Arial"/>
                <w:sz w:val="16"/>
                <w:szCs w:val="16"/>
              </w:rPr>
            </w:pPr>
            <w:r w:rsidRPr="00397D5C">
              <w:rPr>
                <w:rFonts w:ascii="Arial" w:hAnsi="Arial" w:cs="Arial"/>
                <w:sz w:val="16"/>
                <w:szCs w:val="16"/>
              </w:rPr>
              <w:t>G3206</w:t>
            </w:r>
          </w:p>
        </w:tc>
        <w:tc>
          <w:tcPr>
            <w:tcW w:w="1460" w:type="dxa"/>
            <w:tcBorders>
              <w:top w:val="nil"/>
              <w:left w:val="nil"/>
              <w:bottom w:val="single" w:sz="4" w:space="0" w:color="auto"/>
              <w:right w:val="nil"/>
            </w:tcBorders>
            <w:shd w:val="clear" w:color="000000" w:fill="8DB4E2"/>
            <w:vAlign w:val="center"/>
            <w:hideMark/>
          </w:tcPr>
          <w:p w14:paraId="2990F872"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23.682,46 € </w:t>
            </w:r>
          </w:p>
        </w:tc>
      </w:tr>
      <w:tr w:rsidR="00AA07C4" w:rsidRPr="00397D5C" w14:paraId="74CD9C61"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6A04778" w14:textId="29DFEB68" w:rsidR="00AA07C4" w:rsidRPr="00397D5C" w:rsidRDefault="00AA07C4" w:rsidP="003749AB">
            <w:pPr>
              <w:rPr>
                <w:rFonts w:ascii="Arial" w:hAnsi="Arial" w:cs="Arial"/>
                <w:sz w:val="16"/>
                <w:szCs w:val="16"/>
              </w:rPr>
            </w:pPr>
            <w:r w:rsidRPr="00397D5C">
              <w:rPr>
                <w:rFonts w:ascii="Arial" w:hAnsi="Arial" w:cs="Arial"/>
                <w:sz w:val="16"/>
                <w:szCs w:val="16"/>
              </w:rPr>
              <w:t xml:space="preserve"> 4</w:t>
            </w:r>
            <w:r w:rsidR="003749AB">
              <w:rPr>
                <w:rFonts w:ascii="Arial" w:hAnsi="Arial" w:cs="Arial"/>
                <w:sz w:val="16"/>
                <w:szCs w:val="16"/>
              </w:rPr>
              <w:t>3</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4DE27BDE" w14:textId="77777777" w:rsidR="00AA07C4" w:rsidRPr="00397D5C" w:rsidRDefault="00AA07C4">
            <w:pPr>
              <w:rPr>
                <w:rFonts w:ascii="Arial" w:hAnsi="Arial" w:cs="Arial"/>
                <w:sz w:val="16"/>
                <w:szCs w:val="16"/>
              </w:rPr>
            </w:pPr>
            <w:r w:rsidRPr="00397D5C">
              <w:rPr>
                <w:rFonts w:ascii="Arial" w:hAnsi="Arial" w:cs="Arial"/>
                <w:sz w:val="16"/>
                <w:szCs w:val="16"/>
              </w:rPr>
              <w:t>G4522</w:t>
            </w:r>
          </w:p>
        </w:tc>
        <w:tc>
          <w:tcPr>
            <w:tcW w:w="1460" w:type="dxa"/>
            <w:tcBorders>
              <w:top w:val="nil"/>
              <w:left w:val="nil"/>
              <w:bottom w:val="single" w:sz="4" w:space="0" w:color="auto"/>
              <w:right w:val="nil"/>
            </w:tcBorders>
            <w:shd w:val="clear" w:color="000000" w:fill="8DB4E2"/>
            <w:vAlign w:val="center"/>
            <w:hideMark/>
          </w:tcPr>
          <w:p w14:paraId="04B6D31C"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176B97DD"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EF532D2" w14:textId="175ED0C9" w:rsidR="00AA07C4" w:rsidRPr="00397D5C" w:rsidRDefault="00AA07C4" w:rsidP="003749AB">
            <w:pPr>
              <w:rPr>
                <w:rFonts w:ascii="Arial" w:hAnsi="Arial" w:cs="Arial"/>
                <w:sz w:val="16"/>
                <w:szCs w:val="16"/>
              </w:rPr>
            </w:pPr>
            <w:r w:rsidRPr="00397D5C">
              <w:rPr>
                <w:rFonts w:ascii="Arial" w:hAnsi="Arial" w:cs="Arial"/>
                <w:sz w:val="16"/>
                <w:szCs w:val="16"/>
              </w:rPr>
              <w:t xml:space="preserve"> 4</w:t>
            </w:r>
            <w:r w:rsidR="003749AB">
              <w:rPr>
                <w:rFonts w:ascii="Arial" w:hAnsi="Arial" w:cs="Arial"/>
                <w:sz w:val="16"/>
                <w:szCs w:val="16"/>
              </w:rPr>
              <w:t>4</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6FAB663F" w14:textId="77777777" w:rsidR="00AA07C4" w:rsidRPr="00397D5C" w:rsidRDefault="00AA07C4">
            <w:pPr>
              <w:rPr>
                <w:rFonts w:ascii="Arial" w:hAnsi="Arial" w:cs="Arial"/>
                <w:sz w:val="16"/>
                <w:szCs w:val="16"/>
              </w:rPr>
            </w:pPr>
            <w:r w:rsidRPr="00397D5C">
              <w:rPr>
                <w:rFonts w:ascii="Arial" w:hAnsi="Arial" w:cs="Arial"/>
                <w:sz w:val="16"/>
                <w:szCs w:val="16"/>
              </w:rPr>
              <w:t>G4536</w:t>
            </w:r>
          </w:p>
        </w:tc>
        <w:tc>
          <w:tcPr>
            <w:tcW w:w="1460" w:type="dxa"/>
            <w:tcBorders>
              <w:top w:val="nil"/>
              <w:left w:val="nil"/>
              <w:bottom w:val="single" w:sz="4" w:space="0" w:color="auto"/>
              <w:right w:val="nil"/>
            </w:tcBorders>
            <w:shd w:val="clear" w:color="000000" w:fill="8DB4E2"/>
            <w:vAlign w:val="center"/>
            <w:hideMark/>
          </w:tcPr>
          <w:p w14:paraId="1D7E756D"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15.130,58 € </w:t>
            </w:r>
          </w:p>
        </w:tc>
      </w:tr>
      <w:tr w:rsidR="00AA07C4" w:rsidRPr="00397D5C" w14:paraId="5B28791A"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5ADB4C8" w14:textId="58529920" w:rsidR="00AA07C4" w:rsidRPr="00397D5C" w:rsidRDefault="00AA07C4" w:rsidP="003749AB">
            <w:pPr>
              <w:rPr>
                <w:rFonts w:ascii="Arial" w:hAnsi="Arial" w:cs="Arial"/>
                <w:sz w:val="16"/>
                <w:szCs w:val="16"/>
              </w:rPr>
            </w:pPr>
            <w:r w:rsidRPr="00397D5C">
              <w:rPr>
                <w:rFonts w:ascii="Arial" w:hAnsi="Arial" w:cs="Arial"/>
                <w:sz w:val="16"/>
                <w:szCs w:val="16"/>
              </w:rPr>
              <w:t xml:space="preserve"> 4</w:t>
            </w:r>
            <w:r w:rsidR="003749AB">
              <w:rPr>
                <w:rFonts w:ascii="Arial" w:hAnsi="Arial" w:cs="Arial"/>
                <w:sz w:val="16"/>
                <w:szCs w:val="16"/>
              </w:rPr>
              <w:t>5</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43FD18AD" w14:textId="77777777" w:rsidR="00AA07C4" w:rsidRPr="00397D5C" w:rsidRDefault="00AA07C4">
            <w:pPr>
              <w:rPr>
                <w:rFonts w:ascii="Arial" w:hAnsi="Arial" w:cs="Arial"/>
                <w:sz w:val="16"/>
                <w:szCs w:val="16"/>
              </w:rPr>
            </w:pPr>
            <w:r w:rsidRPr="00397D5C">
              <w:rPr>
                <w:rFonts w:ascii="Arial" w:hAnsi="Arial" w:cs="Arial"/>
                <w:sz w:val="16"/>
                <w:szCs w:val="16"/>
              </w:rPr>
              <w:t>G5101</w:t>
            </w:r>
          </w:p>
        </w:tc>
        <w:tc>
          <w:tcPr>
            <w:tcW w:w="1460" w:type="dxa"/>
            <w:tcBorders>
              <w:top w:val="nil"/>
              <w:left w:val="nil"/>
              <w:bottom w:val="single" w:sz="4" w:space="0" w:color="auto"/>
              <w:right w:val="nil"/>
            </w:tcBorders>
            <w:shd w:val="clear" w:color="000000" w:fill="8DB4E2"/>
            <w:vAlign w:val="center"/>
            <w:hideMark/>
          </w:tcPr>
          <w:p w14:paraId="5FA86B47"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15.130,58 € </w:t>
            </w:r>
          </w:p>
        </w:tc>
      </w:tr>
      <w:tr w:rsidR="00AA07C4" w:rsidRPr="00397D5C" w14:paraId="358CCD2D"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ABAD361" w14:textId="3BF59A90" w:rsidR="00AA07C4" w:rsidRPr="00397D5C" w:rsidRDefault="00AA07C4" w:rsidP="003749AB">
            <w:pPr>
              <w:rPr>
                <w:rFonts w:ascii="Arial" w:hAnsi="Arial" w:cs="Arial"/>
                <w:sz w:val="16"/>
                <w:szCs w:val="16"/>
              </w:rPr>
            </w:pPr>
            <w:r w:rsidRPr="00397D5C">
              <w:rPr>
                <w:rFonts w:ascii="Arial" w:hAnsi="Arial" w:cs="Arial"/>
                <w:sz w:val="16"/>
                <w:szCs w:val="16"/>
              </w:rPr>
              <w:t xml:space="preserve"> 4</w:t>
            </w:r>
            <w:r w:rsidR="003749AB">
              <w:rPr>
                <w:rFonts w:ascii="Arial" w:hAnsi="Arial" w:cs="Arial"/>
                <w:sz w:val="16"/>
                <w:szCs w:val="16"/>
              </w:rPr>
              <w:t>6</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2C4C1086" w14:textId="77777777" w:rsidR="00AA07C4" w:rsidRPr="00397D5C" w:rsidRDefault="00AA07C4">
            <w:pPr>
              <w:rPr>
                <w:rFonts w:ascii="Arial" w:hAnsi="Arial" w:cs="Arial"/>
                <w:sz w:val="16"/>
                <w:szCs w:val="16"/>
              </w:rPr>
            </w:pPr>
            <w:r w:rsidRPr="00397D5C">
              <w:rPr>
                <w:rFonts w:ascii="Arial" w:hAnsi="Arial" w:cs="Arial"/>
                <w:sz w:val="16"/>
                <w:szCs w:val="16"/>
              </w:rPr>
              <w:t>G5102</w:t>
            </w:r>
          </w:p>
        </w:tc>
        <w:tc>
          <w:tcPr>
            <w:tcW w:w="1460" w:type="dxa"/>
            <w:tcBorders>
              <w:top w:val="nil"/>
              <w:left w:val="nil"/>
              <w:bottom w:val="single" w:sz="4" w:space="0" w:color="auto"/>
              <w:right w:val="nil"/>
            </w:tcBorders>
            <w:shd w:val="clear" w:color="000000" w:fill="8DB4E2"/>
            <w:vAlign w:val="center"/>
            <w:hideMark/>
          </w:tcPr>
          <w:p w14:paraId="7D22A7D0"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13.459,82 € </w:t>
            </w:r>
          </w:p>
        </w:tc>
      </w:tr>
      <w:tr w:rsidR="00AA07C4" w:rsidRPr="00397D5C" w14:paraId="501EE16D"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5A7FF80" w14:textId="00C4A3D4" w:rsidR="00AA07C4" w:rsidRPr="00397D5C" w:rsidRDefault="00AA07C4" w:rsidP="003749AB">
            <w:pPr>
              <w:rPr>
                <w:rFonts w:ascii="Arial" w:hAnsi="Arial" w:cs="Arial"/>
                <w:sz w:val="16"/>
                <w:szCs w:val="16"/>
              </w:rPr>
            </w:pPr>
            <w:r w:rsidRPr="00397D5C">
              <w:rPr>
                <w:rFonts w:ascii="Arial" w:hAnsi="Arial" w:cs="Arial"/>
                <w:sz w:val="16"/>
                <w:szCs w:val="16"/>
              </w:rPr>
              <w:t xml:space="preserve"> 4</w:t>
            </w:r>
            <w:r w:rsidR="003749AB">
              <w:rPr>
                <w:rFonts w:ascii="Arial" w:hAnsi="Arial" w:cs="Arial"/>
                <w:sz w:val="16"/>
                <w:szCs w:val="16"/>
              </w:rPr>
              <w:t>7</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4901CEA1" w14:textId="77777777" w:rsidR="00AA07C4" w:rsidRPr="00397D5C" w:rsidRDefault="00AA07C4">
            <w:pPr>
              <w:rPr>
                <w:rFonts w:ascii="Arial" w:hAnsi="Arial" w:cs="Arial"/>
                <w:sz w:val="16"/>
                <w:szCs w:val="16"/>
              </w:rPr>
            </w:pPr>
            <w:r w:rsidRPr="00397D5C">
              <w:rPr>
                <w:rFonts w:ascii="Arial" w:hAnsi="Arial" w:cs="Arial"/>
                <w:sz w:val="16"/>
                <w:szCs w:val="16"/>
              </w:rPr>
              <w:t>G5302</w:t>
            </w:r>
          </w:p>
        </w:tc>
        <w:tc>
          <w:tcPr>
            <w:tcW w:w="1460" w:type="dxa"/>
            <w:tcBorders>
              <w:top w:val="nil"/>
              <w:left w:val="nil"/>
              <w:bottom w:val="single" w:sz="4" w:space="0" w:color="auto"/>
              <w:right w:val="nil"/>
            </w:tcBorders>
            <w:shd w:val="clear" w:color="000000" w:fill="8DB4E2"/>
            <w:vAlign w:val="center"/>
            <w:hideMark/>
          </w:tcPr>
          <w:p w14:paraId="6560DD83"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18.698,90 € </w:t>
            </w:r>
          </w:p>
        </w:tc>
      </w:tr>
      <w:tr w:rsidR="00AA07C4" w:rsidRPr="00397D5C" w14:paraId="0460824F"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BBAEF95" w14:textId="6DD2F412" w:rsidR="00AA07C4" w:rsidRPr="00397D5C" w:rsidRDefault="003749AB" w:rsidP="003749AB">
            <w:pPr>
              <w:rPr>
                <w:rFonts w:ascii="Arial" w:hAnsi="Arial" w:cs="Arial"/>
                <w:sz w:val="16"/>
                <w:szCs w:val="16"/>
              </w:rPr>
            </w:pPr>
            <w:r>
              <w:rPr>
                <w:rFonts w:ascii="Arial" w:hAnsi="Arial" w:cs="Arial"/>
                <w:sz w:val="16"/>
                <w:szCs w:val="16"/>
              </w:rPr>
              <w:t xml:space="preserve"> 48</w:t>
            </w:r>
            <w:r w:rsidR="00AA07C4"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5D8610ED" w14:textId="77777777" w:rsidR="00AA07C4" w:rsidRPr="00397D5C" w:rsidRDefault="00AA07C4">
            <w:pPr>
              <w:rPr>
                <w:rFonts w:ascii="Arial" w:hAnsi="Arial" w:cs="Arial"/>
                <w:sz w:val="16"/>
                <w:szCs w:val="16"/>
              </w:rPr>
            </w:pPr>
            <w:r w:rsidRPr="00397D5C">
              <w:rPr>
                <w:rFonts w:ascii="Arial" w:hAnsi="Arial" w:cs="Arial"/>
                <w:sz w:val="16"/>
                <w:szCs w:val="16"/>
              </w:rPr>
              <w:t>G5401</w:t>
            </w:r>
          </w:p>
        </w:tc>
        <w:tc>
          <w:tcPr>
            <w:tcW w:w="1460" w:type="dxa"/>
            <w:tcBorders>
              <w:top w:val="nil"/>
              <w:left w:val="nil"/>
              <w:bottom w:val="single" w:sz="4" w:space="0" w:color="auto"/>
              <w:right w:val="nil"/>
            </w:tcBorders>
            <w:shd w:val="clear" w:color="000000" w:fill="8DB4E2"/>
            <w:vAlign w:val="center"/>
            <w:hideMark/>
          </w:tcPr>
          <w:p w14:paraId="7B444037"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13.459,82 € </w:t>
            </w:r>
          </w:p>
        </w:tc>
      </w:tr>
      <w:tr w:rsidR="00AA07C4" w:rsidRPr="00397D5C" w14:paraId="3E6721C5"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573BBC9" w14:textId="44F91919" w:rsidR="00AA07C4" w:rsidRPr="00397D5C" w:rsidRDefault="00AA07C4" w:rsidP="003749AB">
            <w:pPr>
              <w:rPr>
                <w:rFonts w:ascii="Arial" w:hAnsi="Arial" w:cs="Arial"/>
                <w:sz w:val="16"/>
                <w:szCs w:val="16"/>
              </w:rPr>
            </w:pPr>
            <w:r w:rsidRPr="00397D5C">
              <w:rPr>
                <w:rFonts w:ascii="Arial" w:hAnsi="Arial" w:cs="Arial"/>
                <w:sz w:val="16"/>
                <w:szCs w:val="16"/>
              </w:rPr>
              <w:t xml:space="preserve"> </w:t>
            </w:r>
            <w:r w:rsidR="003749AB">
              <w:rPr>
                <w:rFonts w:ascii="Arial" w:hAnsi="Arial" w:cs="Arial"/>
                <w:sz w:val="16"/>
                <w:szCs w:val="16"/>
              </w:rPr>
              <w:t>49</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43F7D281" w14:textId="77777777" w:rsidR="00AA07C4" w:rsidRPr="00397D5C" w:rsidRDefault="00AA07C4">
            <w:pPr>
              <w:rPr>
                <w:rFonts w:ascii="Arial" w:hAnsi="Arial" w:cs="Arial"/>
                <w:sz w:val="16"/>
                <w:szCs w:val="16"/>
              </w:rPr>
            </w:pPr>
            <w:r w:rsidRPr="00397D5C">
              <w:rPr>
                <w:rFonts w:ascii="Arial" w:hAnsi="Arial" w:cs="Arial"/>
                <w:sz w:val="16"/>
                <w:szCs w:val="16"/>
              </w:rPr>
              <w:t>G5501</w:t>
            </w:r>
          </w:p>
        </w:tc>
        <w:tc>
          <w:tcPr>
            <w:tcW w:w="1460" w:type="dxa"/>
            <w:tcBorders>
              <w:top w:val="nil"/>
              <w:left w:val="nil"/>
              <w:bottom w:val="single" w:sz="4" w:space="0" w:color="auto"/>
              <w:right w:val="nil"/>
            </w:tcBorders>
            <w:shd w:val="clear" w:color="000000" w:fill="8DB4E2"/>
            <w:vAlign w:val="center"/>
            <w:hideMark/>
          </w:tcPr>
          <w:p w14:paraId="15537974"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7A9D80B5"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587591D" w14:textId="3EBD56AB" w:rsidR="00AA07C4" w:rsidRPr="00397D5C" w:rsidRDefault="00AA07C4" w:rsidP="003749AB">
            <w:pPr>
              <w:rPr>
                <w:rFonts w:ascii="Arial" w:hAnsi="Arial" w:cs="Arial"/>
                <w:sz w:val="16"/>
                <w:szCs w:val="16"/>
              </w:rPr>
            </w:pPr>
            <w:r w:rsidRPr="00397D5C">
              <w:rPr>
                <w:rFonts w:ascii="Arial" w:hAnsi="Arial" w:cs="Arial"/>
                <w:sz w:val="16"/>
                <w:szCs w:val="16"/>
              </w:rPr>
              <w:t xml:space="preserve"> 5</w:t>
            </w:r>
            <w:r w:rsidR="003749AB">
              <w:rPr>
                <w:rFonts w:ascii="Arial" w:hAnsi="Arial" w:cs="Arial"/>
                <w:sz w:val="16"/>
                <w:szCs w:val="16"/>
              </w:rPr>
              <w:t>0</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04725926" w14:textId="77777777" w:rsidR="00AA07C4" w:rsidRPr="00397D5C" w:rsidRDefault="00AA07C4">
            <w:pPr>
              <w:rPr>
                <w:rFonts w:ascii="Arial" w:hAnsi="Arial" w:cs="Arial"/>
                <w:sz w:val="16"/>
                <w:szCs w:val="16"/>
              </w:rPr>
            </w:pPr>
            <w:r w:rsidRPr="00397D5C">
              <w:rPr>
                <w:rFonts w:ascii="Arial" w:hAnsi="Arial" w:cs="Arial"/>
                <w:sz w:val="16"/>
                <w:szCs w:val="16"/>
              </w:rPr>
              <w:t>G5505</w:t>
            </w:r>
          </w:p>
        </w:tc>
        <w:tc>
          <w:tcPr>
            <w:tcW w:w="1460" w:type="dxa"/>
            <w:tcBorders>
              <w:top w:val="nil"/>
              <w:left w:val="nil"/>
              <w:bottom w:val="single" w:sz="4" w:space="0" w:color="auto"/>
              <w:right w:val="nil"/>
            </w:tcBorders>
            <w:shd w:val="clear" w:color="000000" w:fill="8DB4E2"/>
            <w:vAlign w:val="center"/>
            <w:hideMark/>
          </w:tcPr>
          <w:p w14:paraId="31D2AF58"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13.459,82 € </w:t>
            </w:r>
          </w:p>
        </w:tc>
      </w:tr>
      <w:tr w:rsidR="00AA07C4" w:rsidRPr="00397D5C" w14:paraId="47238B5C"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75F935F" w14:textId="3EFF2CB4" w:rsidR="00AA07C4" w:rsidRPr="00397D5C" w:rsidRDefault="00AA07C4" w:rsidP="003749AB">
            <w:pPr>
              <w:rPr>
                <w:rFonts w:ascii="Arial" w:hAnsi="Arial" w:cs="Arial"/>
                <w:sz w:val="16"/>
                <w:szCs w:val="16"/>
              </w:rPr>
            </w:pPr>
            <w:r w:rsidRPr="00397D5C">
              <w:rPr>
                <w:rFonts w:ascii="Arial" w:hAnsi="Arial" w:cs="Arial"/>
                <w:sz w:val="16"/>
                <w:szCs w:val="16"/>
              </w:rPr>
              <w:t xml:space="preserve"> 5</w:t>
            </w:r>
            <w:r w:rsidR="003749AB">
              <w:rPr>
                <w:rFonts w:ascii="Arial" w:hAnsi="Arial" w:cs="Arial"/>
                <w:sz w:val="16"/>
                <w:szCs w:val="16"/>
              </w:rPr>
              <w:t>1</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78A56179" w14:textId="77777777" w:rsidR="00AA07C4" w:rsidRPr="00397D5C" w:rsidRDefault="00AA07C4">
            <w:pPr>
              <w:rPr>
                <w:rFonts w:ascii="Arial" w:hAnsi="Arial" w:cs="Arial"/>
                <w:sz w:val="16"/>
                <w:szCs w:val="16"/>
              </w:rPr>
            </w:pPr>
            <w:r w:rsidRPr="00397D5C">
              <w:rPr>
                <w:rFonts w:ascii="Arial" w:hAnsi="Arial" w:cs="Arial"/>
                <w:sz w:val="16"/>
                <w:szCs w:val="16"/>
              </w:rPr>
              <w:t>G5506</w:t>
            </w:r>
          </w:p>
        </w:tc>
        <w:tc>
          <w:tcPr>
            <w:tcW w:w="1460" w:type="dxa"/>
            <w:tcBorders>
              <w:top w:val="nil"/>
              <w:left w:val="nil"/>
              <w:bottom w:val="single" w:sz="4" w:space="0" w:color="auto"/>
              <w:right w:val="nil"/>
            </w:tcBorders>
            <w:shd w:val="clear" w:color="000000" w:fill="8DB4E2"/>
            <w:vAlign w:val="center"/>
            <w:hideMark/>
          </w:tcPr>
          <w:p w14:paraId="7B996779"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34.370,03 € </w:t>
            </w:r>
          </w:p>
        </w:tc>
      </w:tr>
      <w:tr w:rsidR="00AA07C4" w:rsidRPr="00397D5C" w14:paraId="77FE2B84"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9A632BF" w14:textId="724610E9" w:rsidR="00AA07C4" w:rsidRPr="00397D5C" w:rsidRDefault="00AA07C4" w:rsidP="003749AB">
            <w:pPr>
              <w:rPr>
                <w:rFonts w:ascii="Arial" w:hAnsi="Arial" w:cs="Arial"/>
                <w:sz w:val="16"/>
                <w:szCs w:val="16"/>
              </w:rPr>
            </w:pPr>
            <w:r w:rsidRPr="00397D5C">
              <w:rPr>
                <w:rFonts w:ascii="Arial" w:hAnsi="Arial" w:cs="Arial"/>
                <w:sz w:val="16"/>
                <w:szCs w:val="16"/>
              </w:rPr>
              <w:t xml:space="preserve"> 5</w:t>
            </w:r>
            <w:r w:rsidR="003749AB">
              <w:rPr>
                <w:rFonts w:ascii="Arial" w:hAnsi="Arial" w:cs="Arial"/>
                <w:sz w:val="16"/>
                <w:szCs w:val="16"/>
              </w:rPr>
              <w:t>2</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37F59990" w14:textId="77777777" w:rsidR="00AA07C4" w:rsidRPr="00397D5C" w:rsidRDefault="00AA07C4">
            <w:pPr>
              <w:rPr>
                <w:rFonts w:ascii="Arial" w:hAnsi="Arial" w:cs="Arial"/>
                <w:sz w:val="16"/>
                <w:szCs w:val="16"/>
              </w:rPr>
            </w:pPr>
            <w:r w:rsidRPr="00397D5C">
              <w:rPr>
                <w:rFonts w:ascii="Arial" w:hAnsi="Arial" w:cs="Arial"/>
                <w:sz w:val="16"/>
                <w:szCs w:val="16"/>
              </w:rPr>
              <w:t>G5507</w:t>
            </w:r>
          </w:p>
        </w:tc>
        <w:tc>
          <w:tcPr>
            <w:tcW w:w="1460" w:type="dxa"/>
            <w:tcBorders>
              <w:top w:val="nil"/>
              <w:left w:val="nil"/>
              <w:bottom w:val="single" w:sz="4" w:space="0" w:color="auto"/>
              <w:right w:val="nil"/>
            </w:tcBorders>
            <w:shd w:val="clear" w:color="000000" w:fill="8DB4E2"/>
            <w:vAlign w:val="center"/>
            <w:hideMark/>
          </w:tcPr>
          <w:p w14:paraId="6410EA6C"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28.914,73 € </w:t>
            </w:r>
          </w:p>
        </w:tc>
      </w:tr>
      <w:tr w:rsidR="00AA07C4" w:rsidRPr="00397D5C" w14:paraId="25658EBF"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CD85193" w14:textId="66F1738B" w:rsidR="00AA07C4" w:rsidRPr="00397D5C" w:rsidRDefault="00AA07C4" w:rsidP="003749AB">
            <w:pPr>
              <w:rPr>
                <w:rFonts w:ascii="Arial" w:hAnsi="Arial" w:cs="Arial"/>
                <w:sz w:val="16"/>
                <w:szCs w:val="16"/>
              </w:rPr>
            </w:pPr>
            <w:r w:rsidRPr="00397D5C">
              <w:rPr>
                <w:rFonts w:ascii="Arial" w:hAnsi="Arial" w:cs="Arial"/>
                <w:sz w:val="16"/>
                <w:szCs w:val="16"/>
              </w:rPr>
              <w:t xml:space="preserve"> 5</w:t>
            </w:r>
            <w:r w:rsidR="003749AB">
              <w:rPr>
                <w:rFonts w:ascii="Arial" w:hAnsi="Arial" w:cs="Arial"/>
                <w:sz w:val="16"/>
                <w:szCs w:val="16"/>
              </w:rPr>
              <w:t>3</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41BE6086" w14:textId="77777777" w:rsidR="00AA07C4" w:rsidRPr="00397D5C" w:rsidRDefault="00AA07C4">
            <w:pPr>
              <w:rPr>
                <w:rFonts w:ascii="Arial" w:hAnsi="Arial" w:cs="Arial"/>
                <w:sz w:val="16"/>
                <w:szCs w:val="16"/>
              </w:rPr>
            </w:pPr>
            <w:r w:rsidRPr="00397D5C">
              <w:rPr>
                <w:rFonts w:ascii="Arial" w:hAnsi="Arial" w:cs="Arial"/>
                <w:sz w:val="16"/>
                <w:szCs w:val="16"/>
              </w:rPr>
              <w:t>G5508</w:t>
            </w:r>
          </w:p>
        </w:tc>
        <w:tc>
          <w:tcPr>
            <w:tcW w:w="1460" w:type="dxa"/>
            <w:tcBorders>
              <w:top w:val="nil"/>
              <w:left w:val="nil"/>
              <w:bottom w:val="single" w:sz="4" w:space="0" w:color="auto"/>
              <w:right w:val="nil"/>
            </w:tcBorders>
            <w:shd w:val="clear" w:color="000000" w:fill="8DB4E2"/>
            <w:vAlign w:val="center"/>
            <w:hideMark/>
          </w:tcPr>
          <w:p w14:paraId="3F89D2B7" w14:textId="372B7A68" w:rsidR="00AA07C4" w:rsidRPr="00397D5C" w:rsidRDefault="00030549" w:rsidP="00030549">
            <w:pPr>
              <w:jc w:val="center"/>
              <w:rPr>
                <w:rFonts w:ascii="Calibri" w:hAnsi="Calibri" w:cs="Calibri"/>
                <w:sz w:val="16"/>
                <w:szCs w:val="16"/>
              </w:rPr>
            </w:pPr>
            <w:r>
              <w:rPr>
                <w:rFonts w:ascii="Calibri" w:hAnsi="Calibri" w:cs="Calibri"/>
                <w:sz w:val="16"/>
                <w:szCs w:val="16"/>
              </w:rPr>
              <w:t xml:space="preserve">       </w:t>
            </w:r>
            <w:r w:rsidRPr="00030549">
              <w:rPr>
                <w:rFonts w:ascii="Calibri" w:hAnsi="Calibri" w:cs="Calibri"/>
                <w:sz w:val="16"/>
                <w:szCs w:val="16"/>
              </w:rPr>
              <w:t>33.734,23 €</w:t>
            </w:r>
          </w:p>
        </w:tc>
      </w:tr>
      <w:tr w:rsidR="00AA07C4" w:rsidRPr="00397D5C" w14:paraId="5D5E74E5"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4220E2D" w14:textId="0ACF3653" w:rsidR="00AA07C4" w:rsidRPr="00397D5C" w:rsidRDefault="00AA07C4" w:rsidP="003749AB">
            <w:pPr>
              <w:rPr>
                <w:rFonts w:ascii="Arial" w:hAnsi="Arial" w:cs="Arial"/>
                <w:sz w:val="16"/>
                <w:szCs w:val="16"/>
              </w:rPr>
            </w:pPr>
            <w:r w:rsidRPr="00397D5C">
              <w:rPr>
                <w:rFonts w:ascii="Arial" w:hAnsi="Arial" w:cs="Arial"/>
                <w:sz w:val="16"/>
                <w:szCs w:val="16"/>
              </w:rPr>
              <w:t xml:space="preserve"> 5</w:t>
            </w:r>
            <w:r w:rsidR="003749AB">
              <w:rPr>
                <w:rFonts w:ascii="Arial" w:hAnsi="Arial" w:cs="Arial"/>
                <w:sz w:val="16"/>
                <w:szCs w:val="16"/>
              </w:rPr>
              <w:t>4</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6986B78D" w14:textId="77777777" w:rsidR="00AA07C4" w:rsidRPr="00397D5C" w:rsidRDefault="00AA07C4">
            <w:pPr>
              <w:rPr>
                <w:rFonts w:ascii="Arial" w:hAnsi="Arial" w:cs="Arial"/>
                <w:sz w:val="16"/>
                <w:szCs w:val="16"/>
              </w:rPr>
            </w:pPr>
            <w:r w:rsidRPr="00397D5C">
              <w:rPr>
                <w:rFonts w:ascii="Arial" w:hAnsi="Arial" w:cs="Arial"/>
                <w:sz w:val="16"/>
                <w:szCs w:val="16"/>
              </w:rPr>
              <w:t>G5509</w:t>
            </w:r>
          </w:p>
        </w:tc>
        <w:tc>
          <w:tcPr>
            <w:tcW w:w="1460" w:type="dxa"/>
            <w:tcBorders>
              <w:top w:val="nil"/>
              <w:left w:val="nil"/>
              <w:bottom w:val="single" w:sz="4" w:space="0" w:color="auto"/>
              <w:right w:val="nil"/>
            </w:tcBorders>
            <w:shd w:val="clear" w:color="000000" w:fill="8DB4E2"/>
            <w:vAlign w:val="center"/>
            <w:hideMark/>
          </w:tcPr>
          <w:p w14:paraId="703C88F1"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46.694,34 € </w:t>
            </w:r>
          </w:p>
        </w:tc>
      </w:tr>
      <w:tr w:rsidR="00AA07C4" w:rsidRPr="00397D5C" w14:paraId="462B7EA5"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BB74C09" w14:textId="0231CA3C" w:rsidR="00AA07C4" w:rsidRPr="00397D5C" w:rsidRDefault="00AA07C4" w:rsidP="003749AB">
            <w:pPr>
              <w:rPr>
                <w:rFonts w:ascii="Arial" w:hAnsi="Arial" w:cs="Arial"/>
                <w:sz w:val="16"/>
                <w:szCs w:val="16"/>
              </w:rPr>
            </w:pPr>
            <w:r w:rsidRPr="00397D5C">
              <w:rPr>
                <w:rFonts w:ascii="Arial" w:hAnsi="Arial" w:cs="Arial"/>
                <w:sz w:val="16"/>
                <w:szCs w:val="16"/>
              </w:rPr>
              <w:t xml:space="preserve"> 5</w:t>
            </w:r>
            <w:r w:rsidR="003749AB">
              <w:rPr>
                <w:rFonts w:ascii="Arial" w:hAnsi="Arial" w:cs="Arial"/>
                <w:sz w:val="16"/>
                <w:szCs w:val="16"/>
              </w:rPr>
              <w:t>5</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11ECBCC1" w14:textId="77777777" w:rsidR="00AA07C4" w:rsidRPr="00397D5C" w:rsidRDefault="00AA07C4">
            <w:pPr>
              <w:rPr>
                <w:rFonts w:ascii="Arial" w:hAnsi="Arial" w:cs="Arial"/>
                <w:sz w:val="16"/>
                <w:szCs w:val="16"/>
              </w:rPr>
            </w:pPr>
            <w:r w:rsidRPr="00397D5C">
              <w:rPr>
                <w:rFonts w:ascii="Arial" w:hAnsi="Arial" w:cs="Arial"/>
                <w:sz w:val="16"/>
                <w:szCs w:val="16"/>
              </w:rPr>
              <w:t>G5801</w:t>
            </w:r>
          </w:p>
        </w:tc>
        <w:tc>
          <w:tcPr>
            <w:tcW w:w="1460" w:type="dxa"/>
            <w:tcBorders>
              <w:top w:val="nil"/>
              <w:left w:val="nil"/>
              <w:bottom w:val="single" w:sz="4" w:space="0" w:color="auto"/>
              <w:right w:val="nil"/>
            </w:tcBorders>
            <w:shd w:val="clear" w:color="000000" w:fill="8DB4E2"/>
            <w:vAlign w:val="center"/>
            <w:hideMark/>
          </w:tcPr>
          <w:p w14:paraId="4211F687"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13.459,82 € </w:t>
            </w:r>
          </w:p>
        </w:tc>
      </w:tr>
      <w:tr w:rsidR="00AA07C4" w:rsidRPr="00397D5C" w14:paraId="72EA1C23"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DA66579" w14:textId="6040AB00" w:rsidR="00AA07C4" w:rsidRPr="00397D5C" w:rsidRDefault="00AA07C4" w:rsidP="003749AB">
            <w:pPr>
              <w:rPr>
                <w:rFonts w:ascii="Arial" w:hAnsi="Arial" w:cs="Arial"/>
                <w:sz w:val="16"/>
                <w:szCs w:val="16"/>
              </w:rPr>
            </w:pPr>
            <w:r w:rsidRPr="00397D5C">
              <w:rPr>
                <w:rFonts w:ascii="Arial" w:hAnsi="Arial" w:cs="Arial"/>
                <w:sz w:val="16"/>
                <w:szCs w:val="16"/>
              </w:rPr>
              <w:t xml:space="preserve"> 5</w:t>
            </w:r>
            <w:r w:rsidR="003749AB">
              <w:rPr>
                <w:rFonts w:ascii="Arial" w:hAnsi="Arial" w:cs="Arial"/>
                <w:sz w:val="16"/>
                <w:szCs w:val="16"/>
              </w:rPr>
              <w:t>6</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438F8B27" w14:textId="77777777" w:rsidR="00AA07C4" w:rsidRPr="00397D5C" w:rsidRDefault="00AA07C4">
            <w:pPr>
              <w:rPr>
                <w:rFonts w:ascii="Arial" w:hAnsi="Arial" w:cs="Arial"/>
                <w:sz w:val="16"/>
                <w:szCs w:val="16"/>
              </w:rPr>
            </w:pPr>
            <w:r w:rsidRPr="00397D5C">
              <w:rPr>
                <w:rFonts w:ascii="Arial" w:hAnsi="Arial" w:cs="Arial"/>
                <w:sz w:val="16"/>
                <w:szCs w:val="16"/>
              </w:rPr>
              <w:t>G5901</w:t>
            </w:r>
          </w:p>
        </w:tc>
        <w:tc>
          <w:tcPr>
            <w:tcW w:w="1460" w:type="dxa"/>
            <w:tcBorders>
              <w:top w:val="nil"/>
              <w:left w:val="nil"/>
              <w:bottom w:val="single" w:sz="4" w:space="0" w:color="auto"/>
              <w:right w:val="nil"/>
            </w:tcBorders>
            <w:shd w:val="clear" w:color="000000" w:fill="8DB4E2"/>
            <w:vAlign w:val="center"/>
            <w:hideMark/>
          </w:tcPr>
          <w:p w14:paraId="74DA39D8"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22.695,88 € </w:t>
            </w:r>
          </w:p>
        </w:tc>
      </w:tr>
      <w:tr w:rsidR="00AA07C4" w:rsidRPr="00397D5C" w14:paraId="661E0CB4"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A46508C" w14:textId="484318EA" w:rsidR="00AA07C4" w:rsidRPr="00397D5C" w:rsidRDefault="00AA07C4" w:rsidP="003749AB">
            <w:pPr>
              <w:rPr>
                <w:rFonts w:ascii="Arial" w:hAnsi="Arial" w:cs="Arial"/>
                <w:sz w:val="16"/>
                <w:szCs w:val="16"/>
              </w:rPr>
            </w:pPr>
            <w:r w:rsidRPr="00397D5C">
              <w:rPr>
                <w:rFonts w:ascii="Arial" w:hAnsi="Arial" w:cs="Arial"/>
                <w:sz w:val="16"/>
                <w:szCs w:val="16"/>
              </w:rPr>
              <w:t xml:space="preserve"> 5</w:t>
            </w:r>
            <w:r w:rsidR="003749AB">
              <w:rPr>
                <w:rFonts w:ascii="Arial" w:hAnsi="Arial" w:cs="Arial"/>
                <w:sz w:val="16"/>
                <w:szCs w:val="16"/>
              </w:rPr>
              <w:t>7</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168CB8A5" w14:textId="77777777" w:rsidR="00AA07C4" w:rsidRPr="00397D5C" w:rsidRDefault="00AA07C4">
            <w:pPr>
              <w:rPr>
                <w:rFonts w:ascii="Arial" w:hAnsi="Arial" w:cs="Arial"/>
                <w:sz w:val="16"/>
                <w:szCs w:val="16"/>
              </w:rPr>
            </w:pPr>
            <w:r w:rsidRPr="00397D5C">
              <w:rPr>
                <w:rFonts w:ascii="Arial" w:hAnsi="Arial" w:cs="Arial"/>
                <w:sz w:val="16"/>
                <w:szCs w:val="16"/>
              </w:rPr>
              <w:t>G5902</w:t>
            </w:r>
          </w:p>
        </w:tc>
        <w:tc>
          <w:tcPr>
            <w:tcW w:w="1460" w:type="dxa"/>
            <w:tcBorders>
              <w:top w:val="nil"/>
              <w:left w:val="nil"/>
              <w:bottom w:val="single" w:sz="4" w:space="0" w:color="auto"/>
              <w:right w:val="nil"/>
            </w:tcBorders>
            <w:shd w:val="clear" w:color="000000" w:fill="8DB4E2"/>
            <w:vAlign w:val="center"/>
            <w:hideMark/>
          </w:tcPr>
          <w:p w14:paraId="2F9444BE"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15.130,58 € </w:t>
            </w:r>
          </w:p>
        </w:tc>
      </w:tr>
      <w:tr w:rsidR="00AA07C4" w:rsidRPr="00397D5C" w14:paraId="1ABC72E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9DA53DF" w14:textId="47FCEF1C" w:rsidR="00AA07C4" w:rsidRPr="00397D5C" w:rsidRDefault="00AA07C4" w:rsidP="003749AB">
            <w:pPr>
              <w:rPr>
                <w:rFonts w:ascii="Arial" w:hAnsi="Arial" w:cs="Arial"/>
                <w:sz w:val="16"/>
                <w:szCs w:val="16"/>
              </w:rPr>
            </w:pPr>
            <w:r w:rsidRPr="00397D5C">
              <w:rPr>
                <w:rFonts w:ascii="Arial" w:hAnsi="Arial" w:cs="Arial"/>
                <w:sz w:val="16"/>
                <w:szCs w:val="16"/>
              </w:rPr>
              <w:t xml:space="preserve"> </w:t>
            </w:r>
            <w:r w:rsidR="003749AB">
              <w:rPr>
                <w:rFonts w:ascii="Arial" w:hAnsi="Arial" w:cs="Arial"/>
                <w:sz w:val="16"/>
                <w:szCs w:val="16"/>
              </w:rPr>
              <w:t>58</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37D05CDE" w14:textId="77777777" w:rsidR="00AA07C4" w:rsidRPr="00397D5C" w:rsidRDefault="00AA07C4">
            <w:pPr>
              <w:rPr>
                <w:rFonts w:ascii="Arial" w:hAnsi="Arial" w:cs="Arial"/>
                <w:sz w:val="16"/>
                <w:szCs w:val="16"/>
              </w:rPr>
            </w:pPr>
            <w:r w:rsidRPr="00397D5C">
              <w:rPr>
                <w:rFonts w:ascii="Arial" w:hAnsi="Arial" w:cs="Arial"/>
                <w:sz w:val="16"/>
                <w:szCs w:val="16"/>
              </w:rPr>
              <w:t>G6201</w:t>
            </w:r>
          </w:p>
        </w:tc>
        <w:tc>
          <w:tcPr>
            <w:tcW w:w="1460" w:type="dxa"/>
            <w:tcBorders>
              <w:top w:val="nil"/>
              <w:left w:val="nil"/>
              <w:bottom w:val="single" w:sz="4" w:space="0" w:color="auto"/>
              <w:right w:val="nil"/>
            </w:tcBorders>
            <w:shd w:val="clear" w:color="000000" w:fill="8DB4E2"/>
            <w:vAlign w:val="center"/>
            <w:hideMark/>
          </w:tcPr>
          <w:p w14:paraId="4F8775BB"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21.066,70 € </w:t>
            </w:r>
          </w:p>
        </w:tc>
      </w:tr>
      <w:tr w:rsidR="00AA07C4" w:rsidRPr="00397D5C" w14:paraId="0EDA91A6"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A90FE4E" w14:textId="0FAD20AD" w:rsidR="00AA07C4" w:rsidRPr="00397D5C" w:rsidRDefault="00AA07C4" w:rsidP="003749AB">
            <w:pPr>
              <w:rPr>
                <w:rFonts w:ascii="Arial" w:hAnsi="Arial" w:cs="Arial"/>
                <w:sz w:val="16"/>
                <w:szCs w:val="16"/>
              </w:rPr>
            </w:pPr>
            <w:r w:rsidRPr="00397D5C">
              <w:rPr>
                <w:rFonts w:ascii="Arial" w:hAnsi="Arial" w:cs="Arial"/>
                <w:sz w:val="16"/>
                <w:szCs w:val="16"/>
              </w:rPr>
              <w:t xml:space="preserve"> </w:t>
            </w:r>
            <w:r w:rsidR="003749AB">
              <w:rPr>
                <w:rFonts w:ascii="Arial" w:hAnsi="Arial" w:cs="Arial"/>
                <w:sz w:val="16"/>
                <w:szCs w:val="16"/>
              </w:rPr>
              <w:t>59</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3778CFE0" w14:textId="77777777" w:rsidR="00AA07C4" w:rsidRPr="00397D5C" w:rsidRDefault="00AA07C4">
            <w:pPr>
              <w:rPr>
                <w:rFonts w:ascii="Arial" w:hAnsi="Arial" w:cs="Arial"/>
                <w:sz w:val="16"/>
                <w:szCs w:val="16"/>
              </w:rPr>
            </w:pPr>
            <w:r w:rsidRPr="00397D5C">
              <w:rPr>
                <w:rFonts w:ascii="Arial" w:hAnsi="Arial" w:cs="Arial"/>
                <w:sz w:val="16"/>
                <w:szCs w:val="16"/>
              </w:rPr>
              <w:t>G6301</w:t>
            </w:r>
          </w:p>
        </w:tc>
        <w:tc>
          <w:tcPr>
            <w:tcW w:w="1460" w:type="dxa"/>
            <w:tcBorders>
              <w:top w:val="nil"/>
              <w:left w:val="nil"/>
              <w:bottom w:val="single" w:sz="4" w:space="0" w:color="auto"/>
              <w:right w:val="nil"/>
            </w:tcBorders>
            <w:shd w:val="clear" w:color="000000" w:fill="8DB4E2"/>
            <w:vAlign w:val="center"/>
            <w:hideMark/>
          </w:tcPr>
          <w:p w14:paraId="30CBA08A"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56D4CBE4"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21233AA" w14:textId="39163204" w:rsidR="00AA07C4" w:rsidRPr="00397D5C" w:rsidRDefault="00AA07C4" w:rsidP="003749AB">
            <w:pPr>
              <w:rPr>
                <w:rFonts w:ascii="Arial" w:hAnsi="Arial" w:cs="Arial"/>
                <w:sz w:val="16"/>
                <w:szCs w:val="16"/>
              </w:rPr>
            </w:pPr>
            <w:r w:rsidRPr="00397D5C">
              <w:rPr>
                <w:rFonts w:ascii="Arial" w:hAnsi="Arial" w:cs="Arial"/>
                <w:sz w:val="16"/>
                <w:szCs w:val="16"/>
              </w:rPr>
              <w:t xml:space="preserve"> 6</w:t>
            </w:r>
            <w:r w:rsidR="003749AB">
              <w:rPr>
                <w:rFonts w:ascii="Arial" w:hAnsi="Arial" w:cs="Arial"/>
                <w:sz w:val="16"/>
                <w:szCs w:val="16"/>
              </w:rPr>
              <w:t>0</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3F5500F6" w14:textId="77777777" w:rsidR="00AA07C4" w:rsidRPr="00397D5C" w:rsidRDefault="00AA07C4">
            <w:pPr>
              <w:rPr>
                <w:rFonts w:ascii="Arial" w:hAnsi="Arial" w:cs="Arial"/>
                <w:sz w:val="16"/>
                <w:szCs w:val="16"/>
              </w:rPr>
            </w:pPr>
            <w:r w:rsidRPr="00397D5C">
              <w:rPr>
                <w:rFonts w:ascii="Arial" w:hAnsi="Arial" w:cs="Arial"/>
                <w:sz w:val="16"/>
                <w:szCs w:val="16"/>
              </w:rPr>
              <w:t>G6302</w:t>
            </w:r>
          </w:p>
        </w:tc>
        <w:tc>
          <w:tcPr>
            <w:tcW w:w="1460" w:type="dxa"/>
            <w:tcBorders>
              <w:top w:val="nil"/>
              <w:left w:val="nil"/>
              <w:bottom w:val="single" w:sz="4" w:space="0" w:color="auto"/>
              <w:right w:val="nil"/>
            </w:tcBorders>
            <w:shd w:val="clear" w:color="000000" w:fill="8DB4E2"/>
            <w:vAlign w:val="center"/>
            <w:hideMark/>
          </w:tcPr>
          <w:p w14:paraId="3B12AF1D"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17.985,24 € </w:t>
            </w:r>
          </w:p>
        </w:tc>
      </w:tr>
      <w:tr w:rsidR="00AA07C4" w:rsidRPr="00397D5C" w14:paraId="3C1C432D"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C9EDA4C" w14:textId="7E327AD4" w:rsidR="00AA07C4" w:rsidRPr="00397D5C" w:rsidRDefault="00AA07C4" w:rsidP="003749AB">
            <w:pPr>
              <w:rPr>
                <w:rFonts w:ascii="Arial" w:hAnsi="Arial" w:cs="Arial"/>
                <w:sz w:val="16"/>
                <w:szCs w:val="16"/>
              </w:rPr>
            </w:pPr>
            <w:r w:rsidRPr="00397D5C">
              <w:rPr>
                <w:rFonts w:ascii="Arial" w:hAnsi="Arial" w:cs="Arial"/>
                <w:sz w:val="16"/>
                <w:szCs w:val="16"/>
              </w:rPr>
              <w:t xml:space="preserve"> 6</w:t>
            </w:r>
            <w:r w:rsidR="003749AB">
              <w:rPr>
                <w:rFonts w:ascii="Arial" w:hAnsi="Arial" w:cs="Arial"/>
                <w:sz w:val="16"/>
                <w:szCs w:val="16"/>
              </w:rPr>
              <w:t>1</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352961BD" w14:textId="77777777" w:rsidR="00AA07C4" w:rsidRPr="00397D5C" w:rsidRDefault="00AA07C4">
            <w:pPr>
              <w:rPr>
                <w:rFonts w:ascii="Arial" w:hAnsi="Arial" w:cs="Arial"/>
                <w:sz w:val="16"/>
                <w:szCs w:val="16"/>
              </w:rPr>
            </w:pPr>
            <w:r w:rsidRPr="00397D5C">
              <w:rPr>
                <w:rFonts w:ascii="Arial" w:hAnsi="Arial" w:cs="Arial"/>
                <w:sz w:val="16"/>
                <w:szCs w:val="16"/>
              </w:rPr>
              <w:t>G6303</w:t>
            </w:r>
          </w:p>
        </w:tc>
        <w:tc>
          <w:tcPr>
            <w:tcW w:w="1460" w:type="dxa"/>
            <w:tcBorders>
              <w:top w:val="nil"/>
              <w:left w:val="nil"/>
              <w:bottom w:val="single" w:sz="4" w:space="0" w:color="auto"/>
              <w:right w:val="nil"/>
            </w:tcBorders>
            <w:shd w:val="clear" w:color="000000" w:fill="8DB4E2"/>
            <w:vAlign w:val="center"/>
            <w:hideMark/>
          </w:tcPr>
          <w:p w14:paraId="0F97581E"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23.682,46 € </w:t>
            </w:r>
          </w:p>
        </w:tc>
      </w:tr>
      <w:tr w:rsidR="00AA07C4" w:rsidRPr="00397D5C" w14:paraId="1655FE37"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349EBBE" w14:textId="2D4CFB01" w:rsidR="00AA07C4" w:rsidRPr="00397D5C" w:rsidRDefault="00AA07C4" w:rsidP="003749AB">
            <w:pPr>
              <w:rPr>
                <w:rFonts w:ascii="Arial" w:hAnsi="Arial" w:cs="Arial"/>
                <w:sz w:val="16"/>
                <w:szCs w:val="16"/>
              </w:rPr>
            </w:pPr>
            <w:r w:rsidRPr="00397D5C">
              <w:rPr>
                <w:rFonts w:ascii="Arial" w:hAnsi="Arial" w:cs="Arial"/>
                <w:sz w:val="16"/>
                <w:szCs w:val="16"/>
              </w:rPr>
              <w:t xml:space="preserve"> 6</w:t>
            </w:r>
            <w:r w:rsidR="003749AB">
              <w:rPr>
                <w:rFonts w:ascii="Arial" w:hAnsi="Arial" w:cs="Arial"/>
                <w:sz w:val="16"/>
                <w:szCs w:val="16"/>
              </w:rPr>
              <w:t>2</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65E59C0E" w14:textId="77777777" w:rsidR="00AA07C4" w:rsidRPr="00397D5C" w:rsidRDefault="00AA07C4">
            <w:pPr>
              <w:rPr>
                <w:rFonts w:ascii="Arial" w:hAnsi="Arial" w:cs="Arial"/>
                <w:sz w:val="16"/>
                <w:szCs w:val="16"/>
              </w:rPr>
            </w:pPr>
            <w:r w:rsidRPr="00397D5C">
              <w:rPr>
                <w:rFonts w:ascii="Arial" w:hAnsi="Arial" w:cs="Arial"/>
                <w:sz w:val="16"/>
                <w:szCs w:val="16"/>
              </w:rPr>
              <w:t>G6701</w:t>
            </w:r>
          </w:p>
        </w:tc>
        <w:tc>
          <w:tcPr>
            <w:tcW w:w="1460" w:type="dxa"/>
            <w:tcBorders>
              <w:top w:val="nil"/>
              <w:left w:val="nil"/>
              <w:bottom w:val="single" w:sz="4" w:space="0" w:color="auto"/>
              <w:right w:val="nil"/>
            </w:tcBorders>
            <w:shd w:val="clear" w:color="000000" w:fill="8DB4E2"/>
            <w:vAlign w:val="center"/>
            <w:hideMark/>
          </w:tcPr>
          <w:p w14:paraId="34A0C298"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15.130,58 € </w:t>
            </w:r>
          </w:p>
        </w:tc>
      </w:tr>
      <w:tr w:rsidR="00AA07C4" w:rsidRPr="00397D5C" w14:paraId="5AFF89E1"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C0631E8" w14:textId="597D426A" w:rsidR="00AA07C4" w:rsidRPr="00397D5C" w:rsidRDefault="00AA07C4" w:rsidP="003749AB">
            <w:pPr>
              <w:rPr>
                <w:rFonts w:ascii="Arial" w:hAnsi="Arial" w:cs="Arial"/>
                <w:sz w:val="16"/>
                <w:szCs w:val="16"/>
              </w:rPr>
            </w:pPr>
            <w:r w:rsidRPr="00397D5C">
              <w:rPr>
                <w:rFonts w:ascii="Arial" w:hAnsi="Arial" w:cs="Arial"/>
                <w:sz w:val="16"/>
                <w:szCs w:val="16"/>
              </w:rPr>
              <w:t xml:space="preserve"> 6</w:t>
            </w:r>
            <w:r w:rsidR="003749AB">
              <w:rPr>
                <w:rFonts w:ascii="Arial" w:hAnsi="Arial" w:cs="Arial"/>
                <w:sz w:val="16"/>
                <w:szCs w:val="16"/>
              </w:rPr>
              <w:t>3</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14B59EC0" w14:textId="77777777" w:rsidR="00AA07C4" w:rsidRPr="00397D5C" w:rsidRDefault="00AA07C4">
            <w:pPr>
              <w:rPr>
                <w:rFonts w:ascii="Arial" w:hAnsi="Arial" w:cs="Arial"/>
                <w:sz w:val="16"/>
                <w:szCs w:val="16"/>
              </w:rPr>
            </w:pPr>
            <w:r w:rsidRPr="00397D5C">
              <w:rPr>
                <w:rFonts w:ascii="Arial" w:hAnsi="Arial" w:cs="Arial"/>
                <w:sz w:val="16"/>
                <w:szCs w:val="16"/>
              </w:rPr>
              <w:t>G6702</w:t>
            </w:r>
          </w:p>
        </w:tc>
        <w:tc>
          <w:tcPr>
            <w:tcW w:w="1460" w:type="dxa"/>
            <w:tcBorders>
              <w:top w:val="nil"/>
              <w:left w:val="nil"/>
              <w:bottom w:val="single" w:sz="4" w:space="0" w:color="auto"/>
              <w:right w:val="nil"/>
            </w:tcBorders>
            <w:shd w:val="clear" w:color="000000" w:fill="8DB4E2"/>
            <w:vAlign w:val="center"/>
            <w:hideMark/>
          </w:tcPr>
          <w:p w14:paraId="1697DCD5"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3687D8B2"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85966EA" w14:textId="0A5EE348" w:rsidR="00AA07C4" w:rsidRPr="00397D5C" w:rsidRDefault="00AA07C4" w:rsidP="003749AB">
            <w:pPr>
              <w:rPr>
                <w:rFonts w:ascii="Arial" w:hAnsi="Arial" w:cs="Arial"/>
                <w:sz w:val="16"/>
                <w:szCs w:val="16"/>
              </w:rPr>
            </w:pPr>
            <w:r w:rsidRPr="00397D5C">
              <w:rPr>
                <w:rFonts w:ascii="Arial" w:hAnsi="Arial" w:cs="Arial"/>
                <w:sz w:val="16"/>
                <w:szCs w:val="16"/>
              </w:rPr>
              <w:t xml:space="preserve"> 6</w:t>
            </w:r>
            <w:r w:rsidR="003749AB">
              <w:rPr>
                <w:rFonts w:ascii="Arial" w:hAnsi="Arial" w:cs="Arial"/>
                <w:sz w:val="16"/>
                <w:szCs w:val="16"/>
              </w:rPr>
              <w:t>4</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38CDE13F" w14:textId="77777777" w:rsidR="00AA07C4" w:rsidRPr="00397D5C" w:rsidRDefault="00AA07C4">
            <w:pPr>
              <w:rPr>
                <w:rFonts w:ascii="Arial" w:hAnsi="Arial" w:cs="Arial"/>
                <w:sz w:val="16"/>
                <w:szCs w:val="16"/>
              </w:rPr>
            </w:pPr>
            <w:r w:rsidRPr="00397D5C">
              <w:rPr>
                <w:rFonts w:ascii="Arial" w:hAnsi="Arial" w:cs="Arial"/>
                <w:sz w:val="16"/>
                <w:szCs w:val="16"/>
              </w:rPr>
              <w:t>G6721</w:t>
            </w:r>
          </w:p>
        </w:tc>
        <w:tc>
          <w:tcPr>
            <w:tcW w:w="1460" w:type="dxa"/>
            <w:tcBorders>
              <w:top w:val="nil"/>
              <w:left w:val="nil"/>
              <w:bottom w:val="single" w:sz="4" w:space="0" w:color="auto"/>
              <w:right w:val="nil"/>
            </w:tcBorders>
            <w:shd w:val="clear" w:color="000000" w:fill="8DB4E2"/>
            <w:vAlign w:val="center"/>
            <w:hideMark/>
          </w:tcPr>
          <w:p w14:paraId="4D46F73E"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545534C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490EFF8" w14:textId="6CCC1BE2" w:rsidR="00AA07C4" w:rsidRPr="00397D5C" w:rsidRDefault="00AA07C4" w:rsidP="003749AB">
            <w:pPr>
              <w:rPr>
                <w:rFonts w:ascii="Arial" w:hAnsi="Arial" w:cs="Arial"/>
                <w:sz w:val="16"/>
                <w:szCs w:val="16"/>
              </w:rPr>
            </w:pPr>
            <w:r w:rsidRPr="00397D5C">
              <w:rPr>
                <w:rFonts w:ascii="Arial" w:hAnsi="Arial" w:cs="Arial"/>
                <w:sz w:val="16"/>
                <w:szCs w:val="16"/>
              </w:rPr>
              <w:t xml:space="preserve"> 6</w:t>
            </w:r>
            <w:r w:rsidR="003749AB">
              <w:rPr>
                <w:rFonts w:ascii="Arial" w:hAnsi="Arial" w:cs="Arial"/>
                <w:sz w:val="16"/>
                <w:szCs w:val="16"/>
              </w:rPr>
              <w:t>5</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1752C5A1" w14:textId="77777777" w:rsidR="00AA07C4" w:rsidRPr="00397D5C" w:rsidRDefault="00AA07C4">
            <w:pPr>
              <w:rPr>
                <w:rFonts w:ascii="Arial" w:hAnsi="Arial" w:cs="Arial"/>
                <w:sz w:val="16"/>
                <w:szCs w:val="16"/>
              </w:rPr>
            </w:pPr>
            <w:r w:rsidRPr="00397D5C">
              <w:rPr>
                <w:rFonts w:ascii="Arial" w:hAnsi="Arial" w:cs="Arial"/>
                <w:sz w:val="16"/>
                <w:szCs w:val="16"/>
              </w:rPr>
              <w:t>G6902</w:t>
            </w:r>
          </w:p>
        </w:tc>
        <w:tc>
          <w:tcPr>
            <w:tcW w:w="1460" w:type="dxa"/>
            <w:tcBorders>
              <w:top w:val="nil"/>
              <w:left w:val="nil"/>
              <w:bottom w:val="single" w:sz="4" w:space="0" w:color="auto"/>
              <w:right w:val="nil"/>
            </w:tcBorders>
            <w:shd w:val="clear" w:color="000000" w:fill="8DB4E2"/>
            <w:vAlign w:val="center"/>
            <w:hideMark/>
          </w:tcPr>
          <w:p w14:paraId="5D745E5E"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19.412,57 € </w:t>
            </w:r>
          </w:p>
        </w:tc>
      </w:tr>
      <w:tr w:rsidR="00AA07C4" w:rsidRPr="00397D5C" w14:paraId="4FFDD1E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3D6C76D" w14:textId="3DF7D96C" w:rsidR="00AA07C4" w:rsidRPr="00397D5C" w:rsidRDefault="00AA07C4" w:rsidP="003749AB">
            <w:pPr>
              <w:rPr>
                <w:rFonts w:ascii="Arial" w:hAnsi="Arial" w:cs="Arial"/>
                <w:sz w:val="16"/>
                <w:szCs w:val="16"/>
              </w:rPr>
            </w:pPr>
            <w:r w:rsidRPr="00397D5C">
              <w:rPr>
                <w:rFonts w:ascii="Arial" w:hAnsi="Arial" w:cs="Arial"/>
                <w:sz w:val="16"/>
                <w:szCs w:val="16"/>
              </w:rPr>
              <w:t xml:space="preserve"> 6</w:t>
            </w:r>
            <w:r w:rsidR="003749AB">
              <w:rPr>
                <w:rFonts w:ascii="Arial" w:hAnsi="Arial" w:cs="Arial"/>
                <w:sz w:val="16"/>
                <w:szCs w:val="16"/>
              </w:rPr>
              <w:t>6</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41AD9A95" w14:textId="77777777" w:rsidR="00AA07C4" w:rsidRPr="00397D5C" w:rsidRDefault="00AA07C4">
            <w:pPr>
              <w:rPr>
                <w:rFonts w:ascii="Arial" w:hAnsi="Arial" w:cs="Arial"/>
                <w:sz w:val="16"/>
                <w:szCs w:val="16"/>
              </w:rPr>
            </w:pPr>
            <w:r w:rsidRPr="00397D5C">
              <w:rPr>
                <w:rFonts w:ascii="Arial" w:hAnsi="Arial" w:cs="Arial"/>
                <w:sz w:val="16"/>
                <w:szCs w:val="16"/>
              </w:rPr>
              <w:t>G6903</w:t>
            </w:r>
          </w:p>
        </w:tc>
        <w:tc>
          <w:tcPr>
            <w:tcW w:w="1460" w:type="dxa"/>
            <w:tcBorders>
              <w:top w:val="nil"/>
              <w:left w:val="nil"/>
              <w:bottom w:val="single" w:sz="4" w:space="0" w:color="auto"/>
              <w:right w:val="nil"/>
            </w:tcBorders>
            <w:shd w:val="clear" w:color="000000" w:fill="8DB4E2"/>
            <w:vAlign w:val="center"/>
            <w:hideMark/>
          </w:tcPr>
          <w:p w14:paraId="3C1014E1"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21.959,53 € </w:t>
            </w:r>
          </w:p>
        </w:tc>
      </w:tr>
      <w:tr w:rsidR="00AA07C4" w:rsidRPr="00397D5C" w14:paraId="2734FF72"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76A86C6" w14:textId="7486E014" w:rsidR="00AA07C4" w:rsidRPr="00397D5C" w:rsidRDefault="00AA07C4" w:rsidP="003749AB">
            <w:pPr>
              <w:rPr>
                <w:rFonts w:ascii="Arial" w:hAnsi="Arial" w:cs="Arial"/>
                <w:sz w:val="16"/>
                <w:szCs w:val="16"/>
              </w:rPr>
            </w:pPr>
            <w:r w:rsidRPr="00397D5C">
              <w:rPr>
                <w:rFonts w:ascii="Arial" w:hAnsi="Arial" w:cs="Arial"/>
                <w:sz w:val="16"/>
                <w:szCs w:val="16"/>
              </w:rPr>
              <w:t xml:space="preserve"> 6</w:t>
            </w:r>
            <w:r w:rsidR="003749AB">
              <w:rPr>
                <w:rFonts w:ascii="Arial" w:hAnsi="Arial" w:cs="Arial"/>
                <w:sz w:val="16"/>
                <w:szCs w:val="16"/>
              </w:rPr>
              <w:t>7</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2CC13D70" w14:textId="77777777" w:rsidR="00AA07C4" w:rsidRPr="00397D5C" w:rsidRDefault="00AA07C4">
            <w:pPr>
              <w:rPr>
                <w:rFonts w:ascii="Arial" w:hAnsi="Arial" w:cs="Arial"/>
                <w:sz w:val="16"/>
                <w:szCs w:val="16"/>
              </w:rPr>
            </w:pPr>
            <w:r w:rsidRPr="00397D5C">
              <w:rPr>
                <w:rFonts w:ascii="Arial" w:hAnsi="Arial" w:cs="Arial"/>
                <w:sz w:val="16"/>
                <w:szCs w:val="16"/>
              </w:rPr>
              <w:t>G6926</w:t>
            </w:r>
          </w:p>
        </w:tc>
        <w:tc>
          <w:tcPr>
            <w:tcW w:w="1460" w:type="dxa"/>
            <w:tcBorders>
              <w:top w:val="nil"/>
              <w:left w:val="nil"/>
              <w:bottom w:val="single" w:sz="4" w:space="0" w:color="auto"/>
              <w:right w:val="nil"/>
            </w:tcBorders>
            <w:shd w:val="clear" w:color="000000" w:fill="8DB4E2"/>
            <w:vAlign w:val="center"/>
            <w:hideMark/>
          </w:tcPr>
          <w:p w14:paraId="0C5EAD8F"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33.734,23 € </w:t>
            </w:r>
          </w:p>
        </w:tc>
      </w:tr>
      <w:tr w:rsidR="00AA07C4" w:rsidRPr="00397D5C" w14:paraId="6B8EFA6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738909B" w14:textId="1508B497" w:rsidR="00AA07C4" w:rsidRPr="00397D5C" w:rsidRDefault="003749AB" w:rsidP="003749AB">
            <w:pPr>
              <w:rPr>
                <w:rFonts w:ascii="Arial" w:hAnsi="Arial" w:cs="Arial"/>
                <w:sz w:val="16"/>
                <w:szCs w:val="16"/>
              </w:rPr>
            </w:pPr>
            <w:r>
              <w:rPr>
                <w:rFonts w:ascii="Arial" w:hAnsi="Arial" w:cs="Arial"/>
                <w:sz w:val="16"/>
                <w:szCs w:val="16"/>
              </w:rPr>
              <w:t xml:space="preserve"> 68</w:t>
            </w:r>
            <w:r w:rsidR="00AA07C4"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10105C22" w14:textId="77777777" w:rsidR="00AA07C4" w:rsidRPr="00397D5C" w:rsidRDefault="00AA07C4">
            <w:pPr>
              <w:rPr>
                <w:rFonts w:ascii="Arial" w:hAnsi="Arial" w:cs="Arial"/>
                <w:sz w:val="16"/>
                <w:szCs w:val="16"/>
              </w:rPr>
            </w:pPr>
            <w:r w:rsidRPr="00397D5C">
              <w:rPr>
                <w:rFonts w:ascii="Arial" w:hAnsi="Arial" w:cs="Arial"/>
                <w:sz w:val="16"/>
                <w:szCs w:val="16"/>
              </w:rPr>
              <w:t>G6927</w:t>
            </w:r>
          </w:p>
        </w:tc>
        <w:tc>
          <w:tcPr>
            <w:tcW w:w="1460" w:type="dxa"/>
            <w:tcBorders>
              <w:top w:val="nil"/>
              <w:left w:val="nil"/>
              <w:bottom w:val="single" w:sz="4" w:space="0" w:color="auto"/>
              <w:right w:val="nil"/>
            </w:tcBorders>
            <w:shd w:val="clear" w:color="000000" w:fill="8DB4E2"/>
            <w:vAlign w:val="center"/>
            <w:hideMark/>
          </w:tcPr>
          <w:p w14:paraId="5EAB4550"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28.914,73 € </w:t>
            </w:r>
          </w:p>
        </w:tc>
      </w:tr>
      <w:tr w:rsidR="00AA07C4" w:rsidRPr="00397D5C" w14:paraId="5B23C952"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7295AA5" w14:textId="3CE597DE" w:rsidR="00AA07C4" w:rsidRPr="00397D5C" w:rsidRDefault="00AA07C4" w:rsidP="003749AB">
            <w:pPr>
              <w:rPr>
                <w:rFonts w:ascii="Arial" w:hAnsi="Arial" w:cs="Arial"/>
                <w:sz w:val="16"/>
                <w:szCs w:val="16"/>
              </w:rPr>
            </w:pPr>
            <w:r w:rsidRPr="00397D5C">
              <w:rPr>
                <w:rFonts w:ascii="Arial" w:hAnsi="Arial" w:cs="Arial"/>
                <w:sz w:val="16"/>
                <w:szCs w:val="16"/>
              </w:rPr>
              <w:t xml:space="preserve"> </w:t>
            </w:r>
            <w:r w:rsidR="003749AB">
              <w:rPr>
                <w:rFonts w:ascii="Arial" w:hAnsi="Arial" w:cs="Arial"/>
                <w:sz w:val="16"/>
                <w:szCs w:val="16"/>
              </w:rPr>
              <w:t>69</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38875750" w14:textId="77777777" w:rsidR="00AA07C4" w:rsidRPr="00397D5C" w:rsidRDefault="00AA07C4">
            <w:pPr>
              <w:rPr>
                <w:rFonts w:ascii="Arial" w:hAnsi="Arial" w:cs="Arial"/>
                <w:sz w:val="16"/>
                <w:szCs w:val="16"/>
              </w:rPr>
            </w:pPr>
            <w:r w:rsidRPr="00397D5C">
              <w:rPr>
                <w:rFonts w:ascii="Arial" w:hAnsi="Arial" w:cs="Arial"/>
                <w:sz w:val="16"/>
                <w:szCs w:val="16"/>
              </w:rPr>
              <w:t>G6950</w:t>
            </w:r>
          </w:p>
        </w:tc>
        <w:tc>
          <w:tcPr>
            <w:tcW w:w="1460" w:type="dxa"/>
            <w:tcBorders>
              <w:top w:val="nil"/>
              <w:left w:val="nil"/>
              <w:bottom w:val="single" w:sz="4" w:space="0" w:color="auto"/>
              <w:right w:val="nil"/>
            </w:tcBorders>
            <w:shd w:val="clear" w:color="000000" w:fill="8DB4E2"/>
            <w:vAlign w:val="center"/>
            <w:hideMark/>
          </w:tcPr>
          <w:p w14:paraId="3B2D7D11"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3B9AFCEC"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6EF27F5" w14:textId="6E63E6E4" w:rsidR="00AA07C4" w:rsidRPr="00397D5C" w:rsidRDefault="00AA07C4" w:rsidP="003749AB">
            <w:pPr>
              <w:rPr>
                <w:rFonts w:ascii="Arial" w:hAnsi="Arial" w:cs="Arial"/>
                <w:sz w:val="16"/>
                <w:szCs w:val="16"/>
              </w:rPr>
            </w:pPr>
            <w:r w:rsidRPr="00397D5C">
              <w:rPr>
                <w:rFonts w:ascii="Arial" w:hAnsi="Arial" w:cs="Arial"/>
                <w:sz w:val="16"/>
                <w:szCs w:val="16"/>
              </w:rPr>
              <w:t xml:space="preserve"> 7</w:t>
            </w:r>
            <w:r w:rsidR="003749AB">
              <w:rPr>
                <w:rFonts w:ascii="Arial" w:hAnsi="Arial" w:cs="Arial"/>
                <w:sz w:val="16"/>
                <w:szCs w:val="16"/>
              </w:rPr>
              <w:t>0</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1FDC9B54" w14:textId="77777777" w:rsidR="00AA07C4" w:rsidRPr="00397D5C" w:rsidRDefault="00AA07C4">
            <w:pPr>
              <w:rPr>
                <w:rFonts w:ascii="Arial" w:hAnsi="Arial" w:cs="Arial"/>
                <w:sz w:val="16"/>
                <w:szCs w:val="16"/>
              </w:rPr>
            </w:pPr>
            <w:r w:rsidRPr="00397D5C">
              <w:rPr>
                <w:rFonts w:ascii="Arial" w:hAnsi="Arial" w:cs="Arial"/>
                <w:sz w:val="16"/>
                <w:szCs w:val="16"/>
              </w:rPr>
              <w:t>G7101</w:t>
            </w:r>
          </w:p>
        </w:tc>
        <w:tc>
          <w:tcPr>
            <w:tcW w:w="1460" w:type="dxa"/>
            <w:tcBorders>
              <w:top w:val="nil"/>
              <w:left w:val="nil"/>
              <w:bottom w:val="single" w:sz="4" w:space="0" w:color="auto"/>
              <w:right w:val="nil"/>
            </w:tcBorders>
            <w:shd w:val="clear" w:color="000000" w:fill="8DB4E2"/>
            <w:vAlign w:val="center"/>
            <w:hideMark/>
          </w:tcPr>
          <w:p w14:paraId="6D3F9744"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28.914,73 € </w:t>
            </w:r>
          </w:p>
        </w:tc>
      </w:tr>
      <w:tr w:rsidR="00AA07C4" w:rsidRPr="00397D5C" w14:paraId="32576D82"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3E5AEE5" w14:textId="5FDB0D9F" w:rsidR="00AA07C4" w:rsidRPr="00397D5C" w:rsidRDefault="00AA07C4" w:rsidP="003749AB">
            <w:pPr>
              <w:rPr>
                <w:rFonts w:ascii="Arial" w:hAnsi="Arial" w:cs="Arial"/>
                <w:sz w:val="16"/>
                <w:szCs w:val="16"/>
              </w:rPr>
            </w:pPr>
            <w:r w:rsidRPr="00397D5C">
              <w:rPr>
                <w:rFonts w:ascii="Arial" w:hAnsi="Arial" w:cs="Arial"/>
                <w:sz w:val="16"/>
                <w:szCs w:val="16"/>
              </w:rPr>
              <w:t xml:space="preserve"> 7</w:t>
            </w:r>
            <w:r w:rsidR="003749AB">
              <w:rPr>
                <w:rFonts w:ascii="Arial" w:hAnsi="Arial" w:cs="Arial"/>
                <w:sz w:val="16"/>
                <w:szCs w:val="16"/>
              </w:rPr>
              <w:t>1</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5D7353C4" w14:textId="77777777" w:rsidR="00AA07C4" w:rsidRPr="00397D5C" w:rsidRDefault="00AA07C4">
            <w:pPr>
              <w:rPr>
                <w:rFonts w:ascii="Arial" w:hAnsi="Arial" w:cs="Arial"/>
                <w:sz w:val="16"/>
                <w:szCs w:val="16"/>
              </w:rPr>
            </w:pPr>
            <w:r w:rsidRPr="00397D5C">
              <w:rPr>
                <w:rFonts w:ascii="Arial" w:hAnsi="Arial" w:cs="Arial"/>
                <w:sz w:val="16"/>
                <w:szCs w:val="16"/>
              </w:rPr>
              <w:t>G7105</w:t>
            </w:r>
          </w:p>
        </w:tc>
        <w:tc>
          <w:tcPr>
            <w:tcW w:w="1460" w:type="dxa"/>
            <w:tcBorders>
              <w:top w:val="nil"/>
              <w:left w:val="nil"/>
              <w:bottom w:val="single" w:sz="4" w:space="0" w:color="auto"/>
              <w:right w:val="nil"/>
            </w:tcBorders>
            <w:shd w:val="clear" w:color="000000" w:fill="8DB4E2"/>
            <w:vAlign w:val="center"/>
            <w:hideMark/>
          </w:tcPr>
          <w:p w14:paraId="2C617878"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17.985,24 € </w:t>
            </w:r>
          </w:p>
        </w:tc>
      </w:tr>
      <w:tr w:rsidR="00AA07C4" w:rsidRPr="00397D5C" w14:paraId="3ABD26B0"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F10ECDD" w14:textId="3E7AA105" w:rsidR="00AA07C4" w:rsidRPr="00397D5C" w:rsidRDefault="00AA07C4" w:rsidP="003749AB">
            <w:pPr>
              <w:rPr>
                <w:rFonts w:ascii="Arial" w:hAnsi="Arial" w:cs="Arial"/>
                <w:sz w:val="16"/>
                <w:szCs w:val="16"/>
              </w:rPr>
            </w:pPr>
            <w:r w:rsidRPr="00397D5C">
              <w:rPr>
                <w:rFonts w:ascii="Arial" w:hAnsi="Arial" w:cs="Arial"/>
                <w:sz w:val="16"/>
                <w:szCs w:val="16"/>
              </w:rPr>
              <w:t xml:space="preserve"> 7</w:t>
            </w:r>
            <w:r w:rsidR="003749AB">
              <w:rPr>
                <w:rFonts w:ascii="Arial" w:hAnsi="Arial" w:cs="Arial"/>
                <w:sz w:val="16"/>
                <w:szCs w:val="16"/>
              </w:rPr>
              <w:t>2</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275BD5EB" w14:textId="77777777" w:rsidR="00AA07C4" w:rsidRPr="00397D5C" w:rsidRDefault="00AA07C4">
            <w:pPr>
              <w:rPr>
                <w:rFonts w:ascii="Arial" w:hAnsi="Arial" w:cs="Arial"/>
                <w:sz w:val="16"/>
                <w:szCs w:val="16"/>
              </w:rPr>
            </w:pPr>
            <w:r w:rsidRPr="00397D5C">
              <w:rPr>
                <w:rFonts w:ascii="Arial" w:hAnsi="Arial" w:cs="Arial"/>
                <w:sz w:val="16"/>
                <w:szCs w:val="16"/>
              </w:rPr>
              <w:t>G7107</w:t>
            </w:r>
          </w:p>
        </w:tc>
        <w:tc>
          <w:tcPr>
            <w:tcW w:w="1460" w:type="dxa"/>
            <w:tcBorders>
              <w:top w:val="nil"/>
              <w:left w:val="nil"/>
              <w:bottom w:val="single" w:sz="4" w:space="0" w:color="auto"/>
              <w:right w:val="nil"/>
            </w:tcBorders>
            <w:shd w:val="clear" w:color="000000" w:fill="8DB4E2"/>
            <w:vAlign w:val="center"/>
            <w:hideMark/>
          </w:tcPr>
          <w:p w14:paraId="092A66F9"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34.370,03 € </w:t>
            </w:r>
          </w:p>
        </w:tc>
      </w:tr>
      <w:tr w:rsidR="00AA07C4" w:rsidRPr="00397D5C" w14:paraId="70502507"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5820BAD" w14:textId="136C6394" w:rsidR="00AA07C4" w:rsidRPr="00397D5C" w:rsidRDefault="00AA07C4" w:rsidP="003749AB">
            <w:pPr>
              <w:rPr>
                <w:rFonts w:ascii="Arial" w:hAnsi="Arial" w:cs="Arial"/>
                <w:sz w:val="16"/>
                <w:szCs w:val="16"/>
              </w:rPr>
            </w:pPr>
            <w:r w:rsidRPr="00397D5C">
              <w:rPr>
                <w:rFonts w:ascii="Arial" w:hAnsi="Arial" w:cs="Arial"/>
                <w:sz w:val="16"/>
                <w:szCs w:val="16"/>
              </w:rPr>
              <w:t xml:space="preserve"> 7</w:t>
            </w:r>
            <w:r w:rsidR="003749AB">
              <w:rPr>
                <w:rFonts w:ascii="Arial" w:hAnsi="Arial" w:cs="Arial"/>
                <w:sz w:val="16"/>
                <w:szCs w:val="16"/>
              </w:rPr>
              <w:t>3</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6906A83D" w14:textId="77777777" w:rsidR="00AA07C4" w:rsidRPr="00397D5C" w:rsidRDefault="00AA07C4">
            <w:pPr>
              <w:rPr>
                <w:rFonts w:ascii="Arial" w:hAnsi="Arial" w:cs="Arial"/>
                <w:sz w:val="16"/>
                <w:szCs w:val="16"/>
              </w:rPr>
            </w:pPr>
            <w:r w:rsidRPr="00397D5C">
              <w:rPr>
                <w:rFonts w:ascii="Arial" w:hAnsi="Arial" w:cs="Arial"/>
                <w:sz w:val="16"/>
                <w:szCs w:val="16"/>
              </w:rPr>
              <w:t>G7110</w:t>
            </w:r>
          </w:p>
        </w:tc>
        <w:tc>
          <w:tcPr>
            <w:tcW w:w="1460" w:type="dxa"/>
            <w:tcBorders>
              <w:top w:val="nil"/>
              <w:left w:val="nil"/>
              <w:bottom w:val="single" w:sz="4" w:space="0" w:color="auto"/>
              <w:right w:val="nil"/>
            </w:tcBorders>
            <w:shd w:val="clear" w:color="000000" w:fill="8DB4E2"/>
            <w:vAlign w:val="center"/>
            <w:hideMark/>
          </w:tcPr>
          <w:p w14:paraId="3F71156F"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5DF6C3C5"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DA9785A" w14:textId="3E4F9C93" w:rsidR="00AA07C4" w:rsidRPr="00397D5C" w:rsidRDefault="00AA07C4" w:rsidP="003749AB">
            <w:pPr>
              <w:rPr>
                <w:rFonts w:ascii="Arial" w:hAnsi="Arial" w:cs="Arial"/>
                <w:sz w:val="16"/>
                <w:szCs w:val="16"/>
              </w:rPr>
            </w:pPr>
            <w:r w:rsidRPr="00397D5C">
              <w:rPr>
                <w:rFonts w:ascii="Arial" w:hAnsi="Arial" w:cs="Arial"/>
                <w:sz w:val="16"/>
                <w:szCs w:val="16"/>
              </w:rPr>
              <w:t xml:space="preserve"> 7</w:t>
            </w:r>
            <w:r w:rsidR="003749AB">
              <w:rPr>
                <w:rFonts w:ascii="Arial" w:hAnsi="Arial" w:cs="Arial"/>
                <w:sz w:val="16"/>
                <w:szCs w:val="16"/>
              </w:rPr>
              <w:t>4</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797AE371" w14:textId="77777777" w:rsidR="00AA07C4" w:rsidRPr="00397D5C" w:rsidRDefault="00AA07C4">
            <w:pPr>
              <w:rPr>
                <w:rFonts w:ascii="Arial" w:hAnsi="Arial" w:cs="Arial"/>
                <w:sz w:val="16"/>
                <w:szCs w:val="16"/>
              </w:rPr>
            </w:pPr>
            <w:r w:rsidRPr="00397D5C">
              <w:rPr>
                <w:rFonts w:ascii="Arial" w:hAnsi="Arial" w:cs="Arial"/>
                <w:sz w:val="16"/>
                <w:szCs w:val="16"/>
              </w:rPr>
              <w:t>G7401</w:t>
            </w:r>
          </w:p>
        </w:tc>
        <w:tc>
          <w:tcPr>
            <w:tcW w:w="1460" w:type="dxa"/>
            <w:tcBorders>
              <w:top w:val="nil"/>
              <w:left w:val="nil"/>
              <w:bottom w:val="single" w:sz="4" w:space="0" w:color="auto"/>
              <w:right w:val="nil"/>
            </w:tcBorders>
            <w:shd w:val="clear" w:color="000000" w:fill="8DB4E2"/>
            <w:vAlign w:val="center"/>
            <w:hideMark/>
          </w:tcPr>
          <w:p w14:paraId="7A746294"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31.531,25 € </w:t>
            </w:r>
          </w:p>
        </w:tc>
      </w:tr>
      <w:tr w:rsidR="00AA07C4" w:rsidRPr="00397D5C" w14:paraId="6C5F8BB4"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EC14E15" w14:textId="6C96A8DA" w:rsidR="00AA07C4" w:rsidRPr="00397D5C" w:rsidRDefault="00AA07C4" w:rsidP="003749AB">
            <w:pPr>
              <w:rPr>
                <w:rFonts w:ascii="Arial" w:hAnsi="Arial" w:cs="Arial"/>
                <w:sz w:val="16"/>
                <w:szCs w:val="16"/>
              </w:rPr>
            </w:pPr>
            <w:r w:rsidRPr="00397D5C">
              <w:rPr>
                <w:rFonts w:ascii="Arial" w:hAnsi="Arial" w:cs="Arial"/>
                <w:sz w:val="16"/>
                <w:szCs w:val="16"/>
              </w:rPr>
              <w:t xml:space="preserve"> 7</w:t>
            </w:r>
            <w:r w:rsidR="003749AB">
              <w:rPr>
                <w:rFonts w:ascii="Arial" w:hAnsi="Arial" w:cs="Arial"/>
                <w:sz w:val="16"/>
                <w:szCs w:val="16"/>
              </w:rPr>
              <w:t>5</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38DD5C96" w14:textId="77777777" w:rsidR="00AA07C4" w:rsidRPr="00397D5C" w:rsidRDefault="00AA07C4">
            <w:pPr>
              <w:rPr>
                <w:rFonts w:ascii="Arial" w:hAnsi="Arial" w:cs="Arial"/>
                <w:sz w:val="16"/>
                <w:szCs w:val="16"/>
              </w:rPr>
            </w:pPr>
            <w:r w:rsidRPr="00397D5C">
              <w:rPr>
                <w:rFonts w:ascii="Arial" w:hAnsi="Arial" w:cs="Arial"/>
                <w:sz w:val="16"/>
                <w:szCs w:val="16"/>
              </w:rPr>
              <w:t>G7402</w:t>
            </w:r>
          </w:p>
        </w:tc>
        <w:tc>
          <w:tcPr>
            <w:tcW w:w="1460" w:type="dxa"/>
            <w:tcBorders>
              <w:top w:val="nil"/>
              <w:left w:val="nil"/>
              <w:bottom w:val="single" w:sz="4" w:space="0" w:color="auto"/>
              <w:right w:val="nil"/>
            </w:tcBorders>
            <w:shd w:val="clear" w:color="000000" w:fill="8DB4E2"/>
            <w:vAlign w:val="center"/>
            <w:hideMark/>
          </w:tcPr>
          <w:p w14:paraId="1F35C1FB"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3133998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87F6A35" w14:textId="0EFB6E30" w:rsidR="00AA07C4" w:rsidRPr="00397D5C" w:rsidRDefault="00AA07C4" w:rsidP="003749AB">
            <w:pPr>
              <w:rPr>
                <w:rFonts w:ascii="Arial" w:hAnsi="Arial" w:cs="Arial"/>
                <w:sz w:val="16"/>
                <w:szCs w:val="16"/>
              </w:rPr>
            </w:pPr>
            <w:r w:rsidRPr="00397D5C">
              <w:rPr>
                <w:rFonts w:ascii="Arial" w:hAnsi="Arial" w:cs="Arial"/>
                <w:sz w:val="16"/>
                <w:szCs w:val="16"/>
              </w:rPr>
              <w:t xml:space="preserve"> 7</w:t>
            </w:r>
            <w:r w:rsidR="003749AB">
              <w:rPr>
                <w:rFonts w:ascii="Arial" w:hAnsi="Arial" w:cs="Arial"/>
                <w:sz w:val="16"/>
                <w:szCs w:val="16"/>
              </w:rPr>
              <w:t>6</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3B1A49CC" w14:textId="77777777" w:rsidR="00AA07C4" w:rsidRPr="00397D5C" w:rsidRDefault="00AA07C4">
            <w:pPr>
              <w:rPr>
                <w:rFonts w:ascii="Arial" w:hAnsi="Arial" w:cs="Arial"/>
                <w:sz w:val="16"/>
                <w:szCs w:val="16"/>
              </w:rPr>
            </w:pPr>
            <w:r w:rsidRPr="00397D5C">
              <w:rPr>
                <w:rFonts w:ascii="Arial" w:hAnsi="Arial" w:cs="Arial"/>
                <w:sz w:val="16"/>
                <w:szCs w:val="16"/>
              </w:rPr>
              <w:t>G7403</w:t>
            </w:r>
          </w:p>
        </w:tc>
        <w:tc>
          <w:tcPr>
            <w:tcW w:w="1460" w:type="dxa"/>
            <w:tcBorders>
              <w:top w:val="nil"/>
              <w:left w:val="nil"/>
              <w:bottom w:val="single" w:sz="4" w:space="0" w:color="auto"/>
              <w:right w:val="nil"/>
            </w:tcBorders>
            <w:shd w:val="clear" w:color="000000" w:fill="8DB4E2"/>
            <w:vAlign w:val="center"/>
            <w:hideMark/>
          </w:tcPr>
          <w:p w14:paraId="7A8DE914"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18.473,62 € </w:t>
            </w:r>
          </w:p>
        </w:tc>
      </w:tr>
      <w:tr w:rsidR="00AA07C4" w:rsidRPr="00397D5C" w14:paraId="593B58FF"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395B439" w14:textId="034D7168" w:rsidR="00AA07C4" w:rsidRPr="00397D5C" w:rsidRDefault="00AA07C4" w:rsidP="003749AB">
            <w:pPr>
              <w:rPr>
                <w:rFonts w:ascii="Arial" w:hAnsi="Arial" w:cs="Arial"/>
                <w:sz w:val="16"/>
                <w:szCs w:val="16"/>
              </w:rPr>
            </w:pPr>
            <w:r w:rsidRPr="00397D5C">
              <w:rPr>
                <w:rFonts w:ascii="Arial" w:hAnsi="Arial" w:cs="Arial"/>
                <w:sz w:val="16"/>
                <w:szCs w:val="16"/>
              </w:rPr>
              <w:t xml:space="preserve"> 7</w:t>
            </w:r>
            <w:r w:rsidR="003749AB">
              <w:rPr>
                <w:rFonts w:ascii="Arial" w:hAnsi="Arial" w:cs="Arial"/>
                <w:sz w:val="16"/>
                <w:szCs w:val="16"/>
              </w:rPr>
              <w:t>7</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412FC2ED" w14:textId="77777777" w:rsidR="00AA07C4" w:rsidRPr="00397D5C" w:rsidRDefault="00AA07C4">
            <w:pPr>
              <w:rPr>
                <w:rFonts w:ascii="Arial" w:hAnsi="Arial" w:cs="Arial"/>
                <w:sz w:val="16"/>
                <w:szCs w:val="16"/>
              </w:rPr>
            </w:pPr>
            <w:r w:rsidRPr="00397D5C">
              <w:rPr>
                <w:rFonts w:ascii="Arial" w:hAnsi="Arial" w:cs="Arial"/>
                <w:sz w:val="16"/>
                <w:szCs w:val="16"/>
              </w:rPr>
              <w:t>G7404</w:t>
            </w:r>
          </w:p>
        </w:tc>
        <w:tc>
          <w:tcPr>
            <w:tcW w:w="1460" w:type="dxa"/>
            <w:tcBorders>
              <w:top w:val="nil"/>
              <w:left w:val="nil"/>
              <w:bottom w:val="single" w:sz="4" w:space="0" w:color="auto"/>
              <w:right w:val="nil"/>
            </w:tcBorders>
            <w:shd w:val="clear" w:color="000000" w:fill="8DB4E2"/>
            <w:vAlign w:val="center"/>
            <w:hideMark/>
          </w:tcPr>
          <w:p w14:paraId="6055DE3B"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31.531,25 € </w:t>
            </w:r>
          </w:p>
        </w:tc>
      </w:tr>
      <w:tr w:rsidR="00AA07C4" w:rsidRPr="00397D5C" w14:paraId="0E171256"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4D20720" w14:textId="0E699D27" w:rsidR="00AA07C4" w:rsidRPr="00397D5C" w:rsidRDefault="003749AB" w:rsidP="003749AB">
            <w:pPr>
              <w:rPr>
                <w:rFonts w:ascii="Arial" w:hAnsi="Arial" w:cs="Arial"/>
                <w:sz w:val="16"/>
                <w:szCs w:val="16"/>
              </w:rPr>
            </w:pPr>
            <w:r>
              <w:rPr>
                <w:rFonts w:ascii="Arial" w:hAnsi="Arial" w:cs="Arial"/>
                <w:sz w:val="16"/>
                <w:szCs w:val="16"/>
              </w:rPr>
              <w:t xml:space="preserve"> 78</w:t>
            </w:r>
            <w:r w:rsidR="00AA07C4"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18684453" w14:textId="77777777" w:rsidR="00AA07C4" w:rsidRPr="00397D5C" w:rsidRDefault="00AA07C4">
            <w:pPr>
              <w:rPr>
                <w:rFonts w:ascii="Arial" w:hAnsi="Arial" w:cs="Arial"/>
                <w:sz w:val="16"/>
                <w:szCs w:val="16"/>
              </w:rPr>
            </w:pPr>
            <w:r w:rsidRPr="00397D5C">
              <w:rPr>
                <w:rFonts w:ascii="Arial" w:hAnsi="Arial" w:cs="Arial"/>
                <w:sz w:val="16"/>
                <w:szCs w:val="16"/>
              </w:rPr>
              <w:t>G7406</w:t>
            </w:r>
          </w:p>
        </w:tc>
        <w:tc>
          <w:tcPr>
            <w:tcW w:w="1460" w:type="dxa"/>
            <w:tcBorders>
              <w:top w:val="nil"/>
              <w:left w:val="nil"/>
              <w:bottom w:val="single" w:sz="4" w:space="0" w:color="auto"/>
              <w:right w:val="nil"/>
            </w:tcBorders>
            <w:shd w:val="clear" w:color="000000" w:fill="8DB4E2"/>
            <w:vAlign w:val="center"/>
            <w:hideMark/>
          </w:tcPr>
          <w:p w14:paraId="7311D4A1"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21.959,53 € </w:t>
            </w:r>
          </w:p>
        </w:tc>
      </w:tr>
      <w:tr w:rsidR="00AA07C4" w:rsidRPr="00397D5C" w14:paraId="2646FD35"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6272BCF" w14:textId="7E555F02" w:rsidR="00AA07C4" w:rsidRPr="00397D5C" w:rsidRDefault="00AA07C4" w:rsidP="003749AB">
            <w:pPr>
              <w:rPr>
                <w:rFonts w:ascii="Arial" w:hAnsi="Arial" w:cs="Arial"/>
                <w:sz w:val="16"/>
                <w:szCs w:val="16"/>
              </w:rPr>
            </w:pPr>
            <w:r w:rsidRPr="00397D5C">
              <w:rPr>
                <w:rFonts w:ascii="Arial" w:hAnsi="Arial" w:cs="Arial"/>
                <w:sz w:val="16"/>
                <w:szCs w:val="16"/>
              </w:rPr>
              <w:t xml:space="preserve"> </w:t>
            </w:r>
            <w:r w:rsidR="003749AB">
              <w:rPr>
                <w:rFonts w:ascii="Arial" w:hAnsi="Arial" w:cs="Arial"/>
                <w:sz w:val="16"/>
                <w:szCs w:val="16"/>
              </w:rPr>
              <w:t>79</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47C87160" w14:textId="77777777" w:rsidR="00AA07C4" w:rsidRPr="00397D5C" w:rsidRDefault="00AA07C4">
            <w:pPr>
              <w:rPr>
                <w:rFonts w:ascii="Arial" w:hAnsi="Arial" w:cs="Arial"/>
                <w:sz w:val="16"/>
                <w:szCs w:val="16"/>
              </w:rPr>
            </w:pPr>
            <w:r w:rsidRPr="00397D5C">
              <w:rPr>
                <w:rFonts w:ascii="Arial" w:hAnsi="Arial" w:cs="Arial"/>
                <w:sz w:val="16"/>
                <w:szCs w:val="16"/>
              </w:rPr>
              <w:t>G7407</w:t>
            </w:r>
          </w:p>
        </w:tc>
        <w:tc>
          <w:tcPr>
            <w:tcW w:w="1460" w:type="dxa"/>
            <w:tcBorders>
              <w:top w:val="nil"/>
              <w:left w:val="nil"/>
              <w:bottom w:val="single" w:sz="4" w:space="0" w:color="auto"/>
              <w:right w:val="nil"/>
            </w:tcBorders>
            <w:shd w:val="clear" w:color="000000" w:fill="8DB4E2"/>
            <w:vAlign w:val="center"/>
            <w:hideMark/>
          </w:tcPr>
          <w:p w14:paraId="6FB24D28"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13.459,82 € </w:t>
            </w:r>
          </w:p>
        </w:tc>
      </w:tr>
      <w:tr w:rsidR="00AA07C4" w:rsidRPr="00397D5C" w14:paraId="474E9D1E"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C6C8F88" w14:textId="0668A63B" w:rsidR="00AA07C4" w:rsidRPr="00397D5C" w:rsidRDefault="00AA07C4" w:rsidP="003749AB">
            <w:pPr>
              <w:rPr>
                <w:rFonts w:ascii="Arial" w:hAnsi="Arial" w:cs="Arial"/>
                <w:sz w:val="16"/>
                <w:szCs w:val="16"/>
              </w:rPr>
            </w:pPr>
            <w:r w:rsidRPr="00397D5C">
              <w:rPr>
                <w:rFonts w:ascii="Arial" w:hAnsi="Arial" w:cs="Arial"/>
                <w:sz w:val="16"/>
                <w:szCs w:val="16"/>
              </w:rPr>
              <w:t xml:space="preserve"> </w:t>
            </w:r>
            <w:r w:rsidR="003749AB">
              <w:rPr>
                <w:rFonts w:ascii="Arial" w:hAnsi="Arial" w:cs="Arial"/>
                <w:sz w:val="16"/>
                <w:szCs w:val="16"/>
              </w:rPr>
              <w:t>80</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3BCB0D81" w14:textId="77777777" w:rsidR="00AA07C4" w:rsidRPr="00397D5C" w:rsidRDefault="00AA07C4">
            <w:pPr>
              <w:rPr>
                <w:rFonts w:ascii="Arial" w:hAnsi="Arial" w:cs="Arial"/>
                <w:sz w:val="16"/>
                <w:szCs w:val="16"/>
              </w:rPr>
            </w:pPr>
            <w:r w:rsidRPr="00397D5C">
              <w:rPr>
                <w:rFonts w:ascii="Arial" w:hAnsi="Arial" w:cs="Arial"/>
                <w:sz w:val="16"/>
                <w:szCs w:val="16"/>
              </w:rPr>
              <w:t>G7408</w:t>
            </w:r>
          </w:p>
        </w:tc>
        <w:tc>
          <w:tcPr>
            <w:tcW w:w="1460" w:type="dxa"/>
            <w:tcBorders>
              <w:top w:val="nil"/>
              <w:left w:val="nil"/>
              <w:bottom w:val="single" w:sz="4" w:space="0" w:color="auto"/>
              <w:right w:val="nil"/>
            </w:tcBorders>
            <w:shd w:val="clear" w:color="000000" w:fill="8DB4E2"/>
            <w:vAlign w:val="center"/>
            <w:hideMark/>
          </w:tcPr>
          <w:p w14:paraId="77D1D112"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13.459,82 € </w:t>
            </w:r>
          </w:p>
        </w:tc>
      </w:tr>
      <w:tr w:rsidR="00AA07C4" w:rsidRPr="00397D5C" w14:paraId="388CB8E7"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DEE7239" w14:textId="114CE085" w:rsidR="00AA07C4" w:rsidRPr="00397D5C" w:rsidRDefault="00AA07C4" w:rsidP="003749AB">
            <w:pPr>
              <w:rPr>
                <w:rFonts w:ascii="Arial" w:hAnsi="Arial" w:cs="Arial"/>
                <w:sz w:val="16"/>
                <w:szCs w:val="16"/>
              </w:rPr>
            </w:pPr>
            <w:r w:rsidRPr="00397D5C">
              <w:rPr>
                <w:rFonts w:ascii="Arial" w:hAnsi="Arial" w:cs="Arial"/>
                <w:sz w:val="16"/>
                <w:szCs w:val="16"/>
              </w:rPr>
              <w:t xml:space="preserve"> 8</w:t>
            </w:r>
            <w:r w:rsidR="003749AB">
              <w:rPr>
                <w:rFonts w:ascii="Arial" w:hAnsi="Arial" w:cs="Arial"/>
                <w:sz w:val="16"/>
                <w:szCs w:val="16"/>
              </w:rPr>
              <w:t>1</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2FA0C4E2" w14:textId="77777777" w:rsidR="00AA07C4" w:rsidRPr="00397D5C" w:rsidRDefault="00AA07C4">
            <w:pPr>
              <w:rPr>
                <w:rFonts w:ascii="Arial" w:hAnsi="Arial" w:cs="Arial"/>
                <w:sz w:val="16"/>
                <w:szCs w:val="16"/>
              </w:rPr>
            </w:pPr>
            <w:r w:rsidRPr="00397D5C">
              <w:rPr>
                <w:rFonts w:ascii="Arial" w:hAnsi="Arial" w:cs="Arial"/>
                <w:sz w:val="16"/>
                <w:szCs w:val="16"/>
              </w:rPr>
              <w:t>G7501</w:t>
            </w:r>
          </w:p>
        </w:tc>
        <w:tc>
          <w:tcPr>
            <w:tcW w:w="1460" w:type="dxa"/>
            <w:tcBorders>
              <w:top w:val="nil"/>
              <w:left w:val="nil"/>
              <w:bottom w:val="single" w:sz="4" w:space="0" w:color="auto"/>
              <w:right w:val="nil"/>
            </w:tcBorders>
            <w:shd w:val="clear" w:color="000000" w:fill="8DB4E2"/>
            <w:vAlign w:val="center"/>
            <w:hideMark/>
          </w:tcPr>
          <w:p w14:paraId="45ADD337"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28.914,73 € </w:t>
            </w:r>
          </w:p>
        </w:tc>
      </w:tr>
      <w:tr w:rsidR="00AA07C4" w:rsidRPr="00397D5C" w14:paraId="53A01FFE"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099E3A2E" w14:textId="671B88B0" w:rsidR="00AA07C4" w:rsidRPr="00397D5C" w:rsidRDefault="00AA07C4" w:rsidP="003749AB">
            <w:pPr>
              <w:rPr>
                <w:rFonts w:ascii="Arial" w:hAnsi="Arial" w:cs="Arial"/>
                <w:sz w:val="16"/>
                <w:szCs w:val="16"/>
              </w:rPr>
            </w:pPr>
            <w:r w:rsidRPr="00397D5C">
              <w:rPr>
                <w:rFonts w:ascii="Arial" w:hAnsi="Arial" w:cs="Arial"/>
                <w:sz w:val="16"/>
                <w:szCs w:val="16"/>
              </w:rPr>
              <w:t xml:space="preserve"> 8</w:t>
            </w:r>
            <w:r w:rsidR="003749AB">
              <w:rPr>
                <w:rFonts w:ascii="Arial" w:hAnsi="Arial" w:cs="Arial"/>
                <w:sz w:val="16"/>
                <w:szCs w:val="16"/>
              </w:rPr>
              <w:t>2</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162ABC66" w14:textId="77777777" w:rsidR="00AA07C4" w:rsidRPr="00397D5C" w:rsidRDefault="00AA07C4">
            <w:pPr>
              <w:rPr>
                <w:rFonts w:ascii="Arial" w:hAnsi="Arial" w:cs="Arial"/>
                <w:sz w:val="16"/>
                <w:szCs w:val="16"/>
              </w:rPr>
            </w:pPr>
            <w:r w:rsidRPr="00397D5C">
              <w:rPr>
                <w:rFonts w:ascii="Arial" w:hAnsi="Arial" w:cs="Arial"/>
                <w:sz w:val="16"/>
                <w:szCs w:val="16"/>
              </w:rPr>
              <w:t>G7502</w:t>
            </w:r>
          </w:p>
        </w:tc>
        <w:tc>
          <w:tcPr>
            <w:tcW w:w="1460" w:type="dxa"/>
            <w:tcBorders>
              <w:top w:val="nil"/>
              <w:left w:val="nil"/>
              <w:bottom w:val="single" w:sz="4" w:space="0" w:color="auto"/>
              <w:right w:val="nil"/>
            </w:tcBorders>
            <w:shd w:val="clear" w:color="000000" w:fill="8DB4E2"/>
            <w:vAlign w:val="center"/>
            <w:hideMark/>
          </w:tcPr>
          <w:p w14:paraId="008A45B0"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28.914,73 € </w:t>
            </w:r>
          </w:p>
        </w:tc>
      </w:tr>
      <w:tr w:rsidR="00AA07C4" w:rsidRPr="00397D5C" w14:paraId="67FC55BC"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0F82FD0" w14:textId="4E2DCFA9" w:rsidR="00AA07C4" w:rsidRPr="00397D5C" w:rsidRDefault="00AA07C4" w:rsidP="00734CA4">
            <w:pPr>
              <w:rPr>
                <w:rFonts w:ascii="Arial" w:hAnsi="Arial" w:cs="Arial"/>
                <w:sz w:val="16"/>
                <w:szCs w:val="16"/>
              </w:rPr>
            </w:pPr>
            <w:r w:rsidRPr="00397D5C">
              <w:rPr>
                <w:rFonts w:ascii="Arial" w:hAnsi="Arial" w:cs="Arial"/>
                <w:sz w:val="16"/>
                <w:szCs w:val="16"/>
              </w:rPr>
              <w:t xml:space="preserve"> 8</w:t>
            </w:r>
            <w:r w:rsidR="00734CA4">
              <w:rPr>
                <w:rFonts w:ascii="Arial" w:hAnsi="Arial" w:cs="Arial"/>
                <w:sz w:val="16"/>
                <w:szCs w:val="16"/>
              </w:rPr>
              <w:t>3</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0C4F0A05" w14:textId="77777777" w:rsidR="00AA07C4" w:rsidRPr="00397D5C" w:rsidRDefault="00AA07C4">
            <w:pPr>
              <w:rPr>
                <w:rFonts w:ascii="Arial" w:hAnsi="Arial" w:cs="Arial"/>
                <w:sz w:val="16"/>
                <w:szCs w:val="16"/>
              </w:rPr>
            </w:pPr>
            <w:r w:rsidRPr="00397D5C">
              <w:rPr>
                <w:rFonts w:ascii="Arial" w:hAnsi="Arial" w:cs="Arial"/>
                <w:sz w:val="16"/>
                <w:szCs w:val="16"/>
              </w:rPr>
              <w:t>G7601</w:t>
            </w:r>
          </w:p>
        </w:tc>
        <w:tc>
          <w:tcPr>
            <w:tcW w:w="1460" w:type="dxa"/>
            <w:tcBorders>
              <w:top w:val="nil"/>
              <w:left w:val="nil"/>
              <w:bottom w:val="single" w:sz="4" w:space="0" w:color="auto"/>
              <w:right w:val="nil"/>
            </w:tcBorders>
            <w:shd w:val="clear" w:color="000000" w:fill="8DB4E2"/>
            <w:vAlign w:val="center"/>
            <w:hideMark/>
          </w:tcPr>
          <w:p w14:paraId="4F4011EB"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28.914,73 € </w:t>
            </w:r>
          </w:p>
        </w:tc>
      </w:tr>
      <w:tr w:rsidR="00AA07C4" w:rsidRPr="00397D5C" w14:paraId="1552FCCD"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67206AE" w14:textId="4964DC74" w:rsidR="00AA07C4" w:rsidRPr="00397D5C" w:rsidRDefault="00AA07C4" w:rsidP="00734CA4">
            <w:pPr>
              <w:rPr>
                <w:rFonts w:ascii="Arial" w:hAnsi="Arial" w:cs="Arial"/>
                <w:sz w:val="16"/>
                <w:szCs w:val="16"/>
              </w:rPr>
            </w:pPr>
            <w:r w:rsidRPr="00397D5C">
              <w:rPr>
                <w:rFonts w:ascii="Arial" w:hAnsi="Arial" w:cs="Arial"/>
                <w:sz w:val="16"/>
                <w:szCs w:val="16"/>
              </w:rPr>
              <w:t xml:space="preserve"> 8</w:t>
            </w:r>
            <w:r w:rsidR="00734CA4">
              <w:rPr>
                <w:rFonts w:ascii="Arial" w:hAnsi="Arial" w:cs="Arial"/>
                <w:sz w:val="16"/>
                <w:szCs w:val="16"/>
              </w:rPr>
              <w:t>4</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6F7724F0" w14:textId="77777777" w:rsidR="00AA07C4" w:rsidRPr="00397D5C" w:rsidRDefault="00AA07C4">
            <w:pPr>
              <w:rPr>
                <w:rFonts w:ascii="Arial" w:hAnsi="Arial" w:cs="Arial"/>
                <w:sz w:val="16"/>
                <w:szCs w:val="16"/>
              </w:rPr>
            </w:pPr>
            <w:r w:rsidRPr="00397D5C">
              <w:rPr>
                <w:rFonts w:ascii="Arial" w:hAnsi="Arial" w:cs="Arial"/>
                <w:sz w:val="16"/>
                <w:szCs w:val="16"/>
              </w:rPr>
              <w:t>G7602</w:t>
            </w:r>
          </w:p>
        </w:tc>
        <w:tc>
          <w:tcPr>
            <w:tcW w:w="1460" w:type="dxa"/>
            <w:tcBorders>
              <w:top w:val="nil"/>
              <w:left w:val="nil"/>
              <w:bottom w:val="single" w:sz="4" w:space="0" w:color="auto"/>
              <w:right w:val="nil"/>
            </w:tcBorders>
            <w:shd w:val="clear" w:color="000000" w:fill="8DB4E2"/>
            <w:vAlign w:val="center"/>
            <w:hideMark/>
          </w:tcPr>
          <w:p w14:paraId="48D10253"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20.144,38 € </w:t>
            </w:r>
          </w:p>
        </w:tc>
      </w:tr>
      <w:tr w:rsidR="00AA07C4" w:rsidRPr="00397D5C" w14:paraId="4224FFA4"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BB9055D" w14:textId="4604EED3" w:rsidR="00AA07C4" w:rsidRPr="00397D5C" w:rsidRDefault="00AA07C4" w:rsidP="00734CA4">
            <w:pPr>
              <w:rPr>
                <w:rFonts w:ascii="Arial" w:hAnsi="Arial" w:cs="Arial"/>
                <w:sz w:val="16"/>
                <w:szCs w:val="16"/>
              </w:rPr>
            </w:pPr>
            <w:r w:rsidRPr="00397D5C">
              <w:rPr>
                <w:rFonts w:ascii="Arial" w:hAnsi="Arial" w:cs="Arial"/>
                <w:sz w:val="16"/>
                <w:szCs w:val="16"/>
              </w:rPr>
              <w:t xml:space="preserve"> 8</w:t>
            </w:r>
            <w:r w:rsidR="00734CA4">
              <w:rPr>
                <w:rFonts w:ascii="Arial" w:hAnsi="Arial" w:cs="Arial"/>
                <w:sz w:val="16"/>
                <w:szCs w:val="16"/>
              </w:rPr>
              <w:t>5</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740F7FCC" w14:textId="77777777" w:rsidR="00AA07C4" w:rsidRPr="00397D5C" w:rsidRDefault="00AA07C4">
            <w:pPr>
              <w:rPr>
                <w:rFonts w:ascii="Arial" w:hAnsi="Arial" w:cs="Arial"/>
                <w:sz w:val="16"/>
                <w:szCs w:val="16"/>
              </w:rPr>
            </w:pPr>
            <w:r w:rsidRPr="00397D5C">
              <w:rPr>
                <w:rFonts w:ascii="Arial" w:hAnsi="Arial" w:cs="Arial"/>
                <w:sz w:val="16"/>
                <w:szCs w:val="16"/>
              </w:rPr>
              <w:t>G7606</w:t>
            </w:r>
          </w:p>
        </w:tc>
        <w:tc>
          <w:tcPr>
            <w:tcW w:w="1460" w:type="dxa"/>
            <w:tcBorders>
              <w:top w:val="nil"/>
              <w:left w:val="nil"/>
              <w:bottom w:val="single" w:sz="4" w:space="0" w:color="auto"/>
              <w:right w:val="nil"/>
            </w:tcBorders>
            <w:shd w:val="clear" w:color="000000" w:fill="8DB4E2"/>
            <w:vAlign w:val="center"/>
            <w:hideMark/>
          </w:tcPr>
          <w:p w14:paraId="11A6AC19"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28.914,73 € </w:t>
            </w:r>
          </w:p>
        </w:tc>
      </w:tr>
      <w:tr w:rsidR="00AA07C4" w:rsidRPr="00397D5C" w14:paraId="65166A93"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0701823" w14:textId="612F9206" w:rsidR="00AA07C4" w:rsidRPr="00397D5C" w:rsidRDefault="00AA07C4" w:rsidP="00734CA4">
            <w:pPr>
              <w:rPr>
                <w:rFonts w:ascii="Arial" w:hAnsi="Arial" w:cs="Arial"/>
                <w:sz w:val="16"/>
                <w:szCs w:val="16"/>
              </w:rPr>
            </w:pPr>
            <w:r w:rsidRPr="00397D5C">
              <w:rPr>
                <w:rFonts w:ascii="Arial" w:hAnsi="Arial" w:cs="Arial"/>
                <w:sz w:val="16"/>
                <w:szCs w:val="16"/>
              </w:rPr>
              <w:t xml:space="preserve"> 8</w:t>
            </w:r>
            <w:r w:rsidR="00734CA4">
              <w:rPr>
                <w:rFonts w:ascii="Arial" w:hAnsi="Arial" w:cs="Arial"/>
                <w:sz w:val="16"/>
                <w:szCs w:val="16"/>
              </w:rPr>
              <w:t>6</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075ABD3A" w14:textId="77777777" w:rsidR="00AA07C4" w:rsidRPr="00397D5C" w:rsidRDefault="00AA07C4">
            <w:pPr>
              <w:rPr>
                <w:rFonts w:ascii="Arial" w:hAnsi="Arial" w:cs="Arial"/>
                <w:sz w:val="16"/>
                <w:szCs w:val="16"/>
              </w:rPr>
            </w:pPr>
            <w:r w:rsidRPr="00397D5C">
              <w:rPr>
                <w:rFonts w:ascii="Arial" w:hAnsi="Arial" w:cs="Arial"/>
                <w:sz w:val="16"/>
                <w:szCs w:val="16"/>
              </w:rPr>
              <w:t>G7607</w:t>
            </w:r>
          </w:p>
        </w:tc>
        <w:tc>
          <w:tcPr>
            <w:tcW w:w="1460" w:type="dxa"/>
            <w:tcBorders>
              <w:top w:val="nil"/>
              <w:left w:val="nil"/>
              <w:bottom w:val="single" w:sz="4" w:space="0" w:color="auto"/>
              <w:right w:val="nil"/>
            </w:tcBorders>
            <w:shd w:val="clear" w:color="000000" w:fill="8DB4E2"/>
            <w:vAlign w:val="center"/>
            <w:hideMark/>
          </w:tcPr>
          <w:p w14:paraId="3F1A0AA0"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28.914,73 € </w:t>
            </w:r>
          </w:p>
        </w:tc>
      </w:tr>
      <w:tr w:rsidR="00AA07C4" w:rsidRPr="00397D5C" w14:paraId="24011E44"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8036A10" w14:textId="034CA2CA" w:rsidR="00AA07C4" w:rsidRPr="00397D5C" w:rsidRDefault="00AA07C4" w:rsidP="00734CA4">
            <w:pPr>
              <w:rPr>
                <w:rFonts w:ascii="Arial" w:hAnsi="Arial" w:cs="Arial"/>
                <w:sz w:val="16"/>
                <w:szCs w:val="16"/>
              </w:rPr>
            </w:pPr>
            <w:r w:rsidRPr="00397D5C">
              <w:rPr>
                <w:rFonts w:ascii="Arial" w:hAnsi="Arial" w:cs="Arial"/>
                <w:sz w:val="16"/>
                <w:szCs w:val="16"/>
              </w:rPr>
              <w:t xml:space="preserve"> 8</w:t>
            </w:r>
            <w:r w:rsidR="00734CA4">
              <w:rPr>
                <w:rFonts w:ascii="Arial" w:hAnsi="Arial" w:cs="Arial"/>
                <w:sz w:val="16"/>
                <w:szCs w:val="16"/>
              </w:rPr>
              <w:t>7</w:t>
            </w:r>
          </w:p>
        </w:tc>
        <w:tc>
          <w:tcPr>
            <w:tcW w:w="1160" w:type="dxa"/>
            <w:tcBorders>
              <w:top w:val="nil"/>
              <w:left w:val="nil"/>
              <w:bottom w:val="single" w:sz="4" w:space="0" w:color="auto"/>
              <w:right w:val="single" w:sz="4" w:space="0" w:color="auto"/>
            </w:tcBorders>
            <w:shd w:val="clear" w:color="auto" w:fill="auto"/>
            <w:noWrap/>
            <w:vAlign w:val="bottom"/>
            <w:hideMark/>
          </w:tcPr>
          <w:p w14:paraId="2608A76E" w14:textId="77777777" w:rsidR="00AA07C4" w:rsidRPr="00397D5C" w:rsidRDefault="00AA07C4">
            <w:pPr>
              <w:rPr>
                <w:rFonts w:ascii="Arial" w:hAnsi="Arial" w:cs="Arial"/>
                <w:sz w:val="16"/>
                <w:szCs w:val="16"/>
              </w:rPr>
            </w:pPr>
            <w:r w:rsidRPr="00397D5C">
              <w:rPr>
                <w:rFonts w:ascii="Arial" w:hAnsi="Arial" w:cs="Arial"/>
                <w:sz w:val="16"/>
                <w:szCs w:val="16"/>
              </w:rPr>
              <w:t>G7702</w:t>
            </w:r>
          </w:p>
        </w:tc>
        <w:tc>
          <w:tcPr>
            <w:tcW w:w="1460" w:type="dxa"/>
            <w:tcBorders>
              <w:top w:val="nil"/>
              <w:left w:val="nil"/>
              <w:bottom w:val="single" w:sz="4" w:space="0" w:color="auto"/>
              <w:right w:val="nil"/>
            </w:tcBorders>
            <w:shd w:val="clear" w:color="000000" w:fill="8DB4E2"/>
            <w:vAlign w:val="center"/>
            <w:hideMark/>
          </w:tcPr>
          <w:p w14:paraId="350BE29B"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28.914,73 € </w:t>
            </w:r>
          </w:p>
        </w:tc>
      </w:tr>
      <w:tr w:rsidR="00AA07C4" w:rsidRPr="00397D5C" w14:paraId="6969EB7E"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9F2D4E4" w14:textId="6F84E5FE" w:rsidR="00AA07C4" w:rsidRPr="00397D5C" w:rsidRDefault="00AA07C4" w:rsidP="00734CA4">
            <w:pPr>
              <w:rPr>
                <w:rFonts w:ascii="Arial" w:hAnsi="Arial" w:cs="Arial"/>
                <w:sz w:val="16"/>
                <w:szCs w:val="16"/>
              </w:rPr>
            </w:pPr>
            <w:r w:rsidRPr="00397D5C">
              <w:rPr>
                <w:rFonts w:ascii="Arial" w:hAnsi="Arial" w:cs="Arial"/>
                <w:sz w:val="16"/>
                <w:szCs w:val="16"/>
              </w:rPr>
              <w:t xml:space="preserve"> </w:t>
            </w:r>
            <w:r w:rsidR="00734CA4">
              <w:rPr>
                <w:rFonts w:ascii="Arial" w:hAnsi="Arial" w:cs="Arial"/>
                <w:sz w:val="16"/>
                <w:szCs w:val="16"/>
              </w:rPr>
              <w:t>88</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53DE25E3" w14:textId="77777777" w:rsidR="00AA07C4" w:rsidRPr="00397D5C" w:rsidRDefault="00AA07C4">
            <w:pPr>
              <w:rPr>
                <w:rFonts w:ascii="Arial" w:hAnsi="Arial" w:cs="Arial"/>
                <w:sz w:val="16"/>
                <w:szCs w:val="16"/>
              </w:rPr>
            </w:pPr>
            <w:r w:rsidRPr="00397D5C">
              <w:rPr>
                <w:rFonts w:ascii="Arial" w:hAnsi="Arial" w:cs="Arial"/>
                <w:sz w:val="16"/>
                <w:szCs w:val="16"/>
              </w:rPr>
              <w:t>G7706</w:t>
            </w:r>
          </w:p>
        </w:tc>
        <w:tc>
          <w:tcPr>
            <w:tcW w:w="1460" w:type="dxa"/>
            <w:tcBorders>
              <w:top w:val="nil"/>
              <w:left w:val="nil"/>
              <w:bottom w:val="single" w:sz="4" w:space="0" w:color="auto"/>
              <w:right w:val="nil"/>
            </w:tcBorders>
            <w:shd w:val="clear" w:color="000000" w:fill="8DB4E2"/>
            <w:vAlign w:val="center"/>
            <w:hideMark/>
          </w:tcPr>
          <w:p w14:paraId="0C60675C"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24.095,99 € </w:t>
            </w:r>
          </w:p>
        </w:tc>
      </w:tr>
      <w:tr w:rsidR="00AA07C4" w:rsidRPr="00397D5C" w14:paraId="0A008D30"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F7C2E05" w14:textId="0F8FAC5E" w:rsidR="00AA07C4" w:rsidRPr="00397D5C" w:rsidRDefault="00AA07C4" w:rsidP="00734CA4">
            <w:pPr>
              <w:rPr>
                <w:rFonts w:ascii="Arial" w:hAnsi="Arial" w:cs="Arial"/>
                <w:sz w:val="16"/>
                <w:szCs w:val="16"/>
              </w:rPr>
            </w:pPr>
            <w:r w:rsidRPr="00397D5C">
              <w:rPr>
                <w:rFonts w:ascii="Arial" w:hAnsi="Arial" w:cs="Arial"/>
                <w:sz w:val="16"/>
                <w:szCs w:val="16"/>
              </w:rPr>
              <w:t xml:space="preserve"> </w:t>
            </w:r>
            <w:r w:rsidR="00734CA4">
              <w:rPr>
                <w:rFonts w:ascii="Arial" w:hAnsi="Arial" w:cs="Arial"/>
                <w:sz w:val="16"/>
                <w:szCs w:val="16"/>
              </w:rPr>
              <w:t>89</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79FE4935" w14:textId="77777777" w:rsidR="00AA07C4" w:rsidRPr="00397D5C" w:rsidRDefault="00AA07C4">
            <w:pPr>
              <w:rPr>
                <w:rFonts w:ascii="Arial" w:hAnsi="Arial" w:cs="Arial"/>
                <w:sz w:val="16"/>
                <w:szCs w:val="16"/>
              </w:rPr>
            </w:pPr>
            <w:r w:rsidRPr="00397D5C">
              <w:rPr>
                <w:rFonts w:ascii="Arial" w:hAnsi="Arial" w:cs="Arial"/>
                <w:sz w:val="16"/>
                <w:szCs w:val="16"/>
              </w:rPr>
              <w:t>G7901</w:t>
            </w:r>
          </w:p>
        </w:tc>
        <w:tc>
          <w:tcPr>
            <w:tcW w:w="1460" w:type="dxa"/>
            <w:tcBorders>
              <w:top w:val="nil"/>
              <w:left w:val="nil"/>
              <w:bottom w:val="single" w:sz="4" w:space="0" w:color="auto"/>
              <w:right w:val="nil"/>
            </w:tcBorders>
            <w:shd w:val="clear" w:color="000000" w:fill="8DB4E2"/>
            <w:vAlign w:val="center"/>
            <w:hideMark/>
          </w:tcPr>
          <w:p w14:paraId="2B4B7CD4"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28.914,73 € </w:t>
            </w:r>
          </w:p>
        </w:tc>
      </w:tr>
      <w:tr w:rsidR="00AA07C4" w:rsidRPr="00397D5C" w14:paraId="1FB0C25F"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2351871" w14:textId="6D4ADFCA" w:rsidR="00AA07C4" w:rsidRPr="00397D5C" w:rsidRDefault="00AA07C4" w:rsidP="00734CA4">
            <w:pPr>
              <w:rPr>
                <w:rFonts w:ascii="Arial" w:hAnsi="Arial" w:cs="Arial"/>
                <w:sz w:val="16"/>
                <w:szCs w:val="16"/>
              </w:rPr>
            </w:pPr>
            <w:r w:rsidRPr="00397D5C">
              <w:rPr>
                <w:rFonts w:ascii="Arial" w:hAnsi="Arial" w:cs="Arial"/>
                <w:sz w:val="16"/>
                <w:szCs w:val="16"/>
              </w:rPr>
              <w:t xml:space="preserve"> 9</w:t>
            </w:r>
            <w:r w:rsidR="00734CA4">
              <w:rPr>
                <w:rFonts w:ascii="Arial" w:hAnsi="Arial" w:cs="Arial"/>
                <w:sz w:val="16"/>
                <w:szCs w:val="16"/>
              </w:rPr>
              <w:t>0</w:t>
            </w:r>
          </w:p>
        </w:tc>
        <w:tc>
          <w:tcPr>
            <w:tcW w:w="1160" w:type="dxa"/>
            <w:tcBorders>
              <w:top w:val="nil"/>
              <w:left w:val="nil"/>
              <w:bottom w:val="single" w:sz="4" w:space="0" w:color="auto"/>
              <w:right w:val="single" w:sz="4" w:space="0" w:color="auto"/>
            </w:tcBorders>
            <w:shd w:val="clear" w:color="auto" w:fill="auto"/>
            <w:noWrap/>
            <w:vAlign w:val="bottom"/>
            <w:hideMark/>
          </w:tcPr>
          <w:p w14:paraId="59F7951F" w14:textId="77777777" w:rsidR="00AA07C4" w:rsidRPr="00397D5C" w:rsidRDefault="00AA07C4">
            <w:pPr>
              <w:rPr>
                <w:rFonts w:ascii="Arial" w:hAnsi="Arial" w:cs="Arial"/>
                <w:sz w:val="16"/>
                <w:szCs w:val="16"/>
              </w:rPr>
            </w:pPr>
            <w:r w:rsidRPr="00397D5C">
              <w:rPr>
                <w:rFonts w:ascii="Arial" w:hAnsi="Arial" w:cs="Arial"/>
                <w:sz w:val="16"/>
                <w:szCs w:val="16"/>
              </w:rPr>
              <w:t>G8101</w:t>
            </w:r>
          </w:p>
        </w:tc>
        <w:tc>
          <w:tcPr>
            <w:tcW w:w="1460" w:type="dxa"/>
            <w:tcBorders>
              <w:top w:val="nil"/>
              <w:left w:val="nil"/>
              <w:bottom w:val="single" w:sz="4" w:space="0" w:color="auto"/>
              <w:right w:val="nil"/>
            </w:tcBorders>
            <w:shd w:val="clear" w:color="000000" w:fill="8DB4E2"/>
            <w:vAlign w:val="center"/>
            <w:hideMark/>
          </w:tcPr>
          <w:p w14:paraId="0A209996"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21.959,53 € </w:t>
            </w:r>
          </w:p>
        </w:tc>
      </w:tr>
      <w:tr w:rsidR="00AA07C4" w:rsidRPr="00397D5C" w14:paraId="040E8838" w14:textId="77777777" w:rsidTr="00AA07C4">
        <w:trPr>
          <w:trHeight w:val="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B1D76CD" w14:textId="582CD0D9" w:rsidR="00AA07C4" w:rsidRPr="00397D5C" w:rsidRDefault="00AA07C4" w:rsidP="00734CA4">
            <w:pPr>
              <w:rPr>
                <w:rFonts w:ascii="Arial" w:hAnsi="Arial" w:cs="Arial"/>
                <w:sz w:val="16"/>
                <w:szCs w:val="16"/>
              </w:rPr>
            </w:pPr>
            <w:r w:rsidRPr="00397D5C">
              <w:rPr>
                <w:rFonts w:ascii="Arial" w:hAnsi="Arial" w:cs="Arial"/>
                <w:sz w:val="16"/>
                <w:szCs w:val="16"/>
              </w:rPr>
              <w:t xml:space="preserve"> 9</w:t>
            </w:r>
            <w:r w:rsidR="00734CA4">
              <w:rPr>
                <w:rFonts w:ascii="Arial" w:hAnsi="Arial" w:cs="Arial"/>
                <w:sz w:val="16"/>
                <w:szCs w:val="16"/>
              </w:rPr>
              <w:t>1</w:t>
            </w:r>
            <w:r w:rsidRPr="00397D5C">
              <w:rPr>
                <w:rFonts w:ascii="Arial" w:hAnsi="Arial" w:cs="Arial"/>
                <w:sz w:val="16"/>
                <w:szCs w:val="16"/>
              </w:rPr>
              <w:t xml:space="preserve"> </w:t>
            </w:r>
          </w:p>
        </w:tc>
        <w:tc>
          <w:tcPr>
            <w:tcW w:w="1160" w:type="dxa"/>
            <w:tcBorders>
              <w:top w:val="nil"/>
              <w:left w:val="nil"/>
              <w:bottom w:val="single" w:sz="4" w:space="0" w:color="auto"/>
              <w:right w:val="single" w:sz="4" w:space="0" w:color="auto"/>
            </w:tcBorders>
            <w:shd w:val="clear" w:color="auto" w:fill="auto"/>
            <w:noWrap/>
            <w:vAlign w:val="bottom"/>
            <w:hideMark/>
          </w:tcPr>
          <w:p w14:paraId="14636A78" w14:textId="77777777" w:rsidR="00AA07C4" w:rsidRPr="00397D5C" w:rsidRDefault="00AA07C4">
            <w:pPr>
              <w:rPr>
                <w:rFonts w:ascii="Arial" w:hAnsi="Arial" w:cs="Arial"/>
                <w:sz w:val="16"/>
                <w:szCs w:val="16"/>
              </w:rPr>
            </w:pPr>
            <w:r w:rsidRPr="00397D5C">
              <w:rPr>
                <w:rFonts w:ascii="Arial" w:hAnsi="Arial" w:cs="Arial"/>
                <w:sz w:val="16"/>
                <w:szCs w:val="16"/>
              </w:rPr>
              <w:t>G9211</w:t>
            </w:r>
          </w:p>
        </w:tc>
        <w:tc>
          <w:tcPr>
            <w:tcW w:w="1460" w:type="dxa"/>
            <w:tcBorders>
              <w:top w:val="nil"/>
              <w:left w:val="nil"/>
              <w:bottom w:val="single" w:sz="4" w:space="0" w:color="auto"/>
              <w:right w:val="nil"/>
            </w:tcBorders>
            <w:shd w:val="clear" w:color="000000" w:fill="8DB4E2"/>
            <w:vAlign w:val="center"/>
            <w:hideMark/>
          </w:tcPr>
          <w:p w14:paraId="44F848D2" w14:textId="77777777" w:rsidR="00AA07C4" w:rsidRPr="00397D5C" w:rsidRDefault="00AA07C4">
            <w:pPr>
              <w:jc w:val="center"/>
              <w:rPr>
                <w:rFonts w:ascii="Calibri" w:hAnsi="Calibri" w:cs="Calibri"/>
                <w:sz w:val="16"/>
                <w:szCs w:val="16"/>
              </w:rPr>
            </w:pPr>
            <w:r w:rsidRPr="00397D5C">
              <w:rPr>
                <w:rFonts w:ascii="Calibri" w:hAnsi="Calibri" w:cs="Calibri"/>
                <w:sz w:val="16"/>
                <w:szCs w:val="16"/>
              </w:rPr>
              <w:t xml:space="preserve">       15.478,34 € </w:t>
            </w:r>
          </w:p>
        </w:tc>
      </w:tr>
    </w:tbl>
    <w:p w14:paraId="71518B47" w14:textId="77777777" w:rsidR="00AA07C4" w:rsidRPr="00397D5C" w:rsidRDefault="00AA07C4" w:rsidP="00AA07C4">
      <w:pPr>
        <w:tabs>
          <w:tab w:val="left" w:pos="1000"/>
        </w:tabs>
        <w:ind w:right="306"/>
        <w:jc w:val="both"/>
        <w:rPr>
          <w:rFonts w:ascii="Verdana" w:hAnsi="Verdana"/>
          <w:color w:val="0000FF"/>
          <w:sz w:val="19"/>
          <w:szCs w:val="19"/>
        </w:rPr>
        <w:sectPr w:rsidR="00AA07C4" w:rsidRPr="00397D5C" w:rsidSect="00AA07C4">
          <w:type w:val="continuous"/>
          <w:pgSz w:w="11906" w:h="16838" w:code="9"/>
          <w:pgMar w:top="720" w:right="851" w:bottom="720" w:left="720" w:header="284" w:footer="482" w:gutter="0"/>
          <w:cols w:num="3" w:space="708"/>
          <w:titlePg/>
          <w:docGrid w:linePitch="360"/>
        </w:sectPr>
      </w:pPr>
    </w:p>
    <w:p w14:paraId="31E7C366" w14:textId="77777777" w:rsidR="00AA07C4" w:rsidRPr="00397D5C" w:rsidRDefault="00AA07C4" w:rsidP="00AA07C4">
      <w:pPr>
        <w:tabs>
          <w:tab w:val="left" w:pos="1000"/>
        </w:tabs>
        <w:ind w:right="306"/>
        <w:jc w:val="both"/>
        <w:rPr>
          <w:rFonts w:ascii="Verdana" w:hAnsi="Verdana"/>
          <w:color w:val="0000FF"/>
          <w:sz w:val="19"/>
          <w:szCs w:val="19"/>
        </w:rPr>
      </w:pPr>
    </w:p>
    <w:p w14:paraId="0B790A49" w14:textId="3D8C4E2A" w:rsidR="009E24BD" w:rsidRPr="00397D5C" w:rsidRDefault="009E24BD" w:rsidP="003F322B">
      <w:pPr>
        <w:tabs>
          <w:tab w:val="left" w:pos="1000"/>
        </w:tabs>
        <w:ind w:left="1134" w:right="306"/>
        <w:jc w:val="both"/>
        <w:rPr>
          <w:rFonts w:ascii="Verdana" w:hAnsi="Verdana"/>
          <w:color w:val="0000FF"/>
          <w:sz w:val="19"/>
          <w:szCs w:val="19"/>
        </w:rPr>
      </w:pPr>
    </w:p>
    <w:p w14:paraId="4A9F6B36" w14:textId="6B35B29B" w:rsidR="009E24BD" w:rsidRPr="00397D5C" w:rsidRDefault="009E24BD" w:rsidP="003F322B">
      <w:pPr>
        <w:tabs>
          <w:tab w:val="left" w:pos="1000"/>
        </w:tabs>
        <w:ind w:left="1134" w:right="306"/>
        <w:jc w:val="both"/>
        <w:rPr>
          <w:rFonts w:ascii="Verdana" w:hAnsi="Verdana"/>
          <w:color w:val="0000FF"/>
          <w:sz w:val="19"/>
          <w:szCs w:val="19"/>
        </w:rPr>
      </w:pPr>
    </w:p>
    <w:p w14:paraId="0611CD23" w14:textId="76C71C3C" w:rsidR="00F12CA2" w:rsidRPr="00397D5C" w:rsidRDefault="00F12CA2" w:rsidP="00F12CA2">
      <w:pPr>
        <w:tabs>
          <w:tab w:val="left" w:pos="1000"/>
        </w:tabs>
        <w:ind w:right="6507"/>
        <w:jc w:val="both"/>
        <w:rPr>
          <w:rFonts w:ascii="Verdana" w:hAnsi="Verdana"/>
          <w:color w:val="0000FF"/>
          <w:sz w:val="19"/>
          <w:szCs w:val="19"/>
        </w:rPr>
      </w:pPr>
    </w:p>
    <w:p w14:paraId="102FFD20" w14:textId="6ACB5875" w:rsidR="009E24BD" w:rsidRPr="00397D5C" w:rsidRDefault="00F12CA2" w:rsidP="00F12CA2">
      <w:pPr>
        <w:tabs>
          <w:tab w:val="left" w:pos="1000"/>
        </w:tabs>
        <w:ind w:right="6507"/>
        <w:jc w:val="both"/>
        <w:rPr>
          <w:rFonts w:ascii="Arial" w:hAnsi="Arial" w:cs="Arial"/>
          <w:b/>
          <w:bCs/>
          <w:i/>
          <w:iCs/>
          <w:sz w:val="22"/>
          <w:szCs w:val="22"/>
        </w:rPr>
        <w:sectPr w:rsidR="009E24BD" w:rsidRPr="00397D5C" w:rsidSect="00BA5B30">
          <w:type w:val="continuous"/>
          <w:pgSz w:w="11906" w:h="16838" w:code="9"/>
          <w:pgMar w:top="720" w:right="851" w:bottom="720" w:left="720" w:header="284" w:footer="482" w:gutter="0"/>
          <w:cols w:space="708"/>
          <w:titlePg/>
          <w:docGrid w:linePitch="360"/>
        </w:sectPr>
      </w:pPr>
      <w:r w:rsidRPr="00397D5C">
        <w:rPr>
          <w:rFonts w:ascii="Verdana" w:hAnsi="Verdana"/>
          <w:color w:val="0000FF"/>
          <w:sz w:val="19"/>
          <w:szCs w:val="19"/>
        </w:rPr>
        <w:br w:type="textWrapping" w:clear="all"/>
      </w:r>
    </w:p>
    <w:p w14:paraId="55B7234D" w14:textId="77777777" w:rsidR="008439BE" w:rsidRPr="00397D5C" w:rsidRDefault="008439BE" w:rsidP="00F12CA2">
      <w:pPr>
        <w:rPr>
          <w:rFonts w:ascii="Arial" w:hAnsi="Arial" w:cs="Arial"/>
          <w:b/>
          <w:bCs/>
          <w:i/>
          <w:iCs/>
          <w:sz w:val="18"/>
          <w:szCs w:val="22"/>
        </w:rPr>
        <w:sectPr w:rsidR="008439BE" w:rsidRPr="00397D5C" w:rsidSect="009E24BD">
          <w:type w:val="continuous"/>
          <w:pgSz w:w="11906" w:h="16838" w:code="9"/>
          <w:pgMar w:top="720" w:right="851" w:bottom="720" w:left="720" w:header="284" w:footer="482" w:gutter="0"/>
          <w:cols w:num="3" w:space="708"/>
          <w:titlePg/>
          <w:docGrid w:linePitch="360"/>
        </w:sectPr>
      </w:pPr>
    </w:p>
    <w:p w14:paraId="56AE59A3" w14:textId="77777777" w:rsidR="008439BE" w:rsidRPr="00397D5C" w:rsidRDefault="008439BE" w:rsidP="00F12CA2">
      <w:pPr>
        <w:tabs>
          <w:tab w:val="left" w:pos="0"/>
          <w:tab w:val="left" w:pos="567"/>
        </w:tabs>
        <w:ind w:right="305"/>
        <w:jc w:val="both"/>
        <w:rPr>
          <w:rFonts w:ascii="Verdana" w:hAnsi="Verdana" w:cs="Tahoma"/>
          <w:b/>
          <w:sz w:val="20"/>
          <w:szCs w:val="20"/>
        </w:rPr>
        <w:sectPr w:rsidR="008439BE" w:rsidRPr="00397D5C" w:rsidSect="00213B72">
          <w:type w:val="continuous"/>
          <w:pgSz w:w="11906" w:h="16838" w:code="9"/>
          <w:pgMar w:top="720" w:right="851" w:bottom="720" w:left="720" w:header="284" w:footer="482" w:gutter="0"/>
          <w:cols w:num="3" w:space="708"/>
          <w:titlePg/>
          <w:docGrid w:linePitch="360"/>
        </w:sectPr>
      </w:pPr>
    </w:p>
    <w:p w14:paraId="3E92CB85" w14:textId="3C099538" w:rsidR="009E64D0" w:rsidRPr="00397D5C" w:rsidRDefault="009E64D0" w:rsidP="00F12CA2">
      <w:pPr>
        <w:tabs>
          <w:tab w:val="left" w:pos="0"/>
          <w:tab w:val="left" w:pos="567"/>
        </w:tabs>
        <w:ind w:right="305"/>
        <w:jc w:val="both"/>
        <w:rPr>
          <w:rFonts w:ascii="Verdana" w:hAnsi="Verdana" w:cs="Tahoma"/>
          <w:b/>
          <w:sz w:val="20"/>
          <w:szCs w:val="20"/>
        </w:rPr>
      </w:pPr>
    </w:p>
    <w:p w14:paraId="267277F8" w14:textId="77777777" w:rsidR="00D9162D" w:rsidRPr="00317071" w:rsidRDefault="00D9162D" w:rsidP="00776078">
      <w:pPr>
        <w:tabs>
          <w:tab w:val="left" w:pos="0"/>
        </w:tabs>
        <w:spacing w:after="120"/>
        <w:ind w:right="-318"/>
        <w:jc w:val="both"/>
        <w:rPr>
          <w:rFonts w:ascii="Verdana" w:hAnsi="Verdana" w:cs="Tahoma"/>
          <w:b/>
          <w:color w:val="0000FF"/>
          <w:sz w:val="19"/>
          <w:szCs w:val="19"/>
        </w:rPr>
      </w:pPr>
      <w:r w:rsidRPr="00317071">
        <w:rPr>
          <w:rFonts w:ascii="Verdana" w:hAnsi="Verdana" w:cs="Tahoma"/>
          <w:b/>
          <w:color w:val="0000FF"/>
          <w:sz w:val="19"/>
          <w:szCs w:val="19"/>
        </w:rPr>
        <w:t xml:space="preserve">Cada licitadora deberá acreditar el importe resultante de la </w:t>
      </w:r>
      <w:r w:rsidRPr="00317071">
        <w:rPr>
          <w:rFonts w:ascii="Verdana" w:hAnsi="Verdana" w:cs="Tahoma"/>
          <w:b/>
          <w:color w:val="0000FF"/>
          <w:sz w:val="19"/>
          <w:szCs w:val="19"/>
          <w:u w:val="single"/>
        </w:rPr>
        <w:t>suma de los importes requeridos por todos los lotes a los que se presenta;</w:t>
      </w:r>
      <w:r w:rsidRPr="00317071">
        <w:rPr>
          <w:rFonts w:ascii="Verdana" w:hAnsi="Verdana" w:cs="Tahoma"/>
          <w:b/>
          <w:color w:val="0000FF"/>
          <w:sz w:val="19"/>
          <w:szCs w:val="19"/>
        </w:rPr>
        <w:t xml:space="preserve"> aunque no sea propuesta como adjudicataria de todos ellos. </w:t>
      </w:r>
    </w:p>
    <w:p w14:paraId="552A7A54" w14:textId="5B56A7DC" w:rsidR="00776078" w:rsidRPr="00317071" w:rsidRDefault="00776078" w:rsidP="00776078">
      <w:pPr>
        <w:tabs>
          <w:tab w:val="left" w:pos="0"/>
        </w:tabs>
        <w:spacing w:after="120"/>
        <w:ind w:right="-318"/>
        <w:jc w:val="both"/>
        <w:rPr>
          <w:rFonts w:ascii="Verdana" w:hAnsi="Verdana" w:cs="Tahoma"/>
          <w:color w:val="0000FF"/>
          <w:sz w:val="19"/>
          <w:szCs w:val="19"/>
        </w:rPr>
      </w:pPr>
      <w:r w:rsidRPr="00317071">
        <w:rPr>
          <w:rFonts w:ascii="Verdana" w:hAnsi="Verdana" w:cs="Tahoma"/>
          <w:color w:val="0000FF"/>
          <w:sz w:val="19"/>
          <w:szCs w:val="19"/>
        </w:rPr>
        <w:t xml:space="preserve">Sin perjuicio de lo dispuesto en el segundo párrafo de la cláusula 11.4 de condiciones generales, estos requisitos de solvencia deben ser acreditados </w:t>
      </w:r>
      <w:r w:rsidRPr="00317071">
        <w:rPr>
          <w:rFonts w:ascii="Verdana" w:hAnsi="Verdana" w:cs="Tahoma"/>
          <w:color w:val="0000FF"/>
          <w:sz w:val="19"/>
          <w:szCs w:val="19"/>
          <w:u w:val="single"/>
        </w:rPr>
        <w:t>solamente por la licitadora que haya presentado la mejor oferta</w:t>
      </w:r>
      <w:r w:rsidRPr="00317071">
        <w:rPr>
          <w:rFonts w:ascii="Verdana" w:hAnsi="Verdana" w:cs="Tahoma"/>
          <w:color w:val="0000FF"/>
          <w:sz w:val="19"/>
          <w:szCs w:val="19"/>
        </w:rPr>
        <w:t xml:space="preserve"> mediante los </w:t>
      </w:r>
      <w:r w:rsidRPr="00317071">
        <w:rPr>
          <w:rFonts w:ascii="Verdana" w:hAnsi="Verdana" w:cs="Tahoma"/>
          <w:color w:val="0000FF"/>
          <w:sz w:val="19"/>
          <w:szCs w:val="19"/>
          <w:u w:val="single"/>
        </w:rPr>
        <w:t>documentos indicados en la cláusula 25.1</w:t>
      </w:r>
      <w:r w:rsidRPr="00317071">
        <w:rPr>
          <w:rFonts w:ascii="Verdana" w:hAnsi="Verdana" w:cs="Tahoma"/>
          <w:color w:val="0000FF"/>
          <w:sz w:val="19"/>
          <w:szCs w:val="19"/>
        </w:rPr>
        <w:t xml:space="preserve"> de cláusulas específicas del contrato.</w:t>
      </w:r>
    </w:p>
    <w:p w14:paraId="3C146146" w14:textId="77777777" w:rsidR="00776078" w:rsidRDefault="00776078" w:rsidP="0027347B">
      <w:pPr>
        <w:tabs>
          <w:tab w:val="left" w:pos="0"/>
        </w:tabs>
        <w:spacing w:after="120"/>
        <w:ind w:right="-318"/>
        <w:jc w:val="both"/>
        <w:rPr>
          <w:rFonts w:ascii="Verdana" w:hAnsi="Verdana" w:cs="Tahoma"/>
          <w:color w:val="0000FF"/>
          <w:sz w:val="19"/>
          <w:szCs w:val="19"/>
        </w:rPr>
      </w:pPr>
    </w:p>
    <w:p w14:paraId="397C844A" w14:textId="77777777" w:rsidR="009E64D0" w:rsidRPr="00397D5C" w:rsidRDefault="009E64D0" w:rsidP="009E64D0">
      <w:pPr>
        <w:tabs>
          <w:tab w:val="left" w:pos="0"/>
        </w:tabs>
        <w:spacing w:before="120" w:after="120"/>
        <w:ind w:left="700" w:right="-318"/>
        <w:jc w:val="both"/>
        <w:rPr>
          <w:rFonts w:ascii="Verdana" w:hAnsi="Verdana" w:cs="Tahoma"/>
          <w:color w:val="0000FF"/>
          <w:sz w:val="8"/>
          <w:szCs w:val="8"/>
        </w:rPr>
      </w:pPr>
    </w:p>
    <w:p w14:paraId="5305ABF9" w14:textId="77777777" w:rsidR="00AA07C4" w:rsidRPr="00397D5C" w:rsidRDefault="00AA07C4">
      <w:pPr>
        <w:rPr>
          <w:rFonts w:ascii="Verdana" w:hAnsi="Verdana"/>
          <w:b/>
          <w:sz w:val="19"/>
          <w:szCs w:val="19"/>
        </w:rPr>
      </w:pPr>
      <w:r w:rsidRPr="00397D5C">
        <w:rPr>
          <w:rFonts w:ascii="Verdana" w:hAnsi="Verdana"/>
          <w:b/>
          <w:sz w:val="19"/>
          <w:szCs w:val="19"/>
        </w:rPr>
        <w:br w:type="page"/>
      </w:r>
    </w:p>
    <w:p w14:paraId="78EBCA58" w14:textId="60590AF1" w:rsidR="009E64D0" w:rsidRPr="00397D5C" w:rsidRDefault="009E64D0" w:rsidP="009E64D0">
      <w:pPr>
        <w:tabs>
          <w:tab w:val="left" w:pos="0"/>
          <w:tab w:val="left" w:pos="900"/>
        </w:tabs>
        <w:spacing w:before="120" w:after="120"/>
        <w:ind w:left="1000" w:right="-316" w:hanging="800"/>
        <w:jc w:val="both"/>
        <w:rPr>
          <w:rFonts w:ascii="Verdana" w:hAnsi="Verdana"/>
          <w:sz w:val="19"/>
          <w:szCs w:val="19"/>
        </w:rPr>
      </w:pPr>
      <w:r w:rsidRPr="00397D5C">
        <w:rPr>
          <w:rFonts w:ascii="Verdana" w:hAnsi="Verdana"/>
          <w:b/>
          <w:sz w:val="19"/>
          <w:szCs w:val="19"/>
        </w:rPr>
        <w:lastRenderedPageBreak/>
        <w:t xml:space="preserve">21.3.- Clasificación: </w:t>
      </w:r>
      <w:r w:rsidRPr="00397D5C">
        <w:rPr>
          <w:rFonts w:ascii="Verdana" w:hAnsi="Verdana" w:cs="Tahoma"/>
          <w:color w:val="0000FF"/>
          <w:sz w:val="19"/>
          <w:szCs w:val="19"/>
        </w:rPr>
        <w:t xml:space="preserve">Sí, se podrá </w:t>
      </w:r>
      <w:r w:rsidRPr="00397D5C">
        <w:rPr>
          <w:rFonts w:ascii="Verdana" w:hAnsi="Verdana" w:cs="Tahoma"/>
          <w:color w:val="0000FF"/>
          <w:sz w:val="19"/>
          <w:szCs w:val="19"/>
          <w:u w:val="single"/>
        </w:rPr>
        <w:t>sustituir</w:t>
      </w:r>
      <w:r w:rsidRPr="00397D5C">
        <w:rPr>
          <w:rFonts w:ascii="Verdana" w:hAnsi="Verdana" w:cs="Tahoma"/>
          <w:color w:val="0000FF"/>
          <w:sz w:val="19"/>
          <w:szCs w:val="19"/>
        </w:rPr>
        <w:t xml:space="preserve"> la solvencia exigida en la cláusula 21.2 de Cláusulas Específicas del contrato por la clasificación que se indica a continuación:</w:t>
      </w:r>
    </w:p>
    <w:p w14:paraId="08BE8C68" w14:textId="77777777" w:rsidR="009E64D0" w:rsidRPr="00397D5C" w:rsidRDefault="009E64D0" w:rsidP="009E64D0">
      <w:pPr>
        <w:ind w:left="1200" w:right="507" w:hanging="360"/>
        <w:jc w:val="both"/>
        <w:rPr>
          <w:rFonts w:ascii="Verdana" w:hAnsi="Verdana"/>
          <w:sz w:val="20"/>
          <w:szCs w:val="20"/>
        </w:rPr>
      </w:pPr>
      <w:r w:rsidRPr="00397D5C">
        <w:rPr>
          <w:rFonts w:ascii="Verdana" w:hAnsi="Verdana"/>
          <w:b/>
          <w:sz w:val="20"/>
          <w:szCs w:val="20"/>
        </w:rPr>
        <w:t>Grupo: “R”</w:t>
      </w:r>
      <w:r w:rsidRPr="00397D5C">
        <w:rPr>
          <w:rFonts w:ascii="Verdana" w:hAnsi="Verdana"/>
          <w:sz w:val="20"/>
          <w:szCs w:val="20"/>
        </w:rPr>
        <w:t xml:space="preserve"> </w:t>
      </w:r>
      <w:r w:rsidRPr="00397D5C">
        <w:rPr>
          <w:rFonts w:ascii="Verdana" w:hAnsi="Verdana" w:cs="Tahoma"/>
          <w:color w:val="0000FF"/>
          <w:sz w:val="19"/>
          <w:szCs w:val="19"/>
        </w:rPr>
        <w:t>– Servicios de transporte.</w:t>
      </w:r>
    </w:p>
    <w:p w14:paraId="111D1DC4" w14:textId="77777777" w:rsidR="009E64D0" w:rsidRPr="00397D5C" w:rsidRDefault="009E64D0" w:rsidP="009E64D0">
      <w:pPr>
        <w:ind w:left="993" w:right="507"/>
        <w:jc w:val="both"/>
        <w:rPr>
          <w:rFonts w:ascii="Verdana" w:hAnsi="Verdana"/>
          <w:color w:val="0000CC"/>
          <w:sz w:val="20"/>
          <w:szCs w:val="20"/>
        </w:rPr>
      </w:pPr>
      <w:r w:rsidRPr="00397D5C">
        <w:rPr>
          <w:rFonts w:ascii="Verdana" w:hAnsi="Verdana"/>
          <w:b/>
          <w:sz w:val="20"/>
          <w:szCs w:val="20"/>
        </w:rPr>
        <w:t>Subgrupo: “1”</w:t>
      </w:r>
      <w:r w:rsidRPr="00397D5C">
        <w:rPr>
          <w:rFonts w:ascii="Verdana" w:hAnsi="Verdana"/>
          <w:sz w:val="20"/>
          <w:szCs w:val="20"/>
        </w:rPr>
        <w:t xml:space="preserve"> </w:t>
      </w:r>
      <w:r w:rsidRPr="00397D5C">
        <w:rPr>
          <w:rFonts w:ascii="Verdana" w:hAnsi="Verdana" w:cs="Tahoma"/>
          <w:color w:val="0000FF"/>
          <w:sz w:val="19"/>
          <w:szCs w:val="19"/>
        </w:rPr>
        <w:t>– Transporte de viajeros por carretera.</w:t>
      </w:r>
    </w:p>
    <w:p w14:paraId="250BB395" w14:textId="77777777" w:rsidR="009E64D0" w:rsidRPr="00397D5C" w:rsidRDefault="009E64D0" w:rsidP="009E64D0">
      <w:pPr>
        <w:ind w:left="1200" w:right="507" w:hanging="360"/>
        <w:jc w:val="both"/>
        <w:rPr>
          <w:rFonts w:ascii="Verdana" w:hAnsi="Verdana"/>
          <w:b/>
          <w:sz w:val="20"/>
          <w:szCs w:val="20"/>
        </w:rPr>
      </w:pPr>
    </w:p>
    <w:p w14:paraId="4CF52AA1" w14:textId="269F8906" w:rsidR="009E64D0" w:rsidRPr="00397D5C" w:rsidRDefault="009E64D0" w:rsidP="00085A6F">
      <w:pPr>
        <w:numPr>
          <w:ilvl w:val="1"/>
          <w:numId w:val="63"/>
        </w:numPr>
        <w:ind w:left="1418" w:right="507" w:hanging="284"/>
        <w:jc w:val="both"/>
        <w:rPr>
          <w:rFonts w:ascii="Verdana" w:hAnsi="Verdana"/>
          <w:color w:val="0000CC"/>
          <w:sz w:val="20"/>
          <w:szCs w:val="20"/>
        </w:rPr>
      </w:pPr>
      <w:r w:rsidRPr="00397D5C">
        <w:rPr>
          <w:rFonts w:ascii="Verdana" w:hAnsi="Verdana"/>
          <w:b/>
          <w:sz w:val="20"/>
          <w:szCs w:val="20"/>
        </w:rPr>
        <w:t xml:space="preserve">Categoría </w:t>
      </w:r>
      <w:r w:rsidRPr="00397D5C">
        <w:rPr>
          <w:rFonts w:ascii="Verdana" w:hAnsi="Verdana" w:cs="Tahoma"/>
          <w:color w:val="0000FF"/>
          <w:sz w:val="19"/>
          <w:szCs w:val="19"/>
        </w:rPr>
        <w:t>que corresponda según la suma del valor medio anual de todos los itinerarios por los que se licita (IVA excluido)</w:t>
      </w:r>
      <w:r w:rsidR="00165403">
        <w:rPr>
          <w:rFonts w:ascii="Verdana" w:hAnsi="Verdana" w:cs="Tahoma"/>
          <w:color w:val="0000FF"/>
          <w:sz w:val="19"/>
          <w:szCs w:val="19"/>
        </w:rPr>
        <w:t xml:space="preserve">  (artículo 38 del RD 1098/2001, Reglamento General de la Ley de Contratos):</w:t>
      </w:r>
    </w:p>
    <w:p w14:paraId="7471319C" w14:textId="77777777" w:rsidR="009E64D0" w:rsidRPr="00397D5C" w:rsidRDefault="009E64D0" w:rsidP="009E64D0">
      <w:pPr>
        <w:ind w:left="1560" w:right="507" w:hanging="360"/>
        <w:jc w:val="both"/>
        <w:rPr>
          <w:rFonts w:ascii="Verdana" w:hAnsi="Verdana"/>
          <w:color w:val="0000CC"/>
          <w:sz w:val="20"/>
          <w:szCs w:val="20"/>
        </w:rPr>
      </w:pPr>
    </w:p>
    <w:p w14:paraId="358926AF" w14:textId="77777777" w:rsidR="009E64D0" w:rsidRPr="00397D5C" w:rsidRDefault="009E64D0" w:rsidP="009E64D0">
      <w:pPr>
        <w:ind w:left="1418" w:right="507" w:hanging="284"/>
        <w:jc w:val="both"/>
        <w:rPr>
          <w:rFonts w:ascii="Verdana" w:hAnsi="Verdana" w:cs="Tahoma"/>
          <w:color w:val="3366FF"/>
          <w:sz w:val="19"/>
          <w:szCs w:val="19"/>
        </w:rPr>
      </w:pPr>
      <w:r w:rsidRPr="00397D5C">
        <w:rPr>
          <w:rFonts w:ascii="Verdana" w:hAnsi="Verdana" w:cs="Tahoma"/>
          <w:color w:val="3366FF"/>
          <w:sz w:val="19"/>
          <w:szCs w:val="19"/>
        </w:rPr>
        <w:t>-</w:t>
      </w:r>
      <w:r w:rsidRPr="00397D5C">
        <w:rPr>
          <w:rFonts w:ascii="Verdana" w:hAnsi="Verdana" w:cs="Tahoma"/>
          <w:color w:val="0000FF"/>
          <w:sz w:val="19"/>
          <w:szCs w:val="19"/>
        </w:rPr>
        <w:tab/>
        <w:t>Cuando el valor medio anual de la suma de los itinerarios a los que se licita, IVA excluido, sea inferior a 150.000€.</w:t>
      </w:r>
    </w:p>
    <w:p w14:paraId="699DC889" w14:textId="77777777" w:rsidR="009E64D0" w:rsidRPr="00397D5C" w:rsidRDefault="009E64D0" w:rsidP="009E64D0">
      <w:pPr>
        <w:ind w:left="1418" w:right="507" w:hanging="284"/>
        <w:jc w:val="both"/>
        <w:rPr>
          <w:rFonts w:ascii="Verdana" w:hAnsi="Verdana"/>
          <w:color w:val="0000CC"/>
          <w:sz w:val="20"/>
          <w:szCs w:val="20"/>
        </w:rPr>
      </w:pPr>
    </w:p>
    <w:p w14:paraId="65231C1D" w14:textId="77777777" w:rsidR="009E64D0" w:rsidRPr="00397D5C" w:rsidRDefault="009E64D0" w:rsidP="00085A6F">
      <w:pPr>
        <w:numPr>
          <w:ilvl w:val="0"/>
          <w:numId w:val="67"/>
        </w:numPr>
        <w:ind w:right="507"/>
        <w:jc w:val="both"/>
        <w:rPr>
          <w:rFonts w:ascii="Verdana" w:hAnsi="Verdana" w:cs="Tahoma"/>
          <w:color w:val="0000FF"/>
          <w:sz w:val="19"/>
          <w:szCs w:val="19"/>
        </w:rPr>
      </w:pPr>
      <w:r w:rsidRPr="00397D5C">
        <w:rPr>
          <w:rFonts w:ascii="Verdana" w:hAnsi="Verdana" w:cs="Tahoma"/>
          <w:color w:val="0000FF"/>
          <w:sz w:val="19"/>
          <w:szCs w:val="19"/>
        </w:rPr>
        <w:t xml:space="preserve">Clasificación de acuerdo con Real Decreto 773/2015: </w:t>
      </w:r>
      <w:r w:rsidRPr="00397D5C">
        <w:rPr>
          <w:rFonts w:ascii="Verdana" w:hAnsi="Verdana" w:cs="Tahoma"/>
          <w:b/>
          <w:color w:val="0000FF"/>
          <w:sz w:val="19"/>
          <w:szCs w:val="19"/>
        </w:rPr>
        <w:t>1</w:t>
      </w:r>
    </w:p>
    <w:p w14:paraId="39C36F5A" w14:textId="77777777" w:rsidR="009E64D0" w:rsidRPr="00397D5C" w:rsidRDefault="009E64D0" w:rsidP="009E64D0">
      <w:pPr>
        <w:ind w:left="2138" w:right="507"/>
        <w:jc w:val="both"/>
        <w:rPr>
          <w:rFonts w:ascii="Verdana" w:hAnsi="Verdana"/>
          <w:color w:val="0000CC"/>
          <w:sz w:val="20"/>
          <w:szCs w:val="20"/>
        </w:rPr>
      </w:pPr>
    </w:p>
    <w:p w14:paraId="1993ADBC" w14:textId="77777777" w:rsidR="009E64D0" w:rsidRPr="00397D5C" w:rsidRDefault="009E64D0" w:rsidP="009E64D0">
      <w:pPr>
        <w:ind w:left="1418" w:right="507" w:hanging="284"/>
        <w:jc w:val="both"/>
        <w:rPr>
          <w:rFonts w:ascii="Verdana" w:hAnsi="Verdana" w:cs="Tahoma"/>
          <w:color w:val="0000FF"/>
          <w:sz w:val="19"/>
          <w:szCs w:val="19"/>
        </w:rPr>
      </w:pPr>
      <w:r w:rsidRPr="00397D5C">
        <w:rPr>
          <w:rFonts w:ascii="Verdana" w:hAnsi="Verdana" w:cs="Tahoma"/>
          <w:color w:val="0000FF"/>
          <w:sz w:val="19"/>
          <w:szCs w:val="19"/>
        </w:rPr>
        <w:t>-</w:t>
      </w:r>
      <w:r w:rsidRPr="00397D5C">
        <w:rPr>
          <w:rFonts w:ascii="Verdana" w:hAnsi="Verdana" w:cs="Tahoma"/>
          <w:color w:val="0000FF"/>
          <w:sz w:val="19"/>
          <w:szCs w:val="19"/>
        </w:rPr>
        <w:tab/>
        <w:t>Cuando el valor medio anual de la suma de los itinerarios a los que se licita, IVA excluido, sea igual o superior a 150.000€ e inferior a 300.000€.</w:t>
      </w:r>
    </w:p>
    <w:p w14:paraId="517CB733" w14:textId="77777777" w:rsidR="009E64D0" w:rsidRPr="00397D5C" w:rsidRDefault="009E64D0" w:rsidP="009E64D0">
      <w:pPr>
        <w:ind w:left="1418" w:right="507" w:hanging="284"/>
        <w:jc w:val="both"/>
        <w:rPr>
          <w:rFonts w:ascii="Verdana" w:hAnsi="Verdana" w:cs="Tahoma"/>
          <w:color w:val="0000FF"/>
          <w:sz w:val="19"/>
          <w:szCs w:val="19"/>
        </w:rPr>
      </w:pPr>
    </w:p>
    <w:p w14:paraId="2BE6F336" w14:textId="137B7BB0" w:rsidR="009E64D0" w:rsidRPr="00397D5C" w:rsidRDefault="009E64D0" w:rsidP="00085A6F">
      <w:pPr>
        <w:numPr>
          <w:ilvl w:val="0"/>
          <w:numId w:val="67"/>
        </w:numPr>
        <w:ind w:right="507"/>
        <w:jc w:val="both"/>
        <w:rPr>
          <w:rFonts w:ascii="Verdana" w:hAnsi="Verdana"/>
          <w:color w:val="0000CC"/>
          <w:sz w:val="20"/>
          <w:szCs w:val="20"/>
        </w:rPr>
      </w:pPr>
      <w:r w:rsidRPr="00397D5C">
        <w:rPr>
          <w:rFonts w:ascii="Verdana" w:hAnsi="Verdana" w:cs="Tahoma"/>
          <w:color w:val="0000FF"/>
          <w:sz w:val="19"/>
          <w:szCs w:val="19"/>
        </w:rPr>
        <w:t xml:space="preserve">Clasificación de acuerdo con Real Decreto 773/2015: </w:t>
      </w:r>
      <w:r w:rsidRPr="00397D5C">
        <w:rPr>
          <w:rFonts w:ascii="Verdana" w:hAnsi="Verdana" w:cs="Tahoma"/>
          <w:b/>
          <w:color w:val="0000FF"/>
          <w:sz w:val="19"/>
          <w:szCs w:val="19"/>
        </w:rPr>
        <w:t>2</w:t>
      </w:r>
    </w:p>
    <w:p w14:paraId="0344C770" w14:textId="77777777" w:rsidR="00A31BC6" w:rsidRPr="00397D5C" w:rsidRDefault="00A31BC6" w:rsidP="00A31BC6">
      <w:pPr>
        <w:ind w:left="2138" w:right="507"/>
        <w:jc w:val="both"/>
        <w:rPr>
          <w:rFonts w:ascii="Verdana" w:hAnsi="Verdana"/>
          <w:color w:val="0000CC"/>
          <w:sz w:val="20"/>
          <w:szCs w:val="20"/>
        </w:rPr>
      </w:pPr>
    </w:p>
    <w:p w14:paraId="560D2799" w14:textId="77777777" w:rsidR="009E64D0" w:rsidRPr="00397D5C" w:rsidRDefault="009E64D0" w:rsidP="009E64D0">
      <w:pPr>
        <w:ind w:left="1418" w:right="507" w:hanging="284"/>
        <w:jc w:val="both"/>
        <w:rPr>
          <w:rFonts w:ascii="Verdana" w:hAnsi="Verdana" w:cs="Tahoma"/>
          <w:color w:val="0000FF"/>
          <w:sz w:val="19"/>
          <w:szCs w:val="19"/>
        </w:rPr>
      </w:pPr>
      <w:r w:rsidRPr="00397D5C">
        <w:rPr>
          <w:rFonts w:ascii="Verdana" w:hAnsi="Verdana" w:cs="Tahoma"/>
          <w:color w:val="0000FF"/>
          <w:sz w:val="19"/>
          <w:szCs w:val="19"/>
        </w:rPr>
        <w:t>-</w:t>
      </w:r>
      <w:r w:rsidRPr="00397D5C">
        <w:rPr>
          <w:rFonts w:ascii="Verdana" w:hAnsi="Verdana" w:cs="Tahoma"/>
          <w:color w:val="0000FF"/>
          <w:sz w:val="19"/>
          <w:szCs w:val="19"/>
        </w:rPr>
        <w:tab/>
        <w:t>Cuando el valor medio anual de la suma de los itinerarios a los que se licita, IVA excluido, sea igual o superior a 300.000€ e inferior a 600.000€.</w:t>
      </w:r>
    </w:p>
    <w:p w14:paraId="51B4EF46" w14:textId="77777777" w:rsidR="009E64D0" w:rsidRPr="00397D5C" w:rsidRDefault="009E64D0" w:rsidP="009E64D0">
      <w:pPr>
        <w:ind w:left="1418" w:right="507" w:hanging="284"/>
        <w:jc w:val="both"/>
        <w:rPr>
          <w:rFonts w:ascii="Verdana" w:hAnsi="Verdana" w:cs="Tahoma"/>
          <w:color w:val="0000FF"/>
          <w:sz w:val="19"/>
          <w:szCs w:val="19"/>
        </w:rPr>
      </w:pPr>
    </w:p>
    <w:p w14:paraId="254C3057" w14:textId="77777777" w:rsidR="009E64D0" w:rsidRPr="00397D5C" w:rsidRDefault="009E64D0" w:rsidP="00085A6F">
      <w:pPr>
        <w:numPr>
          <w:ilvl w:val="0"/>
          <w:numId w:val="67"/>
        </w:numPr>
        <w:ind w:right="507"/>
        <w:jc w:val="both"/>
        <w:rPr>
          <w:rFonts w:ascii="Verdana" w:hAnsi="Verdana" w:cs="Tahoma"/>
          <w:color w:val="0000FF"/>
          <w:sz w:val="19"/>
          <w:szCs w:val="19"/>
        </w:rPr>
      </w:pPr>
      <w:r w:rsidRPr="00397D5C">
        <w:rPr>
          <w:rFonts w:ascii="Verdana" w:hAnsi="Verdana" w:cs="Tahoma"/>
          <w:color w:val="0000FF"/>
          <w:sz w:val="19"/>
          <w:szCs w:val="19"/>
        </w:rPr>
        <w:t xml:space="preserve">Clasificación de acuerdo con Real Decreto 773/2015: </w:t>
      </w:r>
      <w:r w:rsidRPr="00397D5C">
        <w:rPr>
          <w:rFonts w:ascii="Verdana" w:hAnsi="Verdana" w:cs="Tahoma"/>
          <w:b/>
          <w:color w:val="0000FF"/>
          <w:sz w:val="19"/>
          <w:szCs w:val="19"/>
        </w:rPr>
        <w:t>3</w:t>
      </w:r>
    </w:p>
    <w:p w14:paraId="20992F32" w14:textId="77777777" w:rsidR="009E64D0" w:rsidRPr="00397D5C" w:rsidRDefault="009E64D0" w:rsidP="00A31BC6">
      <w:pPr>
        <w:ind w:left="1778" w:right="507"/>
        <w:jc w:val="both"/>
        <w:rPr>
          <w:rFonts w:ascii="Verdana" w:hAnsi="Verdana" w:cs="Tahoma"/>
          <w:color w:val="0000FF"/>
          <w:sz w:val="19"/>
          <w:szCs w:val="19"/>
        </w:rPr>
      </w:pPr>
    </w:p>
    <w:p w14:paraId="2FB45786" w14:textId="77777777" w:rsidR="009E64D0" w:rsidRPr="00397D5C" w:rsidRDefault="009E64D0" w:rsidP="009E64D0">
      <w:pPr>
        <w:ind w:left="1418" w:right="507" w:hanging="284"/>
        <w:jc w:val="both"/>
        <w:rPr>
          <w:rFonts w:ascii="Verdana" w:hAnsi="Verdana" w:cs="Tahoma"/>
          <w:color w:val="0000FF"/>
          <w:sz w:val="19"/>
          <w:szCs w:val="19"/>
        </w:rPr>
      </w:pPr>
      <w:r w:rsidRPr="00397D5C">
        <w:rPr>
          <w:rFonts w:ascii="Verdana" w:hAnsi="Verdana" w:cs="Tahoma"/>
          <w:color w:val="0000FF"/>
          <w:sz w:val="19"/>
          <w:szCs w:val="19"/>
        </w:rPr>
        <w:t>-</w:t>
      </w:r>
      <w:r w:rsidRPr="00397D5C">
        <w:rPr>
          <w:rFonts w:ascii="Verdana" w:hAnsi="Verdana" w:cs="Tahoma"/>
          <w:color w:val="0000FF"/>
          <w:sz w:val="19"/>
          <w:szCs w:val="19"/>
        </w:rPr>
        <w:tab/>
        <w:t>Cuando el valor medio anual de la suma de los itinerarios a los que se licita, IVA excluido, sea igual o superior a 600.000€ e inferior a 1.200.000€.</w:t>
      </w:r>
    </w:p>
    <w:p w14:paraId="348E78A9" w14:textId="77777777" w:rsidR="009E64D0" w:rsidRPr="00397D5C" w:rsidRDefault="009E64D0" w:rsidP="009E64D0">
      <w:pPr>
        <w:ind w:left="2160" w:right="507" w:hanging="742"/>
        <w:jc w:val="both"/>
        <w:rPr>
          <w:rFonts w:ascii="Verdana" w:hAnsi="Verdana" w:cs="Tahoma"/>
          <w:color w:val="0000FF"/>
          <w:sz w:val="19"/>
          <w:szCs w:val="19"/>
        </w:rPr>
      </w:pPr>
    </w:p>
    <w:p w14:paraId="58B7C216" w14:textId="77777777" w:rsidR="009E64D0" w:rsidRPr="00397D5C" w:rsidRDefault="009E64D0" w:rsidP="00085A6F">
      <w:pPr>
        <w:numPr>
          <w:ilvl w:val="0"/>
          <w:numId w:val="67"/>
        </w:numPr>
        <w:ind w:right="507"/>
        <w:jc w:val="both"/>
        <w:rPr>
          <w:rFonts w:ascii="Verdana" w:hAnsi="Verdana" w:cs="Tahoma"/>
          <w:color w:val="0000FF"/>
          <w:sz w:val="19"/>
          <w:szCs w:val="19"/>
        </w:rPr>
      </w:pPr>
      <w:r w:rsidRPr="00397D5C">
        <w:rPr>
          <w:rFonts w:ascii="Verdana" w:hAnsi="Verdana" w:cs="Tahoma"/>
          <w:color w:val="0000FF"/>
          <w:sz w:val="19"/>
          <w:szCs w:val="19"/>
        </w:rPr>
        <w:t xml:space="preserve">Clasificación de acuerdo con Real Decreto 773/2015: </w:t>
      </w:r>
      <w:r w:rsidRPr="00397D5C">
        <w:rPr>
          <w:rFonts w:ascii="Verdana" w:hAnsi="Verdana" w:cs="Tahoma"/>
          <w:b/>
          <w:color w:val="0000FF"/>
          <w:sz w:val="19"/>
          <w:szCs w:val="19"/>
        </w:rPr>
        <w:t>4</w:t>
      </w:r>
    </w:p>
    <w:p w14:paraId="66F25593" w14:textId="77777777" w:rsidR="009E64D0" w:rsidRPr="00397D5C" w:rsidRDefault="009E64D0" w:rsidP="009E64D0">
      <w:pPr>
        <w:ind w:left="2138" w:right="507"/>
        <w:jc w:val="both"/>
        <w:rPr>
          <w:rFonts w:ascii="Verdana" w:hAnsi="Verdana" w:cs="Tahoma"/>
          <w:color w:val="0000FF"/>
          <w:sz w:val="19"/>
          <w:szCs w:val="19"/>
        </w:rPr>
      </w:pPr>
    </w:p>
    <w:p w14:paraId="79C9CD41" w14:textId="77777777" w:rsidR="009E64D0" w:rsidRPr="00397D5C" w:rsidRDefault="009E64D0" w:rsidP="009E64D0">
      <w:pPr>
        <w:ind w:left="1418" w:right="507" w:hanging="284"/>
        <w:jc w:val="both"/>
        <w:rPr>
          <w:rFonts w:ascii="Verdana" w:hAnsi="Verdana" w:cs="Tahoma"/>
          <w:color w:val="0000FF"/>
          <w:sz w:val="19"/>
          <w:szCs w:val="19"/>
        </w:rPr>
      </w:pPr>
      <w:r w:rsidRPr="00397D5C">
        <w:rPr>
          <w:rFonts w:ascii="Verdana" w:hAnsi="Verdana" w:cs="Tahoma"/>
          <w:color w:val="0000FF"/>
          <w:sz w:val="19"/>
          <w:szCs w:val="19"/>
        </w:rPr>
        <w:t>-</w:t>
      </w:r>
      <w:r w:rsidRPr="00397D5C">
        <w:rPr>
          <w:rFonts w:ascii="Verdana" w:hAnsi="Verdana" w:cs="Tahoma"/>
          <w:color w:val="0000FF"/>
          <w:sz w:val="19"/>
          <w:szCs w:val="19"/>
        </w:rPr>
        <w:tab/>
        <w:t>Cuando el valor medio anual de la suma de los itinerarios a los que se licita, IVA excluido, sea igual o superior a 1.200.000€</w:t>
      </w:r>
    </w:p>
    <w:p w14:paraId="4DD4232F" w14:textId="77777777" w:rsidR="009E64D0" w:rsidRPr="00397D5C" w:rsidRDefault="009E64D0" w:rsidP="009E64D0">
      <w:pPr>
        <w:ind w:left="2160" w:right="507" w:hanging="742"/>
        <w:jc w:val="both"/>
        <w:rPr>
          <w:rFonts w:ascii="Verdana" w:hAnsi="Verdana" w:cs="Tahoma"/>
          <w:color w:val="0000FF"/>
          <w:sz w:val="19"/>
          <w:szCs w:val="19"/>
        </w:rPr>
      </w:pPr>
    </w:p>
    <w:p w14:paraId="5E56A38E" w14:textId="77777777" w:rsidR="009E64D0" w:rsidRPr="00397D5C" w:rsidRDefault="009E64D0" w:rsidP="00085A6F">
      <w:pPr>
        <w:numPr>
          <w:ilvl w:val="0"/>
          <w:numId w:val="67"/>
        </w:numPr>
        <w:ind w:right="507"/>
        <w:jc w:val="both"/>
        <w:rPr>
          <w:rFonts w:ascii="Verdana" w:hAnsi="Verdana" w:cs="Tahoma"/>
          <w:color w:val="0000FF"/>
          <w:sz w:val="19"/>
          <w:szCs w:val="19"/>
        </w:rPr>
      </w:pPr>
      <w:r w:rsidRPr="00397D5C">
        <w:rPr>
          <w:rFonts w:ascii="Verdana" w:hAnsi="Verdana" w:cs="Tahoma"/>
          <w:color w:val="0000FF"/>
          <w:sz w:val="19"/>
          <w:szCs w:val="19"/>
        </w:rPr>
        <w:t xml:space="preserve">Clasificación de acuerdo con Real Decreto 773/2015: </w:t>
      </w:r>
      <w:r w:rsidRPr="00397D5C">
        <w:rPr>
          <w:rFonts w:ascii="Verdana" w:hAnsi="Verdana" w:cs="Tahoma"/>
          <w:b/>
          <w:color w:val="0000FF"/>
          <w:sz w:val="19"/>
          <w:szCs w:val="19"/>
        </w:rPr>
        <w:t>5</w:t>
      </w:r>
    </w:p>
    <w:p w14:paraId="2E94EA73" w14:textId="77777777" w:rsidR="009E64D0" w:rsidRPr="00397D5C" w:rsidRDefault="009E64D0" w:rsidP="009E64D0">
      <w:pPr>
        <w:ind w:left="2160" w:right="507" w:hanging="742"/>
        <w:jc w:val="both"/>
        <w:rPr>
          <w:rFonts w:ascii="Verdana" w:hAnsi="Verdana"/>
          <w:b/>
          <w:color w:val="0000CC"/>
          <w:sz w:val="18"/>
          <w:szCs w:val="18"/>
        </w:rPr>
      </w:pPr>
    </w:p>
    <w:p w14:paraId="21F30BDB" w14:textId="77777777" w:rsidR="009E64D0" w:rsidRPr="00397D5C" w:rsidRDefault="009E64D0" w:rsidP="009E64D0">
      <w:pPr>
        <w:ind w:left="840" w:right="507"/>
        <w:jc w:val="both"/>
        <w:rPr>
          <w:rFonts w:ascii="Verdana" w:hAnsi="Verdana" w:cs="Tahoma"/>
          <w:color w:val="0000FF"/>
          <w:sz w:val="19"/>
          <w:szCs w:val="19"/>
        </w:rPr>
      </w:pPr>
    </w:p>
    <w:p w14:paraId="041A8E61" w14:textId="0BAD50DC" w:rsidR="009E64D0" w:rsidRPr="00397D5C" w:rsidRDefault="009E64D0" w:rsidP="009E64D0">
      <w:pPr>
        <w:tabs>
          <w:tab w:val="left" w:pos="900"/>
          <w:tab w:val="left" w:pos="1000"/>
        </w:tabs>
        <w:spacing w:before="120" w:after="120"/>
        <w:ind w:right="-316"/>
        <w:jc w:val="both"/>
        <w:rPr>
          <w:rFonts w:ascii="Verdana" w:hAnsi="Verdana" w:cs="Tahoma"/>
          <w:b/>
          <w:color w:val="0000FF"/>
          <w:sz w:val="19"/>
          <w:szCs w:val="19"/>
        </w:rPr>
      </w:pPr>
      <w:r w:rsidRPr="00397D5C">
        <w:rPr>
          <w:rFonts w:ascii="Verdana" w:hAnsi="Verdana" w:cs="Tahoma"/>
          <w:color w:val="0000FF"/>
          <w:sz w:val="19"/>
          <w:szCs w:val="19"/>
        </w:rPr>
        <w:t xml:space="preserve">Debe indicarse la clasificación de la que se dispone en la </w:t>
      </w:r>
      <w:r w:rsidRPr="00397D5C">
        <w:rPr>
          <w:rFonts w:ascii="Verdana" w:hAnsi="Verdana" w:cs="Tahoma"/>
          <w:b/>
          <w:color w:val="0000FF"/>
          <w:sz w:val="19"/>
          <w:szCs w:val="19"/>
        </w:rPr>
        <w:t>sección A de la parte II del DEUC</w:t>
      </w:r>
      <w:r w:rsidR="00165403">
        <w:rPr>
          <w:rFonts w:ascii="Verdana" w:hAnsi="Verdana" w:cs="Tahoma"/>
          <w:color w:val="0000FF"/>
          <w:sz w:val="19"/>
          <w:szCs w:val="19"/>
        </w:rPr>
        <w:t>.</w:t>
      </w:r>
    </w:p>
    <w:p w14:paraId="09D4CD19" w14:textId="77777777" w:rsidR="009E64D0" w:rsidRPr="00397D5C" w:rsidRDefault="009E64D0" w:rsidP="009E64D0">
      <w:pPr>
        <w:tabs>
          <w:tab w:val="left" w:pos="900"/>
          <w:tab w:val="left" w:pos="1000"/>
        </w:tabs>
        <w:spacing w:before="120" w:after="120"/>
        <w:ind w:right="-316"/>
        <w:jc w:val="both"/>
        <w:rPr>
          <w:rFonts w:ascii="Verdana" w:hAnsi="Verdana" w:cs="Tahoma"/>
          <w:b/>
          <w:color w:val="0000FF"/>
          <w:sz w:val="19"/>
          <w:szCs w:val="19"/>
        </w:rPr>
      </w:pPr>
    </w:p>
    <w:p w14:paraId="156DD1F8" w14:textId="5BDAC08A" w:rsidR="009E64D0" w:rsidRPr="00397D5C" w:rsidRDefault="009E64D0" w:rsidP="009E64D0">
      <w:pPr>
        <w:pStyle w:val="Zerrenda-paragrafoa"/>
        <w:tabs>
          <w:tab w:val="left" w:pos="0"/>
          <w:tab w:val="left" w:pos="900"/>
        </w:tabs>
        <w:spacing w:before="120" w:after="120"/>
        <w:ind w:left="998" w:right="-316" w:hanging="800"/>
        <w:jc w:val="both"/>
        <w:rPr>
          <w:rFonts w:ascii="Verdana" w:hAnsi="Verdana"/>
          <w:color w:val="0000FF"/>
          <w:sz w:val="19"/>
          <w:szCs w:val="19"/>
        </w:rPr>
      </w:pPr>
      <w:r w:rsidRPr="00397D5C">
        <w:rPr>
          <w:rFonts w:ascii="Verdana" w:hAnsi="Verdana" w:cs="Tahoma"/>
          <w:b/>
          <w:sz w:val="19"/>
          <w:szCs w:val="19"/>
        </w:rPr>
        <w:t>21.4.- Habilitación empresarial o profesional:</w:t>
      </w:r>
      <w:r w:rsidRPr="00397D5C">
        <w:rPr>
          <w:rFonts w:ascii="Verdana" w:hAnsi="Verdana" w:cs="Tahoma"/>
          <w:i/>
          <w:color w:val="4F81BD"/>
          <w:sz w:val="19"/>
          <w:szCs w:val="19"/>
        </w:rPr>
        <w:t xml:space="preserve"> </w:t>
      </w:r>
      <w:r w:rsidRPr="00397D5C">
        <w:rPr>
          <w:rFonts w:ascii="Verdana" w:hAnsi="Verdana" w:cs="Tahoma"/>
          <w:color w:val="0000FF"/>
          <w:sz w:val="19"/>
          <w:szCs w:val="19"/>
        </w:rPr>
        <w:t>Sí, las exigidas por la normativa que regula la realización de la actividad o prestación contractual y, entre ellas, la</w:t>
      </w:r>
      <w:r w:rsidR="00165403">
        <w:rPr>
          <w:rFonts w:ascii="Verdana" w:hAnsi="Verdana" w:cs="Tahoma"/>
          <w:color w:val="0000FF"/>
          <w:sz w:val="19"/>
          <w:szCs w:val="19"/>
        </w:rPr>
        <w:t>s</w:t>
      </w:r>
      <w:r w:rsidRPr="00397D5C">
        <w:rPr>
          <w:rFonts w:ascii="Verdana" w:hAnsi="Verdana" w:cs="Tahoma"/>
          <w:color w:val="0000FF"/>
          <w:sz w:val="19"/>
          <w:szCs w:val="19"/>
        </w:rPr>
        <w:t xml:space="preserve"> siguiente</w:t>
      </w:r>
      <w:r w:rsidR="00165403">
        <w:rPr>
          <w:rFonts w:ascii="Verdana" w:hAnsi="Verdana" w:cs="Tahoma"/>
          <w:color w:val="0000FF"/>
          <w:sz w:val="19"/>
          <w:szCs w:val="19"/>
        </w:rPr>
        <w:t>s</w:t>
      </w:r>
      <w:r w:rsidRPr="00397D5C">
        <w:rPr>
          <w:rFonts w:ascii="Verdana" w:hAnsi="Verdana" w:cs="Tahoma"/>
          <w:color w:val="0000FF"/>
          <w:sz w:val="19"/>
          <w:szCs w:val="19"/>
        </w:rPr>
        <w:t>:</w:t>
      </w:r>
    </w:p>
    <w:p w14:paraId="311CDE6D" w14:textId="77777777" w:rsidR="009E64D0" w:rsidRPr="00397D5C" w:rsidRDefault="009E64D0" w:rsidP="009E64D0">
      <w:pPr>
        <w:shd w:val="clear" w:color="auto" w:fill="FFFFFF"/>
        <w:ind w:left="1843" w:right="-398" w:hanging="1003"/>
        <w:jc w:val="both"/>
        <w:rPr>
          <w:rFonts w:ascii="Verdana" w:hAnsi="Verdana" w:cs="Tahoma"/>
          <w:b/>
          <w:sz w:val="19"/>
          <w:szCs w:val="19"/>
        </w:rPr>
      </w:pPr>
      <w:r w:rsidRPr="00397D5C">
        <w:rPr>
          <w:rFonts w:ascii="Verdana" w:hAnsi="Verdana" w:cs="Tahoma"/>
          <w:b/>
          <w:sz w:val="19"/>
          <w:szCs w:val="19"/>
        </w:rPr>
        <w:t xml:space="preserve">21.4.1.- Habilitación empresarial o profesional exigible: </w:t>
      </w:r>
    </w:p>
    <w:p w14:paraId="3B8DD271" w14:textId="77777777" w:rsidR="009E64D0" w:rsidRPr="00397D5C" w:rsidRDefault="009E64D0" w:rsidP="009E6779">
      <w:pPr>
        <w:shd w:val="clear" w:color="auto" w:fill="FFFFFF"/>
        <w:spacing w:before="120" w:after="120"/>
        <w:ind w:left="1843" w:right="-397" w:hanging="427"/>
        <w:jc w:val="both"/>
        <w:rPr>
          <w:rFonts w:ascii="Verdana" w:hAnsi="Verdana" w:cs="Tahoma"/>
          <w:color w:val="0000FF"/>
          <w:sz w:val="19"/>
          <w:szCs w:val="19"/>
        </w:rPr>
      </w:pPr>
      <w:r w:rsidRPr="00397D5C">
        <w:rPr>
          <w:rFonts w:ascii="Verdana" w:hAnsi="Verdana" w:cs="Tahoma"/>
          <w:b/>
          <w:sz w:val="19"/>
          <w:szCs w:val="19"/>
        </w:rPr>
        <w:t xml:space="preserve">- </w:t>
      </w:r>
      <w:r w:rsidRPr="00397D5C">
        <w:rPr>
          <w:rFonts w:ascii="Verdana" w:hAnsi="Verdana" w:cs="Tahoma"/>
          <w:b/>
          <w:color w:val="0000FF"/>
          <w:sz w:val="19"/>
          <w:szCs w:val="19"/>
          <w:u w:val="single"/>
        </w:rPr>
        <w:t>Tarjeta de transporte</w:t>
      </w:r>
      <w:r w:rsidRPr="00397D5C">
        <w:rPr>
          <w:rFonts w:ascii="Verdana" w:hAnsi="Verdana" w:cs="Tahoma"/>
          <w:color w:val="0000FF"/>
          <w:sz w:val="19"/>
          <w:szCs w:val="19"/>
        </w:rPr>
        <w:t xml:space="preserve"> de la licitadora.</w:t>
      </w:r>
    </w:p>
    <w:p w14:paraId="4ACF0088" w14:textId="77777777" w:rsidR="009E64D0" w:rsidRPr="00397D5C" w:rsidRDefault="009E64D0" w:rsidP="009E6779">
      <w:pPr>
        <w:shd w:val="clear" w:color="auto" w:fill="FFFFFF"/>
        <w:spacing w:before="120" w:after="120"/>
        <w:ind w:left="1843" w:right="-397" w:hanging="427"/>
        <w:jc w:val="both"/>
        <w:rPr>
          <w:rFonts w:ascii="Verdana" w:hAnsi="Verdana" w:cs="Tahoma"/>
          <w:color w:val="0000FF"/>
          <w:sz w:val="19"/>
          <w:szCs w:val="19"/>
        </w:rPr>
      </w:pPr>
      <w:r w:rsidRPr="00397D5C">
        <w:rPr>
          <w:rFonts w:ascii="Verdana" w:hAnsi="Verdana" w:cs="Tahoma"/>
          <w:b/>
          <w:sz w:val="19"/>
          <w:szCs w:val="19"/>
        </w:rPr>
        <w:t xml:space="preserve">- </w:t>
      </w:r>
      <w:r w:rsidRPr="00397D5C">
        <w:rPr>
          <w:rFonts w:ascii="Verdana" w:hAnsi="Verdana" w:cs="Tahoma"/>
          <w:b/>
          <w:color w:val="0000FF"/>
          <w:sz w:val="19"/>
          <w:szCs w:val="19"/>
          <w:u w:val="single"/>
        </w:rPr>
        <w:t>Autorización para el transporte de viajeros de uso especial de escolares</w:t>
      </w:r>
      <w:r w:rsidRPr="00397D5C">
        <w:rPr>
          <w:rFonts w:ascii="Verdana" w:hAnsi="Verdana" w:cs="Tahoma"/>
          <w:b/>
          <w:color w:val="0000FF"/>
          <w:sz w:val="19"/>
          <w:szCs w:val="19"/>
        </w:rPr>
        <w:t>.</w:t>
      </w:r>
    </w:p>
    <w:p w14:paraId="02544630" w14:textId="0F851122" w:rsidR="009E64D0" w:rsidRPr="00397D5C" w:rsidRDefault="009E64D0" w:rsidP="009E6779">
      <w:pPr>
        <w:shd w:val="clear" w:color="auto" w:fill="FFFFFF"/>
        <w:spacing w:before="120" w:after="120"/>
        <w:ind w:right="-397"/>
        <w:jc w:val="both"/>
        <w:rPr>
          <w:rFonts w:ascii="Verdana" w:hAnsi="Verdana" w:cs="Tahoma"/>
          <w:color w:val="0000FF"/>
          <w:sz w:val="19"/>
          <w:szCs w:val="19"/>
        </w:rPr>
      </w:pPr>
      <w:r w:rsidRPr="00397D5C">
        <w:rPr>
          <w:rFonts w:ascii="Verdana" w:hAnsi="Verdana" w:cs="Tahoma"/>
          <w:color w:val="0000FF"/>
          <w:sz w:val="19"/>
          <w:szCs w:val="19"/>
        </w:rPr>
        <w:t xml:space="preserve">Cuando varias licitadoras participen en Unión Temporal de Empresas, cada una de ellas deberá aportar su Tarjeta de transporte, </w:t>
      </w:r>
      <w:r w:rsidR="001939A2" w:rsidRPr="00397D5C">
        <w:rPr>
          <w:rFonts w:ascii="Verdana" w:hAnsi="Verdana" w:cs="Tahoma"/>
          <w:color w:val="0000FF"/>
          <w:sz w:val="19"/>
          <w:szCs w:val="19"/>
        </w:rPr>
        <w:t xml:space="preserve">y una única </w:t>
      </w:r>
      <w:r w:rsidRPr="00397D5C">
        <w:rPr>
          <w:rFonts w:ascii="Verdana" w:hAnsi="Verdana" w:cs="Tahoma"/>
          <w:color w:val="0000FF"/>
          <w:sz w:val="19"/>
          <w:szCs w:val="19"/>
        </w:rPr>
        <w:t xml:space="preserve">Autorización </w:t>
      </w:r>
      <w:r w:rsidR="001939A2" w:rsidRPr="00397D5C">
        <w:rPr>
          <w:rFonts w:ascii="Verdana" w:hAnsi="Verdana" w:cs="Tahoma"/>
          <w:color w:val="0000FF"/>
          <w:sz w:val="19"/>
          <w:szCs w:val="19"/>
        </w:rPr>
        <w:t>por UTE e itinerario</w:t>
      </w:r>
      <w:r w:rsidRPr="00397D5C">
        <w:rPr>
          <w:rFonts w:ascii="Verdana" w:hAnsi="Verdana" w:cs="Tahoma"/>
          <w:color w:val="0000FF"/>
          <w:sz w:val="19"/>
          <w:szCs w:val="19"/>
        </w:rPr>
        <w:t>.</w:t>
      </w:r>
    </w:p>
    <w:p w14:paraId="112E3D72" w14:textId="77777777" w:rsidR="006057CA" w:rsidRPr="00397D5C" w:rsidRDefault="006057CA" w:rsidP="009E6779">
      <w:pPr>
        <w:shd w:val="clear" w:color="auto" w:fill="FFFFFF"/>
        <w:spacing w:before="120" w:after="120"/>
        <w:ind w:right="-397"/>
        <w:jc w:val="both"/>
        <w:rPr>
          <w:rFonts w:ascii="Verdana" w:hAnsi="Verdana" w:cs="Tahoma"/>
          <w:color w:val="0000FF"/>
          <w:sz w:val="19"/>
          <w:szCs w:val="19"/>
        </w:rPr>
      </w:pPr>
    </w:p>
    <w:p w14:paraId="13732495" w14:textId="5CD8CE34" w:rsidR="006057CA" w:rsidRPr="00397D5C" w:rsidRDefault="009E64D0" w:rsidP="006057CA">
      <w:pPr>
        <w:shd w:val="clear" w:color="auto" w:fill="FFFFFF"/>
        <w:ind w:left="1843" w:right="-398" w:hanging="1003"/>
        <w:jc w:val="both"/>
        <w:rPr>
          <w:rFonts w:ascii="Verdana" w:hAnsi="Verdana" w:cs="Tahoma"/>
          <w:color w:val="0000FF"/>
          <w:sz w:val="19"/>
          <w:szCs w:val="19"/>
        </w:rPr>
      </w:pPr>
      <w:r w:rsidRPr="00397D5C">
        <w:rPr>
          <w:rFonts w:ascii="Verdana" w:hAnsi="Verdana" w:cs="Tahoma"/>
          <w:b/>
          <w:sz w:val="19"/>
          <w:szCs w:val="19"/>
        </w:rPr>
        <w:t xml:space="preserve">21.4.2.- Momento en que se ha de disponer de la habilitación: </w:t>
      </w:r>
    </w:p>
    <w:p w14:paraId="3D58B697" w14:textId="77777777" w:rsidR="006057CA" w:rsidRPr="00397D5C" w:rsidRDefault="006057CA" w:rsidP="006057CA">
      <w:pPr>
        <w:shd w:val="clear" w:color="auto" w:fill="FFFFFF"/>
        <w:ind w:left="1843" w:right="-398" w:hanging="1003"/>
        <w:jc w:val="both"/>
        <w:rPr>
          <w:rFonts w:ascii="Verdana" w:hAnsi="Verdana" w:cs="Tahoma"/>
          <w:color w:val="0000FF"/>
          <w:sz w:val="19"/>
          <w:szCs w:val="19"/>
        </w:rPr>
      </w:pPr>
    </w:p>
    <w:p w14:paraId="41050D61" w14:textId="25965622" w:rsidR="006057CA" w:rsidRPr="00397D5C" w:rsidRDefault="006057CA" w:rsidP="006057CA">
      <w:pPr>
        <w:shd w:val="clear" w:color="auto" w:fill="FFFFFF"/>
        <w:ind w:left="1843" w:right="-398"/>
        <w:jc w:val="both"/>
        <w:rPr>
          <w:rFonts w:ascii="Verdana" w:hAnsi="Verdana" w:cs="Tahoma"/>
          <w:color w:val="0000FF"/>
          <w:sz w:val="19"/>
          <w:szCs w:val="19"/>
        </w:rPr>
      </w:pPr>
      <w:r w:rsidRPr="00397D5C">
        <w:rPr>
          <w:rFonts w:ascii="Verdana" w:hAnsi="Verdana" w:cs="Tahoma"/>
          <w:color w:val="0000FF"/>
          <w:sz w:val="19"/>
          <w:szCs w:val="19"/>
        </w:rPr>
        <w:t xml:space="preserve">Deberá disponerse de autorización para el transporte público de viajeros VDE a la fecha final de presentación de ofertas.  </w:t>
      </w:r>
    </w:p>
    <w:p w14:paraId="016164A1" w14:textId="77777777" w:rsidR="006057CA" w:rsidRPr="00397D5C" w:rsidRDefault="006057CA" w:rsidP="006057CA">
      <w:pPr>
        <w:shd w:val="clear" w:color="auto" w:fill="FFFFFF"/>
        <w:ind w:left="1843" w:right="-398" w:hanging="1003"/>
        <w:jc w:val="both"/>
        <w:rPr>
          <w:rFonts w:ascii="Verdana" w:hAnsi="Verdana" w:cs="Tahoma"/>
          <w:color w:val="0000FF"/>
          <w:sz w:val="19"/>
          <w:szCs w:val="19"/>
        </w:rPr>
      </w:pPr>
    </w:p>
    <w:p w14:paraId="7D4F7765" w14:textId="21714F52" w:rsidR="006057CA" w:rsidRPr="00397D5C" w:rsidRDefault="006057CA" w:rsidP="006057CA">
      <w:pPr>
        <w:shd w:val="clear" w:color="auto" w:fill="FFFFFF"/>
        <w:ind w:left="1843" w:right="-398"/>
        <w:jc w:val="both"/>
        <w:rPr>
          <w:rFonts w:ascii="Verdana" w:hAnsi="Verdana" w:cs="Tahoma"/>
          <w:color w:val="0000FF"/>
          <w:sz w:val="19"/>
          <w:szCs w:val="19"/>
        </w:rPr>
      </w:pPr>
      <w:r w:rsidRPr="00397D5C">
        <w:rPr>
          <w:rFonts w:ascii="Verdana" w:hAnsi="Verdana" w:cs="Tahoma"/>
          <w:color w:val="0000FF"/>
          <w:sz w:val="19"/>
          <w:szCs w:val="19"/>
        </w:rPr>
        <w:t>Por lo que hace a la autorización administrativa precisa para la realización de transportes regulares de uso especial de escolares, se deberá disponer de dicha autorización con carácter previo a la formalización del contrato y, de conformidad con lo establecido en la cláusula 23.1.c) de las Condiciones Generales</w:t>
      </w:r>
      <w:r w:rsidR="00165403">
        <w:rPr>
          <w:rFonts w:ascii="Verdana" w:hAnsi="Verdana" w:cs="Tahoma"/>
          <w:color w:val="0000FF"/>
          <w:sz w:val="19"/>
          <w:szCs w:val="19"/>
        </w:rPr>
        <w:t>,</w:t>
      </w:r>
      <w:r w:rsidRPr="00397D5C">
        <w:rPr>
          <w:rFonts w:ascii="Verdana" w:hAnsi="Verdana" w:cs="Tahoma"/>
          <w:color w:val="0000FF"/>
          <w:sz w:val="19"/>
          <w:szCs w:val="19"/>
        </w:rPr>
        <w:t xml:space="preserve"> el adjudicatario presentará la documentación acreditativa correspondiente con carácter previo a</w:t>
      </w:r>
      <w:r w:rsidR="00165403">
        <w:rPr>
          <w:rFonts w:ascii="Verdana" w:hAnsi="Verdana" w:cs="Tahoma"/>
          <w:color w:val="0000FF"/>
          <w:sz w:val="19"/>
          <w:szCs w:val="19"/>
        </w:rPr>
        <w:t xml:space="preserve"> la formalización del contrato.</w:t>
      </w:r>
      <w:r w:rsidRPr="00397D5C">
        <w:rPr>
          <w:rFonts w:ascii="Verdana" w:hAnsi="Verdana" w:cs="Tahoma"/>
          <w:color w:val="0000FF"/>
          <w:sz w:val="19"/>
          <w:szCs w:val="19"/>
        </w:rPr>
        <w:t xml:space="preserve"> </w:t>
      </w:r>
    </w:p>
    <w:p w14:paraId="6E900674" w14:textId="77777777" w:rsidR="006057CA" w:rsidRPr="00397D5C" w:rsidRDefault="006057CA" w:rsidP="009E64D0">
      <w:pPr>
        <w:shd w:val="clear" w:color="auto" w:fill="FFFFFF"/>
        <w:ind w:left="1843" w:right="-398" w:hanging="1003"/>
        <w:jc w:val="both"/>
        <w:rPr>
          <w:rFonts w:ascii="Verdana" w:hAnsi="Verdana" w:cs="Tahoma"/>
          <w:b/>
          <w:sz w:val="19"/>
          <w:szCs w:val="19"/>
        </w:rPr>
      </w:pPr>
    </w:p>
    <w:p w14:paraId="5A8E7070" w14:textId="7B07CDE8" w:rsidR="009E64D0" w:rsidRPr="00397D5C" w:rsidRDefault="009E64D0" w:rsidP="009E64D0">
      <w:pPr>
        <w:tabs>
          <w:tab w:val="left" w:pos="0"/>
          <w:tab w:val="left" w:pos="600"/>
          <w:tab w:val="left" w:pos="900"/>
        </w:tabs>
        <w:spacing w:before="120" w:after="120"/>
        <w:ind w:left="998" w:right="-316" w:hanging="800"/>
        <w:jc w:val="both"/>
        <w:rPr>
          <w:rFonts w:ascii="Verdana" w:hAnsi="Verdana" w:cs="Tahoma"/>
          <w:iCs/>
          <w:color w:val="4F81BD"/>
          <w:sz w:val="19"/>
          <w:szCs w:val="19"/>
        </w:rPr>
      </w:pPr>
      <w:r w:rsidRPr="00397D5C">
        <w:rPr>
          <w:rFonts w:ascii="Verdana" w:hAnsi="Verdana"/>
          <w:b/>
          <w:sz w:val="19"/>
          <w:szCs w:val="19"/>
        </w:rPr>
        <w:t>21.5.-</w:t>
      </w:r>
      <w:r w:rsidRPr="00397D5C">
        <w:rPr>
          <w:rFonts w:ascii="Verdana" w:hAnsi="Verdana"/>
          <w:b/>
          <w:sz w:val="19"/>
          <w:szCs w:val="19"/>
        </w:rPr>
        <w:tab/>
        <w:t xml:space="preserve"> Las personas jurídicas deben aportar los nombres y la cualificación profesional del personal responsable de ejecutar la prestación:</w:t>
      </w:r>
      <w:r w:rsidRPr="00397D5C">
        <w:rPr>
          <w:rFonts w:ascii="Verdana" w:hAnsi="Verdana"/>
          <w:sz w:val="19"/>
          <w:szCs w:val="19"/>
        </w:rPr>
        <w:t xml:space="preserve"> </w:t>
      </w:r>
      <w:r w:rsidR="00930637" w:rsidRPr="00397D5C">
        <w:rPr>
          <w:rFonts w:ascii="Verdana" w:hAnsi="Verdana" w:cs="Tahoma"/>
          <w:color w:val="0000FF"/>
          <w:sz w:val="19"/>
          <w:szCs w:val="19"/>
        </w:rPr>
        <w:t>No.</w:t>
      </w:r>
    </w:p>
    <w:p w14:paraId="3065969F" w14:textId="77777777" w:rsidR="004C50F9" w:rsidRPr="00397D5C" w:rsidRDefault="004C50F9" w:rsidP="009E64D0">
      <w:pPr>
        <w:tabs>
          <w:tab w:val="left" w:pos="0"/>
          <w:tab w:val="left" w:pos="600"/>
          <w:tab w:val="left" w:pos="900"/>
        </w:tabs>
        <w:spacing w:before="120" w:after="120"/>
        <w:ind w:left="998" w:right="-316" w:hanging="800"/>
        <w:jc w:val="both"/>
        <w:rPr>
          <w:rFonts w:ascii="Verdana" w:hAnsi="Verdana"/>
          <w:sz w:val="19"/>
          <w:szCs w:val="19"/>
        </w:rPr>
      </w:pPr>
    </w:p>
    <w:p w14:paraId="4F52AAE6" w14:textId="77777777" w:rsidR="004C50F9" w:rsidRPr="00397D5C" w:rsidRDefault="004C50F9" w:rsidP="009E64D0">
      <w:pPr>
        <w:tabs>
          <w:tab w:val="left" w:pos="0"/>
          <w:tab w:val="left" w:pos="600"/>
          <w:tab w:val="left" w:pos="900"/>
        </w:tabs>
        <w:spacing w:before="120" w:after="120"/>
        <w:ind w:left="998" w:right="-316" w:hanging="800"/>
        <w:jc w:val="both"/>
        <w:rPr>
          <w:rFonts w:ascii="Verdana" w:hAnsi="Verdana"/>
          <w:sz w:val="19"/>
          <w:szCs w:val="19"/>
        </w:rPr>
      </w:pPr>
    </w:p>
    <w:p w14:paraId="257C524E" w14:textId="3EC92547" w:rsidR="009E64D0" w:rsidRPr="00397D5C" w:rsidRDefault="009E64D0" w:rsidP="009E64D0">
      <w:pPr>
        <w:tabs>
          <w:tab w:val="left" w:pos="0"/>
          <w:tab w:val="left" w:pos="200"/>
          <w:tab w:val="left" w:pos="600"/>
          <w:tab w:val="left" w:pos="900"/>
          <w:tab w:val="left" w:pos="1000"/>
        </w:tabs>
        <w:spacing w:before="120" w:after="120"/>
        <w:ind w:left="998" w:right="-316" w:hanging="800"/>
        <w:jc w:val="both"/>
        <w:rPr>
          <w:rFonts w:ascii="Verdana" w:hAnsi="Verdana"/>
          <w:b/>
          <w:sz w:val="19"/>
          <w:szCs w:val="19"/>
        </w:rPr>
      </w:pPr>
      <w:r w:rsidRPr="00397D5C">
        <w:rPr>
          <w:rFonts w:ascii="Verdana" w:hAnsi="Verdana"/>
          <w:b/>
          <w:sz w:val="19"/>
          <w:szCs w:val="19"/>
        </w:rPr>
        <w:t>21.6.-</w:t>
      </w:r>
      <w:r w:rsidRPr="00397D5C">
        <w:rPr>
          <w:rFonts w:ascii="Verdana" w:hAnsi="Verdana"/>
          <w:b/>
          <w:sz w:val="19"/>
          <w:szCs w:val="19"/>
        </w:rPr>
        <w:tab/>
        <w:t xml:space="preserve">Adscripción obligatoria de medios: </w:t>
      </w:r>
      <w:r w:rsidRPr="00397D5C">
        <w:rPr>
          <w:rFonts w:ascii="Verdana" w:hAnsi="Verdana" w:cs="Tahoma"/>
          <w:color w:val="0000FF"/>
          <w:sz w:val="19"/>
          <w:szCs w:val="19"/>
        </w:rPr>
        <w:t xml:space="preserve">Sí, de conformidad con el Cuadro </w:t>
      </w:r>
      <w:r w:rsidRPr="00397D5C">
        <w:rPr>
          <w:rFonts w:ascii="Verdana" w:hAnsi="Verdana" w:cs="Tahoma"/>
          <w:b/>
          <w:color w:val="0000FF"/>
          <w:sz w:val="19"/>
          <w:szCs w:val="19"/>
        </w:rPr>
        <w:t>“Compromiso de adscripción de medios” del ANEXO II.2</w:t>
      </w:r>
      <w:r w:rsidR="00192D98">
        <w:rPr>
          <w:rFonts w:ascii="Verdana" w:hAnsi="Verdana" w:cs="Tahoma"/>
          <w:b/>
          <w:color w:val="0000FF"/>
          <w:sz w:val="19"/>
          <w:szCs w:val="19"/>
        </w:rPr>
        <w:t>.</w:t>
      </w:r>
    </w:p>
    <w:p w14:paraId="7D534692" w14:textId="77777777" w:rsidR="00A30A9F" w:rsidRPr="00397D5C" w:rsidRDefault="00A30A9F" w:rsidP="00A30A9F">
      <w:pPr>
        <w:pStyle w:val="Normalaweb"/>
        <w:spacing w:before="0" w:beforeAutospacing="0" w:after="0" w:afterAutospacing="0"/>
        <w:ind w:left="851"/>
        <w:jc w:val="both"/>
        <w:rPr>
          <w:rFonts w:ascii="Verdana" w:hAnsi="Verdana" w:cs="Calibri"/>
          <w:color w:val="242424"/>
          <w:sz w:val="19"/>
          <w:szCs w:val="19"/>
          <w:bdr w:val="none" w:sz="0" w:space="0" w:color="auto" w:frame="1"/>
          <w:lang w:val="eu-ES"/>
        </w:rPr>
      </w:pPr>
      <w:r w:rsidRPr="00397D5C">
        <w:rPr>
          <w:rFonts w:ascii="Verdana" w:hAnsi="Verdana" w:cs="Calibri"/>
          <w:color w:val="242424"/>
          <w:sz w:val="19"/>
          <w:szCs w:val="19"/>
          <w:bdr w:val="none" w:sz="0" w:space="0" w:color="auto" w:frame="1"/>
          <w:lang w:val="eu-ES"/>
        </w:rPr>
        <w:t>La efectiva disponibilidad de estos medios debe ser</w:t>
      </w:r>
      <w:r w:rsidRPr="00397D5C">
        <w:rPr>
          <w:rStyle w:val="apple-converted-space"/>
          <w:rFonts w:ascii="Verdana" w:hAnsi="Verdana" w:cs="Calibri"/>
          <w:b/>
          <w:bCs/>
          <w:color w:val="242424"/>
          <w:sz w:val="19"/>
          <w:szCs w:val="19"/>
          <w:bdr w:val="none" w:sz="0" w:space="0" w:color="auto" w:frame="1"/>
        </w:rPr>
        <w:t> </w:t>
      </w:r>
      <w:r w:rsidRPr="00397D5C">
        <w:rPr>
          <w:rFonts w:ascii="Verdana" w:hAnsi="Verdana" w:cs="Calibri"/>
          <w:color w:val="242424"/>
          <w:sz w:val="19"/>
          <w:szCs w:val="19"/>
          <w:bdr w:val="none" w:sz="0" w:space="0" w:color="auto" w:frame="1"/>
          <w:lang w:val="eu-ES"/>
        </w:rPr>
        <w:t>acreditada</w:t>
      </w:r>
      <w:r w:rsidRPr="00397D5C">
        <w:rPr>
          <w:rStyle w:val="apple-converted-space"/>
          <w:rFonts w:ascii="Verdana" w:hAnsi="Verdana" w:cs="Calibri"/>
          <w:b/>
          <w:bCs/>
          <w:color w:val="242424"/>
          <w:sz w:val="19"/>
          <w:szCs w:val="19"/>
          <w:bdr w:val="none" w:sz="0" w:space="0" w:color="auto" w:frame="1"/>
        </w:rPr>
        <w:t> </w:t>
      </w:r>
      <w:r w:rsidRPr="00397D5C">
        <w:rPr>
          <w:rFonts w:ascii="Verdana" w:hAnsi="Verdana" w:cs="Calibri"/>
          <w:color w:val="242424"/>
          <w:sz w:val="19"/>
          <w:szCs w:val="19"/>
          <w:u w:val="single"/>
          <w:bdr w:val="none" w:sz="0" w:space="0" w:color="auto" w:frame="1"/>
          <w:lang w:val="eu-ES"/>
        </w:rPr>
        <w:t>solamente por la licitadora que haya presentado la mejor oferta</w:t>
      </w:r>
      <w:r w:rsidRPr="00397D5C">
        <w:rPr>
          <w:rStyle w:val="apple-converted-space"/>
          <w:rFonts w:ascii="Verdana" w:hAnsi="Verdana" w:cs="Calibri"/>
          <w:color w:val="242424"/>
          <w:sz w:val="19"/>
          <w:szCs w:val="19"/>
          <w:bdr w:val="none" w:sz="0" w:space="0" w:color="auto" w:frame="1"/>
        </w:rPr>
        <w:t> </w:t>
      </w:r>
      <w:r w:rsidRPr="00397D5C">
        <w:rPr>
          <w:rFonts w:ascii="Verdana" w:hAnsi="Verdana" w:cs="Calibri"/>
          <w:color w:val="242424"/>
          <w:sz w:val="19"/>
          <w:szCs w:val="19"/>
          <w:bdr w:val="none" w:sz="0" w:space="0" w:color="auto" w:frame="1"/>
          <w:lang w:val="eu-ES"/>
        </w:rPr>
        <w:t>mediante los</w:t>
      </w:r>
      <w:r w:rsidRPr="00397D5C">
        <w:rPr>
          <w:rStyle w:val="apple-converted-space"/>
          <w:rFonts w:ascii="Verdana" w:hAnsi="Verdana" w:cs="Calibri"/>
          <w:color w:val="242424"/>
          <w:sz w:val="19"/>
          <w:szCs w:val="19"/>
          <w:bdr w:val="none" w:sz="0" w:space="0" w:color="auto" w:frame="1"/>
        </w:rPr>
        <w:t> </w:t>
      </w:r>
      <w:r w:rsidRPr="00397D5C">
        <w:rPr>
          <w:rFonts w:ascii="Verdana" w:hAnsi="Verdana" w:cs="Calibri"/>
          <w:color w:val="242424"/>
          <w:sz w:val="19"/>
          <w:szCs w:val="19"/>
          <w:u w:val="single"/>
          <w:bdr w:val="none" w:sz="0" w:space="0" w:color="auto" w:frame="1"/>
          <w:lang w:val="eu-ES"/>
        </w:rPr>
        <w:t>documentos indicados en la cláusula 25.2</w:t>
      </w:r>
      <w:r w:rsidRPr="00397D5C">
        <w:rPr>
          <w:rStyle w:val="apple-converted-space"/>
          <w:rFonts w:ascii="Verdana" w:hAnsi="Verdana" w:cs="Calibri"/>
          <w:color w:val="242424"/>
          <w:sz w:val="19"/>
          <w:szCs w:val="19"/>
          <w:bdr w:val="none" w:sz="0" w:space="0" w:color="auto" w:frame="1"/>
        </w:rPr>
        <w:t> </w:t>
      </w:r>
      <w:r w:rsidRPr="00397D5C">
        <w:rPr>
          <w:rFonts w:ascii="Verdana" w:hAnsi="Verdana" w:cs="Calibri"/>
          <w:color w:val="242424"/>
          <w:sz w:val="19"/>
          <w:szCs w:val="19"/>
          <w:bdr w:val="none" w:sz="0" w:space="0" w:color="auto" w:frame="1"/>
          <w:lang w:val="eu-ES"/>
        </w:rPr>
        <w:t>de cláusulas específicas del contrato</w:t>
      </w:r>
    </w:p>
    <w:p w14:paraId="66F1E88E" w14:textId="77777777" w:rsidR="00C2256D" w:rsidRPr="00397D5C" w:rsidRDefault="00C2256D" w:rsidP="00A30A9F">
      <w:pPr>
        <w:pStyle w:val="Normalaweb"/>
        <w:spacing w:before="0" w:beforeAutospacing="0" w:after="0" w:afterAutospacing="0"/>
        <w:ind w:left="851"/>
        <w:jc w:val="both"/>
        <w:rPr>
          <w:rFonts w:ascii="Verdana" w:hAnsi="Verdana" w:cs="Calibri"/>
          <w:color w:val="242424"/>
          <w:sz w:val="19"/>
          <w:szCs w:val="19"/>
          <w:bdr w:val="none" w:sz="0" w:space="0" w:color="auto" w:frame="1"/>
          <w:lang w:val="eu-ES"/>
        </w:rPr>
      </w:pPr>
    </w:p>
    <w:p w14:paraId="202B8075" w14:textId="36013A64" w:rsidR="001E7B90" w:rsidRPr="00192D98" w:rsidRDefault="001E7B90" w:rsidP="00192D98">
      <w:pPr>
        <w:tabs>
          <w:tab w:val="left" w:pos="400"/>
        </w:tabs>
        <w:ind w:left="882" w:right="-398"/>
        <w:jc w:val="both"/>
        <w:rPr>
          <w:rFonts w:ascii="Verdana" w:hAnsi="Verdana" w:cs="Tahoma"/>
          <w:b/>
          <w:bCs/>
          <w:color w:val="0000FF"/>
          <w:sz w:val="19"/>
          <w:szCs w:val="19"/>
        </w:rPr>
      </w:pPr>
      <w:r w:rsidRPr="00192D98">
        <w:rPr>
          <w:rFonts w:ascii="Verdana" w:hAnsi="Verdana" w:cs="Tahoma"/>
          <w:b/>
          <w:bCs/>
          <w:color w:val="0000FF"/>
          <w:sz w:val="19"/>
          <w:szCs w:val="19"/>
        </w:rPr>
        <w:t>MEDIOS MATERIALES</w:t>
      </w:r>
    </w:p>
    <w:p w14:paraId="46C9CD6E" w14:textId="1C5FBEE8" w:rsidR="00C2256D" w:rsidRPr="00397D5C" w:rsidRDefault="00C2256D" w:rsidP="001E7B90">
      <w:pPr>
        <w:pStyle w:val="Zerrenda-paragrafoa"/>
        <w:tabs>
          <w:tab w:val="left" w:pos="400"/>
        </w:tabs>
        <w:ind w:left="1242" w:right="-398"/>
        <w:jc w:val="both"/>
        <w:rPr>
          <w:rFonts w:ascii="Verdana" w:hAnsi="Verdana" w:cs="Tahoma"/>
          <w:color w:val="0000FF"/>
          <w:sz w:val="19"/>
          <w:szCs w:val="19"/>
        </w:rPr>
      </w:pPr>
      <w:r w:rsidRPr="00397D5C">
        <w:rPr>
          <w:rFonts w:ascii="Verdana" w:hAnsi="Verdana" w:cs="Tahoma"/>
          <w:color w:val="0000FF"/>
          <w:sz w:val="19"/>
          <w:szCs w:val="19"/>
        </w:rPr>
        <w:t xml:space="preserve">Excepcionalmente y en aquellos supuestos debidamente justificados, el transportista podrá solicitar autorización a la Delegación de Educación correspondiente para la utilización </w:t>
      </w:r>
      <w:r w:rsidRPr="00397D5C">
        <w:rPr>
          <w:rFonts w:ascii="Verdana" w:hAnsi="Verdana" w:cs="Tahoma"/>
          <w:b/>
          <w:color w:val="0000FF"/>
          <w:sz w:val="19"/>
          <w:szCs w:val="19"/>
        </w:rPr>
        <w:t xml:space="preserve">puntual </w:t>
      </w:r>
      <w:r w:rsidRPr="00397D5C">
        <w:rPr>
          <w:rFonts w:ascii="Verdana" w:hAnsi="Verdana" w:cs="Tahoma"/>
          <w:color w:val="0000FF"/>
          <w:sz w:val="19"/>
          <w:szCs w:val="19"/>
        </w:rPr>
        <w:t xml:space="preserve">de vehículos no incluidos en el documento contractual. Para ello, cumplimentará el </w:t>
      </w:r>
      <w:r w:rsidRPr="00397D5C">
        <w:rPr>
          <w:rFonts w:ascii="Verdana" w:hAnsi="Verdana" w:cs="Tahoma"/>
          <w:b/>
          <w:color w:val="0000FF"/>
          <w:sz w:val="19"/>
          <w:szCs w:val="19"/>
        </w:rPr>
        <w:t>Anexo PT/VI</w:t>
      </w:r>
      <w:r w:rsidRPr="00397D5C">
        <w:rPr>
          <w:rFonts w:ascii="Verdana" w:hAnsi="Verdana" w:cs="Tahoma"/>
          <w:color w:val="0000FF"/>
          <w:sz w:val="19"/>
          <w:szCs w:val="19"/>
        </w:rPr>
        <w:t xml:space="preserve"> del Pliego de Prescripciones Técnicas y adjuntará la documentación reglamentaria. </w:t>
      </w:r>
      <w:r w:rsidRPr="00397D5C">
        <w:rPr>
          <w:rFonts w:ascii="Verdana" w:hAnsi="Verdana" w:cs="Tahoma"/>
          <w:color w:val="0000FF"/>
          <w:sz w:val="19"/>
          <w:szCs w:val="19"/>
          <w:u w:val="single"/>
        </w:rPr>
        <w:t>Este caso no supondrá una modificación de contrato</w:t>
      </w:r>
      <w:r w:rsidRPr="00397D5C">
        <w:rPr>
          <w:rFonts w:ascii="Verdana" w:hAnsi="Verdana" w:cs="Tahoma"/>
          <w:color w:val="0000FF"/>
          <w:sz w:val="19"/>
          <w:szCs w:val="19"/>
        </w:rPr>
        <w:t>. La Administración se reserva la potestad de aceptar o rechazar la solicitud.</w:t>
      </w:r>
    </w:p>
    <w:p w14:paraId="2A499078" w14:textId="77777777" w:rsidR="001E7B90" w:rsidRPr="00397D5C" w:rsidRDefault="001E7B90" w:rsidP="001E7B90">
      <w:pPr>
        <w:pStyle w:val="Zerrenda-paragrafoa"/>
        <w:tabs>
          <w:tab w:val="left" w:pos="400"/>
        </w:tabs>
        <w:ind w:left="1242" w:right="-398"/>
        <w:jc w:val="both"/>
        <w:rPr>
          <w:rFonts w:ascii="Verdana" w:hAnsi="Verdana" w:cs="Tahoma"/>
          <w:color w:val="0000FF"/>
          <w:sz w:val="19"/>
          <w:szCs w:val="19"/>
        </w:rPr>
      </w:pPr>
    </w:p>
    <w:p w14:paraId="0DA4F037" w14:textId="77777777" w:rsidR="00C2256D" w:rsidRPr="00397D5C" w:rsidRDefault="00C2256D" w:rsidP="00A30A9F">
      <w:pPr>
        <w:pStyle w:val="Normalaweb"/>
        <w:spacing w:before="0" w:beforeAutospacing="0" w:after="0" w:afterAutospacing="0"/>
        <w:ind w:left="851"/>
        <w:jc w:val="both"/>
        <w:rPr>
          <w:rFonts w:ascii="Calibri" w:hAnsi="Calibri" w:cs="Calibri"/>
          <w:color w:val="242424"/>
          <w:sz w:val="22"/>
          <w:szCs w:val="22"/>
        </w:rPr>
      </w:pPr>
    </w:p>
    <w:p w14:paraId="53A604AF" w14:textId="77777777" w:rsidR="004518BA" w:rsidRPr="00397D5C" w:rsidRDefault="004518BA" w:rsidP="009E6779">
      <w:pPr>
        <w:ind w:left="993" w:right="-318" w:hanging="284"/>
        <w:jc w:val="both"/>
        <w:rPr>
          <w:rFonts w:ascii="Verdana" w:hAnsi="Verdana"/>
          <w:strike/>
          <w:color w:val="0000CC"/>
          <w:sz w:val="20"/>
          <w:szCs w:val="20"/>
        </w:rPr>
      </w:pPr>
    </w:p>
    <w:p w14:paraId="4A4F9828" w14:textId="6ED46DEA" w:rsidR="00B83C69" w:rsidRPr="00397D5C" w:rsidRDefault="00B83C69" w:rsidP="00254C88">
      <w:pPr>
        <w:pStyle w:val="Zerrenda-paragrafoa"/>
        <w:pBdr>
          <w:top w:val="single" w:sz="4" w:space="1" w:color="auto"/>
        </w:pBdr>
        <w:tabs>
          <w:tab w:val="left" w:pos="0"/>
          <w:tab w:val="left" w:pos="400"/>
        </w:tabs>
        <w:spacing w:before="240"/>
        <w:ind w:left="284" w:right="-316" w:hanging="284"/>
        <w:jc w:val="both"/>
        <w:outlineLvl w:val="2"/>
        <w:rPr>
          <w:rStyle w:val="Oin-oharrarenerreferentzia"/>
          <w:rFonts w:ascii="Verdana" w:hAnsi="Verdana" w:cs="Tahoma"/>
          <w:color w:val="76923C"/>
          <w:sz w:val="19"/>
          <w:szCs w:val="19"/>
        </w:rPr>
      </w:pPr>
      <w:bookmarkStart w:id="57" w:name="_Toc59176216"/>
      <w:bookmarkStart w:id="58" w:name="_Toc160540588"/>
      <w:r w:rsidRPr="00397D5C">
        <w:rPr>
          <w:rFonts w:ascii="Verdana" w:hAnsi="Verdana" w:cs="Tahoma"/>
          <w:b/>
          <w:caps/>
          <w:sz w:val="19"/>
          <w:szCs w:val="19"/>
        </w:rPr>
        <w:t>2</w:t>
      </w:r>
      <w:r w:rsidR="00CB3FF5" w:rsidRPr="00397D5C">
        <w:rPr>
          <w:rFonts w:ascii="Verdana" w:hAnsi="Verdana" w:cs="Tahoma"/>
          <w:b/>
          <w:caps/>
          <w:sz w:val="19"/>
          <w:szCs w:val="19"/>
        </w:rPr>
        <w:t>2</w:t>
      </w:r>
      <w:r w:rsidRPr="00397D5C">
        <w:rPr>
          <w:rFonts w:ascii="Verdana" w:hAnsi="Verdana" w:cs="Tahoma"/>
          <w:b/>
          <w:caps/>
          <w:sz w:val="19"/>
          <w:szCs w:val="19"/>
        </w:rPr>
        <w:t xml:space="preserve">.- CRITERIOS DE </w:t>
      </w:r>
      <w:r w:rsidR="00CB3FF5" w:rsidRPr="00397D5C">
        <w:rPr>
          <w:rFonts w:ascii="Verdana" w:hAnsi="Verdana" w:cs="Tahoma"/>
          <w:b/>
          <w:caps/>
          <w:sz w:val="19"/>
          <w:szCs w:val="19"/>
        </w:rPr>
        <w:t>ADJUDICACIÓN.</w:t>
      </w:r>
      <w:bookmarkEnd w:id="57"/>
      <w:bookmarkEnd w:id="58"/>
    </w:p>
    <w:p w14:paraId="6A8D1158" w14:textId="77777777" w:rsidR="00B83C69" w:rsidRPr="00397D5C" w:rsidRDefault="00B83C69" w:rsidP="00C65E25">
      <w:pPr>
        <w:pStyle w:val="Zerrenda-paragrafoa"/>
        <w:tabs>
          <w:tab w:val="left" w:pos="0"/>
        </w:tabs>
        <w:spacing w:before="120" w:after="120"/>
        <w:ind w:left="992" w:right="-316" w:hanging="792"/>
        <w:jc w:val="both"/>
        <w:rPr>
          <w:rFonts w:ascii="Verdana" w:hAnsi="Verdana" w:cs="Tahoma"/>
          <w:sz w:val="19"/>
          <w:szCs w:val="19"/>
        </w:rPr>
      </w:pPr>
      <w:r w:rsidRPr="00397D5C">
        <w:rPr>
          <w:rFonts w:ascii="Verdana" w:hAnsi="Verdana" w:cs="Tahoma"/>
          <w:b/>
          <w:sz w:val="19"/>
          <w:szCs w:val="19"/>
        </w:rPr>
        <w:t>2</w:t>
      </w:r>
      <w:r w:rsidR="00CB3FF5" w:rsidRPr="00397D5C">
        <w:rPr>
          <w:rFonts w:ascii="Verdana" w:hAnsi="Verdana" w:cs="Tahoma"/>
          <w:b/>
          <w:sz w:val="19"/>
          <w:szCs w:val="19"/>
        </w:rPr>
        <w:t>2</w:t>
      </w:r>
      <w:r w:rsidRPr="00397D5C">
        <w:rPr>
          <w:rFonts w:ascii="Verdana" w:hAnsi="Verdana" w:cs="Tahoma"/>
          <w:b/>
          <w:sz w:val="19"/>
          <w:szCs w:val="19"/>
        </w:rPr>
        <w:t xml:space="preserve">.1.- </w:t>
      </w:r>
      <w:r w:rsidR="00CB3FF5" w:rsidRPr="00397D5C">
        <w:rPr>
          <w:rFonts w:ascii="Verdana" w:hAnsi="Verdana" w:cs="Tahoma"/>
          <w:b/>
          <w:sz w:val="19"/>
          <w:szCs w:val="19"/>
        </w:rPr>
        <w:t>Existe un ú</w:t>
      </w:r>
      <w:r w:rsidRPr="00397D5C">
        <w:rPr>
          <w:rFonts w:ascii="Verdana" w:hAnsi="Verdana" w:cs="Tahoma"/>
          <w:b/>
          <w:sz w:val="19"/>
          <w:szCs w:val="19"/>
        </w:rPr>
        <w:t xml:space="preserve">nico criterio de </w:t>
      </w:r>
      <w:r w:rsidR="00CB3FF5" w:rsidRPr="00397D5C">
        <w:rPr>
          <w:rFonts w:ascii="Verdana" w:hAnsi="Verdana" w:cs="Tahoma"/>
          <w:b/>
          <w:sz w:val="19"/>
          <w:szCs w:val="19"/>
        </w:rPr>
        <w:t>adjudicación</w:t>
      </w:r>
      <w:r w:rsidRPr="00397D5C">
        <w:rPr>
          <w:rFonts w:ascii="Verdana" w:hAnsi="Verdana" w:cs="Tahoma"/>
          <w:b/>
          <w:sz w:val="19"/>
          <w:szCs w:val="19"/>
        </w:rPr>
        <w:t xml:space="preserve">: </w:t>
      </w:r>
      <w:r w:rsidR="00BC151F" w:rsidRPr="00397D5C">
        <w:rPr>
          <w:rFonts w:ascii="Verdana" w:hAnsi="Verdana" w:cs="Tahoma"/>
          <w:color w:val="0000FF"/>
          <w:sz w:val="19"/>
          <w:szCs w:val="19"/>
        </w:rPr>
        <w:t>N</w:t>
      </w:r>
      <w:r w:rsidRPr="00397D5C">
        <w:rPr>
          <w:rFonts w:ascii="Verdana" w:hAnsi="Verdana" w:cs="Tahoma"/>
          <w:color w:val="0000FF"/>
          <w:sz w:val="19"/>
          <w:szCs w:val="19"/>
        </w:rPr>
        <w:t>o</w:t>
      </w:r>
    </w:p>
    <w:p w14:paraId="40DF3C81" w14:textId="77777777" w:rsidR="00B83C69" w:rsidRPr="00397D5C" w:rsidRDefault="00B83C69" w:rsidP="00C65E25">
      <w:pPr>
        <w:pStyle w:val="Zerrenda-paragrafoa"/>
        <w:tabs>
          <w:tab w:val="left" w:pos="0"/>
        </w:tabs>
        <w:spacing w:before="120" w:after="120"/>
        <w:ind w:left="992" w:right="-316" w:hanging="792"/>
        <w:jc w:val="both"/>
        <w:rPr>
          <w:rFonts w:ascii="Verdana" w:hAnsi="Verdana" w:cs="Tahoma"/>
          <w:color w:val="0000CC"/>
          <w:sz w:val="19"/>
          <w:szCs w:val="19"/>
        </w:rPr>
      </w:pPr>
      <w:r w:rsidRPr="00397D5C">
        <w:rPr>
          <w:rFonts w:ascii="Verdana" w:hAnsi="Verdana" w:cs="Tahoma"/>
          <w:b/>
          <w:sz w:val="19"/>
          <w:szCs w:val="19"/>
        </w:rPr>
        <w:t>2</w:t>
      </w:r>
      <w:r w:rsidR="00CB3FF5" w:rsidRPr="00397D5C">
        <w:rPr>
          <w:rFonts w:ascii="Verdana" w:hAnsi="Verdana" w:cs="Tahoma"/>
          <w:b/>
          <w:sz w:val="19"/>
          <w:szCs w:val="19"/>
        </w:rPr>
        <w:t>2</w:t>
      </w:r>
      <w:r w:rsidRPr="00397D5C">
        <w:rPr>
          <w:rFonts w:ascii="Verdana" w:hAnsi="Verdana" w:cs="Tahoma"/>
          <w:b/>
          <w:sz w:val="19"/>
          <w:szCs w:val="19"/>
        </w:rPr>
        <w:t xml:space="preserve">.2.- Existe una pluralidad de criterios </w:t>
      </w:r>
      <w:r w:rsidR="00CB3FF5" w:rsidRPr="00397D5C">
        <w:rPr>
          <w:rFonts w:ascii="Verdana" w:hAnsi="Verdana" w:cs="Tahoma"/>
          <w:b/>
          <w:sz w:val="19"/>
          <w:szCs w:val="19"/>
        </w:rPr>
        <w:t>de adjudicación</w:t>
      </w:r>
      <w:r w:rsidRPr="00397D5C">
        <w:rPr>
          <w:rFonts w:ascii="Verdana" w:hAnsi="Verdana" w:cs="Tahoma"/>
          <w:b/>
          <w:sz w:val="19"/>
          <w:szCs w:val="19"/>
        </w:rPr>
        <w:t xml:space="preserve">: </w:t>
      </w:r>
      <w:r w:rsidR="00BC151F" w:rsidRPr="00397D5C">
        <w:rPr>
          <w:rFonts w:ascii="Verdana" w:hAnsi="Verdana" w:cs="Tahoma"/>
          <w:color w:val="0000FF"/>
          <w:sz w:val="19"/>
          <w:szCs w:val="19"/>
        </w:rPr>
        <w:t>S</w:t>
      </w:r>
      <w:r w:rsidRPr="00397D5C">
        <w:rPr>
          <w:rFonts w:ascii="Verdana" w:hAnsi="Verdana" w:cs="Tahoma"/>
          <w:color w:val="0000FF"/>
          <w:sz w:val="19"/>
          <w:szCs w:val="19"/>
        </w:rPr>
        <w:t>í</w:t>
      </w:r>
    </w:p>
    <w:p w14:paraId="4F20EB0B" w14:textId="77777777" w:rsidR="00B83C69" w:rsidRPr="00397D5C" w:rsidRDefault="00B83C69" w:rsidP="00C65E25">
      <w:pPr>
        <w:pStyle w:val="Zerrenda-paragrafoa"/>
        <w:tabs>
          <w:tab w:val="left" w:pos="0"/>
        </w:tabs>
        <w:spacing w:before="120" w:after="120"/>
        <w:ind w:left="851" w:right="-316" w:hanging="451"/>
        <w:jc w:val="both"/>
        <w:rPr>
          <w:rFonts w:ascii="Verdana" w:hAnsi="Verdana" w:cs="Tahoma"/>
          <w:i/>
          <w:sz w:val="19"/>
          <w:szCs w:val="19"/>
        </w:rPr>
      </w:pPr>
      <w:r w:rsidRPr="00397D5C">
        <w:rPr>
          <w:rFonts w:ascii="Verdana" w:hAnsi="Verdana" w:cs="Tahoma"/>
          <w:b/>
          <w:sz w:val="19"/>
          <w:szCs w:val="19"/>
        </w:rPr>
        <w:t>2</w:t>
      </w:r>
      <w:r w:rsidR="00D41C4A" w:rsidRPr="00397D5C">
        <w:rPr>
          <w:rFonts w:ascii="Verdana" w:hAnsi="Verdana" w:cs="Tahoma"/>
          <w:b/>
          <w:sz w:val="19"/>
          <w:szCs w:val="19"/>
        </w:rPr>
        <w:t>2</w:t>
      </w:r>
      <w:r w:rsidRPr="00397D5C">
        <w:rPr>
          <w:rFonts w:ascii="Verdana" w:hAnsi="Verdana" w:cs="Tahoma"/>
          <w:b/>
          <w:sz w:val="19"/>
          <w:szCs w:val="19"/>
        </w:rPr>
        <w:t>.2.1.- Criterios cuya cuantificación depende de un juicio de valor:</w:t>
      </w:r>
      <w:r w:rsidRPr="00397D5C">
        <w:rPr>
          <w:rFonts w:ascii="Verdana" w:hAnsi="Verdana" w:cs="Tahoma"/>
          <w:i/>
          <w:sz w:val="19"/>
          <w:szCs w:val="19"/>
        </w:rPr>
        <w:t xml:space="preserve"> </w:t>
      </w:r>
      <w:r w:rsidR="00BC151F" w:rsidRPr="00397D5C">
        <w:rPr>
          <w:rFonts w:ascii="Verdana" w:hAnsi="Verdana" w:cs="Tahoma"/>
          <w:color w:val="0000FF"/>
          <w:sz w:val="19"/>
          <w:szCs w:val="19"/>
        </w:rPr>
        <w:t>N</w:t>
      </w:r>
      <w:r w:rsidRPr="00397D5C">
        <w:rPr>
          <w:rFonts w:ascii="Verdana" w:hAnsi="Verdana" w:cs="Tahoma"/>
          <w:color w:val="0000FF"/>
          <w:sz w:val="19"/>
          <w:szCs w:val="19"/>
        </w:rPr>
        <w:t>o</w:t>
      </w:r>
    </w:p>
    <w:p w14:paraId="3CE5D818" w14:textId="77777777" w:rsidR="00B83C69" w:rsidRPr="00397D5C" w:rsidRDefault="00B83C69" w:rsidP="00C65E25">
      <w:pPr>
        <w:pStyle w:val="Zerrenda-paragrafoa"/>
        <w:tabs>
          <w:tab w:val="left" w:pos="0"/>
        </w:tabs>
        <w:spacing w:before="120" w:after="120"/>
        <w:ind w:left="851" w:right="-316" w:hanging="451"/>
        <w:jc w:val="both"/>
        <w:rPr>
          <w:rFonts w:ascii="Verdana" w:hAnsi="Verdana" w:cs="Tahoma"/>
          <w:sz w:val="19"/>
          <w:szCs w:val="19"/>
        </w:rPr>
      </w:pPr>
      <w:r w:rsidRPr="00397D5C">
        <w:rPr>
          <w:rFonts w:ascii="Verdana" w:hAnsi="Verdana" w:cs="Tahoma"/>
          <w:b/>
          <w:sz w:val="19"/>
          <w:szCs w:val="19"/>
        </w:rPr>
        <w:t>2</w:t>
      </w:r>
      <w:r w:rsidR="00D41C4A" w:rsidRPr="00397D5C">
        <w:rPr>
          <w:rFonts w:ascii="Verdana" w:hAnsi="Verdana" w:cs="Tahoma"/>
          <w:b/>
          <w:sz w:val="19"/>
          <w:szCs w:val="19"/>
        </w:rPr>
        <w:t>2</w:t>
      </w:r>
      <w:r w:rsidRPr="00397D5C">
        <w:rPr>
          <w:rFonts w:ascii="Verdana" w:hAnsi="Verdana" w:cs="Tahoma"/>
          <w:b/>
          <w:sz w:val="19"/>
          <w:szCs w:val="19"/>
        </w:rPr>
        <w:t>.2.2.- Criterios evaluables de forma automática mediante aplicación de fórmulas:</w:t>
      </w:r>
      <w:r w:rsidR="00542AD1" w:rsidRPr="00397D5C">
        <w:rPr>
          <w:rFonts w:ascii="Verdana" w:hAnsi="Verdana" w:cs="Tahoma"/>
          <w:b/>
          <w:sz w:val="19"/>
          <w:szCs w:val="19"/>
        </w:rPr>
        <w:t xml:space="preserve"> </w:t>
      </w:r>
      <w:r w:rsidR="00BC151F" w:rsidRPr="00397D5C">
        <w:rPr>
          <w:rFonts w:ascii="Verdana" w:hAnsi="Verdana" w:cs="Tahoma"/>
          <w:color w:val="0000FF"/>
          <w:sz w:val="19"/>
          <w:szCs w:val="19"/>
        </w:rPr>
        <w:t>S</w:t>
      </w:r>
      <w:r w:rsidR="00542AD1" w:rsidRPr="00397D5C">
        <w:rPr>
          <w:rFonts w:ascii="Verdana" w:hAnsi="Verdana" w:cs="Tahoma"/>
          <w:color w:val="0000FF"/>
          <w:sz w:val="19"/>
          <w:szCs w:val="19"/>
        </w:rPr>
        <w:t>í</w:t>
      </w:r>
    </w:p>
    <w:p w14:paraId="589FD50D" w14:textId="38104CCE" w:rsidR="00160908" w:rsidRPr="00397D5C" w:rsidRDefault="00160908" w:rsidP="00C65E25">
      <w:pPr>
        <w:pStyle w:val="Zerrenda-paragrafoa"/>
        <w:tabs>
          <w:tab w:val="left" w:pos="0"/>
        </w:tabs>
        <w:spacing w:before="120" w:after="120"/>
        <w:ind w:left="851" w:right="-316" w:hanging="451"/>
        <w:jc w:val="both"/>
        <w:rPr>
          <w:rFonts w:ascii="Verdana" w:hAnsi="Verdana" w:cs="Tahoma"/>
          <w:b/>
          <w:color w:val="0000FF"/>
          <w:sz w:val="19"/>
          <w:szCs w:val="19"/>
        </w:rPr>
      </w:pPr>
      <w:r w:rsidRPr="00397D5C">
        <w:rPr>
          <w:rFonts w:ascii="Verdana" w:hAnsi="Verdana" w:cs="Tahoma"/>
          <w:color w:val="0000FF"/>
          <w:sz w:val="19"/>
          <w:szCs w:val="19"/>
        </w:rPr>
        <w:tab/>
        <w:t>Criterios de valoración de las ofertas relacionados por orden decreciente de importancia y por la ponderación que se les atribuy</w:t>
      </w:r>
      <w:r w:rsidR="00AA5403" w:rsidRPr="00397D5C">
        <w:rPr>
          <w:rFonts w:ascii="Verdana" w:hAnsi="Verdana" w:cs="Tahoma"/>
          <w:color w:val="0000FF"/>
          <w:sz w:val="19"/>
          <w:szCs w:val="19"/>
        </w:rPr>
        <w:t xml:space="preserve">e. </w:t>
      </w:r>
      <w:r w:rsidR="00AA5403" w:rsidRPr="00397D5C">
        <w:rPr>
          <w:rFonts w:ascii="Verdana" w:hAnsi="Verdana" w:cs="Tahoma"/>
          <w:b/>
          <w:color w:val="0000FF"/>
          <w:sz w:val="19"/>
          <w:szCs w:val="19"/>
        </w:rPr>
        <w:t>Puntuación total: 100 puntos.</w:t>
      </w:r>
    </w:p>
    <w:p w14:paraId="7EED6072" w14:textId="77777777" w:rsidR="003C3311" w:rsidRPr="00397D5C" w:rsidRDefault="003C3311" w:rsidP="003C3311">
      <w:pPr>
        <w:shd w:val="clear" w:color="auto" w:fill="FFFFFF"/>
        <w:ind w:right="305"/>
        <w:jc w:val="both"/>
        <w:rPr>
          <w:rFonts w:ascii="Verdana" w:hAnsi="Verdana"/>
          <w:b/>
          <w:sz w:val="20"/>
          <w:szCs w:val="20"/>
          <w:lang w:val="es-ES_tradnl" w:eastAsia="en-US"/>
        </w:rPr>
      </w:pPr>
    </w:p>
    <w:p w14:paraId="5165F232" w14:textId="4A356EED" w:rsidR="003C3311" w:rsidRPr="00397D5C" w:rsidRDefault="003C3311" w:rsidP="003C3311">
      <w:pPr>
        <w:shd w:val="clear" w:color="auto" w:fill="FFFFFF"/>
        <w:ind w:right="305" w:firstLine="400"/>
        <w:jc w:val="both"/>
        <w:rPr>
          <w:rFonts w:ascii="Verdana" w:hAnsi="Verdana"/>
          <w:sz w:val="20"/>
          <w:szCs w:val="20"/>
          <w:lang w:val="es-ES_tradnl" w:eastAsia="en-US"/>
        </w:rPr>
      </w:pPr>
      <w:r w:rsidRPr="00397D5C">
        <w:rPr>
          <w:rFonts w:ascii="Verdana" w:hAnsi="Verdana"/>
          <w:b/>
          <w:sz w:val="20"/>
          <w:szCs w:val="20"/>
          <w:lang w:val="es-ES_tradnl" w:eastAsia="en-US"/>
        </w:rPr>
        <w:t>Criterios evaluables de forma automática mediante la aplicación de fórmulas</w:t>
      </w:r>
      <w:r w:rsidRPr="00397D5C">
        <w:rPr>
          <w:rFonts w:ascii="Verdana" w:hAnsi="Verdana"/>
          <w:sz w:val="20"/>
          <w:szCs w:val="20"/>
          <w:lang w:val="es-ES_tradnl" w:eastAsia="en-US"/>
        </w:rPr>
        <w:t>:</w:t>
      </w:r>
    </w:p>
    <w:p w14:paraId="50B66853" w14:textId="77777777" w:rsidR="009D2BA0" w:rsidRPr="00397D5C" w:rsidRDefault="009D2BA0" w:rsidP="009D2BA0">
      <w:pPr>
        <w:ind w:left="510" w:right="507"/>
        <w:jc w:val="both"/>
        <w:rPr>
          <w:rFonts w:ascii="Verdana" w:hAnsi="Verdana"/>
          <w:b/>
          <w:i/>
          <w:iCs/>
          <w:sz w:val="20"/>
          <w:szCs w:val="20"/>
          <w:lang w:val="es-ES_tradnl" w:eastAsia="en-US"/>
        </w:rPr>
      </w:pPr>
      <w:r w:rsidRPr="00397D5C">
        <w:rPr>
          <w:rFonts w:ascii="Verdana" w:hAnsi="Verdana"/>
          <w:b/>
          <w:sz w:val="20"/>
          <w:szCs w:val="20"/>
          <w:lang w:val="es-ES_tradnl" w:eastAsia="en-US"/>
        </w:rPr>
        <w:t>1.- Oferta Económica del transportista. Puntuación</w:t>
      </w:r>
      <w:r w:rsidRPr="00397D5C">
        <w:rPr>
          <w:rFonts w:ascii="Verdana" w:hAnsi="Verdana"/>
          <w:b/>
          <w:i/>
          <w:iCs/>
          <w:sz w:val="20"/>
          <w:szCs w:val="20"/>
          <w:lang w:val="es-ES_tradnl" w:eastAsia="en-US"/>
        </w:rPr>
        <w:t xml:space="preserve">: </w:t>
      </w:r>
      <w:r w:rsidRPr="00397D5C">
        <w:rPr>
          <w:rFonts w:ascii="Verdana" w:hAnsi="Verdana"/>
          <w:b/>
          <w:sz w:val="20"/>
          <w:szCs w:val="20"/>
          <w:lang w:val="es-ES_tradnl" w:eastAsia="en-US"/>
        </w:rPr>
        <w:t xml:space="preserve">(0-45 </w:t>
      </w:r>
      <w:r w:rsidRPr="00397D5C">
        <w:rPr>
          <w:rFonts w:ascii="Verdana" w:hAnsi="Verdana"/>
          <w:b/>
          <w:iCs/>
          <w:sz w:val="20"/>
          <w:szCs w:val="20"/>
          <w:lang w:val="es-ES_tradnl" w:eastAsia="en-US"/>
        </w:rPr>
        <w:t>puntos).</w:t>
      </w:r>
      <w:r w:rsidRPr="00397D5C">
        <w:rPr>
          <w:rFonts w:ascii="Verdana" w:hAnsi="Verdana"/>
          <w:b/>
          <w:i/>
          <w:iCs/>
          <w:sz w:val="20"/>
          <w:szCs w:val="20"/>
          <w:lang w:val="es-ES_tradnl" w:eastAsia="en-US"/>
        </w:rPr>
        <w:t xml:space="preserve"> </w:t>
      </w:r>
    </w:p>
    <w:p w14:paraId="00CD09AE" w14:textId="77777777" w:rsidR="009D2BA0" w:rsidRPr="00397D5C" w:rsidRDefault="009D2BA0" w:rsidP="009D2BA0">
      <w:pPr>
        <w:ind w:left="1950" w:right="507"/>
        <w:jc w:val="both"/>
        <w:rPr>
          <w:rFonts w:ascii="Verdana" w:hAnsi="Verdana"/>
          <w:b/>
          <w:i/>
          <w:iCs/>
          <w:sz w:val="20"/>
          <w:szCs w:val="20"/>
          <w:lang w:val="es-ES_tradnl" w:eastAsia="en-US"/>
        </w:rPr>
      </w:pPr>
    </w:p>
    <w:p w14:paraId="54F8FD4D" w14:textId="77777777"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color w:val="0000FF"/>
          <w:sz w:val="19"/>
          <w:szCs w:val="19"/>
        </w:rPr>
        <w:t>Anexo III.1 de las Condiciones Generales.</w:t>
      </w:r>
    </w:p>
    <w:p w14:paraId="6F1A4970" w14:textId="77777777" w:rsidR="009D2BA0" w:rsidRPr="00397D5C" w:rsidRDefault="009D2BA0" w:rsidP="009D2BA0">
      <w:pPr>
        <w:autoSpaceDE w:val="0"/>
        <w:autoSpaceDN w:val="0"/>
        <w:adjustRightInd w:val="0"/>
        <w:ind w:left="510"/>
        <w:rPr>
          <w:rFonts w:ascii="Verdana" w:hAnsi="Verdana" w:cs="Tahoma"/>
          <w:color w:val="0000FF"/>
          <w:sz w:val="19"/>
          <w:szCs w:val="19"/>
        </w:rPr>
      </w:pPr>
    </w:p>
    <w:p w14:paraId="5E804A84" w14:textId="77777777"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color w:val="0000FF"/>
          <w:sz w:val="19"/>
          <w:szCs w:val="19"/>
        </w:rPr>
        <w:t>Fórmula: (se tendrán en cuenta dos decimales).</w:t>
      </w:r>
    </w:p>
    <w:p w14:paraId="7AB79B77" w14:textId="77777777" w:rsidR="009D2BA0" w:rsidRPr="00397D5C" w:rsidRDefault="009D2BA0" w:rsidP="009D2BA0">
      <w:pPr>
        <w:ind w:left="510" w:right="507"/>
        <w:jc w:val="both"/>
        <w:rPr>
          <w:rFonts w:ascii="Verdana" w:hAnsi="Verdana" w:cs="Tahoma"/>
          <w:color w:val="0000FF"/>
          <w:sz w:val="19"/>
          <w:szCs w:val="19"/>
        </w:rPr>
      </w:pPr>
    </w:p>
    <w:p w14:paraId="70D42B8C" w14:textId="77777777" w:rsidR="009D2BA0" w:rsidRPr="00397D5C" w:rsidRDefault="009D2BA0" w:rsidP="009D2BA0">
      <w:pPr>
        <w:ind w:left="510" w:right="507"/>
        <w:rPr>
          <w:rFonts w:ascii="Verdana" w:hAnsi="Verdana" w:cs="Tahoma"/>
          <w:color w:val="0000FF"/>
          <w:sz w:val="18"/>
          <w:szCs w:val="19"/>
        </w:rPr>
      </w:pPr>
      <w:r w:rsidRPr="00397D5C">
        <w:rPr>
          <w:rFonts w:ascii="Verdana" w:hAnsi="Verdana" w:cs="Tahoma"/>
          <w:color w:val="0000FF"/>
          <w:sz w:val="19"/>
          <w:szCs w:val="19"/>
        </w:rPr>
        <w:t xml:space="preserve">          </w:t>
      </w:r>
      <w:r w:rsidRPr="00397D5C">
        <w:rPr>
          <w:rFonts w:ascii="Verdana" w:hAnsi="Verdana" w:cs="Tahoma"/>
          <w:color w:val="0000FF"/>
          <w:sz w:val="18"/>
          <w:szCs w:val="19"/>
        </w:rPr>
        <w:t xml:space="preserve">        45 x (L – OFERTA A EVALUAR)</w:t>
      </w:r>
    </w:p>
    <w:p w14:paraId="16979BDD" w14:textId="398655C9" w:rsidR="009D2BA0" w:rsidRPr="00397D5C" w:rsidRDefault="009D2BA0" w:rsidP="009D2BA0">
      <w:pPr>
        <w:ind w:left="510" w:right="507"/>
        <w:jc w:val="both"/>
        <w:rPr>
          <w:rFonts w:ascii="Verdana" w:hAnsi="Verdana" w:cs="Tahoma"/>
          <w:color w:val="0000FF"/>
          <w:sz w:val="18"/>
          <w:szCs w:val="19"/>
        </w:rPr>
      </w:pPr>
      <w:r w:rsidRPr="00397D5C">
        <w:rPr>
          <w:rFonts w:ascii="Verdana" w:hAnsi="Verdana" w:cs="Tahoma"/>
          <w:noProof/>
          <w:color w:val="0000FF"/>
          <w:sz w:val="18"/>
          <w:szCs w:val="19"/>
          <w:lang w:val="eu-ES" w:eastAsia="eu-ES"/>
        </w:rPr>
        <mc:AlternateContent>
          <mc:Choice Requires="wps">
            <w:drawing>
              <wp:anchor distT="0" distB="0" distL="114300" distR="114300" simplePos="0" relativeHeight="251658241" behindDoc="0" locked="0" layoutInCell="1" allowOverlap="1" wp14:anchorId="0B1D982D" wp14:editId="12DA7ED2">
                <wp:simplePos x="0" y="0"/>
                <wp:positionH relativeFrom="column">
                  <wp:posOffset>1045210</wp:posOffset>
                </wp:positionH>
                <wp:positionV relativeFrom="paragraph">
                  <wp:posOffset>62230</wp:posOffset>
                </wp:positionV>
                <wp:extent cx="1931035" cy="635"/>
                <wp:effectExtent l="0" t="0" r="12065" b="18415"/>
                <wp:wrapNone/>
                <wp:docPr id="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1035" cy="635"/>
                        </a:xfrm>
                        <a:prstGeom prst="straightConnector1">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B597B6" id="_x0000_t32" coordsize="21600,21600" o:spt="32" o:oned="t" path="m,l21600,21600e" filled="f">
                <v:path arrowok="t" fillok="f" o:connecttype="none"/>
                <o:lock v:ext="edit" shapetype="t"/>
              </v:shapetype>
              <v:shape id="Conector recto de flecha 4" o:spid="_x0000_s1026" type="#_x0000_t32" style="position:absolute;margin-left:82.3pt;margin-top:4.9pt;width:152.05pt;height:.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"/>
            </w:pict>
          </mc:Fallback>
        </mc:AlternateContent>
      </w:r>
      <w:r w:rsidRPr="00397D5C">
        <w:rPr>
          <w:rFonts w:ascii="Verdana" w:hAnsi="Verdana" w:cs="Tahoma"/>
          <w:color w:val="0000FF"/>
          <w:sz w:val="18"/>
          <w:szCs w:val="19"/>
        </w:rPr>
        <w:t>Puntuación =</w:t>
      </w:r>
      <w:r w:rsidRPr="00397D5C">
        <w:rPr>
          <w:rFonts w:ascii="Verdana" w:hAnsi="Verdana" w:cs="Tahoma"/>
          <w:color w:val="0000FF"/>
          <w:sz w:val="18"/>
          <w:szCs w:val="19"/>
        </w:rPr>
        <w:tab/>
      </w:r>
    </w:p>
    <w:p w14:paraId="51432674" w14:textId="020BA1F0" w:rsidR="009D2BA0" w:rsidRPr="00397D5C" w:rsidRDefault="009D2BA0" w:rsidP="009D2BA0">
      <w:pPr>
        <w:ind w:left="1950" w:right="507"/>
        <w:jc w:val="both"/>
        <w:rPr>
          <w:rFonts w:ascii="Verdana" w:hAnsi="Verdana" w:cs="Tahoma"/>
          <w:color w:val="0000FF"/>
          <w:sz w:val="16"/>
          <w:szCs w:val="19"/>
        </w:rPr>
      </w:pPr>
      <w:r w:rsidRPr="00397D5C">
        <w:rPr>
          <w:rFonts w:ascii="Verdana" w:hAnsi="Verdana" w:cs="Tahoma"/>
          <w:color w:val="0000FF"/>
          <w:sz w:val="16"/>
          <w:szCs w:val="19"/>
        </w:rPr>
        <w:t>(L</w:t>
      </w:r>
      <w:r w:rsidR="002B63EB" w:rsidRPr="00397D5C">
        <w:rPr>
          <w:rFonts w:ascii="Verdana" w:hAnsi="Verdana" w:cs="Tahoma"/>
          <w:color w:val="0000FF"/>
          <w:sz w:val="16"/>
          <w:szCs w:val="19"/>
        </w:rPr>
        <w:t>-</w:t>
      </w:r>
      <w:r w:rsidRPr="00397D5C">
        <w:rPr>
          <w:rFonts w:ascii="Verdana" w:hAnsi="Verdana" w:cs="Tahoma"/>
          <w:color w:val="0000FF"/>
          <w:sz w:val="16"/>
          <w:szCs w:val="19"/>
        </w:rPr>
        <w:t>OFERTA</w:t>
      </w:r>
      <w:r w:rsidR="00776078">
        <w:rPr>
          <w:rFonts w:ascii="Verdana" w:hAnsi="Verdana" w:cs="Tahoma"/>
          <w:color w:val="0000FF"/>
          <w:sz w:val="16"/>
          <w:szCs w:val="19"/>
        </w:rPr>
        <w:t xml:space="preserve"> </w:t>
      </w:r>
      <w:r w:rsidRPr="00397D5C">
        <w:rPr>
          <w:rFonts w:ascii="Verdana" w:hAnsi="Verdana" w:cs="Tahoma"/>
          <w:color w:val="0000FF"/>
          <w:sz w:val="16"/>
          <w:szCs w:val="19"/>
        </w:rPr>
        <w:t>MÁS ECONÓMICA)</w:t>
      </w:r>
    </w:p>
    <w:p w14:paraId="182720B0" w14:textId="77777777" w:rsidR="009D2BA0" w:rsidRPr="00397D5C" w:rsidRDefault="009D2BA0" w:rsidP="009D2BA0">
      <w:pPr>
        <w:ind w:left="1950" w:right="507"/>
        <w:jc w:val="both"/>
        <w:rPr>
          <w:rFonts w:ascii="Verdana" w:hAnsi="Verdana"/>
          <w:sz w:val="16"/>
          <w:szCs w:val="16"/>
          <w:lang w:eastAsia="en-US"/>
        </w:rPr>
      </w:pPr>
    </w:p>
    <w:p w14:paraId="301DACAC" w14:textId="77777777"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color w:val="0000FF"/>
          <w:sz w:val="19"/>
          <w:szCs w:val="19"/>
        </w:rPr>
        <w:t>Dónde:</w:t>
      </w:r>
    </w:p>
    <w:p w14:paraId="7D7606D1" w14:textId="77777777" w:rsidR="009D2BA0" w:rsidRPr="00397D5C" w:rsidRDefault="009D2BA0" w:rsidP="009D2BA0">
      <w:pPr>
        <w:ind w:left="1950" w:right="507"/>
        <w:jc w:val="both"/>
        <w:rPr>
          <w:rFonts w:ascii="Verdana" w:hAnsi="Verdana" w:cs="Tahoma"/>
          <w:color w:val="0000FF"/>
          <w:sz w:val="19"/>
          <w:szCs w:val="19"/>
        </w:rPr>
      </w:pPr>
    </w:p>
    <w:p w14:paraId="33F072F1" w14:textId="77777777"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b/>
          <w:color w:val="0000FF"/>
          <w:sz w:val="19"/>
          <w:szCs w:val="19"/>
        </w:rPr>
        <w:t>L:</w:t>
      </w:r>
      <w:r w:rsidRPr="00397D5C">
        <w:rPr>
          <w:rFonts w:ascii="Verdana" w:hAnsi="Verdana" w:cs="Tahoma"/>
          <w:color w:val="0000FF"/>
          <w:sz w:val="19"/>
          <w:szCs w:val="19"/>
        </w:rPr>
        <w:t xml:space="preserve"> Importe de licitación máximo (según ficha técnica de cada itinerario)</w:t>
      </w:r>
    </w:p>
    <w:p w14:paraId="2A765A7F" w14:textId="77777777" w:rsidR="009D2BA0" w:rsidRPr="00397D5C" w:rsidRDefault="009D2BA0" w:rsidP="009D2BA0">
      <w:pPr>
        <w:ind w:left="1950" w:right="507"/>
        <w:jc w:val="both"/>
        <w:rPr>
          <w:rFonts w:ascii="Verdana" w:hAnsi="Verdana" w:cs="Tahoma"/>
          <w:color w:val="0000FF"/>
          <w:sz w:val="19"/>
          <w:szCs w:val="19"/>
        </w:rPr>
      </w:pPr>
    </w:p>
    <w:p w14:paraId="197A96E7" w14:textId="77777777"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color w:val="0000FF"/>
          <w:sz w:val="19"/>
          <w:szCs w:val="19"/>
        </w:rPr>
        <w:t xml:space="preserve">Se excluirá toda oferta económica que supere el importe de licitación máximo. </w:t>
      </w:r>
    </w:p>
    <w:p w14:paraId="0EFBCA74" w14:textId="77777777" w:rsidR="009D2BA0" w:rsidRPr="00397D5C" w:rsidRDefault="009D2BA0" w:rsidP="009D2BA0">
      <w:pPr>
        <w:spacing w:before="120" w:after="120"/>
        <w:ind w:left="1950" w:right="505"/>
        <w:jc w:val="both"/>
        <w:rPr>
          <w:rFonts w:ascii="Verdana" w:hAnsi="Verdana"/>
          <w:sz w:val="20"/>
          <w:szCs w:val="20"/>
          <w:lang w:val="es-ES_tradnl" w:eastAsia="en-US"/>
        </w:rPr>
      </w:pPr>
    </w:p>
    <w:p w14:paraId="6C926FE5" w14:textId="77777777" w:rsidR="009D2BA0" w:rsidRPr="00397D5C" w:rsidRDefault="009D2BA0" w:rsidP="009D2BA0">
      <w:pPr>
        <w:ind w:left="510" w:right="507"/>
        <w:jc w:val="both"/>
        <w:rPr>
          <w:rFonts w:ascii="Verdana" w:hAnsi="Verdana"/>
          <w:b/>
          <w:sz w:val="20"/>
          <w:szCs w:val="20"/>
          <w:lang w:val="es-ES_tradnl" w:eastAsia="en-US"/>
        </w:rPr>
      </w:pPr>
      <w:r w:rsidRPr="00397D5C">
        <w:rPr>
          <w:rFonts w:ascii="Verdana" w:hAnsi="Verdana"/>
          <w:b/>
          <w:sz w:val="20"/>
          <w:szCs w:val="20"/>
          <w:lang w:val="es-ES_tradnl" w:eastAsia="en-US"/>
        </w:rPr>
        <w:t>2.- Calidad ambiental de la flota. Puntuación: (0–20 puntos).</w:t>
      </w:r>
    </w:p>
    <w:p w14:paraId="48DBA764" w14:textId="77777777" w:rsidR="009D2BA0" w:rsidRPr="00397D5C" w:rsidRDefault="009D2BA0" w:rsidP="009D2BA0">
      <w:pPr>
        <w:ind w:left="1950" w:right="507"/>
        <w:jc w:val="both"/>
        <w:rPr>
          <w:rFonts w:ascii="Verdana" w:hAnsi="Verdana"/>
          <w:sz w:val="20"/>
          <w:szCs w:val="20"/>
          <w:lang w:val="es-ES_tradnl" w:eastAsia="en-US"/>
        </w:rPr>
      </w:pPr>
    </w:p>
    <w:p w14:paraId="2DB18344" w14:textId="77777777"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color w:val="0000FF"/>
          <w:sz w:val="19"/>
          <w:szCs w:val="19"/>
        </w:rPr>
        <w:t>Anexo PT/II del Pliego de Prescripciones Técnicas.</w:t>
      </w:r>
    </w:p>
    <w:p w14:paraId="0E059CAD" w14:textId="77777777" w:rsidR="009D2BA0" w:rsidRPr="00397D5C" w:rsidRDefault="009D2BA0" w:rsidP="009D2BA0">
      <w:pPr>
        <w:ind w:left="1950" w:right="507"/>
        <w:jc w:val="both"/>
        <w:rPr>
          <w:rFonts w:ascii="Verdana" w:hAnsi="Verdana" w:cs="Tahoma"/>
          <w:color w:val="0000FF"/>
          <w:sz w:val="19"/>
          <w:szCs w:val="19"/>
        </w:rPr>
      </w:pPr>
    </w:p>
    <w:p w14:paraId="08584B94" w14:textId="66159884"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color w:val="0000FF"/>
          <w:sz w:val="19"/>
          <w:szCs w:val="19"/>
        </w:rPr>
        <w:t xml:space="preserve">En este punto se valorará la calidad ambiental del vehículo preferente, tomando como referencia el Distintivo ambiental del vehículo, según la clasificación de la Dirección General de Tráfico (DGT). </w:t>
      </w:r>
    </w:p>
    <w:p w14:paraId="3E581F1E" w14:textId="77777777" w:rsidR="009D2BA0" w:rsidRPr="00397D5C" w:rsidRDefault="009D2BA0" w:rsidP="009D2BA0">
      <w:pPr>
        <w:ind w:left="1950" w:right="507"/>
        <w:jc w:val="both"/>
        <w:rPr>
          <w:rFonts w:ascii="Verdana" w:hAnsi="Verdana" w:cs="Tahoma"/>
          <w:color w:val="0000FF"/>
          <w:sz w:val="19"/>
          <w:szCs w:val="19"/>
        </w:rPr>
      </w:pPr>
    </w:p>
    <w:p w14:paraId="55AE9E22" w14:textId="77777777"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color w:val="0000FF"/>
          <w:sz w:val="19"/>
          <w:szCs w:val="19"/>
        </w:rPr>
        <w:t xml:space="preserve">Dicha clasificación establece 4 categorías - Cero, Eco, C y B - y deja sin distintivo los vehículos que no cumplen los requisitos para ninguna de ellas. </w:t>
      </w:r>
    </w:p>
    <w:p w14:paraId="26F56F32" w14:textId="77777777" w:rsidR="009D2BA0" w:rsidRPr="00397D5C" w:rsidRDefault="009D2BA0" w:rsidP="009D2BA0">
      <w:pPr>
        <w:ind w:left="1950" w:right="507"/>
        <w:jc w:val="both"/>
        <w:rPr>
          <w:rFonts w:ascii="Verdana" w:hAnsi="Verdana" w:cs="Tahoma"/>
          <w:color w:val="0000FF"/>
          <w:sz w:val="19"/>
          <w:szCs w:val="19"/>
        </w:rPr>
      </w:pPr>
    </w:p>
    <w:p w14:paraId="30B799C5" w14:textId="77777777"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color w:val="0000FF"/>
          <w:sz w:val="19"/>
          <w:szCs w:val="19"/>
        </w:rPr>
        <w:t>Para la consulta del distintivo ambiental de los vehículos vía internet:</w:t>
      </w:r>
    </w:p>
    <w:p w14:paraId="18883487" w14:textId="77777777" w:rsidR="002B63EB" w:rsidRPr="00397D5C" w:rsidRDefault="002B63EB" w:rsidP="002B63EB">
      <w:pPr>
        <w:ind w:left="510" w:right="507"/>
        <w:jc w:val="both"/>
        <w:rPr>
          <w:rFonts w:ascii="Verdana" w:hAnsi="Verdana" w:cs="Tahoma"/>
          <w:b/>
          <w:bCs/>
          <w:color w:val="0000FF"/>
          <w:sz w:val="19"/>
          <w:szCs w:val="19"/>
          <w:u w:val="single"/>
        </w:rPr>
      </w:pPr>
      <w:r w:rsidRPr="00397D5C">
        <w:rPr>
          <w:rFonts w:ascii="Verdana" w:hAnsi="Verdana" w:cs="Tahoma"/>
          <w:b/>
          <w:bCs/>
          <w:color w:val="0000FF"/>
          <w:sz w:val="19"/>
          <w:szCs w:val="19"/>
          <w:u w:val="single"/>
        </w:rPr>
        <w:t xml:space="preserve">https://www.dgt.es/nuestros-servicios/tu-vehiculo/tus-vehiculos/distintivo-ambiental/ </w:t>
      </w:r>
    </w:p>
    <w:p w14:paraId="36C56ACF" w14:textId="77777777" w:rsidR="009D2BA0" w:rsidRPr="00397D5C" w:rsidRDefault="009D2BA0" w:rsidP="009D2BA0">
      <w:pPr>
        <w:ind w:left="1950" w:right="507"/>
        <w:jc w:val="both"/>
        <w:rPr>
          <w:rFonts w:ascii="Verdana" w:hAnsi="Verdana" w:cs="Tahoma"/>
          <w:color w:val="0000FF"/>
          <w:sz w:val="19"/>
          <w:szCs w:val="19"/>
        </w:rPr>
      </w:pPr>
    </w:p>
    <w:p w14:paraId="4E9F4BFC" w14:textId="77777777"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color w:val="0000FF"/>
          <w:sz w:val="19"/>
          <w:szCs w:val="19"/>
        </w:rPr>
        <w:t xml:space="preserve">Únicamente se darán por válidas las referencias anteriores sobre el distintivo ambiental, no aceptándose aquellas que no hagan referencia concreta a la clasificación y distintivo de la Dirección General de Tráfico. </w:t>
      </w:r>
    </w:p>
    <w:p w14:paraId="5032D2A5" w14:textId="77777777" w:rsidR="009D2BA0" w:rsidRPr="00397D5C" w:rsidRDefault="009D2BA0" w:rsidP="009D2BA0">
      <w:pPr>
        <w:ind w:left="510" w:right="507"/>
        <w:jc w:val="both"/>
        <w:rPr>
          <w:rFonts w:ascii="Verdana" w:hAnsi="Verdana" w:cs="Tahoma"/>
          <w:color w:val="0000FF"/>
          <w:sz w:val="19"/>
          <w:szCs w:val="19"/>
        </w:rPr>
      </w:pPr>
    </w:p>
    <w:p w14:paraId="48C7E473" w14:textId="77777777"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b/>
          <w:color w:val="0000FF"/>
          <w:sz w:val="19"/>
          <w:szCs w:val="19"/>
        </w:rPr>
        <w:t>20 puntos:</w:t>
      </w:r>
      <w:r w:rsidRPr="00397D5C">
        <w:rPr>
          <w:rFonts w:ascii="Verdana" w:hAnsi="Verdana" w:cs="Tahoma"/>
          <w:color w:val="0000FF"/>
          <w:sz w:val="19"/>
          <w:szCs w:val="19"/>
        </w:rPr>
        <w:t xml:space="preserve"> vehículos con distintivo Cero (azul)</w:t>
      </w:r>
    </w:p>
    <w:p w14:paraId="3793E7D2" w14:textId="77777777"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b/>
          <w:color w:val="0000FF"/>
          <w:sz w:val="19"/>
          <w:szCs w:val="19"/>
        </w:rPr>
        <w:t>15 puntos:</w:t>
      </w:r>
      <w:r w:rsidRPr="00397D5C">
        <w:rPr>
          <w:rFonts w:ascii="Verdana" w:hAnsi="Verdana" w:cs="Tahoma"/>
          <w:color w:val="0000FF"/>
          <w:sz w:val="19"/>
          <w:szCs w:val="19"/>
        </w:rPr>
        <w:t xml:space="preserve"> vehículos con distintivo Eco (verde/azul)</w:t>
      </w:r>
    </w:p>
    <w:p w14:paraId="4031272D" w14:textId="77777777"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b/>
          <w:color w:val="0000FF"/>
          <w:sz w:val="19"/>
          <w:szCs w:val="19"/>
        </w:rPr>
        <w:t>10 puntos:</w:t>
      </w:r>
      <w:r w:rsidRPr="00397D5C">
        <w:rPr>
          <w:rFonts w:ascii="Verdana" w:hAnsi="Verdana" w:cs="Tahoma"/>
          <w:color w:val="0000FF"/>
          <w:sz w:val="19"/>
          <w:szCs w:val="19"/>
        </w:rPr>
        <w:t xml:space="preserve"> vehículos con distintivo C (verde)</w:t>
      </w:r>
    </w:p>
    <w:p w14:paraId="38B8B28E" w14:textId="1D7B4F0E"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b/>
          <w:color w:val="0000FF"/>
          <w:sz w:val="19"/>
          <w:szCs w:val="19"/>
        </w:rPr>
        <w:t>5 punto</w:t>
      </w:r>
      <w:r w:rsidR="00BE5640" w:rsidRPr="00397D5C">
        <w:rPr>
          <w:rFonts w:ascii="Verdana" w:hAnsi="Verdana" w:cs="Tahoma"/>
          <w:b/>
          <w:color w:val="0000FF"/>
          <w:sz w:val="19"/>
          <w:szCs w:val="19"/>
        </w:rPr>
        <w:t>s</w:t>
      </w:r>
      <w:r w:rsidRPr="00397D5C">
        <w:rPr>
          <w:rFonts w:ascii="Verdana" w:hAnsi="Verdana" w:cs="Tahoma"/>
          <w:b/>
          <w:color w:val="0000FF"/>
          <w:sz w:val="19"/>
          <w:szCs w:val="19"/>
        </w:rPr>
        <w:t>:</w:t>
      </w:r>
      <w:r w:rsidRPr="00397D5C">
        <w:rPr>
          <w:rFonts w:ascii="Verdana" w:hAnsi="Verdana" w:cs="Tahoma"/>
          <w:color w:val="0000FF"/>
          <w:sz w:val="19"/>
          <w:szCs w:val="19"/>
        </w:rPr>
        <w:t xml:space="preserve"> vehículos con distintivo B (amarillo)</w:t>
      </w:r>
    </w:p>
    <w:p w14:paraId="20A6B6D2" w14:textId="5278D6A1"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b/>
          <w:color w:val="0000FF"/>
          <w:sz w:val="19"/>
          <w:szCs w:val="19"/>
        </w:rPr>
        <w:t>0 puntos</w:t>
      </w:r>
      <w:r w:rsidRPr="00397D5C">
        <w:rPr>
          <w:rFonts w:ascii="Verdana" w:hAnsi="Verdana" w:cs="Tahoma"/>
          <w:color w:val="0000FF"/>
          <w:sz w:val="19"/>
          <w:szCs w:val="19"/>
        </w:rPr>
        <w:t>: vehículos sin distintivo</w:t>
      </w:r>
      <w:r w:rsidR="00136370" w:rsidRPr="00397D5C">
        <w:rPr>
          <w:rFonts w:ascii="Verdana" w:hAnsi="Verdana" w:cs="Tahoma"/>
          <w:color w:val="0000FF"/>
          <w:sz w:val="19"/>
          <w:szCs w:val="19"/>
        </w:rPr>
        <w:t xml:space="preserve"> o sin la acreditación requerida.</w:t>
      </w:r>
    </w:p>
    <w:p w14:paraId="3567B0D2" w14:textId="77777777" w:rsidR="00122F7B" w:rsidRPr="00397D5C" w:rsidRDefault="00122F7B" w:rsidP="009D2BA0">
      <w:pPr>
        <w:ind w:left="510" w:right="507"/>
        <w:jc w:val="both"/>
        <w:rPr>
          <w:rFonts w:ascii="Verdana" w:hAnsi="Verdana" w:cs="Tahoma"/>
          <w:color w:val="0000FF"/>
          <w:sz w:val="19"/>
          <w:szCs w:val="19"/>
        </w:rPr>
      </w:pPr>
    </w:p>
    <w:p w14:paraId="3DBF427F" w14:textId="57E3EE9B" w:rsidR="00122F7B" w:rsidRPr="00524303" w:rsidRDefault="00122F7B" w:rsidP="009D2BA0">
      <w:pPr>
        <w:ind w:left="510" w:right="507"/>
        <w:jc w:val="both"/>
        <w:rPr>
          <w:rFonts w:ascii="Verdana" w:hAnsi="Verdana" w:cs="Tahoma"/>
          <w:color w:val="FF0000"/>
          <w:sz w:val="19"/>
          <w:szCs w:val="19"/>
        </w:rPr>
      </w:pPr>
      <w:r w:rsidRPr="00FA109B">
        <w:rPr>
          <w:rFonts w:ascii="Verdana" w:hAnsi="Verdana" w:cs="Tahoma"/>
          <w:color w:val="0000FF"/>
          <w:sz w:val="19"/>
          <w:szCs w:val="19"/>
        </w:rPr>
        <w:t>En los casos en los que se presente un número de bastidor, se hará constar en el contrato de compraventa el distintivo que correspond</w:t>
      </w:r>
      <w:r w:rsidR="00F01271" w:rsidRPr="00FA109B">
        <w:rPr>
          <w:rFonts w:ascii="Verdana" w:hAnsi="Verdana" w:cs="Tahoma"/>
          <w:color w:val="0000FF"/>
          <w:sz w:val="19"/>
          <w:szCs w:val="19"/>
        </w:rPr>
        <w:t>a</w:t>
      </w:r>
      <w:r w:rsidRPr="00FA109B">
        <w:rPr>
          <w:rFonts w:ascii="Verdana" w:hAnsi="Verdana" w:cs="Tahoma"/>
          <w:color w:val="0000FF"/>
          <w:sz w:val="19"/>
          <w:szCs w:val="19"/>
        </w:rPr>
        <w:t xml:space="preserve"> al vehículo adscrito en la oferta</w:t>
      </w:r>
      <w:r w:rsidR="00F01271" w:rsidRPr="00FA109B">
        <w:rPr>
          <w:rFonts w:ascii="Verdana" w:hAnsi="Verdana" w:cs="Tahoma"/>
          <w:color w:val="0000FF"/>
          <w:sz w:val="19"/>
          <w:szCs w:val="19"/>
        </w:rPr>
        <w:t xml:space="preserve"> y recogido en el contrato</w:t>
      </w:r>
      <w:r w:rsidRPr="00FA109B">
        <w:rPr>
          <w:rFonts w:ascii="Verdana" w:hAnsi="Verdana" w:cs="Tahoma"/>
          <w:color w:val="0000FF"/>
          <w:sz w:val="19"/>
          <w:szCs w:val="19"/>
        </w:rPr>
        <w:t>.</w:t>
      </w:r>
    </w:p>
    <w:p w14:paraId="36C069D6" w14:textId="77777777" w:rsidR="009D2BA0" w:rsidRPr="00397D5C" w:rsidRDefault="009D2BA0" w:rsidP="00F01271">
      <w:pPr>
        <w:spacing w:before="120" w:after="120"/>
        <w:ind w:right="505"/>
        <w:jc w:val="both"/>
        <w:rPr>
          <w:rFonts w:ascii="Verdana" w:hAnsi="Verdana"/>
          <w:sz w:val="20"/>
          <w:szCs w:val="20"/>
          <w:lang w:val="es-ES_tradnl" w:eastAsia="en-US"/>
        </w:rPr>
      </w:pPr>
    </w:p>
    <w:p w14:paraId="0EA8FE87" w14:textId="3AB332B3" w:rsidR="009D2BA0" w:rsidRPr="00397D5C" w:rsidRDefault="009D2BA0" w:rsidP="009D2BA0">
      <w:pPr>
        <w:ind w:left="510" w:right="507"/>
        <w:jc w:val="both"/>
        <w:rPr>
          <w:rFonts w:ascii="Verdana" w:hAnsi="Verdana"/>
          <w:b/>
          <w:i/>
          <w:iCs/>
          <w:sz w:val="20"/>
          <w:szCs w:val="20"/>
          <w:lang w:val="es-ES_tradnl" w:eastAsia="en-US"/>
        </w:rPr>
      </w:pPr>
      <w:r w:rsidRPr="00397D5C">
        <w:rPr>
          <w:rFonts w:ascii="Verdana" w:hAnsi="Verdana"/>
          <w:b/>
          <w:sz w:val="20"/>
          <w:szCs w:val="20"/>
          <w:lang w:val="es-ES_tradnl" w:eastAsia="en-US"/>
        </w:rPr>
        <w:t>3.- Antigüedad del vehículo preferente. Puntuación</w:t>
      </w:r>
      <w:r w:rsidRPr="00397D5C">
        <w:rPr>
          <w:rFonts w:ascii="Verdana" w:hAnsi="Verdana"/>
          <w:b/>
          <w:i/>
          <w:iCs/>
          <w:sz w:val="20"/>
          <w:szCs w:val="20"/>
          <w:lang w:val="es-ES_tradnl" w:eastAsia="en-US"/>
        </w:rPr>
        <w:t xml:space="preserve">: </w:t>
      </w:r>
      <w:r w:rsidRPr="00397D5C">
        <w:rPr>
          <w:rFonts w:ascii="Verdana" w:hAnsi="Verdana"/>
          <w:b/>
          <w:sz w:val="20"/>
          <w:szCs w:val="20"/>
          <w:lang w:val="es-ES_tradnl" w:eastAsia="en-US"/>
        </w:rPr>
        <w:t>(0-</w:t>
      </w:r>
      <w:r w:rsidR="00061CDD" w:rsidRPr="00397D5C">
        <w:rPr>
          <w:rFonts w:ascii="Verdana" w:hAnsi="Verdana"/>
          <w:b/>
          <w:sz w:val="20"/>
          <w:szCs w:val="20"/>
          <w:lang w:val="es-ES_tradnl" w:eastAsia="en-US"/>
        </w:rPr>
        <w:t>3</w:t>
      </w:r>
      <w:r w:rsidRPr="00397D5C">
        <w:rPr>
          <w:rFonts w:ascii="Verdana" w:hAnsi="Verdana"/>
          <w:b/>
          <w:sz w:val="20"/>
          <w:szCs w:val="20"/>
          <w:lang w:val="es-ES_tradnl" w:eastAsia="en-US"/>
        </w:rPr>
        <w:t xml:space="preserve">5 </w:t>
      </w:r>
      <w:r w:rsidRPr="00397D5C">
        <w:rPr>
          <w:rFonts w:ascii="Verdana" w:hAnsi="Verdana"/>
          <w:b/>
          <w:iCs/>
          <w:sz w:val="20"/>
          <w:szCs w:val="20"/>
          <w:lang w:val="es-ES_tradnl" w:eastAsia="en-US"/>
        </w:rPr>
        <w:t>puntos</w:t>
      </w:r>
      <w:r w:rsidRPr="00397D5C">
        <w:rPr>
          <w:rFonts w:ascii="Verdana" w:hAnsi="Verdana"/>
          <w:b/>
          <w:i/>
          <w:iCs/>
          <w:sz w:val="20"/>
          <w:szCs w:val="20"/>
          <w:lang w:val="es-ES_tradnl" w:eastAsia="en-US"/>
        </w:rPr>
        <w:t xml:space="preserve">) </w:t>
      </w:r>
    </w:p>
    <w:p w14:paraId="043934F9" w14:textId="77777777" w:rsidR="009D2BA0" w:rsidRPr="00397D5C" w:rsidRDefault="009D2BA0" w:rsidP="009D2BA0">
      <w:pPr>
        <w:ind w:left="1950" w:right="507"/>
        <w:jc w:val="both"/>
        <w:rPr>
          <w:rFonts w:ascii="Verdana" w:hAnsi="Verdana"/>
          <w:iCs/>
          <w:sz w:val="20"/>
          <w:szCs w:val="20"/>
          <w:lang w:val="es-ES_tradnl" w:eastAsia="en-US"/>
        </w:rPr>
      </w:pPr>
    </w:p>
    <w:p w14:paraId="21B1E337" w14:textId="77777777"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color w:val="0000FF"/>
          <w:sz w:val="19"/>
          <w:szCs w:val="19"/>
        </w:rPr>
        <w:t>Anexo PT/II del Pliego de Prescripciones Técnicas.</w:t>
      </w:r>
    </w:p>
    <w:p w14:paraId="406675A5" w14:textId="77777777" w:rsidR="009D2BA0" w:rsidRPr="00397D5C" w:rsidRDefault="009D2BA0" w:rsidP="009D2BA0">
      <w:pPr>
        <w:ind w:left="1950" w:right="507"/>
        <w:jc w:val="both"/>
        <w:rPr>
          <w:rFonts w:ascii="Verdana" w:hAnsi="Verdana" w:cs="Tahoma"/>
          <w:color w:val="0000FF"/>
          <w:sz w:val="19"/>
          <w:szCs w:val="19"/>
        </w:rPr>
      </w:pPr>
    </w:p>
    <w:p w14:paraId="35BC0B6A" w14:textId="77777777"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color w:val="0000FF"/>
          <w:sz w:val="19"/>
          <w:szCs w:val="19"/>
        </w:rPr>
        <w:t>En este punto se valorará la antigüedad del vehículo ofertado por la empresa como preferente para realizar el itinerario. El vehículo preferente se hará constar en el apartado a) del Anexo PT/II del Pliego de Prescripciones Técnicas.</w:t>
      </w:r>
    </w:p>
    <w:p w14:paraId="0A0EBE7F" w14:textId="77777777" w:rsidR="009D2BA0" w:rsidRPr="00397D5C" w:rsidRDefault="009D2BA0" w:rsidP="009D2BA0">
      <w:pPr>
        <w:ind w:left="1950" w:right="507"/>
        <w:jc w:val="both"/>
        <w:rPr>
          <w:rFonts w:ascii="Verdana" w:hAnsi="Verdana" w:cs="Tahoma"/>
          <w:color w:val="0000FF"/>
          <w:sz w:val="19"/>
          <w:szCs w:val="19"/>
        </w:rPr>
      </w:pPr>
    </w:p>
    <w:p w14:paraId="72AED192" w14:textId="77777777" w:rsidR="009D2BA0" w:rsidRPr="00397D5C" w:rsidRDefault="009D2BA0" w:rsidP="009D2BA0">
      <w:pPr>
        <w:ind w:left="510" w:right="507"/>
        <w:jc w:val="both"/>
        <w:rPr>
          <w:rFonts w:ascii="Verdana" w:hAnsi="Verdana" w:cs="Tahoma"/>
          <w:color w:val="0000FF"/>
          <w:sz w:val="19"/>
          <w:szCs w:val="19"/>
        </w:rPr>
      </w:pPr>
      <w:r w:rsidRPr="00397D5C">
        <w:rPr>
          <w:rFonts w:ascii="Verdana" w:hAnsi="Verdana" w:cs="Tahoma"/>
          <w:color w:val="0000FF"/>
          <w:sz w:val="19"/>
          <w:szCs w:val="19"/>
        </w:rPr>
        <w:t>La fecha de primera matriculación del vehículo preferente determinará la puntuación correspondiente según la siguiente escala:</w:t>
      </w:r>
    </w:p>
    <w:p w14:paraId="37AABA29" w14:textId="77777777" w:rsidR="009D2BA0" w:rsidRPr="00397D5C" w:rsidRDefault="009D2BA0" w:rsidP="009D2BA0">
      <w:pPr>
        <w:pStyle w:val="Zerrenda-paragrafoa"/>
        <w:ind w:left="1950" w:right="507"/>
        <w:jc w:val="both"/>
        <w:rPr>
          <w:rFonts w:ascii="Verdana" w:hAnsi="Verdana" w:cs="Tahoma"/>
          <w:color w:val="0000FF"/>
          <w:sz w:val="19"/>
          <w:szCs w:val="19"/>
        </w:rPr>
      </w:pPr>
    </w:p>
    <w:p w14:paraId="2BB494EE" w14:textId="4846FFB3" w:rsidR="009D2BA0" w:rsidRPr="00397D5C" w:rsidRDefault="009D2BA0" w:rsidP="009D2BA0">
      <w:pPr>
        <w:shd w:val="clear" w:color="auto" w:fill="FFFFFF"/>
        <w:ind w:left="510" w:right="305"/>
        <w:jc w:val="both"/>
        <w:rPr>
          <w:rFonts w:ascii="Verdana" w:hAnsi="Verdana"/>
          <w:color w:val="0000FF"/>
          <w:sz w:val="19"/>
          <w:szCs w:val="19"/>
        </w:rPr>
      </w:pPr>
      <w:r w:rsidRPr="00397D5C">
        <w:rPr>
          <w:rFonts w:ascii="Verdana" w:hAnsi="Verdana"/>
          <w:color w:val="0000FF"/>
          <w:sz w:val="19"/>
          <w:szCs w:val="19"/>
        </w:rPr>
        <w:t xml:space="preserve">Antigüedad de vehículos preferentes: </w:t>
      </w:r>
      <w:r w:rsidR="00597D21" w:rsidRPr="00397D5C">
        <w:rPr>
          <w:rFonts w:ascii="Verdana" w:hAnsi="Verdana"/>
          <w:color w:val="0000FF"/>
          <w:sz w:val="19"/>
          <w:szCs w:val="19"/>
        </w:rPr>
        <w:t>3</w:t>
      </w:r>
      <w:r w:rsidRPr="00397D5C">
        <w:rPr>
          <w:rFonts w:ascii="Verdana" w:hAnsi="Verdana"/>
          <w:color w:val="0000FF"/>
          <w:sz w:val="19"/>
          <w:szCs w:val="19"/>
        </w:rPr>
        <w:t xml:space="preserve">5 puntos. Fórmula: Se asignarán </w:t>
      </w:r>
      <w:r w:rsidR="00597D21" w:rsidRPr="00397D5C">
        <w:rPr>
          <w:rFonts w:ascii="Verdana" w:hAnsi="Verdana"/>
          <w:color w:val="0000FF"/>
          <w:sz w:val="19"/>
          <w:szCs w:val="19"/>
        </w:rPr>
        <w:t>3</w:t>
      </w:r>
      <w:r w:rsidRPr="00397D5C">
        <w:rPr>
          <w:rFonts w:ascii="Verdana" w:hAnsi="Verdana"/>
          <w:color w:val="0000FF"/>
          <w:sz w:val="19"/>
          <w:szCs w:val="19"/>
        </w:rPr>
        <w:t>5 puntos por vehículo con fecha de matriculación correspondiente a</w:t>
      </w:r>
      <w:r w:rsidR="00524303">
        <w:rPr>
          <w:rFonts w:ascii="Verdana" w:hAnsi="Verdana"/>
          <w:color w:val="0000FF"/>
          <w:sz w:val="19"/>
          <w:szCs w:val="19"/>
        </w:rPr>
        <w:t xml:space="preserve">l día de finalización del plazo para presentar las ofertas. </w:t>
      </w:r>
      <w:r w:rsidRPr="00397D5C">
        <w:rPr>
          <w:rFonts w:ascii="Verdana" w:hAnsi="Verdana"/>
          <w:color w:val="0000FF"/>
          <w:sz w:val="19"/>
          <w:szCs w:val="19"/>
        </w:rPr>
        <w:t xml:space="preserve"> </w:t>
      </w:r>
    </w:p>
    <w:p w14:paraId="49C246BA" w14:textId="77777777" w:rsidR="009D2BA0" w:rsidRPr="00397D5C" w:rsidRDefault="009D2BA0" w:rsidP="009D2BA0">
      <w:pPr>
        <w:pStyle w:val="Zerrenda-paragrafoa"/>
        <w:shd w:val="clear" w:color="auto" w:fill="FFFFFF"/>
        <w:ind w:left="3008" w:right="305"/>
        <w:jc w:val="both"/>
        <w:rPr>
          <w:rFonts w:ascii="Verdana" w:hAnsi="Verdana"/>
          <w:color w:val="0000FF"/>
          <w:sz w:val="19"/>
          <w:szCs w:val="19"/>
        </w:rPr>
      </w:pPr>
    </w:p>
    <w:p w14:paraId="3D20265C" w14:textId="77777777" w:rsidR="009D2BA0" w:rsidRPr="00397D5C" w:rsidRDefault="009D2BA0" w:rsidP="009D2BA0">
      <w:pPr>
        <w:shd w:val="clear" w:color="auto" w:fill="FFFFFF"/>
        <w:spacing w:before="120" w:after="120"/>
        <w:ind w:left="510" w:right="306"/>
        <w:jc w:val="both"/>
        <w:rPr>
          <w:rFonts w:ascii="Verdana" w:hAnsi="Verdana"/>
          <w:color w:val="0000FF"/>
          <w:sz w:val="19"/>
          <w:szCs w:val="19"/>
        </w:rPr>
      </w:pPr>
      <w:r w:rsidRPr="00397D5C">
        <w:rPr>
          <w:rFonts w:ascii="Verdana" w:hAnsi="Verdana"/>
          <w:color w:val="0000FF"/>
          <w:sz w:val="19"/>
          <w:szCs w:val="19"/>
        </w:rPr>
        <w:t>Los vehículos con fecha de matriculación anterior se puntuarán conforme a la siguiente fórmula:</w:t>
      </w:r>
    </w:p>
    <w:p w14:paraId="156C7AA1" w14:textId="7B0AEE14" w:rsidR="009D2BA0" w:rsidRPr="00397D5C" w:rsidRDefault="009D2BA0" w:rsidP="009D2BA0">
      <w:pPr>
        <w:shd w:val="clear" w:color="auto" w:fill="FFFFFF"/>
        <w:spacing w:before="120" w:after="120"/>
        <w:ind w:left="510" w:right="306"/>
        <w:jc w:val="both"/>
        <w:rPr>
          <w:rFonts w:ascii="Verdana" w:hAnsi="Verdana"/>
          <w:b/>
          <w:color w:val="0000FF"/>
          <w:sz w:val="19"/>
          <w:szCs w:val="19"/>
        </w:rPr>
      </w:pPr>
      <w:r w:rsidRPr="00397D5C">
        <w:rPr>
          <w:rFonts w:ascii="Verdana" w:hAnsi="Verdana"/>
          <w:b/>
          <w:color w:val="0000FF"/>
          <w:sz w:val="19"/>
          <w:szCs w:val="19"/>
        </w:rPr>
        <w:t>P=</w:t>
      </w:r>
      <w:r w:rsidR="00061CDD" w:rsidRPr="00397D5C">
        <w:rPr>
          <w:rFonts w:ascii="Verdana" w:hAnsi="Verdana"/>
          <w:b/>
          <w:color w:val="0000FF"/>
          <w:sz w:val="19"/>
          <w:szCs w:val="19"/>
        </w:rPr>
        <w:t>3</w:t>
      </w:r>
      <w:r w:rsidRPr="00397D5C">
        <w:rPr>
          <w:rFonts w:ascii="Verdana" w:hAnsi="Verdana"/>
          <w:b/>
          <w:color w:val="0000FF"/>
          <w:sz w:val="19"/>
          <w:szCs w:val="19"/>
        </w:rPr>
        <w:t>5-(ADías vehículo *</w:t>
      </w:r>
      <w:r w:rsidR="00061CDD" w:rsidRPr="00397D5C">
        <w:rPr>
          <w:rFonts w:ascii="Verdana" w:hAnsi="Verdana"/>
          <w:b/>
          <w:color w:val="0000FF"/>
          <w:sz w:val="19"/>
          <w:szCs w:val="19"/>
        </w:rPr>
        <w:t>3</w:t>
      </w:r>
      <w:r w:rsidRPr="00397D5C">
        <w:rPr>
          <w:rFonts w:ascii="Verdana" w:hAnsi="Verdana"/>
          <w:b/>
          <w:color w:val="0000FF"/>
          <w:sz w:val="19"/>
          <w:szCs w:val="19"/>
        </w:rPr>
        <w:t>5/3600)</w:t>
      </w:r>
    </w:p>
    <w:p w14:paraId="7DA938D8" w14:textId="77777777" w:rsidR="009D2BA0" w:rsidRPr="00397D5C" w:rsidRDefault="009D2BA0" w:rsidP="009D2BA0">
      <w:pPr>
        <w:shd w:val="clear" w:color="auto" w:fill="FFFFFF"/>
        <w:spacing w:before="120" w:after="120"/>
        <w:ind w:left="510" w:right="306"/>
        <w:jc w:val="both"/>
        <w:rPr>
          <w:rFonts w:ascii="Verdana" w:hAnsi="Verdana"/>
          <w:color w:val="0000FF"/>
          <w:sz w:val="19"/>
          <w:szCs w:val="19"/>
        </w:rPr>
      </w:pPr>
      <w:r w:rsidRPr="00397D5C">
        <w:rPr>
          <w:rFonts w:ascii="Verdana" w:hAnsi="Verdana"/>
          <w:color w:val="0000FF"/>
          <w:sz w:val="19"/>
          <w:szCs w:val="19"/>
        </w:rPr>
        <w:t>P: puntuación obtenida por el licitador</w:t>
      </w:r>
    </w:p>
    <w:p w14:paraId="5FF6A5D0" w14:textId="185EABBD" w:rsidR="009D2BA0" w:rsidRPr="00397D5C" w:rsidRDefault="009D2BA0" w:rsidP="009D2BA0">
      <w:pPr>
        <w:shd w:val="clear" w:color="auto" w:fill="FFFFFF"/>
        <w:spacing w:before="120" w:after="120"/>
        <w:ind w:left="510" w:right="306"/>
        <w:jc w:val="both"/>
        <w:rPr>
          <w:rFonts w:ascii="Verdana" w:hAnsi="Verdana"/>
          <w:color w:val="0000FF"/>
          <w:sz w:val="19"/>
          <w:szCs w:val="19"/>
        </w:rPr>
      </w:pPr>
      <w:r w:rsidRPr="0002018D">
        <w:rPr>
          <w:rFonts w:ascii="Verdana" w:hAnsi="Verdana"/>
          <w:i/>
          <w:color w:val="0000FF"/>
          <w:sz w:val="19"/>
          <w:szCs w:val="19"/>
        </w:rPr>
        <w:t xml:space="preserve">ADías </w:t>
      </w:r>
      <w:r w:rsidR="00580FC5" w:rsidRPr="0002018D">
        <w:rPr>
          <w:rFonts w:ascii="Verdana" w:hAnsi="Verdana"/>
          <w:i/>
          <w:color w:val="0000FF"/>
          <w:sz w:val="19"/>
          <w:szCs w:val="19"/>
        </w:rPr>
        <w:t>vehículo</w:t>
      </w:r>
      <w:r w:rsidR="00580FC5">
        <w:rPr>
          <w:rFonts w:ascii="Verdana" w:hAnsi="Verdana"/>
          <w:color w:val="0000FF"/>
          <w:sz w:val="19"/>
          <w:szCs w:val="19"/>
        </w:rPr>
        <w:t xml:space="preserve"> </w:t>
      </w:r>
      <w:r w:rsidRPr="00397D5C">
        <w:rPr>
          <w:rFonts w:ascii="Verdana" w:hAnsi="Verdana"/>
          <w:color w:val="0000FF"/>
          <w:sz w:val="19"/>
          <w:szCs w:val="19"/>
        </w:rPr>
        <w:t>será el número de días entre la primera fecha de matriculación y el día de finalización del plazo para presentar las ofertas.</w:t>
      </w:r>
    </w:p>
    <w:p w14:paraId="71355EF4" w14:textId="77777777" w:rsidR="00402F5C" w:rsidRPr="00397D5C" w:rsidRDefault="00402F5C" w:rsidP="009D2BA0">
      <w:pPr>
        <w:shd w:val="clear" w:color="auto" w:fill="FFFFFF"/>
        <w:spacing w:before="120" w:after="120"/>
        <w:ind w:left="510" w:right="306"/>
        <w:jc w:val="both"/>
        <w:rPr>
          <w:rFonts w:ascii="Verdana" w:hAnsi="Verdana"/>
          <w:color w:val="0000FF"/>
          <w:sz w:val="19"/>
          <w:szCs w:val="19"/>
        </w:rPr>
      </w:pPr>
    </w:p>
    <w:p w14:paraId="409C6815" w14:textId="437CD086" w:rsidR="00402F5C" w:rsidRPr="00397D5C" w:rsidRDefault="00402F5C" w:rsidP="009D2BA0">
      <w:pPr>
        <w:shd w:val="clear" w:color="auto" w:fill="FFFFFF"/>
        <w:spacing w:before="120" w:after="120"/>
        <w:ind w:left="510" w:right="306"/>
        <w:jc w:val="both"/>
        <w:rPr>
          <w:rFonts w:ascii="Verdana" w:hAnsi="Verdana"/>
          <w:color w:val="0000FF"/>
          <w:sz w:val="19"/>
          <w:szCs w:val="19"/>
        </w:rPr>
      </w:pPr>
      <w:r w:rsidRPr="00397D5C">
        <w:rPr>
          <w:rFonts w:ascii="Verdana" w:hAnsi="Verdana"/>
          <w:color w:val="0000FF"/>
          <w:sz w:val="19"/>
          <w:szCs w:val="19"/>
        </w:rPr>
        <w:t xml:space="preserve">En los </w:t>
      </w:r>
      <w:r w:rsidR="001B410E">
        <w:rPr>
          <w:rFonts w:ascii="Verdana" w:hAnsi="Verdana"/>
          <w:color w:val="0000FF"/>
          <w:sz w:val="19"/>
          <w:szCs w:val="19"/>
        </w:rPr>
        <w:t xml:space="preserve">casos en los que se presente el contrato de compraventa con </w:t>
      </w:r>
      <w:r w:rsidRPr="00397D5C">
        <w:rPr>
          <w:rFonts w:ascii="Verdana" w:hAnsi="Verdana"/>
          <w:color w:val="0000FF"/>
          <w:sz w:val="19"/>
          <w:szCs w:val="19"/>
        </w:rPr>
        <w:t xml:space="preserve">número de bastidor en lugar de una matrícula, </w:t>
      </w:r>
      <w:r w:rsidR="00122F7B" w:rsidRPr="00397D5C">
        <w:rPr>
          <w:rFonts w:ascii="Verdana" w:hAnsi="Verdana"/>
          <w:color w:val="0000FF"/>
          <w:sz w:val="19"/>
          <w:szCs w:val="19"/>
        </w:rPr>
        <w:t xml:space="preserve">en aras a determinar la </w:t>
      </w:r>
      <w:r w:rsidRPr="00397D5C">
        <w:rPr>
          <w:rFonts w:ascii="Verdana" w:hAnsi="Verdana"/>
          <w:color w:val="0000FF"/>
          <w:sz w:val="19"/>
          <w:szCs w:val="19"/>
        </w:rPr>
        <w:t>antigüedad</w:t>
      </w:r>
      <w:r w:rsidR="00F01271" w:rsidRPr="00397D5C">
        <w:rPr>
          <w:rFonts w:ascii="Verdana" w:hAnsi="Verdana"/>
          <w:color w:val="0000FF"/>
          <w:sz w:val="19"/>
          <w:szCs w:val="19"/>
        </w:rPr>
        <w:t>,</w:t>
      </w:r>
      <w:r w:rsidRPr="00397D5C">
        <w:rPr>
          <w:rFonts w:ascii="Verdana" w:hAnsi="Verdana"/>
          <w:color w:val="0000FF"/>
          <w:sz w:val="19"/>
          <w:szCs w:val="19"/>
        </w:rPr>
        <w:t xml:space="preserve"> </w:t>
      </w:r>
      <w:r w:rsidR="00F01271" w:rsidRPr="00397D5C">
        <w:rPr>
          <w:rFonts w:ascii="Verdana" w:hAnsi="Verdana"/>
          <w:color w:val="0000FF"/>
          <w:sz w:val="19"/>
          <w:szCs w:val="19"/>
        </w:rPr>
        <w:t>la fecha a valorar será la d</w:t>
      </w:r>
      <w:r w:rsidR="00122F7B" w:rsidRPr="00397D5C">
        <w:rPr>
          <w:rFonts w:ascii="Verdana" w:hAnsi="Verdana"/>
          <w:color w:val="0000FF"/>
          <w:sz w:val="19"/>
          <w:szCs w:val="19"/>
        </w:rPr>
        <w:t>el último día del plazo de presentación</w:t>
      </w:r>
      <w:r w:rsidRPr="00397D5C">
        <w:rPr>
          <w:rFonts w:ascii="Verdana" w:hAnsi="Verdana"/>
          <w:color w:val="0000FF"/>
          <w:sz w:val="19"/>
          <w:szCs w:val="19"/>
        </w:rPr>
        <w:t xml:space="preserve"> de ofertas. </w:t>
      </w:r>
    </w:p>
    <w:p w14:paraId="0F8F7E74" w14:textId="0069E03B" w:rsidR="00D23F7B" w:rsidRPr="00397D5C" w:rsidRDefault="00D23F7B" w:rsidP="009D2BA0">
      <w:pPr>
        <w:shd w:val="clear" w:color="auto" w:fill="FFFFFF"/>
        <w:spacing w:before="120" w:after="120"/>
        <w:ind w:left="510" w:right="306"/>
        <w:jc w:val="both"/>
        <w:rPr>
          <w:rFonts w:ascii="Verdana" w:hAnsi="Verdana"/>
          <w:color w:val="0000FF"/>
          <w:sz w:val="19"/>
          <w:szCs w:val="19"/>
        </w:rPr>
      </w:pPr>
    </w:p>
    <w:p w14:paraId="78CBE8BC" w14:textId="6A7237A5" w:rsidR="00D23F7B" w:rsidRPr="00397D5C" w:rsidRDefault="00D23F7B" w:rsidP="009D2BA0">
      <w:pPr>
        <w:shd w:val="clear" w:color="auto" w:fill="FFFFFF"/>
        <w:spacing w:before="120" w:after="120"/>
        <w:ind w:left="510" w:right="306"/>
        <w:jc w:val="both"/>
        <w:rPr>
          <w:rFonts w:ascii="Verdana" w:hAnsi="Verdana"/>
          <w:color w:val="0000FF"/>
          <w:sz w:val="19"/>
          <w:szCs w:val="19"/>
        </w:rPr>
      </w:pPr>
      <w:r w:rsidRPr="00397D5C">
        <w:rPr>
          <w:rFonts w:ascii="Verdana" w:hAnsi="Verdana"/>
          <w:color w:val="0000FF"/>
          <w:sz w:val="19"/>
          <w:szCs w:val="19"/>
        </w:rPr>
        <w:t>La puntuación no resultará nunca negativa, l</w:t>
      </w:r>
      <w:r w:rsidR="00036D70" w:rsidRPr="00397D5C">
        <w:rPr>
          <w:rFonts w:ascii="Verdana" w:hAnsi="Verdana"/>
          <w:color w:val="0000FF"/>
          <w:sz w:val="19"/>
          <w:szCs w:val="19"/>
        </w:rPr>
        <w:t>a puntuación más baja será de 0, por lo tanto, los vehículos con una antigüedad superior a 3.600 días, obtendrán la puntuación de 0 puntos.</w:t>
      </w:r>
    </w:p>
    <w:p w14:paraId="1443F368" w14:textId="77777777" w:rsidR="009D2BA0" w:rsidRPr="00397D5C" w:rsidRDefault="009D2BA0" w:rsidP="009D2BA0">
      <w:pPr>
        <w:shd w:val="clear" w:color="auto" w:fill="FFFFFF"/>
        <w:ind w:left="2288" w:right="305"/>
        <w:jc w:val="both"/>
        <w:rPr>
          <w:rFonts w:ascii="Verdana" w:hAnsi="Verdana"/>
          <w:color w:val="0000FF"/>
          <w:sz w:val="19"/>
          <w:szCs w:val="19"/>
        </w:rPr>
      </w:pPr>
    </w:p>
    <w:p w14:paraId="0DDDA444" w14:textId="77777777" w:rsidR="009D2BA0" w:rsidRPr="00397D5C" w:rsidRDefault="009D2BA0" w:rsidP="009D2BA0">
      <w:pPr>
        <w:spacing w:after="120"/>
        <w:ind w:left="510" w:right="505"/>
        <w:jc w:val="both"/>
        <w:rPr>
          <w:rFonts w:ascii="Verdana" w:hAnsi="Verdana" w:cs="Tahoma"/>
          <w:color w:val="0000FF"/>
          <w:sz w:val="19"/>
          <w:szCs w:val="19"/>
        </w:rPr>
      </w:pPr>
      <w:r w:rsidRPr="00397D5C">
        <w:rPr>
          <w:rFonts w:ascii="Verdana" w:hAnsi="Verdana" w:cs="Tahoma"/>
          <w:color w:val="0000FF"/>
          <w:sz w:val="19"/>
          <w:szCs w:val="19"/>
        </w:rPr>
        <w:t xml:space="preserve">Se </w:t>
      </w:r>
      <w:r w:rsidRPr="00397D5C">
        <w:rPr>
          <w:rFonts w:ascii="Verdana" w:hAnsi="Verdana" w:cs="Tahoma"/>
          <w:b/>
          <w:color w:val="0000FF"/>
          <w:sz w:val="19"/>
          <w:szCs w:val="19"/>
        </w:rPr>
        <w:t>excluirán</w:t>
      </w:r>
      <w:r w:rsidRPr="00397D5C">
        <w:rPr>
          <w:rFonts w:ascii="Verdana" w:hAnsi="Verdana" w:cs="Tahoma"/>
          <w:color w:val="0000FF"/>
          <w:sz w:val="19"/>
          <w:szCs w:val="19"/>
        </w:rPr>
        <w:t xml:space="preserve"> los vehículos cuya primera matriculación sea anterior al 31/12/2008.</w:t>
      </w:r>
    </w:p>
    <w:p w14:paraId="7E67FB25" w14:textId="77777777" w:rsidR="002B63EB" w:rsidRPr="00397D5C" w:rsidRDefault="002B63EB" w:rsidP="00610AC6">
      <w:pPr>
        <w:pStyle w:val="Zerrenda-paragrafoa"/>
        <w:tabs>
          <w:tab w:val="left" w:pos="0"/>
        </w:tabs>
        <w:spacing w:before="120" w:after="120"/>
        <w:ind w:left="992" w:right="-318" w:hanging="794"/>
        <w:jc w:val="both"/>
        <w:rPr>
          <w:rFonts w:ascii="Verdana" w:hAnsi="Verdana" w:cs="Tahoma"/>
          <w:b/>
          <w:sz w:val="19"/>
          <w:szCs w:val="19"/>
        </w:rPr>
      </w:pPr>
    </w:p>
    <w:p w14:paraId="477A68B0" w14:textId="6763E57E" w:rsidR="00610AC6" w:rsidRPr="00397D5C" w:rsidRDefault="007C21A7" w:rsidP="00610AC6">
      <w:pPr>
        <w:pStyle w:val="Zerrenda-paragrafoa"/>
        <w:tabs>
          <w:tab w:val="left" w:pos="0"/>
        </w:tabs>
        <w:spacing w:before="120" w:after="120"/>
        <w:ind w:left="992" w:right="-318" w:hanging="794"/>
        <w:jc w:val="both"/>
        <w:rPr>
          <w:rFonts w:ascii="Verdana" w:hAnsi="Verdana" w:cs="Tahoma"/>
          <w:color w:val="FF0000"/>
          <w:sz w:val="19"/>
          <w:szCs w:val="19"/>
        </w:rPr>
      </w:pPr>
      <w:r w:rsidRPr="00397D5C">
        <w:rPr>
          <w:rFonts w:ascii="Verdana" w:hAnsi="Verdana" w:cs="Tahoma"/>
          <w:b/>
          <w:sz w:val="19"/>
          <w:szCs w:val="19"/>
        </w:rPr>
        <w:lastRenderedPageBreak/>
        <w:t xml:space="preserve">22.3.- </w:t>
      </w:r>
      <w:r w:rsidR="00674B96" w:rsidRPr="00397D5C">
        <w:rPr>
          <w:rFonts w:ascii="Verdana" w:hAnsi="Verdana" w:cs="Tahoma"/>
          <w:b/>
          <w:sz w:val="19"/>
          <w:szCs w:val="19"/>
        </w:rPr>
        <w:t>Ofertas anormalmente bajas</w:t>
      </w:r>
      <w:r w:rsidR="00B83C69" w:rsidRPr="00397D5C">
        <w:rPr>
          <w:rFonts w:ascii="Verdana" w:hAnsi="Verdana" w:cs="Tahoma"/>
          <w:b/>
          <w:sz w:val="19"/>
          <w:szCs w:val="19"/>
        </w:rPr>
        <w:t>:</w:t>
      </w:r>
      <w:r w:rsidR="00B83C69" w:rsidRPr="00397D5C">
        <w:rPr>
          <w:rFonts w:ascii="Verdana" w:hAnsi="Verdana" w:cs="Tahoma"/>
          <w:i/>
          <w:color w:val="4F81BD"/>
          <w:sz w:val="19"/>
          <w:szCs w:val="19"/>
        </w:rPr>
        <w:t xml:space="preserve"> </w:t>
      </w:r>
      <w:r w:rsidR="00C3346D" w:rsidRPr="00397D5C">
        <w:rPr>
          <w:rFonts w:ascii="Verdana" w:hAnsi="Verdana" w:cs="Tahoma"/>
          <w:color w:val="0000FF"/>
          <w:sz w:val="19"/>
          <w:szCs w:val="19"/>
        </w:rPr>
        <w:t>S</w:t>
      </w:r>
      <w:r w:rsidR="00610AC6" w:rsidRPr="00397D5C">
        <w:rPr>
          <w:rFonts w:ascii="Verdana" w:hAnsi="Verdana" w:cs="Tahoma"/>
          <w:color w:val="0000FF"/>
          <w:sz w:val="19"/>
          <w:szCs w:val="19"/>
        </w:rPr>
        <w:t xml:space="preserve">e establecen los siguientes parámetros o límites para su apreciación: </w:t>
      </w:r>
    </w:p>
    <w:p w14:paraId="3E0F05E6" w14:textId="77777777" w:rsidR="00A06E2C" w:rsidRPr="00397D5C" w:rsidRDefault="00B83773" w:rsidP="00A06E2C">
      <w:pPr>
        <w:autoSpaceDE w:val="0"/>
        <w:autoSpaceDN w:val="0"/>
        <w:ind w:firstLine="510"/>
        <w:rPr>
          <w:rFonts w:ascii="Verdana" w:hAnsi="Verdana"/>
          <w:color w:val="0000FF"/>
          <w:sz w:val="20"/>
          <w:szCs w:val="20"/>
        </w:rPr>
      </w:pPr>
      <w:r w:rsidRPr="00397D5C">
        <w:rPr>
          <w:rFonts w:ascii="Verdana" w:hAnsi="Verdana"/>
          <w:b/>
          <w:sz w:val="19"/>
          <w:szCs w:val="19"/>
        </w:rPr>
        <w:t xml:space="preserve">       </w:t>
      </w:r>
      <w:r w:rsidRPr="00397D5C">
        <w:rPr>
          <w:rFonts w:ascii="Verdana" w:hAnsi="Verdana"/>
          <w:b/>
          <w:bCs/>
          <w:sz w:val="19"/>
          <w:szCs w:val="19"/>
        </w:rPr>
        <w:t>22.3.1</w:t>
      </w:r>
      <w:r w:rsidR="00A06E2C" w:rsidRPr="00397D5C">
        <w:rPr>
          <w:rFonts w:ascii="Verdana" w:hAnsi="Verdana"/>
          <w:b/>
          <w:bCs/>
          <w:sz w:val="19"/>
          <w:szCs w:val="19"/>
        </w:rPr>
        <w:t>.-</w:t>
      </w:r>
      <w:r w:rsidR="00A06E2C" w:rsidRPr="00397D5C">
        <w:rPr>
          <w:rFonts w:ascii="Verdana" w:hAnsi="Verdana"/>
          <w:sz w:val="19"/>
          <w:szCs w:val="19"/>
        </w:rPr>
        <w:t xml:space="preserve"> </w:t>
      </w:r>
      <w:r w:rsidR="00A06E2C" w:rsidRPr="00397D5C">
        <w:rPr>
          <w:rFonts w:ascii="Verdana" w:hAnsi="Verdana"/>
          <w:b/>
          <w:bCs/>
          <w:sz w:val="19"/>
          <w:szCs w:val="19"/>
        </w:rPr>
        <w:t xml:space="preserve">En cuanto a la oferta considerada en su conjunto: </w:t>
      </w:r>
      <w:r w:rsidR="00C3346D" w:rsidRPr="00397D5C">
        <w:rPr>
          <w:rFonts w:ascii="Verdana" w:hAnsi="Verdana"/>
          <w:color w:val="0000FF"/>
          <w:sz w:val="20"/>
          <w:szCs w:val="20"/>
        </w:rPr>
        <w:t>S</w:t>
      </w:r>
      <w:r w:rsidR="00A06E2C" w:rsidRPr="00397D5C">
        <w:rPr>
          <w:rFonts w:ascii="Verdana" w:hAnsi="Verdana"/>
          <w:color w:val="0000FF"/>
          <w:sz w:val="20"/>
          <w:szCs w:val="20"/>
        </w:rPr>
        <w:t>í, los siguientes</w:t>
      </w:r>
    </w:p>
    <w:p w14:paraId="616219DA" w14:textId="77777777" w:rsidR="00A06E2C" w:rsidRPr="00397D5C" w:rsidRDefault="00A06E2C" w:rsidP="00A06E2C">
      <w:pPr>
        <w:autoSpaceDE w:val="0"/>
        <w:autoSpaceDN w:val="0"/>
        <w:ind w:firstLine="510"/>
        <w:rPr>
          <w:rFonts w:ascii="Verdana" w:hAnsi="Verdana"/>
          <w:color w:val="0000FF"/>
          <w:sz w:val="20"/>
          <w:szCs w:val="20"/>
        </w:rPr>
      </w:pPr>
    </w:p>
    <w:p w14:paraId="0B869D1C" w14:textId="77777777" w:rsidR="00A06E2C" w:rsidRPr="00397D5C" w:rsidRDefault="00A06E2C" w:rsidP="00A06E2C">
      <w:pPr>
        <w:pStyle w:val="Zerrenda-paragrafoa"/>
        <w:spacing w:before="60" w:after="120"/>
        <w:ind w:left="1305" w:hanging="902"/>
        <w:jc w:val="both"/>
        <w:rPr>
          <w:rFonts w:ascii="Verdana" w:hAnsi="Verdana" w:cs="Tahoma"/>
          <w:color w:val="0000FF"/>
          <w:sz w:val="19"/>
          <w:szCs w:val="19"/>
        </w:rPr>
      </w:pPr>
      <w:r w:rsidRPr="00397D5C">
        <w:rPr>
          <w:rFonts w:ascii="Verdana" w:hAnsi="Verdana" w:cs="Tahoma"/>
          <w:color w:val="0000FF"/>
          <w:sz w:val="19"/>
          <w:szCs w:val="19"/>
        </w:rPr>
        <w:t>Parámetros objetivos que permiten apreciar su carácter anormal:</w:t>
      </w:r>
    </w:p>
    <w:p w14:paraId="4645F7A4" w14:textId="77777777" w:rsidR="00A06E2C" w:rsidRPr="00397D5C" w:rsidRDefault="00A06E2C" w:rsidP="00A06E2C">
      <w:pPr>
        <w:pStyle w:val="Zerrenda-paragrafoa"/>
        <w:spacing w:before="60" w:after="120"/>
        <w:jc w:val="both"/>
        <w:rPr>
          <w:rFonts w:ascii="Verdana" w:hAnsi="Verdana" w:cs="Tahoma"/>
          <w:color w:val="0000FF"/>
          <w:sz w:val="19"/>
          <w:szCs w:val="19"/>
        </w:rPr>
      </w:pPr>
      <w:r w:rsidRPr="00397D5C">
        <w:rPr>
          <w:rFonts w:ascii="Verdana" w:hAnsi="Verdana" w:cs="Tahoma"/>
          <w:color w:val="0000FF"/>
          <w:sz w:val="19"/>
          <w:szCs w:val="19"/>
        </w:rPr>
        <w:t xml:space="preserve">Para la apreciación del carácter anormal de las ofertas, se atenderá a </w:t>
      </w:r>
      <w:r w:rsidRPr="00397D5C">
        <w:rPr>
          <w:rFonts w:ascii="Verdana" w:hAnsi="Verdana" w:cs="Tahoma"/>
          <w:color w:val="0000FF"/>
          <w:sz w:val="19"/>
          <w:szCs w:val="19"/>
          <w:u w:val="single"/>
        </w:rPr>
        <w:t>dos criterios</w:t>
      </w:r>
      <w:r w:rsidRPr="00397D5C">
        <w:rPr>
          <w:rFonts w:ascii="Verdana" w:hAnsi="Verdana" w:cs="Tahoma"/>
          <w:color w:val="0000FF"/>
          <w:sz w:val="19"/>
          <w:szCs w:val="19"/>
        </w:rPr>
        <w:t xml:space="preserve">: </w:t>
      </w:r>
    </w:p>
    <w:p w14:paraId="053A1876" w14:textId="6052554A" w:rsidR="00A06E2C" w:rsidRPr="00397D5C" w:rsidRDefault="00A06E2C" w:rsidP="00085A6F">
      <w:pPr>
        <w:pStyle w:val="Zerrenda-paragrafoa"/>
        <w:numPr>
          <w:ilvl w:val="1"/>
          <w:numId w:val="70"/>
        </w:numPr>
        <w:spacing w:before="60" w:after="120"/>
        <w:ind w:left="1418" w:hanging="284"/>
        <w:jc w:val="both"/>
        <w:rPr>
          <w:rFonts w:ascii="Verdana" w:hAnsi="Verdana" w:cs="Tahoma"/>
          <w:color w:val="0000FF"/>
          <w:sz w:val="19"/>
          <w:szCs w:val="19"/>
        </w:rPr>
      </w:pPr>
      <w:r w:rsidRPr="00397D5C">
        <w:rPr>
          <w:rFonts w:ascii="Verdana" w:hAnsi="Verdana" w:cs="Tahoma"/>
          <w:color w:val="0000FF"/>
          <w:sz w:val="19"/>
          <w:szCs w:val="19"/>
        </w:rPr>
        <w:t xml:space="preserve">La puntuación obtenida en los </w:t>
      </w:r>
      <w:r w:rsidRPr="00397D5C">
        <w:rPr>
          <w:rFonts w:ascii="Verdana" w:hAnsi="Verdana" w:cs="Tahoma"/>
          <w:color w:val="0000FF"/>
          <w:sz w:val="19"/>
          <w:szCs w:val="19"/>
          <w:u w:val="single"/>
        </w:rPr>
        <w:t>criterios de valoración distintos al preci</w:t>
      </w:r>
      <w:r w:rsidR="00425708" w:rsidRPr="00397D5C">
        <w:rPr>
          <w:rFonts w:ascii="Verdana" w:hAnsi="Verdana" w:cs="Tahoma"/>
          <w:color w:val="0000FF"/>
          <w:sz w:val="19"/>
          <w:szCs w:val="19"/>
          <w:u w:val="single"/>
        </w:rPr>
        <w:t>o</w:t>
      </w:r>
      <w:r w:rsidR="00425708" w:rsidRPr="00397D5C">
        <w:rPr>
          <w:rFonts w:ascii="Verdana" w:hAnsi="Verdana" w:cs="Tahoma"/>
          <w:color w:val="0000FF"/>
          <w:sz w:val="19"/>
          <w:szCs w:val="19"/>
        </w:rPr>
        <w:t xml:space="preserve">, agrupando las ofertas en </w:t>
      </w:r>
      <w:r w:rsidR="00C17CA5" w:rsidRPr="00397D5C">
        <w:rPr>
          <w:rFonts w:ascii="Verdana" w:hAnsi="Verdana" w:cs="Tahoma"/>
          <w:color w:val="0000FF"/>
          <w:sz w:val="19"/>
          <w:szCs w:val="19"/>
        </w:rPr>
        <w:t>tres</w:t>
      </w:r>
      <w:r w:rsidRPr="00397D5C">
        <w:rPr>
          <w:rFonts w:ascii="Verdana" w:hAnsi="Verdana" w:cs="Tahoma"/>
          <w:color w:val="0000FF"/>
          <w:sz w:val="19"/>
          <w:szCs w:val="19"/>
        </w:rPr>
        <w:t xml:space="preserve"> rangos (ofertas que obtengan una puntuación inferior o igual a </w:t>
      </w:r>
      <w:r w:rsidR="00425708" w:rsidRPr="00397D5C">
        <w:rPr>
          <w:rFonts w:ascii="Verdana" w:hAnsi="Verdana" w:cs="Tahoma"/>
          <w:color w:val="0000FF"/>
          <w:sz w:val="19"/>
          <w:szCs w:val="19"/>
        </w:rPr>
        <w:t>15 puntos</w:t>
      </w:r>
      <w:r w:rsidR="007C1ABB" w:rsidRPr="00397D5C">
        <w:rPr>
          <w:rFonts w:ascii="Verdana" w:hAnsi="Verdana" w:cs="Tahoma"/>
          <w:color w:val="0000FF"/>
          <w:sz w:val="19"/>
          <w:szCs w:val="19"/>
        </w:rPr>
        <w:t xml:space="preserve"> en dichos criterios, entre </w:t>
      </w:r>
      <w:r w:rsidR="00C17CA5" w:rsidRPr="00397D5C">
        <w:rPr>
          <w:rFonts w:ascii="Verdana" w:hAnsi="Verdana" w:cs="Tahoma"/>
          <w:color w:val="0000FF"/>
          <w:sz w:val="19"/>
          <w:szCs w:val="19"/>
        </w:rPr>
        <w:t>más de 15</w:t>
      </w:r>
      <w:r w:rsidR="007C1ABB" w:rsidRPr="00397D5C">
        <w:rPr>
          <w:rFonts w:ascii="Verdana" w:hAnsi="Verdana" w:cs="Tahoma"/>
          <w:color w:val="0000FF"/>
          <w:sz w:val="19"/>
          <w:szCs w:val="19"/>
        </w:rPr>
        <w:t xml:space="preserve"> y 40 puntos, </w:t>
      </w:r>
      <w:r w:rsidR="00C17CA5" w:rsidRPr="00397D5C">
        <w:rPr>
          <w:rFonts w:ascii="Verdana" w:hAnsi="Verdana" w:cs="Tahoma"/>
          <w:color w:val="0000FF"/>
          <w:sz w:val="19"/>
          <w:szCs w:val="19"/>
        </w:rPr>
        <w:t xml:space="preserve">y </w:t>
      </w:r>
      <w:r w:rsidR="007C1ABB" w:rsidRPr="00397D5C">
        <w:rPr>
          <w:rFonts w:ascii="Verdana" w:hAnsi="Verdana" w:cs="Tahoma"/>
          <w:color w:val="0000FF"/>
          <w:sz w:val="19"/>
          <w:szCs w:val="19"/>
        </w:rPr>
        <w:t>entre más que 40 y 55 puntos</w:t>
      </w:r>
      <w:r w:rsidR="00C17CA5" w:rsidRPr="00397D5C">
        <w:rPr>
          <w:rFonts w:ascii="Verdana" w:hAnsi="Verdana" w:cs="Tahoma"/>
          <w:color w:val="0000FF"/>
          <w:sz w:val="19"/>
          <w:szCs w:val="19"/>
        </w:rPr>
        <w:t>)</w:t>
      </w:r>
      <w:r w:rsidR="00425708" w:rsidRPr="00397D5C">
        <w:rPr>
          <w:rFonts w:ascii="Verdana" w:hAnsi="Verdana" w:cs="Tahoma"/>
          <w:color w:val="0000FF"/>
          <w:sz w:val="19"/>
          <w:szCs w:val="19"/>
        </w:rPr>
        <w:t>, según figuran en la columna A de la tabla incluida a continuación</w:t>
      </w:r>
      <w:r w:rsidRPr="00397D5C">
        <w:rPr>
          <w:rFonts w:ascii="Verdana" w:hAnsi="Verdana" w:cs="Tahoma"/>
          <w:color w:val="0000FF"/>
          <w:sz w:val="19"/>
          <w:szCs w:val="19"/>
        </w:rPr>
        <w:t>.</w:t>
      </w:r>
    </w:p>
    <w:p w14:paraId="20C91E17" w14:textId="4D1627EA" w:rsidR="00A06E2C" w:rsidRPr="00397D5C" w:rsidRDefault="00A06E2C" w:rsidP="00085A6F">
      <w:pPr>
        <w:pStyle w:val="Zerrenda-paragrafoa"/>
        <w:numPr>
          <w:ilvl w:val="1"/>
          <w:numId w:val="70"/>
        </w:numPr>
        <w:spacing w:before="60" w:after="120"/>
        <w:ind w:left="1418" w:hanging="284"/>
        <w:jc w:val="both"/>
        <w:rPr>
          <w:rFonts w:ascii="Verdana" w:hAnsi="Verdana" w:cs="Tahoma"/>
          <w:color w:val="0000FF"/>
          <w:sz w:val="19"/>
          <w:szCs w:val="19"/>
        </w:rPr>
      </w:pPr>
      <w:r w:rsidRPr="00397D5C">
        <w:rPr>
          <w:rFonts w:ascii="Verdana" w:hAnsi="Verdana" w:cs="Tahoma"/>
          <w:color w:val="0000FF"/>
          <w:sz w:val="19"/>
          <w:szCs w:val="19"/>
        </w:rPr>
        <w:t xml:space="preserve">El precio ofertado y, en concreto, su desviación a la baja con respecto a la media de las propuestas económicas ofertadas para cada itinerario por todos los licitadores. </w:t>
      </w:r>
    </w:p>
    <w:p w14:paraId="5E942D2C" w14:textId="5788F434" w:rsidR="005B5CBC" w:rsidRPr="00397D5C" w:rsidRDefault="00A06E2C" w:rsidP="002F5723">
      <w:pPr>
        <w:pStyle w:val="Zerrenda-paragrafoa"/>
        <w:spacing w:before="60" w:after="120"/>
        <w:jc w:val="both"/>
        <w:rPr>
          <w:rFonts w:ascii="Verdana" w:hAnsi="Verdana" w:cs="Tahoma"/>
          <w:color w:val="0000FF"/>
          <w:sz w:val="19"/>
          <w:szCs w:val="19"/>
        </w:rPr>
      </w:pPr>
      <w:r w:rsidRPr="00397D5C">
        <w:rPr>
          <w:rFonts w:ascii="Verdana" w:hAnsi="Verdana" w:cs="Tahoma"/>
          <w:color w:val="0000FF"/>
          <w:sz w:val="19"/>
          <w:szCs w:val="19"/>
        </w:rPr>
        <w:t xml:space="preserve">Así, se presumirá que es de carácter anormal la oferta que incluya una propuesta económica que sea más baja que la media en un determinado porcentaje. El porcentaje de reducción a aplicar para apreciar el carácter anormal de la propuesta depende de la puntuación obtenida en los criterios diferentes al precio. </w:t>
      </w:r>
    </w:p>
    <w:tbl>
      <w:tblPr>
        <w:tblW w:w="0" w:type="auto"/>
        <w:tblInd w:w="817" w:type="dxa"/>
        <w:tblCellMar>
          <w:left w:w="0" w:type="dxa"/>
          <w:right w:w="0" w:type="dxa"/>
        </w:tblCellMar>
        <w:tblLook w:val="04A0" w:firstRow="1" w:lastRow="0" w:firstColumn="1" w:lastColumn="0" w:noHBand="0" w:noVBand="1"/>
      </w:tblPr>
      <w:tblGrid>
        <w:gridCol w:w="2520"/>
        <w:gridCol w:w="3037"/>
        <w:gridCol w:w="2693"/>
      </w:tblGrid>
      <w:tr w:rsidR="00F3614C" w:rsidRPr="00397D5C" w14:paraId="3BD75BFB" w14:textId="77777777" w:rsidTr="00F3614C">
        <w:tc>
          <w:tcPr>
            <w:tcW w:w="2520"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A235690" w14:textId="77777777" w:rsidR="00F3614C" w:rsidRPr="00397D5C" w:rsidRDefault="00F3614C">
            <w:pPr>
              <w:pStyle w:val="Zerrenda-paragrafoa"/>
              <w:spacing w:before="60" w:after="120" w:line="276" w:lineRule="auto"/>
              <w:ind w:left="34"/>
              <w:jc w:val="center"/>
              <w:rPr>
                <w:rFonts w:ascii="Verdana" w:hAnsi="Verdana"/>
                <w:color w:val="0000FF"/>
                <w:sz w:val="19"/>
                <w:szCs w:val="19"/>
              </w:rPr>
            </w:pPr>
            <w:bookmarkStart w:id="59" w:name="_Hlk158707701"/>
            <w:r w:rsidRPr="00397D5C">
              <w:rPr>
                <w:rFonts w:ascii="Verdana" w:hAnsi="Verdana"/>
                <w:color w:val="0000FF"/>
                <w:sz w:val="19"/>
                <w:szCs w:val="19"/>
              </w:rPr>
              <w:t>(A)</w:t>
            </w:r>
          </w:p>
          <w:p w14:paraId="68BCB5D1" w14:textId="77777777" w:rsidR="00F3614C" w:rsidRPr="00397D5C" w:rsidRDefault="00F3614C">
            <w:pPr>
              <w:pStyle w:val="Zerrenda-paragrafoa"/>
              <w:spacing w:before="60" w:after="120" w:line="276" w:lineRule="auto"/>
              <w:ind w:left="34"/>
              <w:jc w:val="center"/>
              <w:rPr>
                <w:rFonts w:ascii="Verdana" w:hAnsi="Verdana"/>
                <w:color w:val="0000FF"/>
                <w:sz w:val="19"/>
                <w:szCs w:val="19"/>
              </w:rPr>
            </w:pPr>
            <w:r w:rsidRPr="00397D5C">
              <w:rPr>
                <w:rFonts w:ascii="Verdana" w:hAnsi="Verdana"/>
                <w:color w:val="0000FF"/>
                <w:sz w:val="19"/>
                <w:szCs w:val="19"/>
              </w:rPr>
              <w:t>Rango (puntuación total obtenida en los criterios diferentes al precio)</w:t>
            </w:r>
          </w:p>
        </w:tc>
        <w:tc>
          <w:tcPr>
            <w:tcW w:w="303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2A97F529" w14:textId="77777777" w:rsidR="00F3614C" w:rsidRPr="00397D5C" w:rsidRDefault="00F3614C">
            <w:pPr>
              <w:pStyle w:val="Zerrenda-paragrafoa"/>
              <w:spacing w:before="60" w:after="120" w:line="276" w:lineRule="auto"/>
              <w:ind w:left="34"/>
              <w:jc w:val="center"/>
              <w:rPr>
                <w:rFonts w:ascii="Verdana" w:hAnsi="Verdana"/>
                <w:color w:val="0000FF"/>
                <w:sz w:val="19"/>
                <w:szCs w:val="19"/>
              </w:rPr>
            </w:pPr>
            <w:r w:rsidRPr="00397D5C">
              <w:rPr>
                <w:rFonts w:ascii="Verdana" w:hAnsi="Verdana"/>
                <w:color w:val="0000FF"/>
                <w:sz w:val="19"/>
                <w:szCs w:val="19"/>
              </w:rPr>
              <w:t xml:space="preserve">(B) </w:t>
            </w:r>
          </w:p>
          <w:p w14:paraId="22A4DE65" w14:textId="77777777" w:rsidR="00F3614C" w:rsidRPr="00397D5C" w:rsidRDefault="00F3614C">
            <w:pPr>
              <w:pStyle w:val="Zerrenda-paragrafoa"/>
              <w:spacing w:before="60" w:after="120" w:line="276" w:lineRule="auto"/>
              <w:ind w:left="34"/>
              <w:jc w:val="center"/>
              <w:rPr>
                <w:rFonts w:ascii="Verdana" w:hAnsi="Verdana"/>
                <w:color w:val="0000FF"/>
                <w:sz w:val="19"/>
                <w:szCs w:val="19"/>
              </w:rPr>
            </w:pPr>
            <w:r w:rsidRPr="00397D5C">
              <w:rPr>
                <w:rFonts w:ascii="Verdana" w:hAnsi="Verdana"/>
                <w:color w:val="0000FF"/>
                <w:sz w:val="19"/>
                <w:szCs w:val="19"/>
              </w:rPr>
              <w:t xml:space="preserve">Reducción máxima del precio ofertado con respecto a la media (*) del itinerario </w:t>
            </w:r>
          </w:p>
        </w:tc>
        <w:tc>
          <w:tcPr>
            <w:tcW w:w="2693" w:type="dxa"/>
            <w:tcBorders>
              <w:top w:val="single" w:sz="8" w:space="0" w:color="auto"/>
              <w:left w:val="nil"/>
              <w:bottom w:val="single" w:sz="8" w:space="0" w:color="auto"/>
              <w:right w:val="single" w:sz="8" w:space="0" w:color="auto"/>
            </w:tcBorders>
            <w:shd w:val="clear" w:color="auto" w:fill="D9D9D9"/>
            <w:hideMark/>
          </w:tcPr>
          <w:p w14:paraId="29F47A85" w14:textId="77777777" w:rsidR="00F3614C" w:rsidRPr="00397D5C" w:rsidRDefault="00F3614C">
            <w:pPr>
              <w:pStyle w:val="Zerrenda-paragrafoa"/>
              <w:spacing w:before="60" w:after="120" w:line="276" w:lineRule="auto"/>
              <w:ind w:left="34"/>
              <w:jc w:val="center"/>
              <w:rPr>
                <w:rFonts w:ascii="Verdana" w:hAnsi="Verdana"/>
                <w:color w:val="0000FF"/>
                <w:sz w:val="19"/>
                <w:szCs w:val="19"/>
              </w:rPr>
            </w:pPr>
            <w:r w:rsidRPr="00397D5C">
              <w:rPr>
                <w:rFonts w:ascii="Verdana" w:hAnsi="Verdana"/>
                <w:color w:val="0000FF"/>
                <w:sz w:val="19"/>
                <w:szCs w:val="19"/>
              </w:rPr>
              <w:t xml:space="preserve">(B) </w:t>
            </w:r>
          </w:p>
          <w:p w14:paraId="230D1224" w14:textId="77777777" w:rsidR="00F3614C" w:rsidRPr="00397D5C" w:rsidRDefault="00F3614C">
            <w:pPr>
              <w:pStyle w:val="Zerrenda-paragrafoa"/>
              <w:spacing w:before="60" w:after="120" w:line="276" w:lineRule="auto"/>
              <w:ind w:left="34"/>
              <w:jc w:val="center"/>
              <w:rPr>
                <w:rFonts w:ascii="Verdana" w:hAnsi="Verdana"/>
                <w:color w:val="0000FF"/>
                <w:sz w:val="19"/>
                <w:szCs w:val="19"/>
              </w:rPr>
            </w:pPr>
            <w:r w:rsidRPr="00397D5C">
              <w:rPr>
                <w:rFonts w:ascii="Verdana" w:hAnsi="Verdana"/>
                <w:color w:val="0000FF"/>
                <w:sz w:val="19"/>
                <w:szCs w:val="19"/>
              </w:rPr>
              <w:t>Reducción máxima del precio ofertado respecto de la tarifa máxima diaria del itinerario</w:t>
            </w:r>
          </w:p>
          <w:p w14:paraId="477DB00A" w14:textId="77777777" w:rsidR="00F3614C" w:rsidRPr="00397D5C" w:rsidRDefault="00F3614C">
            <w:pPr>
              <w:pStyle w:val="Zerrenda-paragrafoa"/>
              <w:spacing w:before="60" w:after="120" w:line="276" w:lineRule="auto"/>
              <w:ind w:left="34"/>
              <w:jc w:val="center"/>
              <w:rPr>
                <w:rFonts w:ascii="Verdana" w:hAnsi="Verdana"/>
                <w:color w:val="0000FF"/>
                <w:sz w:val="19"/>
                <w:szCs w:val="19"/>
              </w:rPr>
            </w:pPr>
            <w:r w:rsidRPr="00397D5C">
              <w:rPr>
                <w:rFonts w:ascii="Verdana" w:hAnsi="Verdana"/>
                <w:color w:val="0000FF"/>
                <w:sz w:val="19"/>
                <w:szCs w:val="19"/>
              </w:rPr>
              <w:t>(si única oferta)</w:t>
            </w:r>
          </w:p>
        </w:tc>
      </w:tr>
      <w:tr w:rsidR="00F3614C" w:rsidRPr="00397D5C" w14:paraId="4276C5A0" w14:textId="77777777" w:rsidTr="00F3614C">
        <w:tc>
          <w:tcPr>
            <w:tcW w:w="2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F078AF" w14:textId="77777777" w:rsidR="00F3614C" w:rsidRPr="00397D5C" w:rsidRDefault="00F3614C">
            <w:pPr>
              <w:pStyle w:val="Zerrenda-paragrafoa"/>
              <w:spacing w:before="60" w:after="120" w:line="276" w:lineRule="auto"/>
              <w:ind w:left="34"/>
              <w:jc w:val="center"/>
              <w:rPr>
                <w:rFonts w:ascii="Verdana" w:hAnsi="Verdana"/>
                <w:color w:val="0000FF"/>
                <w:sz w:val="19"/>
                <w:szCs w:val="19"/>
              </w:rPr>
            </w:pPr>
            <w:r w:rsidRPr="00397D5C">
              <w:rPr>
                <w:rFonts w:ascii="Verdana" w:hAnsi="Verdana"/>
                <w:color w:val="0000FF"/>
                <w:sz w:val="19"/>
                <w:szCs w:val="19"/>
              </w:rPr>
              <w:t>&lt;= 15,00</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14:paraId="5752BCDF" w14:textId="77777777" w:rsidR="00F3614C" w:rsidRPr="00397D5C" w:rsidRDefault="00F3614C">
            <w:pPr>
              <w:pStyle w:val="Zerrenda-paragrafoa"/>
              <w:spacing w:before="60" w:after="120" w:line="276" w:lineRule="auto"/>
              <w:ind w:left="0"/>
              <w:jc w:val="center"/>
              <w:rPr>
                <w:rFonts w:ascii="Verdana" w:hAnsi="Verdana"/>
                <w:color w:val="0000FF"/>
                <w:sz w:val="19"/>
                <w:szCs w:val="19"/>
              </w:rPr>
            </w:pPr>
            <w:r w:rsidRPr="00397D5C">
              <w:rPr>
                <w:rFonts w:ascii="Verdana" w:hAnsi="Verdana"/>
                <w:color w:val="0000FF"/>
                <w:sz w:val="19"/>
                <w:szCs w:val="19"/>
              </w:rPr>
              <w:t>25 %</w:t>
            </w:r>
          </w:p>
        </w:tc>
        <w:tc>
          <w:tcPr>
            <w:tcW w:w="2693" w:type="dxa"/>
            <w:tcBorders>
              <w:top w:val="nil"/>
              <w:left w:val="nil"/>
              <w:bottom w:val="single" w:sz="8" w:space="0" w:color="auto"/>
              <w:right w:val="single" w:sz="8" w:space="0" w:color="auto"/>
            </w:tcBorders>
            <w:hideMark/>
          </w:tcPr>
          <w:p w14:paraId="1C24950D" w14:textId="77777777" w:rsidR="00F3614C" w:rsidRPr="00397D5C" w:rsidRDefault="00F3614C">
            <w:pPr>
              <w:pStyle w:val="Zerrenda-paragrafoa"/>
              <w:spacing w:before="60" w:after="120" w:line="276" w:lineRule="auto"/>
              <w:ind w:left="0"/>
              <w:jc w:val="center"/>
              <w:rPr>
                <w:rFonts w:ascii="Verdana" w:hAnsi="Verdana"/>
                <w:color w:val="0000FF"/>
                <w:sz w:val="19"/>
                <w:szCs w:val="19"/>
              </w:rPr>
            </w:pPr>
            <w:r w:rsidRPr="00397D5C">
              <w:rPr>
                <w:rFonts w:ascii="Verdana" w:hAnsi="Verdana"/>
                <w:color w:val="0000FF"/>
                <w:sz w:val="19"/>
                <w:szCs w:val="19"/>
              </w:rPr>
              <w:t>35 %</w:t>
            </w:r>
          </w:p>
        </w:tc>
      </w:tr>
      <w:tr w:rsidR="00F3614C" w:rsidRPr="00397D5C" w14:paraId="6A20C995" w14:textId="77777777" w:rsidTr="00F3614C">
        <w:tc>
          <w:tcPr>
            <w:tcW w:w="2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8863EA" w14:textId="77777777" w:rsidR="00F3614C" w:rsidRPr="00397D5C" w:rsidRDefault="00F3614C">
            <w:pPr>
              <w:pStyle w:val="Zerrenda-paragrafoa"/>
              <w:spacing w:before="60" w:after="120" w:line="276" w:lineRule="auto"/>
              <w:ind w:left="34"/>
              <w:jc w:val="center"/>
              <w:rPr>
                <w:rFonts w:ascii="Verdana" w:hAnsi="Verdana"/>
                <w:color w:val="0000FF"/>
                <w:sz w:val="19"/>
                <w:szCs w:val="19"/>
              </w:rPr>
            </w:pPr>
            <w:r w:rsidRPr="00397D5C">
              <w:rPr>
                <w:rFonts w:ascii="Verdana" w:hAnsi="Verdana"/>
                <w:color w:val="0000FF"/>
                <w:sz w:val="19"/>
                <w:szCs w:val="19"/>
              </w:rPr>
              <w:t>&gt; 15,00 y &lt;= 40,00</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14:paraId="486DEB36" w14:textId="77777777" w:rsidR="00F3614C" w:rsidRPr="00397D5C" w:rsidRDefault="00F3614C">
            <w:pPr>
              <w:pStyle w:val="Zerrenda-paragrafoa"/>
              <w:spacing w:before="60" w:after="120" w:line="276" w:lineRule="auto"/>
              <w:ind w:left="0"/>
              <w:jc w:val="center"/>
              <w:rPr>
                <w:rFonts w:ascii="Verdana" w:hAnsi="Verdana"/>
                <w:color w:val="0000FF"/>
                <w:sz w:val="19"/>
                <w:szCs w:val="19"/>
              </w:rPr>
            </w:pPr>
            <w:r w:rsidRPr="00397D5C">
              <w:rPr>
                <w:rFonts w:ascii="Verdana" w:hAnsi="Verdana"/>
                <w:color w:val="0000FF"/>
                <w:sz w:val="19"/>
                <w:szCs w:val="19"/>
              </w:rPr>
              <w:t>20 %</w:t>
            </w:r>
          </w:p>
        </w:tc>
        <w:tc>
          <w:tcPr>
            <w:tcW w:w="2693" w:type="dxa"/>
            <w:tcBorders>
              <w:top w:val="nil"/>
              <w:left w:val="nil"/>
              <w:bottom w:val="single" w:sz="8" w:space="0" w:color="auto"/>
              <w:right w:val="single" w:sz="8" w:space="0" w:color="auto"/>
            </w:tcBorders>
            <w:hideMark/>
          </w:tcPr>
          <w:p w14:paraId="3BE56357" w14:textId="77777777" w:rsidR="00F3614C" w:rsidRPr="00397D5C" w:rsidRDefault="00F3614C">
            <w:pPr>
              <w:pStyle w:val="Zerrenda-paragrafoa"/>
              <w:spacing w:before="60" w:after="120" w:line="276" w:lineRule="auto"/>
              <w:ind w:left="0"/>
              <w:jc w:val="center"/>
              <w:rPr>
                <w:rFonts w:ascii="Verdana" w:hAnsi="Verdana"/>
                <w:color w:val="0000FF"/>
                <w:sz w:val="19"/>
                <w:szCs w:val="19"/>
              </w:rPr>
            </w:pPr>
            <w:r w:rsidRPr="00397D5C">
              <w:rPr>
                <w:rFonts w:ascii="Verdana" w:hAnsi="Verdana"/>
                <w:color w:val="0000FF"/>
                <w:sz w:val="19"/>
                <w:szCs w:val="19"/>
              </w:rPr>
              <w:t>30 %</w:t>
            </w:r>
          </w:p>
        </w:tc>
      </w:tr>
      <w:tr w:rsidR="00F3614C" w:rsidRPr="00397D5C" w14:paraId="60ED39BE" w14:textId="77777777" w:rsidTr="00F3614C">
        <w:tc>
          <w:tcPr>
            <w:tcW w:w="2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E25630" w14:textId="77777777" w:rsidR="00F3614C" w:rsidRPr="00397D5C" w:rsidRDefault="00F3614C">
            <w:pPr>
              <w:pStyle w:val="Zerrenda-paragrafoa"/>
              <w:spacing w:before="60" w:after="120" w:line="276" w:lineRule="auto"/>
              <w:ind w:left="34"/>
              <w:jc w:val="center"/>
              <w:rPr>
                <w:rFonts w:ascii="Verdana" w:hAnsi="Verdana"/>
                <w:color w:val="0000FF"/>
                <w:sz w:val="19"/>
                <w:szCs w:val="19"/>
              </w:rPr>
            </w:pPr>
            <w:r w:rsidRPr="00397D5C">
              <w:rPr>
                <w:rFonts w:ascii="Verdana" w:hAnsi="Verdana"/>
                <w:color w:val="0000FF"/>
                <w:sz w:val="19"/>
                <w:szCs w:val="19"/>
              </w:rPr>
              <w:t>&gt; 40,00 y &lt;= 55,00</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14:paraId="341128FC" w14:textId="77777777" w:rsidR="00F3614C" w:rsidRPr="00397D5C" w:rsidRDefault="00F3614C">
            <w:pPr>
              <w:pStyle w:val="Zerrenda-paragrafoa"/>
              <w:spacing w:before="60" w:after="120" w:line="276" w:lineRule="auto"/>
              <w:ind w:left="0"/>
              <w:jc w:val="center"/>
              <w:rPr>
                <w:rFonts w:ascii="Verdana" w:hAnsi="Verdana"/>
                <w:color w:val="0000FF"/>
                <w:sz w:val="19"/>
                <w:szCs w:val="19"/>
              </w:rPr>
            </w:pPr>
            <w:r w:rsidRPr="00397D5C">
              <w:rPr>
                <w:rFonts w:ascii="Verdana" w:hAnsi="Verdana"/>
                <w:color w:val="0000FF"/>
                <w:sz w:val="19"/>
                <w:szCs w:val="19"/>
              </w:rPr>
              <w:t>15 %</w:t>
            </w:r>
          </w:p>
        </w:tc>
        <w:tc>
          <w:tcPr>
            <w:tcW w:w="2693" w:type="dxa"/>
            <w:tcBorders>
              <w:top w:val="nil"/>
              <w:left w:val="nil"/>
              <w:bottom w:val="single" w:sz="8" w:space="0" w:color="auto"/>
              <w:right w:val="single" w:sz="8" w:space="0" w:color="auto"/>
            </w:tcBorders>
            <w:hideMark/>
          </w:tcPr>
          <w:p w14:paraId="115E1235" w14:textId="77777777" w:rsidR="00F3614C" w:rsidRPr="00397D5C" w:rsidRDefault="00F3614C">
            <w:pPr>
              <w:pStyle w:val="Zerrenda-paragrafoa"/>
              <w:spacing w:before="60" w:after="120" w:line="276" w:lineRule="auto"/>
              <w:ind w:left="0"/>
              <w:jc w:val="center"/>
              <w:rPr>
                <w:rFonts w:ascii="Verdana" w:hAnsi="Verdana"/>
                <w:color w:val="0000FF"/>
                <w:sz w:val="19"/>
                <w:szCs w:val="19"/>
              </w:rPr>
            </w:pPr>
            <w:r w:rsidRPr="00397D5C">
              <w:rPr>
                <w:rFonts w:ascii="Verdana" w:hAnsi="Verdana"/>
                <w:color w:val="0000FF"/>
                <w:sz w:val="19"/>
                <w:szCs w:val="19"/>
              </w:rPr>
              <w:t>25 %</w:t>
            </w:r>
          </w:p>
        </w:tc>
      </w:tr>
      <w:bookmarkEnd w:id="59"/>
    </w:tbl>
    <w:p w14:paraId="345553E6" w14:textId="5E5FE71B" w:rsidR="00425708" w:rsidRPr="00397D5C" w:rsidRDefault="00425708" w:rsidP="00F3614C">
      <w:pPr>
        <w:spacing w:before="60" w:after="120"/>
        <w:jc w:val="both"/>
        <w:rPr>
          <w:rFonts w:ascii="Verdana" w:hAnsi="Verdana" w:cs="Tahoma"/>
          <w:i/>
          <w:color w:val="0000FF"/>
          <w:sz w:val="19"/>
          <w:szCs w:val="19"/>
        </w:rPr>
      </w:pPr>
    </w:p>
    <w:p w14:paraId="023EB466" w14:textId="361462CB" w:rsidR="00FA32E7" w:rsidRPr="00397D5C" w:rsidRDefault="00D41C4A" w:rsidP="00254C88">
      <w:pPr>
        <w:pStyle w:val="Zerrenda-paragrafoa"/>
        <w:pBdr>
          <w:top w:val="single" w:sz="4" w:space="1" w:color="auto"/>
        </w:pBdr>
        <w:tabs>
          <w:tab w:val="left" w:pos="0"/>
          <w:tab w:val="left" w:pos="400"/>
        </w:tabs>
        <w:spacing w:before="120" w:after="120"/>
        <w:ind w:left="284" w:right="-316" w:hanging="284"/>
        <w:jc w:val="both"/>
        <w:outlineLvl w:val="2"/>
        <w:rPr>
          <w:rFonts w:ascii="Verdana" w:hAnsi="Verdana" w:cs="Tahoma"/>
          <w:b/>
          <w:caps/>
          <w:sz w:val="19"/>
          <w:szCs w:val="19"/>
        </w:rPr>
      </w:pPr>
      <w:bookmarkStart w:id="60" w:name="_Toc59176217"/>
      <w:bookmarkStart w:id="61" w:name="_Toc160540589"/>
      <w:r w:rsidRPr="00397D5C">
        <w:rPr>
          <w:rFonts w:ascii="Verdana" w:hAnsi="Verdana" w:cs="Tahoma"/>
          <w:b/>
          <w:caps/>
          <w:sz w:val="19"/>
          <w:szCs w:val="19"/>
        </w:rPr>
        <w:t xml:space="preserve">23.- CRITERIOS </w:t>
      </w:r>
      <w:r w:rsidR="00800E5C" w:rsidRPr="00397D5C">
        <w:rPr>
          <w:rFonts w:ascii="Verdana" w:hAnsi="Verdana" w:cs="Tahoma"/>
          <w:b/>
          <w:caps/>
          <w:sz w:val="19"/>
          <w:szCs w:val="19"/>
        </w:rPr>
        <w:t xml:space="preserve">ESPECÍFICOS </w:t>
      </w:r>
      <w:r w:rsidRPr="00397D5C">
        <w:rPr>
          <w:rFonts w:ascii="Verdana" w:hAnsi="Verdana" w:cs="Tahoma"/>
          <w:b/>
          <w:caps/>
          <w:sz w:val="19"/>
          <w:szCs w:val="19"/>
        </w:rPr>
        <w:t>DE desempate</w:t>
      </w:r>
      <w:bookmarkEnd w:id="60"/>
      <w:bookmarkEnd w:id="61"/>
    </w:p>
    <w:p w14:paraId="6C8D582C" w14:textId="674DF285" w:rsidR="000244C2" w:rsidRPr="00397D5C" w:rsidRDefault="00FA32E7" w:rsidP="00F80CEA">
      <w:pPr>
        <w:pStyle w:val="Zerrenda-paragrafoa"/>
        <w:pBdr>
          <w:top w:val="single" w:sz="4" w:space="1" w:color="auto"/>
        </w:pBdr>
        <w:tabs>
          <w:tab w:val="left" w:pos="0"/>
          <w:tab w:val="left" w:pos="400"/>
        </w:tabs>
        <w:spacing w:before="120" w:after="120"/>
        <w:ind w:left="284" w:right="-316" w:hanging="284"/>
        <w:jc w:val="both"/>
        <w:rPr>
          <w:rFonts w:ascii="Verdana" w:hAnsi="Verdana" w:cs="Tahoma"/>
          <w:color w:val="0000FF"/>
          <w:sz w:val="19"/>
          <w:szCs w:val="19"/>
        </w:rPr>
      </w:pPr>
      <w:r w:rsidRPr="00397D5C">
        <w:rPr>
          <w:rFonts w:ascii="Verdana" w:hAnsi="Verdana" w:cs="Tahoma"/>
          <w:b/>
          <w:caps/>
          <w:sz w:val="19"/>
          <w:szCs w:val="19"/>
        </w:rPr>
        <w:tab/>
      </w:r>
      <w:r w:rsidR="00F80CEA" w:rsidRPr="00397D5C">
        <w:rPr>
          <w:rFonts w:ascii="Verdana" w:hAnsi="Verdana" w:cs="Tahoma"/>
          <w:color w:val="0000FF"/>
          <w:sz w:val="19"/>
          <w:szCs w:val="19"/>
        </w:rPr>
        <w:t>No</w:t>
      </w:r>
    </w:p>
    <w:p w14:paraId="057C8D1E" w14:textId="77777777" w:rsidR="00D41C4A" w:rsidRPr="00397D5C" w:rsidRDefault="00D41C4A" w:rsidP="000244C2">
      <w:pPr>
        <w:tabs>
          <w:tab w:val="left" w:pos="0"/>
          <w:tab w:val="left" w:pos="400"/>
        </w:tabs>
        <w:spacing w:before="120" w:after="120"/>
        <w:ind w:right="-316"/>
        <w:jc w:val="both"/>
        <w:rPr>
          <w:rFonts w:ascii="Verdana" w:hAnsi="Verdana" w:cs="Tahoma"/>
          <w:color w:val="0000FF"/>
          <w:sz w:val="19"/>
          <w:szCs w:val="19"/>
        </w:rPr>
      </w:pPr>
    </w:p>
    <w:p w14:paraId="163E7890" w14:textId="1DC63072" w:rsidR="00CB3FF5" w:rsidRPr="00397D5C" w:rsidRDefault="00CB3FF5" w:rsidP="00254C88">
      <w:pPr>
        <w:pStyle w:val="Zerrenda-paragrafoa"/>
        <w:pBdr>
          <w:top w:val="single" w:sz="4" w:space="1" w:color="auto"/>
        </w:pBdr>
        <w:tabs>
          <w:tab w:val="left" w:pos="0"/>
          <w:tab w:val="left" w:pos="400"/>
        </w:tabs>
        <w:ind w:left="284" w:right="-316" w:hanging="284"/>
        <w:jc w:val="both"/>
        <w:outlineLvl w:val="2"/>
        <w:rPr>
          <w:rFonts w:ascii="Verdana" w:hAnsi="Verdana" w:cs="Tahoma"/>
          <w:b/>
          <w:caps/>
          <w:sz w:val="19"/>
          <w:szCs w:val="19"/>
        </w:rPr>
      </w:pPr>
      <w:bookmarkStart w:id="62" w:name="_Toc59176218"/>
      <w:bookmarkStart w:id="63" w:name="_Toc160540590"/>
      <w:r w:rsidRPr="00397D5C">
        <w:rPr>
          <w:rFonts w:ascii="Verdana" w:hAnsi="Verdana" w:cs="Tahoma"/>
          <w:b/>
          <w:caps/>
          <w:sz w:val="19"/>
          <w:szCs w:val="19"/>
        </w:rPr>
        <w:t>2</w:t>
      </w:r>
      <w:r w:rsidR="003414F9" w:rsidRPr="00397D5C">
        <w:rPr>
          <w:rFonts w:ascii="Verdana" w:hAnsi="Verdana" w:cs="Tahoma"/>
          <w:b/>
          <w:caps/>
          <w:sz w:val="19"/>
          <w:szCs w:val="19"/>
        </w:rPr>
        <w:t>4</w:t>
      </w:r>
      <w:r w:rsidRPr="00397D5C">
        <w:rPr>
          <w:rFonts w:ascii="Verdana" w:hAnsi="Verdana" w:cs="Tahoma"/>
          <w:b/>
          <w:caps/>
          <w:sz w:val="19"/>
          <w:szCs w:val="19"/>
        </w:rPr>
        <w:t>.- DOCUMENTACI</w:t>
      </w:r>
      <w:r w:rsidR="003414F9" w:rsidRPr="00397D5C">
        <w:rPr>
          <w:rFonts w:ascii="Verdana" w:hAnsi="Verdana" w:cs="Tahoma"/>
          <w:b/>
          <w:caps/>
          <w:sz w:val="19"/>
          <w:szCs w:val="19"/>
        </w:rPr>
        <w:t>Ó</w:t>
      </w:r>
      <w:r w:rsidRPr="00397D5C">
        <w:rPr>
          <w:rFonts w:ascii="Verdana" w:hAnsi="Verdana" w:cs="Tahoma"/>
          <w:b/>
          <w:caps/>
          <w:sz w:val="19"/>
          <w:szCs w:val="19"/>
        </w:rPr>
        <w:t>N</w:t>
      </w:r>
      <w:r w:rsidR="00FF7AD9" w:rsidRPr="00397D5C">
        <w:rPr>
          <w:rFonts w:ascii="Verdana" w:hAnsi="Verdana" w:cs="Tahoma"/>
          <w:b/>
          <w:caps/>
          <w:sz w:val="19"/>
          <w:szCs w:val="19"/>
        </w:rPr>
        <w:t xml:space="preserve"> a presentar en cada sobre</w:t>
      </w:r>
      <w:r w:rsidR="003414F9" w:rsidRPr="00397D5C">
        <w:rPr>
          <w:rFonts w:ascii="Verdana" w:hAnsi="Verdana" w:cs="Tahoma"/>
          <w:b/>
          <w:caps/>
          <w:sz w:val="19"/>
          <w:szCs w:val="19"/>
        </w:rPr>
        <w:t>.</w:t>
      </w:r>
      <w:bookmarkEnd w:id="62"/>
      <w:bookmarkEnd w:id="63"/>
    </w:p>
    <w:p w14:paraId="75A3FCC8" w14:textId="77777777" w:rsidR="00CB3FF5" w:rsidRPr="00397D5C" w:rsidRDefault="003414F9" w:rsidP="00C65E25">
      <w:pPr>
        <w:pStyle w:val="Zerrenda-paragrafoa"/>
        <w:tabs>
          <w:tab w:val="left" w:pos="300"/>
          <w:tab w:val="left" w:pos="567"/>
        </w:tabs>
        <w:spacing w:before="120" w:after="120"/>
        <w:ind w:left="284" w:right="-318"/>
        <w:jc w:val="both"/>
        <w:rPr>
          <w:rFonts w:ascii="Verdana" w:hAnsi="Verdana" w:cs="Tahoma"/>
          <w:sz w:val="19"/>
          <w:szCs w:val="19"/>
        </w:rPr>
      </w:pPr>
      <w:r w:rsidRPr="00397D5C">
        <w:rPr>
          <w:rFonts w:ascii="Verdana" w:hAnsi="Verdana" w:cs="Tahoma"/>
          <w:b/>
          <w:caps/>
          <w:sz w:val="19"/>
          <w:szCs w:val="19"/>
        </w:rPr>
        <w:tab/>
      </w:r>
      <w:r w:rsidR="00CB3FF5" w:rsidRPr="00397D5C">
        <w:rPr>
          <w:rFonts w:ascii="Verdana" w:hAnsi="Verdana" w:cs="Tahoma"/>
          <w:sz w:val="19"/>
          <w:szCs w:val="19"/>
        </w:rPr>
        <w:t xml:space="preserve">Los documentos exigidos para tomar parte en el procedimiento se presentarán dentro de los </w:t>
      </w:r>
      <w:r w:rsidR="00D03B24" w:rsidRPr="00397D5C">
        <w:rPr>
          <w:rFonts w:ascii="Verdana" w:hAnsi="Verdana" w:cs="Tahoma"/>
          <w:b/>
          <w:sz w:val="19"/>
          <w:szCs w:val="19"/>
          <w:u w:val="single"/>
        </w:rPr>
        <w:t>archivos electrónicos</w:t>
      </w:r>
      <w:r w:rsidR="00D03B24" w:rsidRPr="00397D5C">
        <w:rPr>
          <w:rFonts w:ascii="Verdana" w:hAnsi="Verdana" w:cs="Tahoma"/>
          <w:sz w:val="19"/>
          <w:szCs w:val="19"/>
        </w:rPr>
        <w:t xml:space="preserve"> </w:t>
      </w:r>
      <w:r w:rsidR="007E42DF" w:rsidRPr="00397D5C">
        <w:rPr>
          <w:rFonts w:ascii="Verdana" w:hAnsi="Verdana" w:cs="Tahoma"/>
          <w:sz w:val="19"/>
          <w:szCs w:val="19"/>
        </w:rPr>
        <w:t>(</w:t>
      </w:r>
      <w:r w:rsidR="0085747E" w:rsidRPr="00397D5C">
        <w:rPr>
          <w:rFonts w:ascii="Verdana" w:hAnsi="Verdana" w:cs="Tahoma"/>
          <w:sz w:val="19"/>
          <w:szCs w:val="19"/>
        </w:rPr>
        <w:t>sobres</w:t>
      </w:r>
      <w:r w:rsidR="007E42DF" w:rsidRPr="00397D5C">
        <w:rPr>
          <w:rFonts w:ascii="Verdana" w:hAnsi="Verdana" w:cs="Tahoma"/>
          <w:sz w:val="19"/>
          <w:szCs w:val="19"/>
        </w:rPr>
        <w:t>)</w:t>
      </w:r>
      <w:r w:rsidR="0085747E" w:rsidRPr="00397D5C">
        <w:rPr>
          <w:rFonts w:ascii="Verdana" w:hAnsi="Verdana" w:cs="Tahoma"/>
          <w:sz w:val="19"/>
          <w:szCs w:val="19"/>
        </w:rPr>
        <w:t xml:space="preserve"> </w:t>
      </w:r>
      <w:r w:rsidR="00CB3FF5" w:rsidRPr="00397D5C">
        <w:rPr>
          <w:rFonts w:ascii="Verdana" w:hAnsi="Verdana" w:cs="Tahoma"/>
          <w:sz w:val="19"/>
          <w:szCs w:val="19"/>
        </w:rPr>
        <w:t>que se indican a continuación.</w:t>
      </w:r>
    </w:p>
    <w:p w14:paraId="2F258802" w14:textId="77777777" w:rsidR="00610AC6" w:rsidRPr="00397D5C" w:rsidRDefault="003414F9" w:rsidP="00425708">
      <w:pPr>
        <w:pStyle w:val="Zerrenda-paragrafoa"/>
        <w:tabs>
          <w:tab w:val="left" w:pos="0"/>
          <w:tab w:val="left" w:pos="1000"/>
        </w:tabs>
        <w:spacing w:before="240" w:after="120"/>
        <w:ind w:left="997" w:right="-318" w:hanging="799"/>
        <w:jc w:val="both"/>
        <w:rPr>
          <w:rFonts w:ascii="Verdana" w:hAnsi="Verdana" w:cs="sans-serif"/>
          <w:b/>
          <w:bCs/>
          <w:sz w:val="19"/>
          <w:szCs w:val="19"/>
        </w:rPr>
      </w:pPr>
      <w:r w:rsidRPr="00397D5C">
        <w:rPr>
          <w:rFonts w:ascii="Verdana" w:hAnsi="Verdana" w:cs="Tahoma"/>
          <w:b/>
          <w:sz w:val="19"/>
          <w:szCs w:val="19"/>
        </w:rPr>
        <w:t>24</w:t>
      </w:r>
      <w:r w:rsidR="00CB3FF5" w:rsidRPr="00397D5C">
        <w:rPr>
          <w:rFonts w:ascii="Verdana" w:hAnsi="Verdana" w:cs="Tahoma"/>
          <w:b/>
          <w:caps/>
          <w:sz w:val="19"/>
          <w:szCs w:val="19"/>
        </w:rPr>
        <w:t>.1.-</w:t>
      </w:r>
      <w:r w:rsidR="00EC5651" w:rsidRPr="00397D5C">
        <w:rPr>
          <w:rFonts w:ascii="Verdana" w:hAnsi="Verdana" w:cs="Tahoma"/>
          <w:b/>
          <w:caps/>
          <w:sz w:val="19"/>
          <w:szCs w:val="19"/>
        </w:rPr>
        <w:t xml:space="preserve"> </w:t>
      </w:r>
      <w:r w:rsidR="00436989" w:rsidRPr="00397D5C">
        <w:rPr>
          <w:rFonts w:ascii="Verdana" w:hAnsi="Verdana" w:cs="Tahoma"/>
          <w:b/>
          <w:caps/>
          <w:sz w:val="19"/>
          <w:szCs w:val="19"/>
        </w:rPr>
        <w:t xml:space="preserve">sobre </w:t>
      </w:r>
      <w:r w:rsidR="00CB3FF5" w:rsidRPr="00397D5C">
        <w:rPr>
          <w:rFonts w:ascii="Verdana" w:hAnsi="Verdana" w:cs="Tahoma"/>
          <w:b/>
          <w:caps/>
          <w:sz w:val="19"/>
          <w:szCs w:val="19"/>
        </w:rPr>
        <w:t xml:space="preserve">A: </w:t>
      </w:r>
      <w:r w:rsidRPr="00397D5C">
        <w:rPr>
          <w:rFonts w:ascii="Verdana" w:hAnsi="Verdana" w:cs="sans-serif"/>
          <w:b/>
          <w:bCs/>
          <w:sz w:val="19"/>
          <w:szCs w:val="19"/>
        </w:rPr>
        <w:t>DOCUMENTACIÓN ACREDITATIVA DEL CUMPLIMIENTO DE LOS REQUISITOS PREVIOS.</w:t>
      </w:r>
    </w:p>
    <w:p w14:paraId="6922B5CF" w14:textId="59805D31" w:rsidR="008E4E02" w:rsidRDefault="008E4E02" w:rsidP="008E4E02">
      <w:pPr>
        <w:pStyle w:val="Zerrenda-paragrafoa"/>
        <w:tabs>
          <w:tab w:val="left" w:pos="0"/>
        </w:tabs>
        <w:spacing w:before="120" w:after="120"/>
        <w:ind w:right="-318"/>
        <w:jc w:val="both"/>
        <w:rPr>
          <w:rFonts w:ascii="Verdana" w:hAnsi="Verdana" w:cs="Tahoma"/>
          <w:color w:val="0000FF"/>
          <w:sz w:val="19"/>
          <w:szCs w:val="19"/>
        </w:rPr>
      </w:pPr>
      <w:r w:rsidRPr="00397D5C">
        <w:rPr>
          <w:rFonts w:ascii="Verdana" w:hAnsi="Verdana" w:cs="Tahoma"/>
          <w:color w:val="0000FF"/>
          <w:sz w:val="19"/>
          <w:szCs w:val="19"/>
        </w:rPr>
        <w:t xml:space="preserve">En este sobre se deben presentar los documentos que se indican en la cláusula 13.1 de condiciones generales. </w:t>
      </w:r>
    </w:p>
    <w:p w14:paraId="16ED3E4D" w14:textId="45B5D246" w:rsidR="007652D3" w:rsidRPr="009D1E3A" w:rsidRDefault="007652D3" w:rsidP="007652D3">
      <w:pPr>
        <w:pStyle w:val="Zerrenda-paragrafoa"/>
        <w:tabs>
          <w:tab w:val="left" w:pos="0"/>
        </w:tabs>
        <w:ind w:right="-318"/>
        <w:rPr>
          <w:rFonts w:ascii="Verdana" w:hAnsi="Verdana" w:cs="Tahoma"/>
          <w:color w:val="0000FF"/>
          <w:sz w:val="19"/>
          <w:szCs w:val="19"/>
        </w:rPr>
      </w:pPr>
      <w:r w:rsidRPr="009D1E3A">
        <w:rPr>
          <w:rFonts w:ascii="Verdana" w:hAnsi="Verdana" w:cs="Tahoma"/>
          <w:color w:val="0000FF"/>
          <w:sz w:val="19"/>
          <w:szCs w:val="19"/>
        </w:rPr>
        <w:t xml:space="preserve">Respecto a la </w:t>
      </w:r>
      <w:r w:rsidRPr="009D1E3A">
        <w:rPr>
          <w:rFonts w:ascii="Verdana" w:hAnsi="Verdana" w:cs="Tahoma"/>
          <w:b/>
          <w:color w:val="0000FF"/>
          <w:sz w:val="19"/>
          <w:szCs w:val="19"/>
        </w:rPr>
        <w:t>parte IV del DEUC,</w:t>
      </w:r>
      <w:r w:rsidRPr="009D1E3A">
        <w:rPr>
          <w:rFonts w:ascii="Verdana" w:hAnsi="Verdana" w:cs="Tahoma"/>
          <w:color w:val="0000FF"/>
          <w:sz w:val="19"/>
          <w:szCs w:val="19"/>
        </w:rPr>
        <w:t xml:space="preserve"> la operadora económica se limitará a cumplimentar la </w:t>
      </w:r>
      <w:r w:rsidRPr="009D1E3A">
        <w:rPr>
          <w:rFonts w:ascii="Verdana" w:hAnsi="Verdana" w:cs="Tahoma"/>
          <w:b/>
          <w:color w:val="0000FF"/>
          <w:sz w:val="19"/>
          <w:szCs w:val="19"/>
        </w:rPr>
        <w:t>sección</w:t>
      </w:r>
      <w:r w:rsidRPr="009D1E3A">
        <w:rPr>
          <w:rFonts w:ascii="Verdana" w:hAnsi="Verdana" w:cs="Tahoma"/>
          <w:color w:val="0000FF"/>
          <w:sz w:val="19"/>
          <w:szCs w:val="19"/>
        </w:rPr>
        <w:t xml:space="preserve"> </w:t>
      </w:r>
      <w:r w:rsidRPr="009D1E3A">
        <w:rPr>
          <w:rFonts w:ascii="Verdana" w:hAnsi="Verdana" w:cs="Tahoma"/>
          <w:color w:val="0000FF"/>
          <w:sz w:val="19"/>
          <w:szCs w:val="19"/>
        </w:rPr>
        <w:sym w:font="Symbol" w:char="F061"/>
      </w:r>
      <w:r w:rsidRPr="009D1E3A">
        <w:rPr>
          <w:rFonts w:ascii="Verdana" w:hAnsi="Verdana" w:cs="Tahoma"/>
          <w:color w:val="0000FF"/>
          <w:sz w:val="19"/>
          <w:szCs w:val="19"/>
        </w:rPr>
        <w:t>: sí.</w:t>
      </w:r>
    </w:p>
    <w:p w14:paraId="6B50B3B3" w14:textId="1AE2BF6F" w:rsidR="009D1E3A" w:rsidRDefault="009D1E3A" w:rsidP="007652D3">
      <w:pPr>
        <w:pStyle w:val="Zerrenda-paragrafoa"/>
        <w:tabs>
          <w:tab w:val="left" w:pos="0"/>
        </w:tabs>
        <w:ind w:right="-318"/>
        <w:rPr>
          <w:rFonts w:ascii="Verdana" w:hAnsi="Verdana" w:cs="Tahoma"/>
          <w:color w:val="0000FF"/>
          <w:sz w:val="19"/>
          <w:szCs w:val="19"/>
        </w:rPr>
      </w:pPr>
    </w:p>
    <w:p w14:paraId="1BE7D8BC" w14:textId="77777777" w:rsidR="009D1E3A" w:rsidRPr="009D1E3A" w:rsidRDefault="009D1E3A" w:rsidP="009D1E3A">
      <w:pPr>
        <w:pStyle w:val="Zerrenda-paragrafoa"/>
        <w:tabs>
          <w:tab w:val="left" w:pos="0"/>
        </w:tabs>
        <w:ind w:right="-318"/>
        <w:rPr>
          <w:rFonts w:ascii="Verdana" w:hAnsi="Verdana" w:cs="Tahoma"/>
          <w:color w:val="0000FF"/>
          <w:sz w:val="19"/>
          <w:szCs w:val="19"/>
          <w:lang w:val="eu-ES"/>
        </w:rPr>
      </w:pPr>
      <w:r w:rsidRPr="009D1E3A">
        <w:rPr>
          <w:rFonts w:ascii="Verdana" w:hAnsi="Verdana" w:cs="Tahoma"/>
          <w:color w:val="0000FF"/>
          <w:sz w:val="19"/>
          <w:szCs w:val="19"/>
          <w:lang w:val="eu-ES"/>
        </w:rPr>
        <w:t>Sin perjuicio de otros documentos que puedan incorporarse conforme a dicha cláusula 13.1 de condiciones generales, deberán presentarse:</w:t>
      </w:r>
    </w:p>
    <w:p w14:paraId="2872754C" w14:textId="77777777" w:rsidR="009D1E3A" w:rsidRPr="009D1E3A" w:rsidRDefault="009D1E3A" w:rsidP="009D1E3A">
      <w:pPr>
        <w:pStyle w:val="Zerrenda-paragrafoa"/>
        <w:tabs>
          <w:tab w:val="left" w:pos="0"/>
        </w:tabs>
        <w:ind w:right="-318"/>
        <w:rPr>
          <w:rFonts w:ascii="Verdana" w:hAnsi="Verdana" w:cs="Tahoma"/>
          <w:color w:val="0000FF"/>
          <w:sz w:val="19"/>
          <w:szCs w:val="19"/>
          <w:lang w:val="eu-ES"/>
        </w:rPr>
      </w:pPr>
      <w:r w:rsidRPr="009D1E3A">
        <w:rPr>
          <w:rFonts w:ascii="Verdana" w:hAnsi="Verdana" w:cs="Tahoma"/>
          <w:color w:val="0000FF"/>
          <w:sz w:val="19"/>
          <w:szCs w:val="19"/>
          <w:lang w:val="eu-ES"/>
        </w:rPr>
        <w:t>ANEXO II.0 Datos de carácter personal.</w:t>
      </w:r>
    </w:p>
    <w:p w14:paraId="4A0AA5A6" w14:textId="77777777" w:rsidR="009D1E3A" w:rsidRPr="009D1E3A" w:rsidRDefault="009D1E3A" w:rsidP="009D1E3A">
      <w:pPr>
        <w:pStyle w:val="Zerrenda-paragrafoa"/>
        <w:tabs>
          <w:tab w:val="left" w:pos="0"/>
        </w:tabs>
        <w:ind w:right="-318"/>
        <w:rPr>
          <w:rFonts w:ascii="Verdana" w:hAnsi="Verdana" w:cs="Tahoma"/>
          <w:color w:val="0000FF"/>
          <w:sz w:val="19"/>
          <w:szCs w:val="19"/>
          <w:lang w:val="eu-ES"/>
        </w:rPr>
      </w:pPr>
      <w:r w:rsidRPr="009D1E3A">
        <w:rPr>
          <w:rFonts w:ascii="Verdana" w:hAnsi="Verdana" w:cs="Tahoma"/>
          <w:color w:val="0000FF"/>
          <w:sz w:val="19"/>
          <w:szCs w:val="19"/>
          <w:lang w:val="eu-ES"/>
        </w:rPr>
        <w:t>ANEXO II.2 Compromiso de adscripción de medios.</w:t>
      </w:r>
    </w:p>
    <w:p w14:paraId="15819E42" w14:textId="77777777" w:rsidR="009D1E3A" w:rsidRPr="009D1E3A" w:rsidRDefault="009D1E3A" w:rsidP="009D1E3A">
      <w:pPr>
        <w:pStyle w:val="Zerrenda-paragrafoa"/>
        <w:tabs>
          <w:tab w:val="left" w:pos="0"/>
        </w:tabs>
        <w:ind w:right="-318"/>
        <w:rPr>
          <w:rFonts w:ascii="Verdana" w:hAnsi="Verdana" w:cs="Tahoma"/>
          <w:color w:val="0000FF"/>
          <w:sz w:val="19"/>
          <w:szCs w:val="19"/>
          <w:lang w:val="eu-ES"/>
        </w:rPr>
      </w:pPr>
      <w:r w:rsidRPr="009D1E3A">
        <w:rPr>
          <w:rFonts w:ascii="Verdana" w:hAnsi="Verdana" w:cs="Tahoma"/>
          <w:color w:val="0000FF"/>
          <w:sz w:val="19"/>
          <w:szCs w:val="19"/>
          <w:lang w:val="eu-ES"/>
        </w:rPr>
        <w:t>ANEXO II.5 Declaración sobre los compromisos respecto de las personas trabajadoras.</w:t>
      </w:r>
    </w:p>
    <w:p w14:paraId="28A1125C" w14:textId="77777777" w:rsidR="009D1E3A" w:rsidRPr="009D1E3A" w:rsidRDefault="009D1E3A" w:rsidP="009D1E3A">
      <w:pPr>
        <w:pStyle w:val="Zerrenda-paragrafoa"/>
        <w:tabs>
          <w:tab w:val="left" w:pos="0"/>
        </w:tabs>
        <w:ind w:right="-318"/>
        <w:rPr>
          <w:rFonts w:ascii="Verdana" w:hAnsi="Verdana" w:cs="Tahoma"/>
          <w:color w:val="0000FF"/>
          <w:sz w:val="19"/>
          <w:szCs w:val="19"/>
          <w:lang w:val="eu-ES"/>
        </w:rPr>
      </w:pPr>
      <w:r w:rsidRPr="009D1E3A">
        <w:rPr>
          <w:rFonts w:ascii="Verdana" w:hAnsi="Verdana" w:cs="Tahoma"/>
          <w:color w:val="0000FF"/>
          <w:sz w:val="19"/>
          <w:szCs w:val="19"/>
          <w:lang w:val="eu-ES"/>
        </w:rPr>
        <w:t>ANEXO II.7 lotes.</w:t>
      </w:r>
    </w:p>
    <w:p w14:paraId="464A18BB" w14:textId="77777777" w:rsidR="009D1E3A" w:rsidRPr="009D1E3A" w:rsidRDefault="009D1E3A" w:rsidP="009D1E3A">
      <w:pPr>
        <w:pStyle w:val="Zerrenda-paragrafoa"/>
        <w:tabs>
          <w:tab w:val="left" w:pos="0"/>
        </w:tabs>
        <w:ind w:right="-318"/>
        <w:rPr>
          <w:rFonts w:ascii="Verdana" w:hAnsi="Verdana" w:cs="Tahoma"/>
          <w:color w:val="0000FF"/>
          <w:sz w:val="19"/>
          <w:szCs w:val="19"/>
          <w:lang w:val="eu-ES"/>
        </w:rPr>
      </w:pPr>
      <w:r w:rsidRPr="009D1E3A">
        <w:rPr>
          <w:rFonts w:ascii="Verdana" w:hAnsi="Verdana" w:cs="Tahoma"/>
          <w:color w:val="0000FF"/>
          <w:sz w:val="19"/>
          <w:szCs w:val="19"/>
          <w:lang w:val="eu-ES"/>
        </w:rPr>
        <w:t>ANEXO II.8 tratamiento de datos personales.</w:t>
      </w:r>
    </w:p>
    <w:p w14:paraId="23A39873" w14:textId="77777777" w:rsidR="009D1E3A" w:rsidRPr="009D1E3A" w:rsidRDefault="009D1E3A" w:rsidP="009D1E3A">
      <w:pPr>
        <w:pStyle w:val="Zerrenda-paragrafoa"/>
        <w:tabs>
          <w:tab w:val="left" w:pos="0"/>
        </w:tabs>
        <w:ind w:right="-318"/>
        <w:rPr>
          <w:rFonts w:ascii="Verdana" w:hAnsi="Verdana" w:cs="Tahoma"/>
          <w:color w:val="0000FF"/>
          <w:sz w:val="19"/>
          <w:szCs w:val="19"/>
          <w:lang w:val="eu-ES"/>
        </w:rPr>
      </w:pPr>
      <w:r w:rsidRPr="009D1E3A">
        <w:rPr>
          <w:rFonts w:ascii="Verdana" w:hAnsi="Verdana" w:cs="Tahoma"/>
          <w:color w:val="0000FF"/>
          <w:sz w:val="19"/>
          <w:szCs w:val="19"/>
          <w:lang w:val="eu-ES"/>
        </w:rPr>
        <w:t>ANEXO II.9 Plan de igualdad o delitos o sanciones firmes.</w:t>
      </w:r>
    </w:p>
    <w:p w14:paraId="07D6CAB6" w14:textId="77777777" w:rsidR="009D1E3A" w:rsidRPr="007652D3" w:rsidRDefault="009D1E3A" w:rsidP="007652D3">
      <w:pPr>
        <w:pStyle w:val="Zerrenda-paragrafoa"/>
        <w:tabs>
          <w:tab w:val="left" w:pos="0"/>
        </w:tabs>
        <w:ind w:right="-318"/>
        <w:rPr>
          <w:rFonts w:ascii="Verdana" w:hAnsi="Verdana" w:cs="Tahoma"/>
          <w:color w:val="0000FF"/>
          <w:sz w:val="19"/>
          <w:szCs w:val="19"/>
        </w:rPr>
      </w:pPr>
    </w:p>
    <w:p w14:paraId="2756CF2A" w14:textId="2F69B488" w:rsidR="00533B91" w:rsidRPr="00397D5C" w:rsidRDefault="00533B91">
      <w:pPr>
        <w:rPr>
          <w:rFonts w:ascii="Verdana" w:hAnsi="Verdana" w:cs="Tahoma"/>
          <w:b/>
          <w:caps/>
          <w:sz w:val="19"/>
          <w:szCs w:val="19"/>
        </w:rPr>
      </w:pPr>
    </w:p>
    <w:p w14:paraId="1AC84A9E" w14:textId="1BA51657" w:rsidR="00CB3FF5" w:rsidRPr="00397D5C" w:rsidRDefault="003414F9" w:rsidP="00C65E25">
      <w:pPr>
        <w:pStyle w:val="Zerrenda-paragrafoa"/>
        <w:tabs>
          <w:tab w:val="left" w:pos="0"/>
        </w:tabs>
        <w:spacing w:before="120" w:after="120"/>
        <w:ind w:left="1000" w:right="-318" w:hanging="800"/>
        <w:jc w:val="both"/>
        <w:rPr>
          <w:rFonts w:ascii="Verdana" w:hAnsi="Verdana" w:cs="Tahoma"/>
          <w:b/>
          <w:sz w:val="19"/>
          <w:szCs w:val="19"/>
        </w:rPr>
      </w:pPr>
      <w:r w:rsidRPr="00397D5C">
        <w:rPr>
          <w:rFonts w:ascii="Verdana" w:hAnsi="Verdana" w:cs="Tahoma"/>
          <w:b/>
          <w:caps/>
          <w:sz w:val="19"/>
          <w:szCs w:val="19"/>
        </w:rPr>
        <w:t xml:space="preserve">24.2.- </w:t>
      </w:r>
      <w:r w:rsidR="00436989" w:rsidRPr="00397D5C">
        <w:rPr>
          <w:rFonts w:ascii="Verdana" w:hAnsi="Verdana" w:cs="Tahoma"/>
          <w:b/>
          <w:caps/>
          <w:sz w:val="19"/>
          <w:szCs w:val="19"/>
        </w:rPr>
        <w:t xml:space="preserve">sobre </w:t>
      </w:r>
      <w:r w:rsidR="00CB3FF5" w:rsidRPr="00397D5C">
        <w:rPr>
          <w:rFonts w:ascii="Verdana" w:hAnsi="Verdana" w:cs="Tahoma"/>
          <w:b/>
          <w:caps/>
          <w:sz w:val="19"/>
          <w:szCs w:val="19"/>
        </w:rPr>
        <w:t xml:space="preserve">B: </w:t>
      </w:r>
      <w:r w:rsidRPr="00397D5C">
        <w:rPr>
          <w:rFonts w:ascii="Verdana" w:hAnsi="Verdana" w:cs="Tahoma"/>
          <w:b/>
          <w:sz w:val="19"/>
          <w:szCs w:val="19"/>
        </w:rPr>
        <w:t>OFERTA EVALUABLE AUTOMÁTICAMENTE A TRAVÉS DE FÓRMULAS.</w:t>
      </w:r>
    </w:p>
    <w:p w14:paraId="7972D74C" w14:textId="77777777" w:rsidR="00136370" w:rsidRPr="00397D5C" w:rsidRDefault="00136370" w:rsidP="00136370">
      <w:pPr>
        <w:pStyle w:val="Zerrenda-paragrafoa"/>
        <w:tabs>
          <w:tab w:val="left" w:pos="0"/>
        </w:tabs>
        <w:spacing w:before="120" w:after="120"/>
        <w:ind w:right="-318"/>
        <w:jc w:val="both"/>
        <w:rPr>
          <w:rFonts w:ascii="Verdana" w:hAnsi="Verdana" w:cs="Tahoma"/>
          <w:color w:val="0000FF"/>
          <w:sz w:val="19"/>
          <w:szCs w:val="19"/>
        </w:rPr>
      </w:pPr>
      <w:r w:rsidRPr="00397D5C">
        <w:rPr>
          <w:rFonts w:ascii="Verdana" w:hAnsi="Verdana" w:cs="Tahoma"/>
          <w:color w:val="0000FF"/>
          <w:sz w:val="19"/>
          <w:szCs w:val="19"/>
        </w:rPr>
        <w:t>En este sobre debe/n presentarse el/los siguiente/s documento/s:</w:t>
      </w:r>
    </w:p>
    <w:p w14:paraId="45BA7C7D" w14:textId="77777777" w:rsidR="00136370" w:rsidRPr="00397D5C" w:rsidRDefault="00136370" w:rsidP="00085A6F">
      <w:pPr>
        <w:pStyle w:val="Zerrenda-paragrafoa"/>
        <w:numPr>
          <w:ilvl w:val="0"/>
          <w:numId w:val="101"/>
        </w:numPr>
        <w:tabs>
          <w:tab w:val="left" w:pos="0"/>
        </w:tabs>
        <w:spacing w:before="120" w:after="120"/>
        <w:ind w:left="1701" w:right="-318" w:hanging="425"/>
        <w:jc w:val="both"/>
        <w:rPr>
          <w:rFonts w:ascii="Verdana" w:hAnsi="Verdana" w:cs="Tahoma"/>
          <w:color w:val="0000FF"/>
          <w:sz w:val="19"/>
          <w:szCs w:val="19"/>
        </w:rPr>
      </w:pPr>
      <w:r w:rsidRPr="00397D5C">
        <w:rPr>
          <w:rFonts w:ascii="Verdana" w:hAnsi="Verdana" w:cs="Tahoma"/>
          <w:color w:val="0000FF"/>
          <w:sz w:val="19"/>
          <w:szCs w:val="19"/>
        </w:rPr>
        <w:t xml:space="preserve">Oferta económica con arreglo al modelo que figura en el </w:t>
      </w:r>
      <w:r w:rsidRPr="00397D5C">
        <w:rPr>
          <w:rFonts w:ascii="Verdana" w:hAnsi="Verdana" w:cs="Tahoma"/>
          <w:b/>
          <w:color w:val="0000FF"/>
          <w:sz w:val="19"/>
          <w:szCs w:val="19"/>
        </w:rPr>
        <w:t>ANEXO III.1.</w:t>
      </w:r>
    </w:p>
    <w:p w14:paraId="308465DA" w14:textId="681DB907" w:rsidR="008E4E02" w:rsidRPr="00397D5C" w:rsidRDefault="00136370" w:rsidP="008E4E02">
      <w:pPr>
        <w:pStyle w:val="Zerrenda-paragrafoa"/>
        <w:numPr>
          <w:ilvl w:val="0"/>
          <w:numId w:val="101"/>
        </w:numPr>
        <w:tabs>
          <w:tab w:val="left" w:pos="0"/>
        </w:tabs>
        <w:spacing w:before="120" w:after="120"/>
        <w:ind w:left="1701" w:right="-318" w:hanging="425"/>
        <w:jc w:val="both"/>
        <w:rPr>
          <w:rFonts w:ascii="Verdana" w:hAnsi="Verdana" w:cs="Tahoma"/>
          <w:color w:val="0000FF"/>
          <w:sz w:val="19"/>
          <w:szCs w:val="19"/>
        </w:rPr>
      </w:pPr>
      <w:r w:rsidRPr="00397D5C">
        <w:rPr>
          <w:rFonts w:ascii="Verdana" w:hAnsi="Verdana" w:cs="Tahoma"/>
          <w:b/>
          <w:color w:val="0000FF"/>
          <w:sz w:val="19"/>
          <w:szCs w:val="19"/>
        </w:rPr>
        <w:t>ANEXO PT/II</w:t>
      </w:r>
      <w:r w:rsidRPr="00397D5C">
        <w:rPr>
          <w:rFonts w:ascii="Verdana" w:hAnsi="Verdana" w:cs="Tahoma"/>
          <w:color w:val="0000FF"/>
          <w:sz w:val="19"/>
          <w:szCs w:val="19"/>
        </w:rPr>
        <w:t xml:space="preserve"> del Pliego de Prescripciones Técnicas, relativo a la flota de vehículos.</w:t>
      </w:r>
      <w:r w:rsidR="003953A8">
        <w:rPr>
          <w:rFonts w:ascii="Verdana" w:hAnsi="Verdana" w:cs="Tahoma"/>
          <w:color w:val="0000FF"/>
          <w:sz w:val="19"/>
          <w:szCs w:val="19"/>
        </w:rPr>
        <w:t xml:space="preserve"> En caso de que se oferten vehículos nuevos todavía no matriculados, se deberá presentar en el sobre B el correspondiente contrato de compraventa del vehículo.</w:t>
      </w:r>
    </w:p>
    <w:p w14:paraId="2CDB5328" w14:textId="5B5182F4" w:rsidR="008E4E02" w:rsidRPr="00397D5C" w:rsidRDefault="00136370" w:rsidP="008E4E02">
      <w:pPr>
        <w:pStyle w:val="Zerrenda-paragrafoa"/>
        <w:numPr>
          <w:ilvl w:val="0"/>
          <w:numId w:val="101"/>
        </w:numPr>
        <w:tabs>
          <w:tab w:val="left" w:pos="0"/>
        </w:tabs>
        <w:spacing w:before="120" w:after="120"/>
        <w:ind w:left="1701" w:right="-318" w:hanging="425"/>
        <w:jc w:val="both"/>
        <w:rPr>
          <w:rFonts w:ascii="Verdana" w:hAnsi="Verdana" w:cs="Tahoma"/>
          <w:color w:val="0000FF"/>
          <w:sz w:val="19"/>
          <w:szCs w:val="19"/>
        </w:rPr>
      </w:pPr>
      <w:r w:rsidRPr="00397D5C">
        <w:rPr>
          <w:rFonts w:ascii="Verdana" w:hAnsi="Verdana" w:cs="Tahoma"/>
          <w:b/>
          <w:color w:val="0000FF"/>
          <w:sz w:val="19"/>
          <w:szCs w:val="19"/>
        </w:rPr>
        <w:t>ANEXO PT/III</w:t>
      </w:r>
      <w:r w:rsidR="00580FC5">
        <w:rPr>
          <w:rFonts w:ascii="Verdana" w:hAnsi="Verdana" w:cs="Tahoma"/>
          <w:b/>
          <w:color w:val="0000FF"/>
          <w:sz w:val="19"/>
          <w:szCs w:val="19"/>
        </w:rPr>
        <w:t xml:space="preserve"> </w:t>
      </w:r>
      <w:r w:rsidR="00580FC5" w:rsidRPr="00580FC5">
        <w:rPr>
          <w:rFonts w:ascii="Verdana" w:hAnsi="Verdana" w:cs="Tahoma"/>
          <w:color w:val="0000FF"/>
          <w:sz w:val="19"/>
          <w:szCs w:val="19"/>
        </w:rPr>
        <w:t>del Pliego de Prescripciones Técnicas</w:t>
      </w:r>
      <w:r w:rsidRPr="00397D5C">
        <w:rPr>
          <w:rFonts w:ascii="Verdana" w:hAnsi="Verdana" w:cs="Tahoma"/>
          <w:color w:val="0000FF"/>
          <w:sz w:val="19"/>
          <w:szCs w:val="19"/>
        </w:rPr>
        <w:t xml:space="preserve">: </w:t>
      </w:r>
      <w:r w:rsidR="008E4E02" w:rsidRPr="00397D5C">
        <w:rPr>
          <w:i/>
          <w:iCs/>
          <w:szCs w:val="22"/>
        </w:rPr>
        <w:t xml:space="preserve"> </w:t>
      </w:r>
      <w:r w:rsidR="008E4E02" w:rsidRPr="00397D5C">
        <w:rPr>
          <w:rFonts w:ascii="Verdana" w:hAnsi="Verdana" w:cs="Tahoma"/>
          <w:color w:val="0000FF"/>
          <w:sz w:val="19"/>
          <w:szCs w:val="19"/>
        </w:rPr>
        <w:t>los vehículos ofertados en la presente licitación no están adscritos a la ejecución de cualesquiera otros contratos de transportes regulares de uso especial incompatibles en horarios, recorridos y pasajeros para la realización de los itinerarios de transporte escolar del expediente C02/003/2024.”</w:t>
      </w:r>
      <w:r w:rsidR="008E4E02" w:rsidRPr="00397D5C">
        <w:rPr>
          <w:rFonts w:ascii="Arial" w:hAnsi="Arial" w:cs="Arial"/>
          <w:i/>
          <w:iCs/>
          <w:sz w:val="22"/>
          <w:szCs w:val="22"/>
        </w:rPr>
        <w:t xml:space="preserve"> </w:t>
      </w:r>
    </w:p>
    <w:p w14:paraId="0B217213" w14:textId="61DF8A59" w:rsidR="00136370" w:rsidRPr="00397D5C" w:rsidRDefault="007C205B" w:rsidP="00085A6F">
      <w:pPr>
        <w:pStyle w:val="Zerrenda-paragrafoa"/>
        <w:numPr>
          <w:ilvl w:val="0"/>
          <w:numId w:val="101"/>
        </w:numPr>
        <w:tabs>
          <w:tab w:val="left" w:pos="0"/>
        </w:tabs>
        <w:spacing w:before="120" w:after="120"/>
        <w:ind w:left="1701" w:right="-318" w:hanging="425"/>
        <w:jc w:val="both"/>
        <w:rPr>
          <w:rFonts w:ascii="Verdana" w:hAnsi="Verdana" w:cs="Tahoma"/>
          <w:color w:val="0000FF"/>
          <w:sz w:val="19"/>
          <w:szCs w:val="19"/>
        </w:rPr>
      </w:pPr>
      <w:r w:rsidRPr="00397D5C">
        <w:rPr>
          <w:rFonts w:ascii="Verdana" w:hAnsi="Verdana" w:cs="Tahoma"/>
          <w:b/>
          <w:color w:val="0000FF"/>
          <w:sz w:val="19"/>
          <w:szCs w:val="19"/>
        </w:rPr>
        <w:t>ACREDITACIÓN DE LA CLASIFICACIÓN</w:t>
      </w:r>
      <w:r w:rsidR="00136370" w:rsidRPr="00397D5C">
        <w:rPr>
          <w:rFonts w:ascii="Verdana" w:hAnsi="Verdana" w:cs="Tahoma"/>
          <w:b/>
          <w:color w:val="0000FF"/>
          <w:sz w:val="19"/>
          <w:szCs w:val="19"/>
        </w:rPr>
        <w:t xml:space="preserve"> AMBIENTAL </w:t>
      </w:r>
      <w:r w:rsidR="00136370" w:rsidRPr="00397D5C">
        <w:rPr>
          <w:rFonts w:ascii="Verdana" w:hAnsi="Verdana" w:cs="Tahoma"/>
          <w:color w:val="0000FF"/>
          <w:sz w:val="19"/>
          <w:szCs w:val="19"/>
        </w:rPr>
        <w:t>(puede presentar la acreditación de</w:t>
      </w:r>
      <w:r w:rsidRPr="00397D5C">
        <w:rPr>
          <w:rFonts w:ascii="Verdana" w:hAnsi="Verdana" w:cs="Tahoma"/>
          <w:color w:val="0000FF"/>
          <w:sz w:val="19"/>
          <w:szCs w:val="19"/>
        </w:rPr>
        <w:t xml:space="preserve"> la clasificación ambiental </w:t>
      </w:r>
      <w:r w:rsidR="00136370" w:rsidRPr="00397D5C">
        <w:rPr>
          <w:rFonts w:ascii="Verdana" w:hAnsi="Verdana" w:cs="Tahoma"/>
          <w:color w:val="0000FF"/>
          <w:sz w:val="19"/>
          <w:szCs w:val="19"/>
        </w:rPr>
        <w:t xml:space="preserve">de las siguientes maneras: Presentando la consulta realizada a través de la web que se indica a continuación, presentando una </w:t>
      </w:r>
      <w:r w:rsidR="005D614A">
        <w:rPr>
          <w:rFonts w:ascii="Verdana" w:hAnsi="Verdana" w:cs="Tahoma"/>
          <w:color w:val="0000FF"/>
          <w:sz w:val="19"/>
          <w:szCs w:val="19"/>
        </w:rPr>
        <w:t>foto</w:t>
      </w:r>
      <w:r w:rsidR="00136370" w:rsidRPr="00397D5C">
        <w:rPr>
          <w:rFonts w:ascii="Verdana" w:hAnsi="Verdana" w:cs="Tahoma"/>
          <w:color w:val="0000FF"/>
          <w:sz w:val="19"/>
          <w:szCs w:val="19"/>
        </w:rPr>
        <w:t>copia</w:t>
      </w:r>
      <w:r w:rsidRPr="00397D5C">
        <w:rPr>
          <w:rFonts w:ascii="Verdana" w:hAnsi="Verdana" w:cs="Tahoma"/>
          <w:color w:val="0000FF"/>
          <w:sz w:val="19"/>
          <w:szCs w:val="19"/>
        </w:rPr>
        <w:t xml:space="preserve"> del distintivo en formato</w:t>
      </w:r>
      <w:r w:rsidR="00136370" w:rsidRPr="00397D5C">
        <w:rPr>
          <w:rFonts w:ascii="Verdana" w:hAnsi="Verdana" w:cs="Tahoma"/>
          <w:color w:val="0000FF"/>
          <w:sz w:val="19"/>
          <w:szCs w:val="19"/>
        </w:rPr>
        <w:t xml:space="preserve"> pegatina, o certificación de la DGT donde se constate el distintivo ambiental del vehículo). Es necesario que se vea la matricula en cualquiera de las formas de acreditación, si no, no será válido. </w:t>
      </w:r>
    </w:p>
    <w:p w14:paraId="1D220178" w14:textId="77777777" w:rsidR="00136370" w:rsidRPr="00397D5C" w:rsidRDefault="00136370" w:rsidP="00136370">
      <w:pPr>
        <w:pStyle w:val="Zerrenda-paragrafoa"/>
        <w:tabs>
          <w:tab w:val="left" w:pos="0"/>
        </w:tabs>
        <w:spacing w:before="120" w:after="120"/>
        <w:ind w:left="1701" w:right="-318"/>
        <w:jc w:val="both"/>
        <w:rPr>
          <w:rFonts w:ascii="Verdana" w:hAnsi="Verdana" w:cs="Tahoma"/>
          <w:color w:val="0000FF"/>
          <w:sz w:val="19"/>
          <w:szCs w:val="19"/>
        </w:rPr>
      </w:pPr>
      <w:r w:rsidRPr="00397D5C">
        <w:rPr>
          <w:rFonts w:ascii="Verdana" w:hAnsi="Verdana" w:cs="Tahoma"/>
          <w:color w:val="0000FF"/>
          <w:sz w:val="19"/>
          <w:szCs w:val="19"/>
        </w:rPr>
        <w:t>Para la consulta del distintivo ambiental de los vehículos vía internet:</w:t>
      </w:r>
    </w:p>
    <w:p w14:paraId="49E0813A" w14:textId="77777777" w:rsidR="00F81B03" w:rsidRPr="00397D5C" w:rsidRDefault="00F81B03" w:rsidP="00F81B03">
      <w:pPr>
        <w:pStyle w:val="Zerrenda-paragrafoa"/>
        <w:tabs>
          <w:tab w:val="left" w:pos="0"/>
        </w:tabs>
        <w:spacing w:before="120" w:after="120"/>
        <w:ind w:left="1701" w:right="-318"/>
        <w:jc w:val="both"/>
        <w:rPr>
          <w:rFonts w:ascii="Verdana" w:hAnsi="Verdana" w:cs="Tahoma"/>
          <w:b/>
          <w:bCs/>
          <w:color w:val="0000FF"/>
          <w:sz w:val="19"/>
          <w:szCs w:val="19"/>
          <w:u w:val="single"/>
        </w:rPr>
      </w:pPr>
      <w:r w:rsidRPr="00397D5C">
        <w:rPr>
          <w:rFonts w:ascii="Verdana" w:hAnsi="Verdana" w:cs="Tahoma"/>
          <w:b/>
          <w:bCs/>
          <w:color w:val="0000FF"/>
          <w:sz w:val="19"/>
          <w:szCs w:val="19"/>
          <w:u w:val="single"/>
        </w:rPr>
        <w:t xml:space="preserve">https://www.dgt.es/nuestros-servicios/tu-vehiculo/tus-vehiculos/distintivo-ambiental/ </w:t>
      </w:r>
    </w:p>
    <w:p w14:paraId="1F226102" w14:textId="1775769D" w:rsidR="003953A8" w:rsidRPr="003953A8" w:rsidRDefault="003953A8" w:rsidP="003953A8">
      <w:pPr>
        <w:tabs>
          <w:tab w:val="left" w:pos="567"/>
        </w:tabs>
        <w:spacing w:before="120" w:after="120"/>
        <w:ind w:left="1701" w:right="-318"/>
        <w:jc w:val="both"/>
        <w:rPr>
          <w:rFonts w:ascii="Verdana" w:hAnsi="Verdana" w:cs="Tahoma"/>
          <w:color w:val="0000FF"/>
          <w:sz w:val="19"/>
          <w:szCs w:val="19"/>
        </w:rPr>
      </w:pPr>
      <w:r w:rsidRPr="003953A8">
        <w:rPr>
          <w:rFonts w:ascii="Verdana" w:hAnsi="Verdana" w:cs="Tahoma"/>
          <w:color w:val="0000FF"/>
          <w:sz w:val="19"/>
          <w:szCs w:val="19"/>
        </w:rPr>
        <w:t xml:space="preserve">En caso de que se oferten vehículos nuevos todavía no matriculados se deberá presentar en el sobre B el correspondiente contrato de compraventa del vehículo con indicación de la clasificación ambiental del vehículo.  </w:t>
      </w:r>
    </w:p>
    <w:p w14:paraId="3573CA88" w14:textId="38BAD334" w:rsidR="005D614A" w:rsidRDefault="005D614A" w:rsidP="00F81B03">
      <w:pPr>
        <w:tabs>
          <w:tab w:val="left" w:pos="0"/>
        </w:tabs>
        <w:spacing w:before="120" w:after="120"/>
        <w:ind w:right="-318"/>
        <w:jc w:val="both"/>
        <w:rPr>
          <w:rFonts w:ascii="Verdana" w:hAnsi="Verdana" w:cs="Tahoma"/>
          <w:color w:val="0000FF"/>
          <w:sz w:val="19"/>
          <w:szCs w:val="19"/>
        </w:rPr>
      </w:pPr>
      <w:r>
        <w:rPr>
          <w:rFonts w:ascii="Verdana" w:hAnsi="Verdana" w:cs="Tahoma"/>
          <w:color w:val="0000FF"/>
          <w:sz w:val="19"/>
          <w:szCs w:val="19"/>
        </w:rPr>
        <w:tab/>
      </w:r>
    </w:p>
    <w:p w14:paraId="4AF56AB3" w14:textId="114C18FB" w:rsidR="000F24C2" w:rsidRPr="00397D5C" w:rsidRDefault="000F24C2" w:rsidP="00F81B03">
      <w:pPr>
        <w:tabs>
          <w:tab w:val="left" w:pos="0"/>
        </w:tabs>
        <w:spacing w:before="120" w:after="120"/>
        <w:ind w:right="-318"/>
        <w:jc w:val="both"/>
        <w:rPr>
          <w:rFonts w:ascii="Verdana" w:hAnsi="Verdana" w:cs="Tahoma"/>
          <w:color w:val="0000FF"/>
          <w:sz w:val="19"/>
          <w:szCs w:val="19"/>
        </w:rPr>
      </w:pPr>
      <w:r>
        <w:rPr>
          <w:rFonts w:ascii="Verdana" w:hAnsi="Verdana" w:cs="Tahoma"/>
          <w:color w:val="0000FF"/>
          <w:sz w:val="19"/>
          <w:szCs w:val="19"/>
        </w:rPr>
        <w:t>El ANEXO PT</w:t>
      </w:r>
      <w:r w:rsidR="00760835">
        <w:rPr>
          <w:rFonts w:ascii="Verdana" w:hAnsi="Verdana" w:cs="Tahoma"/>
          <w:color w:val="0000FF"/>
          <w:sz w:val="19"/>
          <w:szCs w:val="19"/>
        </w:rPr>
        <w:t>/</w:t>
      </w:r>
      <w:r>
        <w:rPr>
          <w:rFonts w:ascii="Verdana" w:hAnsi="Verdana" w:cs="Tahoma"/>
          <w:color w:val="0000FF"/>
          <w:sz w:val="19"/>
          <w:szCs w:val="19"/>
        </w:rPr>
        <w:t>II, el ANEXO PT/III</w:t>
      </w:r>
      <w:r w:rsidR="003953A8">
        <w:rPr>
          <w:rFonts w:ascii="Verdana" w:hAnsi="Verdana" w:cs="Tahoma"/>
          <w:color w:val="0000FF"/>
          <w:sz w:val="19"/>
          <w:szCs w:val="19"/>
        </w:rPr>
        <w:t>,</w:t>
      </w:r>
      <w:r>
        <w:rPr>
          <w:rFonts w:ascii="Verdana" w:hAnsi="Verdana" w:cs="Tahoma"/>
          <w:color w:val="0000FF"/>
          <w:sz w:val="19"/>
          <w:szCs w:val="19"/>
        </w:rPr>
        <w:t xml:space="preserve"> la acreditación de la clasificación ambiental </w:t>
      </w:r>
      <w:r w:rsidR="003953A8">
        <w:rPr>
          <w:rFonts w:ascii="Verdana" w:hAnsi="Verdana" w:cs="Tahoma"/>
          <w:color w:val="0000FF"/>
          <w:sz w:val="19"/>
          <w:szCs w:val="19"/>
        </w:rPr>
        <w:t xml:space="preserve">y, en su caso, el contrato de compraventa para vehículos no matriculados </w:t>
      </w:r>
      <w:r w:rsidRPr="003953A8">
        <w:rPr>
          <w:rFonts w:ascii="Verdana" w:hAnsi="Verdana" w:cs="Tahoma"/>
          <w:color w:val="0000FF"/>
          <w:sz w:val="19"/>
          <w:szCs w:val="19"/>
          <w:u w:val="single"/>
        </w:rPr>
        <w:t>se unificarán en un solo fichero PDF</w:t>
      </w:r>
      <w:r>
        <w:rPr>
          <w:rFonts w:ascii="Verdana" w:hAnsi="Verdana" w:cs="Tahoma"/>
          <w:color w:val="0000FF"/>
          <w:sz w:val="19"/>
          <w:szCs w:val="19"/>
        </w:rPr>
        <w:t xml:space="preserve"> que será el que se incorpore al apartado correspondiente de la plataforma electrónica. </w:t>
      </w:r>
    </w:p>
    <w:p w14:paraId="65AFC5B7" w14:textId="77777777" w:rsidR="00760835" w:rsidRDefault="00760835" w:rsidP="00F81B03">
      <w:pPr>
        <w:tabs>
          <w:tab w:val="left" w:pos="0"/>
        </w:tabs>
        <w:spacing w:before="120" w:after="120"/>
        <w:ind w:right="-318"/>
        <w:jc w:val="both"/>
        <w:rPr>
          <w:rFonts w:ascii="Verdana" w:hAnsi="Verdana" w:cs="Tahoma"/>
          <w:b/>
          <w:bCs/>
          <w:color w:val="0000FF"/>
          <w:sz w:val="19"/>
          <w:szCs w:val="19"/>
          <w:u w:val="single"/>
        </w:rPr>
      </w:pPr>
    </w:p>
    <w:p w14:paraId="0E22FCE4" w14:textId="19A8396D" w:rsidR="00F81B03" w:rsidRPr="00397D5C" w:rsidRDefault="00F81B03" w:rsidP="00F81B03">
      <w:pPr>
        <w:tabs>
          <w:tab w:val="left" w:pos="0"/>
        </w:tabs>
        <w:spacing w:before="120" w:after="120"/>
        <w:ind w:right="-318"/>
        <w:jc w:val="both"/>
        <w:rPr>
          <w:rFonts w:ascii="Verdana" w:hAnsi="Verdana" w:cs="Tahoma"/>
          <w:b/>
          <w:bCs/>
          <w:color w:val="0000FF"/>
          <w:sz w:val="19"/>
          <w:szCs w:val="19"/>
          <w:u w:val="single"/>
        </w:rPr>
      </w:pPr>
      <w:r w:rsidRPr="00397D5C">
        <w:rPr>
          <w:rFonts w:ascii="Verdana" w:hAnsi="Verdana" w:cs="Tahoma"/>
          <w:b/>
          <w:bCs/>
          <w:color w:val="0000FF"/>
          <w:sz w:val="19"/>
          <w:szCs w:val="19"/>
          <w:u w:val="single"/>
        </w:rPr>
        <w:t>Se deberán presentar tantos sobres B como lotes a los que se presente</w:t>
      </w:r>
    </w:p>
    <w:p w14:paraId="30CB5F36" w14:textId="77777777" w:rsidR="00F81B03" w:rsidRPr="00397D5C" w:rsidRDefault="00F81B03" w:rsidP="00F81B03">
      <w:pPr>
        <w:tabs>
          <w:tab w:val="left" w:pos="0"/>
        </w:tabs>
        <w:spacing w:before="120" w:after="120"/>
        <w:ind w:right="-318"/>
        <w:jc w:val="both"/>
        <w:rPr>
          <w:rFonts w:ascii="Verdana" w:hAnsi="Verdana" w:cs="Tahoma"/>
          <w:b/>
          <w:bCs/>
          <w:color w:val="0000FF"/>
          <w:sz w:val="19"/>
          <w:szCs w:val="19"/>
          <w:u w:val="single"/>
        </w:rPr>
      </w:pPr>
    </w:p>
    <w:p w14:paraId="257BE33E" w14:textId="77777777" w:rsidR="00CB3FF5" w:rsidRPr="00397D5C" w:rsidRDefault="00CB3FF5" w:rsidP="00C21242">
      <w:pPr>
        <w:pStyle w:val="Zerrenda-paragrafoa"/>
        <w:tabs>
          <w:tab w:val="left" w:pos="0"/>
          <w:tab w:val="left" w:pos="600"/>
          <w:tab w:val="left" w:pos="1000"/>
          <w:tab w:val="left" w:pos="1276"/>
        </w:tabs>
        <w:spacing w:before="120" w:after="120"/>
        <w:ind w:left="567" w:right="-318"/>
        <w:jc w:val="both"/>
        <w:rPr>
          <w:rFonts w:ascii="Verdana" w:hAnsi="Verdana" w:cs="Tahoma"/>
          <w:sz w:val="19"/>
          <w:szCs w:val="19"/>
        </w:rPr>
      </w:pPr>
      <w:r w:rsidRPr="00397D5C">
        <w:rPr>
          <w:rFonts w:ascii="Verdana" w:hAnsi="Verdana" w:cs="Tahoma"/>
          <w:b/>
          <w:caps/>
          <w:sz w:val="19"/>
          <w:szCs w:val="19"/>
        </w:rPr>
        <w:t>2</w:t>
      </w:r>
      <w:r w:rsidR="003414F9" w:rsidRPr="00397D5C">
        <w:rPr>
          <w:rFonts w:ascii="Verdana" w:hAnsi="Verdana" w:cs="Tahoma"/>
          <w:b/>
          <w:caps/>
          <w:sz w:val="19"/>
          <w:szCs w:val="19"/>
        </w:rPr>
        <w:t>4</w:t>
      </w:r>
      <w:r w:rsidRPr="00397D5C">
        <w:rPr>
          <w:rFonts w:ascii="Verdana" w:hAnsi="Verdana" w:cs="Tahoma"/>
          <w:b/>
          <w:caps/>
          <w:sz w:val="19"/>
          <w:szCs w:val="19"/>
        </w:rPr>
        <w:t xml:space="preserve">.3.- </w:t>
      </w:r>
      <w:r w:rsidR="00436989" w:rsidRPr="00397D5C">
        <w:rPr>
          <w:rFonts w:ascii="Verdana" w:hAnsi="Verdana" w:cs="Tahoma"/>
          <w:b/>
          <w:caps/>
          <w:sz w:val="19"/>
          <w:szCs w:val="19"/>
        </w:rPr>
        <w:t xml:space="preserve">sobre </w:t>
      </w:r>
      <w:r w:rsidRPr="00397D5C">
        <w:rPr>
          <w:rFonts w:ascii="Verdana" w:hAnsi="Verdana" w:cs="Tahoma"/>
          <w:b/>
          <w:caps/>
          <w:sz w:val="19"/>
          <w:szCs w:val="19"/>
        </w:rPr>
        <w:t xml:space="preserve">C: </w:t>
      </w:r>
      <w:r w:rsidR="003414F9" w:rsidRPr="00397D5C">
        <w:rPr>
          <w:rFonts w:ascii="Verdana" w:hAnsi="Verdana" w:cs="Tahoma"/>
          <w:b/>
          <w:sz w:val="19"/>
          <w:szCs w:val="19"/>
        </w:rPr>
        <w:t>OFERTA PARA CUYA EVALUACIÓN SE REQUIERE EFECTUAR UN JUICIO DE VALOR:</w:t>
      </w:r>
      <w:r w:rsidRPr="00397D5C">
        <w:rPr>
          <w:rFonts w:ascii="Verdana" w:hAnsi="Verdana" w:cs="Tahoma"/>
          <w:sz w:val="19"/>
          <w:szCs w:val="19"/>
        </w:rPr>
        <w:t xml:space="preserve"> </w:t>
      </w:r>
      <w:r w:rsidR="0085383A" w:rsidRPr="00397D5C">
        <w:rPr>
          <w:rFonts w:ascii="Verdana" w:hAnsi="Verdana" w:cs="Tahoma"/>
          <w:color w:val="0000FF"/>
          <w:sz w:val="19"/>
          <w:szCs w:val="19"/>
        </w:rPr>
        <w:t>N</w:t>
      </w:r>
      <w:r w:rsidRPr="00397D5C">
        <w:rPr>
          <w:rFonts w:ascii="Verdana" w:hAnsi="Verdana" w:cs="Tahoma"/>
          <w:color w:val="0000FF"/>
          <w:sz w:val="19"/>
          <w:szCs w:val="19"/>
        </w:rPr>
        <w:t>o</w:t>
      </w:r>
    </w:p>
    <w:p w14:paraId="1CC977B3" w14:textId="77777777" w:rsidR="00CB3FF5" w:rsidRPr="00397D5C" w:rsidRDefault="00C21242" w:rsidP="00C65E25">
      <w:pPr>
        <w:pStyle w:val="Zerrenda-paragrafoa"/>
        <w:tabs>
          <w:tab w:val="left" w:pos="0"/>
        </w:tabs>
        <w:spacing w:before="120" w:after="120"/>
        <w:ind w:left="1000" w:right="-318" w:hanging="800"/>
        <w:jc w:val="both"/>
        <w:rPr>
          <w:rFonts w:ascii="Verdana" w:hAnsi="Verdana" w:cs="Tahoma"/>
          <w:i/>
          <w:sz w:val="19"/>
          <w:szCs w:val="19"/>
        </w:rPr>
      </w:pPr>
      <w:r w:rsidRPr="00397D5C">
        <w:rPr>
          <w:rFonts w:ascii="Verdana" w:hAnsi="Verdana" w:cs="Tahoma"/>
          <w:b/>
          <w:caps/>
          <w:sz w:val="19"/>
          <w:szCs w:val="19"/>
        </w:rPr>
        <w:t xml:space="preserve">     </w:t>
      </w:r>
      <w:r w:rsidR="00D02A5A" w:rsidRPr="00397D5C">
        <w:rPr>
          <w:rFonts w:ascii="Verdana" w:hAnsi="Verdana" w:cs="Tahoma"/>
          <w:b/>
          <w:caps/>
          <w:sz w:val="19"/>
          <w:szCs w:val="19"/>
        </w:rPr>
        <w:t>24</w:t>
      </w:r>
      <w:r w:rsidR="00A36042" w:rsidRPr="00397D5C">
        <w:rPr>
          <w:rFonts w:ascii="Verdana" w:hAnsi="Verdana" w:cs="Tahoma"/>
          <w:b/>
          <w:caps/>
          <w:sz w:val="19"/>
          <w:szCs w:val="19"/>
        </w:rPr>
        <w:t>.</w:t>
      </w:r>
      <w:r w:rsidR="00323DAC" w:rsidRPr="00397D5C">
        <w:rPr>
          <w:rFonts w:ascii="Verdana" w:hAnsi="Verdana" w:cs="Tahoma"/>
          <w:b/>
          <w:caps/>
          <w:sz w:val="19"/>
          <w:szCs w:val="19"/>
        </w:rPr>
        <w:t>4</w:t>
      </w:r>
      <w:r w:rsidR="00CB3FF5" w:rsidRPr="00397D5C">
        <w:rPr>
          <w:rFonts w:ascii="Verdana" w:hAnsi="Verdana" w:cs="Tahoma"/>
          <w:b/>
          <w:caps/>
          <w:sz w:val="19"/>
          <w:szCs w:val="19"/>
        </w:rPr>
        <w:t xml:space="preserve">.- </w:t>
      </w:r>
      <w:r w:rsidR="00CB3FF5" w:rsidRPr="00397D5C">
        <w:rPr>
          <w:rFonts w:ascii="Verdana" w:hAnsi="Verdana" w:cs="Tahoma"/>
          <w:b/>
          <w:sz w:val="19"/>
          <w:szCs w:val="19"/>
        </w:rPr>
        <w:t xml:space="preserve">Se admiten variantes: </w:t>
      </w:r>
      <w:r w:rsidR="0085383A" w:rsidRPr="00397D5C">
        <w:rPr>
          <w:rFonts w:ascii="Verdana" w:hAnsi="Verdana" w:cs="Tahoma"/>
          <w:color w:val="0000FF"/>
          <w:sz w:val="19"/>
          <w:szCs w:val="19"/>
        </w:rPr>
        <w:t>No</w:t>
      </w:r>
    </w:p>
    <w:p w14:paraId="61F10134" w14:textId="77777777" w:rsidR="00E21A4D" w:rsidRPr="00397D5C" w:rsidRDefault="00E21A4D" w:rsidP="00254C88">
      <w:pPr>
        <w:pStyle w:val="Zerrenda-paragrafoa"/>
        <w:pBdr>
          <w:top w:val="single" w:sz="4" w:space="1" w:color="auto"/>
        </w:pBdr>
        <w:tabs>
          <w:tab w:val="left" w:pos="0"/>
          <w:tab w:val="left" w:pos="567"/>
        </w:tabs>
        <w:spacing w:before="240"/>
        <w:ind w:left="500" w:right="-316" w:hanging="500"/>
        <w:jc w:val="both"/>
        <w:outlineLvl w:val="2"/>
        <w:rPr>
          <w:rFonts w:ascii="Verdana" w:eastAsia="Arial Unicode MS" w:hAnsi="Verdana"/>
          <w:b/>
          <w:sz w:val="19"/>
          <w:szCs w:val="19"/>
        </w:rPr>
      </w:pPr>
      <w:bookmarkStart w:id="64" w:name="_Toc59176219"/>
      <w:bookmarkStart w:id="65" w:name="_Toc160540591"/>
      <w:bookmarkStart w:id="66" w:name="_Toc505598216"/>
      <w:bookmarkStart w:id="67" w:name="_Toc505598293"/>
      <w:bookmarkStart w:id="68" w:name="_Toc505598386"/>
      <w:r w:rsidRPr="00397D5C">
        <w:rPr>
          <w:rFonts w:ascii="Verdana" w:hAnsi="Verdana" w:cs="Tahoma"/>
          <w:b/>
          <w:caps/>
          <w:sz w:val="19"/>
          <w:szCs w:val="19"/>
        </w:rPr>
        <w:t xml:space="preserve">25.- </w:t>
      </w:r>
      <w:r w:rsidRPr="00397D5C">
        <w:rPr>
          <w:rFonts w:ascii="Verdana" w:eastAsia="Arial Unicode MS" w:hAnsi="Verdana"/>
          <w:b/>
          <w:sz w:val="19"/>
          <w:szCs w:val="19"/>
        </w:rPr>
        <w:t>DOCUMENTACIÓN A PRESENTAR POR LA LICITADORA QUE HA PRESENTADO LA MEJOR OFERTA.</w:t>
      </w:r>
      <w:bookmarkEnd w:id="64"/>
      <w:bookmarkEnd w:id="65"/>
    </w:p>
    <w:p w14:paraId="75C80878" w14:textId="77777777" w:rsidR="00E21A4D" w:rsidRPr="00397D5C" w:rsidRDefault="00E21A4D" w:rsidP="00E21A4D">
      <w:pPr>
        <w:pStyle w:val="Zerrenda-paragrafoa"/>
        <w:tabs>
          <w:tab w:val="left" w:pos="0"/>
        </w:tabs>
        <w:spacing w:before="120" w:after="120"/>
        <w:ind w:left="200" w:right="-318"/>
        <w:jc w:val="both"/>
        <w:rPr>
          <w:rFonts w:ascii="Verdana" w:hAnsi="Verdana" w:cs="Tahoma"/>
          <w:color w:val="0000FF"/>
          <w:sz w:val="19"/>
          <w:szCs w:val="19"/>
        </w:rPr>
      </w:pPr>
      <w:r w:rsidRPr="00397D5C">
        <w:rPr>
          <w:rFonts w:ascii="Verdana" w:hAnsi="Verdana" w:cs="Tahoma"/>
          <w:color w:val="0000FF"/>
          <w:sz w:val="19"/>
          <w:szCs w:val="19"/>
        </w:rPr>
        <w:t>Junto con el resto de documentación indicada en la cláusula 21.1 de Condiciones Generales, se deben presentar, en su caso, los siguientes documentos:</w:t>
      </w:r>
    </w:p>
    <w:p w14:paraId="15F9E8F8" w14:textId="77777777" w:rsidR="00E21A4D" w:rsidRPr="00397D5C" w:rsidRDefault="00E21A4D" w:rsidP="00E21A4D">
      <w:pPr>
        <w:pStyle w:val="Zerrenda-paragrafoa"/>
        <w:tabs>
          <w:tab w:val="left" w:pos="0"/>
          <w:tab w:val="left" w:pos="600"/>
          <w:tab w:val="left" w:pos="1000"/>
        </w:tabs>
        <w:spacing w:before="120" w:after="120"/>
        <w:ind w:left="993" w:right="-318" w:hanging="784"/>
        <w:jc w:val="both"/>
        <w:rPr>
          <w:rFonts w:ascii="Verdana" w:hAnsi="Verdana"/>
          <w:sz w:val="19"/>
          <w:szCs w:val="19"/>
        </w:rPr>
      </w:pPr>
      <w:r w:rsidRPr="00397D5C">
        <w:rPr>
          <w:rFonts w:ascii="Verdana" w:eastAsia="Arial Unicode MS" w:hAnsi="Verdana"/>
          <w:b/>
          <w:sz w:val="19"/>
          <w:szCs w:val="19"/>
        </w:rPr>
        <w:t xml:space="preserve">25.1.- Documentación al objeto de </w:t>
      </w:r>
      <w:r w:rsidRPr="00397D5C">
        <w:rPr>
          <w:rFonts w:ascii="Verdana" w:eastAsia="Arial Unicode MS" w:hAnsi="Verdana"/>
          <w:b/>
          <w:sz w:val="19"/>
          <w:szCs w:val="19"/>
          <w:u w:val="single"/>
        </w:rPr>
        <w:t>acreditar</w:t>
      </w:r>
      <w:r w:rsidRPr="00397D5C">
        <w:rPr>
          <w:rFonts w:ascii="Verdana" w:eastAsia="Arial Unicode MS" w:hAnsi="Verdana"/>
          <w:b/>
          <w:sz w:val="19"/>
          <w:szCs w:val="19"/>
        </w:rPr>
        <w:t xml:space="preserve"> los requisitos de solvencia económica y financiera y de solvencia técnica o profesional recogidos en la cláusula 21.2 de cláusulas específicas del contrato:</w:t>
      </w:r>
      <w:r w:rsidRPr="00397D5C">
        <w:rPr>
          <w:rFonts w:ascii="Verdana" w:hAnsi="Verdana"/>
          <w:sz w:val="19"/>
          <w:szCs w:val="19"/>
        </w:rPr>
        <w:t xml:space="preserve"> </w:t>
      </w:r>
    </w:p>
    <w:p w14:paraId="2F6B31DC" w14:textId="3CAAB864" w:rsidR="00E21A4D" w:rsidRPr="000F24C2" w:rsidRDefault="00E21A4D" w:rsidP="000F24C2">
      <w:pPr>
        <w:tabs>
          <w:tab w:val="left" w:pos="0"/>
          <w:tab w:val="left" w:pos="600"/>
          <w:tab w:val="left" w:pos="1000"/>
        </w:tabs>
        <w:spacing w:before="120" w:after="120"/>
        <w:ind w:right="-318"/>
        <w:jc w:val="both"/>
        <w:rPr>
          <w:rFonts w:ascii="Verdana" w:hAnsi="Verdana" w:cs="Tahoma"/>
          <w:color w:val="0000FF"/>
          <w:sz w:val="19"/>
          <w:szCs w:val="19"/>
        </w:rPr>
      </w:pPr>
      <w:r w:rsidRPr="000F24C2">
        <w:rPr>
          <w:rFonts w:ascii="Verdana" w:hAnsi="Verdana" w:cs="Tahoma"/>
          <w:color w:val="0000FF"/>
          <w:sz w:val="19"/>
          <w:szCs w:val="19"/>
        </w:rPr>
        <w:t>Sí, los siguientes, salvo que se haya sustituido la solvencia por la clasificación indicada en la cláusula 21.2 de Cláusulas Específicas del Contrato.</w:t>
      </w:r>
    </w:p>
    <w:p w14:paraId="3E648E80" w14:textId="3249D42B" w:rsidR="00E21A4D" w:rsidRPr="00397D5C" w:rsidRDefault="00E21A4D" w:rsidP="00085A6F">
      <w:pPr>
        <w:pStyle w:val="Zerrenda-paragrafoa"/>
        <w:numPr>
          <w:ilvl w:val="0"/>
          <w:numId w:val="63"/>
        </w:numPr>
        <w:shd w:val="clear" w:color="auto" w:fill="FFFFFF"/>
        <w:tabs>
          <w:tab w:val="left" w:pos="0"/>
        </w:tabs>
        <w:ind w:left="1701" w:right="305" w:hanging="141"/>
        <w:jc w:val="both"/>
        <w:rPr>
          <w:rFonts w:ascii="Verdana" w:hAnsi="Verdana" w:cs="Tahoma"/>
          <w:sz w:val="20"/>
          <w:szCs w:val="20"/>
          <w:lang w:val="es-ES_tradnl" w:eastAsia="en-US"/>
        </w:rPr>
      </w:pPr>
      <w:r w:rsidRPr="00397D5C">
        <w:rPr>
          <w:rFonts w:ascii="Verdana" w:hAnsi="Verdana" w:cs="Tahoma"/>
          <w:b/>
          <w:sz w:val="19"/>
          <w:szCs w:val="19"/>
        </w:rPr>
        <w:t xml:space="preserve">Económica y financiera. </w:t>
      </w:r>
      <w:r w:rsidRPr="00397D5C">
        <w:rPr>
          <w:rFonts w:ascii="Verdana" w:hAnsi="Verdana" w:cs="Tahoma"/>
          <w:color w:val="0000FF"/>
          <w:sz w:val="19"/>
          <w:szCs w:val="19"/>
        </w:rPr>
        <w:t>Volumen anual de negocios de los tres últimos años concluidos.</w:t>
      </w:r>
    </w:p>
    <w:p w14:paraId="32BBAC94" w14:textId="77777777" w:rsidR="00E21A4D" w:rsidRPr="00397D5C" w:rsidRDefault="00E21A4D" w:rsidP="00E21A4D">
      <w:pPr>
        <w:shd w:val="clear" w:color="auto" w:fill="FFFFFF"/>
        <w:tabs>
          <w:tab w:val="left" w:pos="0"/>
          <w:tab w:val="left" w:pos="1276"/>
          <w:tab w:val="left" w:pos="1418"/>
        </w:tabs>
        <w:ind w:left="1701" w:right="305" w:hanging="141"/>
        <w:jc w:val="both"/>
        <w:rPr>
          <w:rFonts w:ascii="Verdana" w:hAnsi="Verdana" w:cs="Tahoma"/>
          <w:sz w:val="10"/>
          <w:szCs w:val="10"/>
          <w:lang w:val="es-ES_tradnl" w:eastAsia="en-US"/>
        </w:rPr>
      </w:pPr>
    </w:p>
    <w:p w14:paraId="75CC483B" w14:textId="77777777" w:rsidR="00760835" w:rsidRPr="00A628AB" w:rsidRDefault="00760835" w:rsidP="00760835">
      <w:pPr>
        <w:tabs>
          <w:tab w:val="left" w:pos="0"/>
          <w:tab w:val="left" w:pos="900"/>
          <w:tab w:val="left" w:pos="1300"/>
        </w:tabs>
        <w:spacing w:before="120" w:after="120" w:line="276" w:lineRule="auto"/>
        <w:ind w:left="1701" w:right="305"/>
        <w:jc w:val="both"/>
        <w:rPr>
          <w:rFonts w:ascii="Verdana" w:hAnsi="Verdana"/>
          <w:color w:val="0000FF"/>
          <w:sz w:val="19"/>
          <w:szCs w:val="19"/>
        </w:rPr>
      </w:pPr>
      <w:r w:rsidRPr="00760835">
        <w:rPr>
          <w:rFonts w:ascii="Verdana" w:hAnsi="Verdana" w:cs="Tahoma"/>
          <w:b/>
          <w:sz w:val="19"/>
          <w:szCs w:val="19"/>
        </w:rPr>
        <w:t xml:space="preserve">Acreditación: </w:t>
      </w:r>
      <w:r w:rsidRPr="00A628AB">
        <w:rPr>
          <w:rFonts w:ascii="Verdana" w:hAnsi="Verdana"/>
          <w:color w:val="0000FF"/>
          <w:sz w:val="19"/>
          <w:szCs w:val="19"/>
        </w:rPr>
        <w:t xml:space="preserve">La empresa adjudicataria acreditará este criterio por medio de sus cuentas anuales aprobadas y depositadas en el Registro Mercantil, siempre </w:t>
      </w:r>
      <w:r w:rsidRPr="00A628AB">
        <w:rPr>
          <w:rFonts w:ascii="Verdana" w:hAnsi="Verdana"/>
          <w:color w:val="0000FF"/>
          <w:sz w:val="19"/>
          <w:szCs w:val="19"/>
        </w:rPr>
        <w:lastRenderedPageBreak/>
        <w:t>y cuando el empresario estuviera inscrito en dicho registro. En caso contrario por las depositadas en el registro oficial en que deba estar inscrito.</w:t>
      </w:r>
    </w:p>
    <w:p w14:paraId="38FBF8BE" w14:textId="77777777" w:rsidR="00760835" w:rsidRPr="00A628AB" w:rsidRDefault="00760835" w:rsidP="00760835">
      <w:pPr>
        <w:tabs>
          <w:tab w:val="left" w:pos="0"/>
          <w:tab w:val="left" w:pos="900"/>
          <w:tab w:val="left" w:pos="1300"/>
        </w:tabs>
        <w:spacing w:before="120" w:after="120" w:line="276" w:lineRule="auto"/>
        <w:ind w:left="1701" w:right="305"/>
        <w:jc w:val="both"/>
        <w:rPr>
          <w:rFonts w:ascii="Verdana" w:hAnsi="Verdana"/>
          <w:color w:val="0000FF"/>
          <w:sz w:val="19"/>
          <w:szCs w:val="19"/>
          <w:lang w:val="eu-ES"/>
        </w:rPr>
      </w:pPr>
      <w:r w:rsidRPr="00A628AB">
        <w:rPr>
          <w:rFonts w:ascii="Verdana" w:hAnsi="Verdana"/>
          <w:color w:val="0000FF"/>
          <w:sz w:val="19"/>
          <w:szCs w:val="19"/>
          <w:lang w:val="eu-ES"/>
        </w:rPr>
        <w:t>Los empresarios individuales no inscritos en el Registro Mercantil acreditarán su volumen anual de negocios mediante sus libros de inventarios y cuentas anuales legalizados por el Registro Mercantil.</w:t>
      </w:r>
    </w:p>
    <w:p w14:paraId="35826DDC" w14:textId="77777777" w:rsidR="00760835" w:rsidRPr="00A628AB" w:rsidRDefault="00760835" w:rsidP="00760835">
      <w:pPr>
        <w:tabs>
          <w:tab w:val="left" w:pos="0"/>
          <w:tab w:val="left" w:pos="900"/>
          <w:tab w:val="left" w:pos="1300"/>
        </w:tabs>
        <w:spacing w:before="120" w:after="120" w:line="276" w:lineRule="auto"/>
        <w:ind w:left="1701" w:right="305"/>
        <w:jc w:val="both"/>
        <w:rPr>
          <w:rFonts w:ascii="Verdana" w:hAnsi="Verdana"/>
          <w:color w:val="0000FF"/>
          <w:sz w:val="19"/>
          <w:szCs w:val="19"/>
          <w:lang w:val="eu-ES"/>
        </w:rPr>
      </w:pPr>
      <w:r w:rsidRPr="00A628AB">
        <w:rPr>
          <w:rFonts w:ascii="Verdana" w:hAnsi="Verdana"/>
          <w:color w:val="0000FF"/>
          <w:sz w:val="19"/>
          <w:szCs w:val="19"/>
          <w:lang w:val="eu-ES"/>
        </w:rPr>
        <w:t>En caso de que, no proceda o, resulte imposible, la aportación de las cuentas anuales, la acreditación se realizara mediante la Declaración-liquidación anual del Impuesto de Valor añadido (modelo 390), la cual incorporará el sello de Hacienda o, en su caso, la huella digital.</w:t>
      </w:r>
    </w:p>
    <w:p w14:paraId="67BD6CC8" w14:textId="77777777" w:rsidR="00760835" w:rsidRPr="00A628AB" w:rsidRDefault="00760835" w:rsidP="00760835">
      <w:pPr>
        <w:tabs>
          <w:tab w:val="left" w:pos="0"/>
          <w:tab w:val="left" w:pos="900"/>
          <w:tab w:val="left" w:pos="1300"/>
        </w:tabs>
        <w:spacing w:before="120" w:after="120" w:line="276" w:lineRule="auto"/>
        <w:ind w:left="1701" w:right="305"/>
        <w:jc w:val="both"/>
        <w:rPr>
          <w:rFonts w:ascii="Verdana" w:hAnsi="Verdana"/>
          <w:color w:val="0000FF"/>
          <w:sz w:val="19"/>
          <w:szCs w:val="19"/>
          <w:lang w:val="eu-ES"/>
        </w:rPr>
      </w:pPr>
      <w:r w:rsidRPr="00A628AB">
        <w:rPr>
          <w:rFonts w:ascii="Verdana" w:hAnsi="Verdana"/>
          <w:color w:val="0000FF"/>
          <w:sz w:val="19"/>
          <w:szCs w:val="19"/>
          <w:lang w:val="eu-ES"/>
        </w:rPr>
        <w:t>Asimismo, por razones debidamente justificadas podrán presentar cualquier otra documentación considerada suficiente por esta Administración para acreditar el volumen anual de negocios en el ámbito al que se refiera el contrato.</w:t>
      </w:r>
    </w:p>
    <w:p w14:paraId="6FE3D1D3" w14:textId="77777777" w:rsidR="00E21A4D" w:rsidRPr="00760835" w:rsidRDefault="00E21A4D" w:rsidP="00E21A4D">
      <w:pPr>
        <w:tabs>
          <w:tab w:val="left" w:pos="0"/>
          <w:tab w:val="left" w:pos="567"/>
        </w:tabs>
        <w:ind w:left="1418" w:right="305" w:hanging="992"/>
        <w:jc w:val="both"/>
        <w:rPr>
          <w:rFonts w:ascii="Verdana" w:hAnsi="Verdana" w:cs="Tahoma"/>
          <w:b/>
          <w:sz w:val="20"/>
          <w:szCs w:val="20"/>
          <w:lang w:val="eu-ES" w:eastAsia="en-US"/>
        </w:rPr>
      </w:pPr>
    </w:p>
    <w:p w14:paraId="11F56CD6" w14:textId="77777777" w:rsidR="00E21A4D" w:rsidRPr="00397D5C" w:rsidRDefault="00E21A4D" w:rsidP="00085A6F">
      <w:pPr>
        <w:pStyle w:val="Zerrenda-paragrafoa"/>
        <w:numPr>
          <w:ilvl w:val="0"/>
          <w:numId w:val="63"/>
        </w:numPr>
        <w:shd w:val="clear" w:color="auto" w:fill="FFFFFF"/>
        <w:tabs>
          <w:tab w:val="left" w:pos="0"/>
        </w:tabs>
        <w:ind w:left="1701" w:right="305" w:hanging="141"/>
        <w:jc w:val="both"/>
        <w:rPr>
          <w:rFonts w:ascii="Verdana" w:hAnsi="Verdana" w:cs="Tahoma"/>
          <w:b/>
          <w:sz w:val="19"/>
          <w:szCs w:val="19"/>
        </w:rPr>
      </w:pPr>
      <w:r w:rsidRPr="00397D5C">
        <w:rPr>
          <w:rFonts w:ascii="Verdana" w:hAnsi="Verdana" w:cs="Tahoma"/>
          <w:b/>
          <w:sz w:val="19"/>
          <w:szCs w:val="19"/>
        </w:rPr>
        <w:t xml:space="preserve">Técnica o profesional. </w:t>
      </w:r>
      <w:r w:rsidRPr="00397D5C">
        <w:rPr>
          <w:rFonts w:ascii="Verdana" w:hAnsi="Verdana" w:cs="Tahoma"/>
          <w:color w:val="0000FF"/>
          <w:sz w:val="19"/>
          <w:szCs w:val="19"/>
        </w:rPr>
        <w:t>Relación de los principales servicios o trabajos realizados en los tres últimos años (hasta último día de presentación de oferta), que incluya importe, fechas y el destinatario, público o privado, de los mismos.</w:t>
      </w:r>
    </w:p>
    <w:p w14:paraId="0168ABF7" w14:textId="77777777" w:rsidR="00E21A4D" w:rsidRPr="00397D5C" w:rsidRDefault="00E21A4D" w:rsidP="00E21A4D">
      <w:pPr>
        <w:pStyle w:val="Zerrenda-paragrafoa"/>
        <w:shd w:val="clear" w:color="auto" w:fill="FFFFFF"/>
        <w:tabs>
          <w:tab w:val="left" w:pos="0"/>
        </w:tabs>
        <w:ind w:left="2694" w:right="305"/>
        <w:jc w:val="both"/>
        <w:rPr>
          <w:rFonts w:ascii="Verdana" w:hAnsi="Verdana" w:cs="Tahoma"/>
          <w:b/>
          <w:sz w:val="19"/>
          <w:szCs w:val="19"/>
        </w:rPr>
      </w:pPr>
    </w:p>
    <w:p w14:paraId="2799C4D3" w14:textId="333C5C47" w:rsidR="00E21A4D" w:rsidRPr="00760835" w:rsidRDefault="00E21A4D" w:rsidP="00760835">
      <w:pPr>
        <w:shd w:val="clear" w:color="auto" w:fill="FFFFFF"/>
        <w:tabs>
          <w:tab w:val="left" w:pos="0"/>
        </w:tabs>
        <w:ind w:left="1701" w:right="305"/>
        <w:jc w:val="both"/>
        <w:rPr>
          <w:rFonts w:ascii="Verdana" w:hAnsi="Verdana" w:cs="Tahoma"/>
          <w:b/>
          <w:sz w:val="19"/>
          <w:szCs w:val="19"/>
        </w:rPr>
      </w:pPr>
      <w:r w:rsidRPr="00760835">
        <w:rPr>
          <w:rFonts w:ascii="Verdana" w:hAnsi="Verdana" w:cs="Tahoma"/>
          <w:b/>
          <w:sz w:val="19"/>
          <w:szCs w:val="19"/>
        </w:rPr>
        <w:t xml:space="preserve">Acreditación: </w:t>
      </w:r>
      <w:r w:rsidRPr="00760835">
        <w:rPr>
          <w:rFonts w:ascii="Verdana" w:hAnsi="Verdana" w:cs="Tahoma"/>
          <w:color w:val="0000FF"/>
          <w:sz w:val="19"/>
          <w:szCs w:val="19"/>
        </w:rPr>
        <w:t>La empresa adjudicataria acreditará este criterio por medio del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de servicios.</w:t>
      </w:r>
    </w:p>
    <w:p w14:paraId="51209EEE" w14:textId="77777777" w:rsidR="00E21A4D" w:rsidRPr="00397D5C" w:rsidRDefault="00E21A4D" w:rsidP="00E21A4D">
      <w:pPr>
        <w:shd w:val="clear" w:color="auto" w:fill="FFFFFF"/>
        <w:tabs>
          <w:tab w:val="left" w:pos="0"/>
          <w:tab w:val="left" w:pos="993"/>
          <w:tab w:val="left" w:pos="1701"/>
        </w:tabs>
        <w:ind w:right="305"/>
        <w:jc w:val="both"/>
        <w:rPr>
          <w:rFonts w:ascii="Verdana" w:hAnsi="Verdana" w:cs="Tahoma"/>
          <w:b/>
          <w:sz w:val="20"/>
          <w:szCs w:val="20"/>
          <w:lang w:eastAsia="en-US"/>
        </w:rPr>
      </w:pPr>
    </w:p>
    <w:p w14:paraId="20B224D5" w14:textId="5812282D" w:rsidR="004C50F9" w:rsidRPr="00397D5C" w:rsidRDefault="004C50F9" w:rsidP="004C50F9">
      <w:pPr>
        <w:pStyle w:val="4izenburua"/>
        <w:spacing w:before="0"/>
        <w:ind w:left="1020" w:hanging="567"/>
        <w:jc w:val="both"/>
        <w:rPr>
          <w:rFonts w:ascii="Verdana" w:hAnsi="Verdana"/>
          <w:b/>
          <w:bCs/>
          <w:i w:val="0"/>
          <w:color w:val="242424"/>
          <w:sz w:val="19"/>
          <w:szCs w:val="19"/>
        </w:rPr>
      </w:pPr>
      <w:bookmarkStart w:id="69" w:name="x__Toc38387664"/>
      <w:r w:rsidRPr="00397D5C">
        <w:rPr>
          <w:rFonts w:ascii="Verdana" w:hAnsi="Verdana"/>
          <w:b/>
          <w:bCs/>
          <w:i w:val="0"/>
          <w:color w:val="242424"/>
          <w:sz w:val="19"/>
          <w:szCs w:val="19"/>
          <w:bdr w:val="none" w:sz="0" w:space="0" w:color="auto" w:frame="1"/>
        </w:rPr>
        <w:t>25.2.- Documentación a efectos de acreditar la disponibilidad de los medios materiales y humanos a los que se refiere la cláusula 21.6 de cláusulas específicas del contrato: </w:t>
      </w:r>
      <w:r w:rsidRPr="00397D5C">
        <w:rPr>
          <w:rFonts w:ascii="Verdana" w:hAnsi="Verdana"/>
          <w:b/>
          <w:bCs/>
          <w:i w:val="0"/>
          <w:color w:val="0000FF"/>
          <w:sz w:val="19"/>
          <w:szCs w:val="19"/>
          <w:bdr w:val="none" w:sz="0" w:space="0" w:color="auto" w:frame="1"/>
        </w:rPr>
        <w:t>sí, son los siguientes:</w:t>
      </w:r>
      <w:bookmarkEnd w:id="69"/>
    </w:p>
    <w:p w14:paraId="6B7DF25A" w14:textId="6D3BC642" w:rsidR="00E21A4D" w:rsidRPr="00397D5C" w:rsidRDefault="00E21A4D" w:rsidP="00E21A4D">
      <w:pPr>
        <w:shd w:val="clear" w:color="auto" w:fill="FFFFFF"/>
        <w:tabs>
          <w:tab w:val="left" w:pos="0"/>
        </w:tabs>
        <w:ind w:left="118" w:right="305"/>
        <w:jc w:val="both"/>
        <w:rPr>
          <w:rFonts w:ascii="Verdana" w:hAnsi="Verdana" w:cs="Tahoma"/>
          <w:b/>
          <w:sz w:val="19"/>
          <w:szCs w:val="19"/>
        </w:rPr>
      </w:pPr>
    </w:p>
    <w:p w14:paraId="59C75FC7" w14:textId="77777777" w:rsidR="00E21A4D" w:rsidRPr="00397D5C" w:rsidRDefault="00E21A4D" w:rsidP="00E21A4D">
      <w:pPr>
        <w:shd w:val="clear" w:color="auto" w:fill="FFFFFF"/>
        <w:tabs>
          <w:tab w:val="left" w:pos="0"/>
        </w:tabs>
        <w:ind w:right="305"/>
        <w:jc w:val="both"/>
        <w:rPr>
          <w:rFonts w:ascii="Verdana" w:hAnsi="Verdana" w:cs="Tahoma"/>
          <w:color w:val="0000FF"/>
          <w:sz w:val="19"/>
          <w:szCs w:val="19"/>
        </w:rPr>
      </w:pPr>
    </w:p>
    <w:p w14:paraId="5457DA2D" w14:textId="2F469751" w:rsidR="004C50F9" w:rsidRPr="00397D5C" w:rsidRDefault="004C50F9" w:rsidP="00085A6F">
      <w:pPr>
        <w:numPr>
          <w:ilvl w:val="2"/>
          <w:numId w:val="187"/>
        </w:numPr>
        <w:shd w:val="clear" w:color="auto" w:fill="FFFFFF"/>
        <w:ind w:left="1918" w:right="305"/>
        <w:jc w:val="both"/>
        <w:rPr>
          <w:rFonts w:ascii="Calibri" w:hAnsi="Calibri" w:cs="Calibri"/>
          <w:color w:val="0000FF"/>
        </w:rPr>
      </w:pPr>
      <w:r w:rsidRPr="00397D5C">
        <w:rPr>
          <w:rFonts w:ascii="Verdana" w:hAnsi="Verdana" w:cs="Calibri"/>
          <w:color w:val="0000FF"/>
          <w:sz w:val="19"/>
          <w:szCs w:val="19"/>
          <w:bdr w:val="none" w:sz="0" w:space="0" w:color="auto" w:frame="1"/>
          <w:lang w:val="eu-ES"/>
        </w:rPr>
        <w:t xml:space="preserve">Documentación relativa a los medios materiales: Acreditación de la flota ofertada en el sobre </w:t>
      </w:r>
      <w:r w:rsidR="000F24C2">
        <w:rPr>
          <w:rFonts w:ascii="Verdana" w:hAnsi="Verdana" w:cs="Calibri"/>
          <w:color w:val="0000FF"/>
          <w:sz w:val="19"/>
          <w:szCs w:val="19"/>
          <w:bdr w:val="none" w:sz="0" w:space="0" w:color="auto" w:frame="1"/>
          <w:lang w:val="eu-ES"/>
        </w:rPr>
        <w:t>B</w:t>
      </w:r>
      <w:r w:rsidRPr="00397D5C">
        <w:rPr>
          <w:rFonts w:ascii="Verdana" w:hAnsi="Verdana" w:cs="Calibri"/>
          <w:color w:val="0000FF"/>
          <w:sz w:val="19"/>
          <w:szCs w:val="19"/>
          <w:bdr w:val="none" w:sz="0" w:space="0" w:color="auto" w:frame="1"/>
          <w:lang w:val="eu-ES"/>
        </w:rPr>
        <w:t xml:space="preserve"> (En el Anexo PT/II):</w:t>
      </w:r>
      <w:r w:rsidRPr="00397D5C">
        <w:rPr>
          <w:rStyle w:val="apple-converted-space"/>
          <w:rFonts w:ascii="Verdana" w:hAnsi="Verdana" w:cs="Calibri"/>
          <w:color w:val="0000FF"/>
          <w:sz w:val="19"/>
          <w:szCs w:val="19"/>
          <w:bdr w:val="none" w:sz="0" w:space="0" w:color="auto" w:frame="1"/>
          <w:lang w:val="eu-ES"/>
        </w:rPr>
        <w:t> </w:t>
      </w:r>
    </w:p>
    <w:p w14:paraId="4959DA39" w14:textId="131C9F5E" w:rsidR="004C50F9" w:rsidRPr="00397D5C" w:rsidRDefault="004C50F9" w:rsidP="004C50F9">
      <w:pPr>
        <w:pStyle w:val="Normalaweb"/>
        <w:shd w:val="clear" w:color="auto" w:fill="FFFFFF"/>
        <w:spacing w:before="0" w:beforeAutospacing="0" w:after="0" w:afterAutospacing="0"/>
        <w:ind w:left="3358" w:right="305" w:hanging="360"/>
        <w:jc w:val="both"/>
        <w:rPr>
          <w:rFonts w:ascii="Calibri" w:hAnsi="Calibri" w:cs="Calibri"/>
          <w:color w:val="242424"/>
        </w:rPr>
      </w:pPr>
      <w:r w:rsidRPr="00397D5C">
        <w:rPr>
          <w:rFonts w:ascii="inherit" w:hAnsi="inherit" w:cs="Calibri"/>
          <w:color w:val="0000FF"/>
          <w:sz w:val="19"/>
          <w:szCs w:val="19"/>
          <w:bdr w:val="none" w:sz="0" w:space="0" w:color="auto" w:frame="1"/>
          <w:lang w:val="eu-ES"/>
        </w:rPr>
        <w:t>§</w:t>
      </w:r>
      <w:r w:rsidRPr="00397D5C">
        <w:rPr>
          <w:color w:val="0000FF"/>
          <w:sz w:val="14"/>
          <w:szCs w:val="14"/>
          <w:bdr w:val="none" w:sz="0" w:space="0" w:color="auto" w:frame="1"/>
          <w:lang w:val="eu-ES"/>
        </w:rPr>
        <w:t> </w:t>
      </w:r>
      <w:r w:rsidRPr="00397D5C">
        <w:rPr>
          <w:rStyle w:val="apple-converted-space"/>
          <w:color w:val="0000FF"/>
          <w:sz w:val="14"/>
          <w:szCs w:val="14"/>
          <w:bdr w:val="none" w:sz="0" w:space="0" w:color="auto" w:frame="1"/>
          <w:lang w:val="eu-ES"/>
        </w:rPr>
        <w:t> </w:t>
      </w:r>
      <w:r w:rsidRPr="00397D5C">
        <w:rPr>
          <w:rFonts w:ascii="Verdana" w:hAnsi="Verdana" w:cs="Calibri"/>
          <w:color w:val="0000FF"/>
          <w:sz w:val="19"/>
          <w:szCs w:val="19"/>
          <w:bdr w:val="none" w:sz="0" w:space="0" w:color="auto" w:frame="1"/>
          <w:lang w:val="eu-ES"/>
        </w:rPr>
        <w:t>Se adjuntarán copias de los Permisos de Circulación de todos los vehículos que consten</w:t>
      </w:r>
      <w:r w:rsidR="000F24C2">
        <w:rPr>
          <w:rFonts w:ascii="Verdana" w:hAnsi="Verdana" w:cs="Calibri"/>
          <w:color w:val="0000FF"/>
          <w:sz w:val="19"/>
          <w:szCs w:val="19"/>
          <w:bdr w:val="none" w:sz="0" w:space="0" w:color="auto" w:frame="1"/>
          <w:lang w:val="eu-ES"/>
        </w:rPr>
        <w:t xml:space="preserve"> en estos anexos (Anexos PT/II)</w:t>
      </w:r>
      <w:r w:rsidRPr="00397D5C">
        <w:rPr>
          <w:rFonts w:ascii="Verdana" w:hAnsi="Verdana" w:cs="Calibri"/>
          <w:color w:val="0000FF"/>
          <w:sz w:val="19"/>
          <w:szCs w:val="19"/>
          <w:bdr w:val="none" w:sz="0" w:space="0" w:color="auto" w:frame="1"/>
          <w:lang w:val="eu-ES"/>
        </w:rPr>
        <w:t>, así como de la Tarjeta de Inspección Técnica de los mismos, acreditándose que han superado las ITV reglamentarias y cumplen con lo regulado en el Real Decreto 443/2001 de 27 de abril.</w:t>
      </w:r>
      <w:r w:rsidRPr="00397D5C">
        <w:rPr>
          <w:rStyle w:val="apple-converted-space"/>
          <w:rFonts w:ascii="Verdana" w:hAnsi="Verdana" w:cs="Calibri"/>
          <w:color w:val="0000FF"/>
          <w:sz w:val="19"/>
          <w:szCs w:val="19"/>
          <w:bdr w:val="none" w:sz="0" w:space="0" w:color="auto" w:frame="1"/>
          <w:lang w:val="eu-ES"/>
        </w:rPr>
        <w:t> </w:t>
      </w:r>
    </w:p>
    <w:p w14:paraId="17158970" w14:textId="5F1CFF4F" w:rsidR="004C50F9" w:rsidRPr="0002018D" w:rsidRDefault="004C50F9" w:rsidP="0002018D">
      <w:pPr>
        <w:numPr>
          <w:ilvl w:val="4"/>
          <w:numId w:val="188"/>
        </w:numPr>
        <w:ind w:left="3358" w:right="305"/>
        <w:jc w:val="both"/>
        <w:rPr>
          <w:rFonts w:ascii="Calibri" w:hAnsi="Calibri" w:cs="Calibri"/>
          <w:color w:val="0000FF"/>
        </w:rPr>
      </w:pPr>
      <w:r w:rsidRPr="0002018D">
        <w:rPr>
          <w:rFonts w:ascii="Verdana" w:hAnsi="Verdana" w:cs="Calibri"/>
          <w:color w:val="0000FF"/>
          <w:sz w:val="19"/>
          <w:szCs w:val="19"/>
          <w:bdr w:val="none" w:sz="0" w:space="0" w:color="auto" w:frame="1"/>
          <w:lang w:val="eu-ES"/>
        </w:rPr>
        <w:t>Los vehículos ofertados en el</w:t>
      </w:r>
      <w:r w:rsidRPr="0002018D">
        <w:rPr>
          <w:rStyle w:val="apple-converted-space"/>
          <w:rFonts w:ascii="Verdana" w:hAnsi="Verdana" w:cs="Calibri"/>
          <w:color w:val="0000FF"/>
          <w:sz w:val="19"/>
          <w:szCs w:val="19"/>
          <w:bdr w:val="none" w:sz="0" w:space="0" w:color="auto" w:frame="1"/>
          <w:lang w:val="eu-ES"/>
        </w:rPr>
        <w:t> </w:t>
      </w:r>
      <w:r w:rsidRPr="0002018D">
        <w:rPr>
          <w:rFonts w:ascii="Verdana" w:hAnsi="Verdana" w:cs="Calibri"/>
          <w:b/>
          <w:bCs/>
          <w:color w:val="0000FF"/>
          <w:sz w:val="19"/>
          <w:szCs w:val="19"/>
          <w:bdr w:val="none" w:sz="0" w:space="0" w:color="auto" w:frame="1"/>
          <w:lang w:val="eu-ES"/>
        </w:rPr>
        <w:t>ANEXO PT/II</w:t>
      </w:r>
      <w:r w:rsidRPr="0002018D">
        <w:rPr>
          <w:rStyle w:val="apple-converted-space"/>
          <w:rFonts w:ascii="Verdana" w:hAnsi="Verdana" w:cs="Calibri"/>
          <w:b/>
          <w:bCs/>
          <w:color w:val="0000FF"/>
          <w:sz w:val="19"/>
          <w:szCs w:val="19"/>
          <w:bdr w:val="none" w:sz="0" w:space="0" w:color="auto" w:frame="1"/>
          <w:lang w:val="eu-ES"/>
        </w:rPr>
        <w:t> </w:t>
      </w:r>
      <w:r w:rsidRPr="0002018D">
        <w:rPr>
          <w:rFonts w:ascii="Verdana" w:hAnsi="Verdana" w:cs="Calibri"/>
          <w:color w:val="0000FF"/>
          <w:sz w:val="19"/>
          <w:szCs w:val="19"/>
          <w:bdr w:val="none" w:sz="0" w:space="0" w:color="auto" w:frame="1"/>
          <w:lang w:val="eu-ES"/>
        </w:rPr>
        <w:t>deben ser propiedad de la licitadora o estar vinculados a ésta por medio de figuras como renting, leasing o similares, no admitiéndose vehículos sobre los cuales no se acredite la plena disponibilidad de la licitadora. En estos casos, la licitadora deberá presentar un contrato que abarque desde la fecha de presentación de las ofertas hasta la finalización del contrato más las prórrogas.</w:t>
      </w:r>
    </w:p>
    <w:p w14:paraId="3046412A" w14:textId="77777777" w:rsidR="004C50F9" w:rsidRPr="00397D5C" w:rsidRDefault="004C50F9" w:rsidP="00085A6F">
      <w:pPr>
        <w:numPr>
          <w:ilvl w:val="2"/>
          <w:numId w:val="188"/>
        </w:numPr>
        <w:shd w:val="clear" w:color="auto" w:fill="FFFFFF"/>
        <w:ind w:left="1918" w:right="305"/>
        <w:jc w:val="both"/>
        <w:rPr>
          <w:rFonts w:ascii="Calibri" w:hAnsi="Calibri" w:cs="Calibri"/>
          <w:color w:val="0000FF"/>
        </w:rPr>
      </w:pPr>
      <w:r w:rsidRPr="00397D5C">
        <w:rPr>
          <w:rFonts w:ascii="Verdana" w:hAnsi="Verdana" w:cs="Calibri"/>
          <w:color w:val="0000FF"/>
          <w:sz w:val="19"/>
          <w:szCs w:val="19"/>
          <w:bdr w:val="none" w:sz="0" w:space="0" w:color="auto" w:frame="1"/>
          <w:lang w:val="eu-ES"/>
        </w:rPr>
        <w:t>Documentación relativa a los medios humanos:</w:t>
      </w:r>
    </w:p>
    <w:p w14:paraId="123EB9EF" w14:textId="77777777" w:rsidR="004C50F9" w:rsidRPr="00397D5C" w:rsidRDefault="004C50F9" w:rsidP="00085A6F">
      <w:pPr>
        <w:numPr>
          <w:ilvl w:val="4"/>
          <w:numId w:val="188"/>
        </w:numPr>
        <w:shd w:val="clear" w:color="auto" w:fill="FFFFFF"/>
        <w:ind w:left="3358" w:right="305"/>
        <w:jc w:val="both"/>
        <w:rPr>
          <w:rFonts w:ascii="Calibri" w:hAnsi="Calibri" w:cs="Calibri"/>
          <w:color w:val="0000FF"/>
        </w:rPr>
      </w:pPr>
      <w:r w:rsidRPr="00397D5C">
        <w:rPr>
          <w:rFonts w:ascii="Verdana" w:hAnsi="Verdana" w:cs="Calibri"/>
          <w:color w:val="0000FF"/>
          <w:sz w:val="19"/>
          <w:szCs w:val="19"/>
          <w:bdr w:val="none" w:sz="0" w:space="0" w:color="auto" w:frame="1"/>
          <w:lang w:val="eu-ES"/>
        </w:rPr>
        <w:t>Nombre y apellidos y DNI del conductor adscrito a la ejecución del itinerario</w:t>
      </w:r>
    </w:p>
    <w:p w14:paraId="30E7CD9B" w14:textId="4FDEDEBB" w:rsidR="00F81B03" w:rsidRPr="00397D5C" w:rsidRDefault="004C50F9" w:rsidP="00085A6F">
      <w:pPr>
        <w:numPr>
          <w:ilvl w:val="4"/>
          <w:numId w:val="188"/>
        </w:numPr>
        <w:shd w:val="clear" w:color="auto" w:fill="FFFFFF"/>
        <w:ind w:left="3358" w:right="305"/>
        <w:jc w:val="both"/>
        <w:rPr>
          <w:rFonts w:ascii="Calibri" w:hAnsi="Calibri" w:cs="Calibri"/>
          <w:color w:val="0000FF"/>
        </w:rPr>
      </w:pPr>
      <w:r w:rsidRPr="00397D5C">
        <w:rPr>
          <w:rFonts w:ascii="Verdana" w:hAnsi="Verdana" w:cs="Calibri"/>
          <w:color w:val="0000FF"/>
          <w:sz w:val="19"/>
          <w:szCs w:val="19"/>
          <w:bdr w:val="none" w:sz="0" w:space="0" w:color="auto" w:frame="1"/>
          <w:lang w:val="eu-ES"/>
        </w:rPr>
        <w:t xml:space="preserve">Permiso de conduccion D </w:t>
      </w:r>
    </w:p>
    <w:p w14:paraId="0B6FB8DB" w14:textId="4E399412" w:rsidR="004C50F9" w:rsidRPr="00397D5C" w:rsidRDefault="00F81B03" w:rsidP="00085A6F">
      <w:pPr>
        <w:numPr>
          <w:ilvl w:val="4"/>
          <w:numId w:val="188"/>
        </w:numPr>
        <w:shd w:val="clear" w:color="auto" w:fill="FFFFFF"/>
        <w:ind w:left="3358" w:right="305"/>
        <w:jc w:val="both"/>
        <w:rPr>
          <w:rFonts w:ascii="Calibri" w:hAnsi="Calibri" w:cs="Calibri"/>
          <w:color w:val="0000FF"/>
        </w:rPr>
      </w:pPr>
      <w:r w:rsidRPr="00397D5C">
        <w:rPr>
          <w:rFonts w:ascii="Verdana" w:hAnsi="Verdana" w:cs="Calibri"/>
          <w:color w:val="0000FF"/>
          <w:sz w:val="19"/>
          <w:szCs w:val="19"/>
          <w:bdr w:val="none" w:sz="0" w:space="0" w:color="auto" w:frame="1"/>
          <w:lang w:val="eu-ES"/>
        </w:rPr>
        <w:t>T</w:t>
      </w:r>
      <w:r w:rsidR="004C50F9" w:rsidRPr="00397D5C">
        <w:rPr>
          <w:rFonts w:ascii="Verdana" w:hAnsi="Verdana" w:cs="Calibri"/>
          <w:color w:val="0000FF"/>
          <w:sz w:val="19"/>
          <w:szCs w:val="19"/>
          <w:bdr w:val="none" w:sz="0" w:space="0" w:color="auto" w:frame="1"/>
          <w:lang w:val="eu-ES"/>
        </w:rPr>
        <w:t>arjeta CAP del conductor adscrito a la ejecución del itinerario</w:t>
      </w:r>
    </w:p>
    <w:p w14:paraId="5813516B" w14:textId="77777777" w:rsidR="004C50F9" w:rsidRPr="00397D5C" w:rsidRDefault="004C50F9" w:rsidP="00085A6F">
      <w:pPr>
        <w:numPr>
          <w:ilvl w:val="4"/>
          <w:numId w:val="188"/>
        </w:numPr>
        <w:shd w:val="clear" w:color="auto" w:fill="FFFFFF"/>
        <w:ind w:left="3358" w:right="305"/>
        <w:jc w:val="both"/>
        <w:rPr>
          <w:rFonts w:ascii="Calibri" w:hAnsi="Calibri" w:cs="Calibri"/>
          <w:color w:val="0000FF"/>
        </w:rPr>
      </w:pPr>
      <w:r w:rsidRPr="00397D5C">
        <w:rPr>
          <w:rFonts w:ascii="Verdana" w:hAnsi="Verdana" w:cs="Calibri"/>
          <w:color w:val="0000FF"/>
          <w:sz w:val="19"/>
          <w:szCs w:val="19"/>
          <w:bdr w:val="none" w:sz="0" w:space="0" w:color="auto" w:frame="1"/>
          <w:lang w:val="eu-ES"/>
        </w:rPr>
        <w:t>Certificación negativa del Registro Central de Delincuentes Sexuales del conductor adscrito a la ejecución del itinerario. </w:t>
      </w:r>
    </w:p>
    <w:p w14:paraId="04B1A609" w14:textId="77777777" w:rsidR="00E21A4D" w:rsidRPr="00397D5C" w:rsidRDefault="00E21A4D" w:rsidP="00E21A4D">
      <w:pPr>
        <w:pStyle w:val="Zerrenda-paragrafoa"/>
        <w:shd w:val="clear" w:color="auto" w:fill="FFFFFF"/>
        <w:tabs>
          <w:tab w:val="left" w:pos="0"/>
        </w:tabs>
        <w:ind w:left="2268" w:right="305" w:hanging="283"/>
        <w:jc w:val="both"/>
        <w:rPr>
          <w:rFonts w:ascii="Verdana" w:hAnsi="Verdana" w:cs="Tahoma"/>
          <w:b/>
          <w:sz w:val="19"/>
          <w:szCs w:val="19"/>
        </w:rPr>
      </w:pPr>
    </w:p>
    <w:p w14:paraId="09347775" w14:textId="17B0926B" w:rsidR="00E21A4D" w:rsidRPr="00397D5C" w:rsidRDefault="00E21A4D" w:rsidP="00E21A4D">
      <w:pPr>
        <w:shd w:val="clear" w:color="auto" w:fill="FFFFFF"/>
        <w:tabs>
          <w:tab w:val="left" w:pos="0"/>
          <w:tab w:val="left" w:pos="993"/>
          <w:tab w:val="left" w:pos="1701"/>
        </w:tabs>
        <w:ind w:right="305"/>
        <w:jc w:val="both"/>
        <w:rPr>
          <w:rFonts w:ascii="Verdana" w:hAnsi="Verdana" w:cs="Tahoma"/>
          <w:b/>
          <w:sz w:val="20"/>
          <w:szCs w:val="20"/>
          <w:lang w:eastAsia="en-US"/>
        </w:rPr>
      </w:pPr>
    </w:p>
    <w:p w14:paraId="3CD76FA3" w14:textId="77777777" w:rsidR="00E21A4D" w:rsidRPr="00397D5C" w:rsidRDefault="00E21A4D" w:rsidP="00E21A4D">
      <w:pPr>
        <w:pStyle w:val="Zerrenda-paragrafoa"/>
        <w:rPr>
          <w:rFonts w:ascii="Verdana" w:hAnsi="Verdana" w:cs="Tahoma"/>
          <w:b/>
          <w:color w:val="0000FF"/>
          <w:sz w:val="19"/>
          <w:szCs w:val="19"/>
        </w:rPr>
      </w:pPr>
    </w:p>
    <w:p w14:paraId="5970C0ED" w14:textId="77777777" w:rsidR="00E21A4D" w:rsidRPr="00397D5C" w:rsidRDefault="00E21A4D" w:rsidP="00E21A4D">
      <w:pPr>
        <w:pStyle w:val="Zerrenda-paragrafoa"/>
        <w:tabs>
          <w:tab w:val="left" w:pos="0"/>
          <w:tab w:val="left" w:pos="600"/>
          <w:tab w:val="left" w:pos="1000"/>
        </w:tabs>
        <w:spacing w:before="120" w:after="120"/>
        <w:ind w:left="993" w:right="-318" w:hanging="784"/>
        <w:jc w:val="both"/>
        <w:rPr>
          <w:rFonts w:ascii="Verdana" w:hAnsi="Verdana" w:cs="Tahoma"/>
          <w:color w:val="0000FF"/>
          <w:sz w:val="19"/>
          <w:szCs w:val="19"/>
        </w:rPr>
      </w:pPr>
    </w:p>
    <w:p w14:paraId="55A633E4" w14:textId="77777777" w:rsidR="00E21A4D" w:rsidRPr="00397D5C" w:rsidRDefault="00E21A4D" w:rsidP="00E21A4D">
      <w:pPr>
        <w:pStyle w:val="Zerrenda-paragrafoa"/>
        <w:tabs>
          <w:tab w:val="left" w:pos="0"/>
          <w:tab w:val="left" w:pos="600"/>
          <w:tab w:val="left" w:pos="1000"/>
        </w:tabs>
        <w:spacing w:before="120" w:after="120"/>
        <w:ind w:left="993" w:right="-318" w:hanging="784"/>
        <w:jc w:val="both"/>
        <w:rPr>
          <w:rFonts w:ascii="Verdana" w:eastAsia="Arial Unicode MS" w:hAnsi="Verdana"/>
          <w:color w:val="FF0000"/>
          <w:sz w:val="19"/>
          <w:szCs w:val="19"/>
        </w:rPr>
      </w:pPr>
    </w:p>
    <w:p w14:paraId="64218BF7" w14:textId="77777777" w:rsidR="00E21A4D" w:rsidRPr="00397D5C" w:rsidRDefault="00E21A4D" w:rsidP="00254C88">
      <w:pPr>
        <w:pStyle w:val="Zerrenda-paragrafoa"/>
        <w:pBdr>
          <w:top w:val="single" w:sz="4" w:space="1" w:color="auto"/>
        </w:pBdr>
        <w:tabs>
          <w:tab w:val="left" w:pos="0"/>
          <w:tab w:val="left" w:pos="400"/>
        </w:tabs>
        <w:spacing w:before="240"/>
        <w:ind w:left="284" w:right="-316" w:hanging="284"/>
        <w:jc w:val="both"/>
        <w:outlineLvl w:val="2"/>
        <w:rPr>
          <w:rFonts w:ascii="Verdana" w:hAnsi="Verdana" w:cs="Tahoma"/>
          <w:b/>
          <w:caps/>
          <w:sz w:val="19"/>
          <w:szCs w:val="19"/>
        </w:rPr>
      </w:pPr>
      <w:bookmarkStart w:id="70" w:name="_Toc59176220"/>
      <w:bookmarkStart w:id="71" w:name="_Toc160540592"/>
      <w:r w:rsidRPr="00397D5C">
        <w:rPr>
          <w:rFonts w:ascii="Verdana" w:hAnsi="Verdana" w:cs="Tahoma"/>
          <w:b/>
          <w:caps/>
          <w:sz w:val="19"/>
          <w:szCs w:val="19"/>
        </w:rPr>
        <w:t>26.- Cláusulas adicionales relativas AL PROCEDIMIENTO.</w:t>
      </w:r>
      <w:bookmarkEnd w:id="70"/>
      <w:bookmarkEnd w:id="71"/>
    </w:p>
    <w:p w14:paraId="76037046" w14:textId="77777777" w:rsidR="00E21A4D" w:rsidRPr="00397D5C" w:rsidRDefault="00E21A4D" w:rsidP="00E21A4D">
      <w:pPr>
        <w:tabs>
          <w:tab w:val="left" w:pos="700"/>
          <w:tab w:val="left" w:pos="851"/>
        </w:tabs>
        <w:spacing w:before="120" w:after="120"/>
        <w:ind w:left="609" w:right="-318" w:hanging="500"/>
        <w:jc w:val="both"/>
        <w:rPr>
          <w:rFonts w:ascii="Verdana" w:hAnsi="Verdana"/>
          <w:b/>
          <w:sz w:val="19"/>
          <w:szCs w:val="19"/>
        </w:rPr>
      </w:pPr>
      <w:r w:rsidRPr="00397D5C">
        <w:rPr>
          <w:rFonts w:ascii="Verdana" w:hAnsi="Verdana"/>
          <w:b/>
          <w:sz w:val="19"/>
          <w:szCs w:val="19"/>
        </w:rPr>
        <w:t>26.1.-Información adicional sobre los pliegos y documentación complementaria:</w:t>
      </w:r>
    </w:p>
    <w:p w14:paraId="7CF71CB2" w14:textId="77777777" w:rsidR="00E21A4D" w:rsidRPr="00397D5C" w:rsidRDefault="00E21A4D" w:rsidP="00E21A4D">
      <w:pPr>
        <w:spacing w:before="120" w:after="120"/>
        <w:ind w:left="1418" w:right="-318" w:hanging="992"/>
        <w:jc w:val="both"/>
        <w:rPr>
          <w:rFonts w:ascii="Verdana" w:hAnsi="Verdana"/>
          <w:b/>
          <w:sz w:val="19"/>
          <w:szCs w:val="19"/>
        </w:rPr>
      </w:pPr>
      <w:r w:rsidRPr="00397D5C">
        <w:rPr>
          <w:rFonts w:ascii="Verdana" w:hAnsi="Verdana"/>
          <w:b/>
          <w:sz w:val="19"/>
          <w:szCs w:val="19"/>
        </w:rPr>
        <w:t xml:space="preserve">26.1.1.- Fecha límite para su solicitud: </w:t>
      </w:r>
      <w:r w:rsidRPr="00397D5C">
        <w:rPr>
          <w:rFonts w:ascii="Verdana" w:hAnsi="Verdana" w:cs="Tahoma"/>
          <w:color w:val="0000FF"/>
          <w:sz w:val="19"/>
          <w:szCs w:val="19"/>
        </w:rPr>
        <w:t>12 días antes de que finalice el plazo de presentación de las proposiciones.</w:t>
      </w:r>
    </w:p>
    <w:p w14:paraId="2F14CED4" w14:textId="77777777" w:rsidR="00E21A4D" w:rsidRPr="00397D5C" w:rsidRDefault="00E21A4D" w:rsidP="00E21A4D">
      <w:pPr>
        <w:spacing w:before="120" w:after="120"/>
        <w:ind w:left="1418" w:right="-318" w:hanging="992"/>
        <w:jc w:val="both"/>
        <w:rPr>
          <w:rFonts w:ascii="Verdana" w:hAnsi="Verdana" w:cs="Tahoma"/>
          <w:color w:val="0000FF"/>
          <w:sz w:val="19"/>
          <w:szCs w:val="19"/>
        </w:rPr>
      </w:pPr>
      <w:r w:rsidRPr="00397D5C">
        <w:rPr>
          <w:rFonts w:ascii="Verdana" w:hAnsi="Verdana"/>
          <w:b/>
          <w:sz w:val="19"/>
          <w:szCs w:val="19"/>
        </w:rPr>
        <w:t>26.1.2.- Fecha límite para su obtención:</w:t>
      </w:r>
      <w:r w:rsidRPr="00397D5C">
        <w:rPr>
          <w:rFonts w:ascii="Verdana" w:hAnsi="Verdana"/>
          <w:color w:val="0000FF"/>
          <w:sz w:val="19"/>
          <w:szCs w:val="19"/>
        </w:rPr>
        <w:t xml:space="preserve"> </w:t>
      </w:r>
      <w:r w:rsidRPr="00397D5C">
        <w:rPr>
          <w:rFonts w:ascii="Verdana" w:hAnsi="Verdana" w:cs="Tahoma"/>
          <w:color w:val="0000FF"/>
          <w:sz w:val="19"/>
          <w:szCs w:val="19"/>
        </w:rPr>
        <w:t>6 días antes de que finalice el plazo fijado para la presentación de ofertas.</w:t>
      </w:r>
    </w:p>
    <w:p w14:paraId="4C4F5FB9" w14:textId="76A571C9" w:rsidR="00E21A4D" w:rsidRPr="00397D5C" w:rsidRDefault="00E21A4D" w:rsidP="00E21A4D">
      <w:pPr>
        <w:pStyle w:val="Zerrenda-paragrafoa"/>
        <w:tabs>
          <w:tab w:val="left" w:pos="0"/>
        </w:tabs>
        <w:spacing w:before="120" w:after="120"/>
        <w:ind w:left="1400" w:right="-318" w:hanging="992"/>
        <w:jc w:val="both"/>
        <w:rPr>
          <w:rFonts w:ascii="Verdana" w:hAnsi="Verdana" w:cs="Tahoma"/>
          <w:color w:val="FF0000"/>
          <w:sz w:val="19"/>
          <w:szCs w:val="19"/>
        </w:rPr>
      </w:pPr>
      <w:r w:rsidRPr="00397D5C">
        <w:rPr>
          <w:rFonts w:ascii="Verdana" w:hAnsi="Verdana"/>
          <w:b/>
          <w:sz w:val="19"/>
          <w:szCs w:val="19"/>
        </w:rPr>
        <w:t xml:space="preserve">26.1.3.- Carácter vinculante de las aclaraciones sobre los pliegos o resto de documentación: </w:t>
      </w:r>
      <w:r w:rsidRPr="00397D5C">
        <w:rPr>
          <w:rFonts w:ascii="Verdana" w:hAnsi="Verdana"/>
          <w:color w:val="0000FF"/>
          <w:sz w:val="19"/>
          <w:szCs w:val="19"/>
        </w:rPr>
        <w:t>si, las aclaraci</w:t>
      </w:r>
      <w:r w:rsidR="001D2216">
        <w:rPr>
          <w:rFonts w:ascii="Verdana" w:hAnsi="Verdana"/>
          <w:color w:val="0000FF"/>
          <w:sz w:val="19"/>
          <w:szCs w:val="19"/>
        </w:rPr>
        <w:t>ones realizadas en el perfil de</w:t>
      </w:r>
      <w:r w:rsidRPr="00397D5C">
        <w:rPr>
          <w:rFonts w:ascii="Verdana" w:hAnsi="Verdana"/>
          <w:color w:val="0000FF"/>
          <w:sz w:val="19"/>
          <w:szCs w:val="19"/>
        </w:rPr>
        <w:t xml:space="preserve"> contratante en el apartado del tablón “aclaraciones al pliego”.</w:t>
      </w:r>
    </w:p>
    <w:p w14:paraId="1C182BB4" w14:textId="77777777" w:rsidR="00E21A4D" w:rsidRPr="001D2216" w:rsidRDefault="00E21A4D" w:rsidP="00E21A4D">
      <w:pPr>
        <w:spacing w:before="120" w:after="120"/>
        <w:ind w:left="800" w:right="-318" w:hanging="691"/>
        <w:jc w:val="both"/>
        <w:rPr>
          <w:rFonts w:ascii="Verdana" w:hAnsi="Verdana"/>
          <w:color w:val="0000FF"/>
          <w:sz w:val="19"/>
          <w:szCs w:val="19"/>
        </w:rPr>
      </w:pPr>
      <w:r w:rsidRPr="00397D5C">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1D2216">
        <w:rPr>
          <w:rFonts w:ascii="Verdana" w:hAnsi="Verdana"/>
          <w:color w:val="0000FF"/>
          <w:sz w:val="19"/>
          <w:szCs w:val="19"/>
        </w:rPr>
        <w:t>No</w:t>
      </w:r>
    </w:p>
    <w:p w14:paraId="665156A7" w14:textId="286F266B" w:rsidR="00E21A4D" w:rsidRPr="00397D5C" w:rsidRDefault="00E21A4D" w:rsidP="00E21A4D">
      <w:pPr>
        <w:spacing w:before="120" w:after="120"/>
        <w:ind w:left="800" w:right="-318" w:hanging="691"/>
        <w:jc w:val="both"/>
        <w:rPr>
          <w:rFonts w:ascii="Verdana" w:hAnsi="Verdana" w:cs="Tahoma"/>
          <w:sz w:val="19"/>
          <w:szCs w:val="19"/>
        </w:rPr>
      </w:pPr>
      <w:r w:rsidRPr="00397D5C">
        <w:rPr>
          <w:rFonts w:ascii="Verdana" w:hAnsi="Verdana"/>
          <w:b/>
          <w:sz w:val="19"/>
          <w:szCs w:val="19"/>
        </w:rPr>
        <w:t xml:space="preserve">26.3.- Plazo máximo para adjudicar el contrato distinto al establecido en el art. 158.2 LCSP: </w:t>
      </w:r>
      <w:r w:rsidR="00061CDD" w:rsidRPr="00397D5C">
        <w:rPr>
          <w:rFonts w:ascii="Verdana" w:hAnsi="Verdana" w:cs="Tahoma"/>
          <w:color w:val="0000FF"/>
          <w:sz w:val="19"/>
          <w:szCs w:val="19"/>
        </w:rPr>
        <w:t>6 meses debido a la complejidad y volumen de la documentación a presentar</w:t>
      </w:r>
    </w:p>
    <w:p w14:paraId="597642B2" w14:textId="000C1C8B" w:rsidR="00E21A4D" w:rsidRPr="00397D5C" w:rsidRDefault="00E21A4D" w:rsidP="00E21A4D">
      <w:pPr>
        <w:spacing w:before="120" w:after="120"/>
        <w:ind w:left="800" w:right="-318" w:hanging="691"/>
        <w:jc w:val="both"/>
        <w:rPr>
          <w:rFonts w:ascii="Verdana" w:hAnsi="Verdana"/>
          <w:color w:val="0000FF"/>
          <w:sz w:val="19"/>
          <w:szCs w:val="19"/>
        </w:rPr>
      </w:pPr>
      <w:r w:rsidRPr="00397D5C">
        <w:rPr>
          <w:rFonts w:ascii="Verdana" w:hAnsi="Verdana"/>
          <w:b/>
          <w:sz w:val="19"/>
          <w:szCs w:val="19"/>
        </w:rPr>
        <w:t xml:space="preserve">26.4.- </w:t>
      </w:r>
      <w:r w:rsidRPr="00397D5C">
        <w:rPr>
          <w:rFonts w:ascii="Verdana" w:eastAsia="Arial Unicode MS" w:hAnsi="Verdana" w:cs="Tahoma"/>
          <w:b/>
          <w:sz w:val="19"/>
          <w:szCs w:val="19"/>
        </w:rPr>
        <w:t>Documentación adicional a la indicada en la cláusula 23.1 de Condiciones Generales a presentar con carácter previo a la formalización:</w:t>
      </w:r>
      <w:r w:rsidR="00F81B03" w:rsidRPr="00397D5C">
        <w:rPr>
          <w:rFonts w:ascii="Verdana" w:eastAsia="Arial Unicode MS" w:hAnsi="Verdana" w:cs="Tahoma"/>
          <w:b/>
          <w:sz w:val="19"/>
          <w:szCs w:val="19"/>
        </w:rPr>
        <w:t xml:space="preserve"> </w:t>
      </w:r>
      <w:r w:rsidR="00F81B03" w:rsidRPr="001D2216">
        <w:rPr>
          <w:rFonts w:ascii="Verdana" w:eastAsia="Arial Unicode MS" w:hAnsi="Verdana"/>
          <w:color w:val="0000FF"/>
          <w:sz w:val="19"/>
          <w:szCs w:val="19"/>
          <w:lang w:eastAsia="es-ES"/>
        </w:rPr>
        <w:t>No</w:t>
      </w:r>
      <w:r w:rsidRPr="001D2216">
        <w:rPr>
          <w:rFonts w:ascii="Verdana" w:eastAsia="Arial Unicode MS" w:hAnsi="Verdana"/>
          <w:color w:val="0000FF"/>
          <w:sz w:val="19"/>
          <w:szCs w:val="19"/>
          <w:lang w:eastAsia="es-ES"/>
        </w:rPr>
        <w:t xml:space="preserve"> </w:t>
      </w:r>
    </w:p>
    <w:p w14:paraId="42969C83" w14:textId="77777777" w:rsidR="00E21A4D" w:rsidRPr="00397D5C" w:rsidRDefault="00E21A4D" w:rsidP="00E21A4D">
      <w:pPr>
        <w:spacing w:before="120" w:after="120"/>
        <w:ind w:left="1560" w:right="-318"/>
        <w:jc w:val="both"/>
        <w:rPr>
          <w:rFonts w:ascii="Verdana" w:hAnsi="Verdana" w:cs="Tahoma"/>
          <w:color w:val="0000FF"/>
          <w:sz w:val="19"/>
          <w:szCs w:val="19"/>
        </w:rPr>
      </w:pPr>
    </w:p>
    <w:p w14:paraId="26FF18F8" w14:textId="276DDF11" w:rsidR="00E21A4D" w:rsidRPr="00397D5C" w:rsidRDefault="00E21A4D" w:rsidP="00E21A4D">
      <w:pPr>
        <w:pStyle w:val="4izenburua"/>
        <w:ind w:left="851" w:right="-427"/>
        <w:jc w:val="both"/>
        <w:rPr>
          <w:rFonts w:ascii="Verdana" w:eastAsia="Arial Unicode MS" w:hAnsi="Verdana"/>
          <w:i w:val="0"/>
          <w:color w:val="0000FF"/>
          <w:sz w:val="19"/>
          <w:szCs w:val="19"/>
          <w:lang w:eastAsia="es-ES"/>
        </w:rPr>
      </w:pPr>
      <w:r w:rsidRPr="00397D5C">
        <w:rPr>
          <w:rFonts w:ascii="Verdana" w:eastAsia="Arial Unicode MS" w:hAnsi="Verdana"/>
          <w:b/>
          <w:i w:val="0"/>
          <w:sz w:val="19"/>
          <w:szCs w:val="19"/>
          <w:lang w:eastAsia="es-ES"/>
        </w:rPr>
        <w:t xml:space="preserve">26.5.- Documentación a aportar junto a la formalización: </w:t>
      </w:r>
      <w:r w:rsidRPr="00397D5C">
        <w:rPr>
          <w:rFonts w:ascii="Verdana" w:eastAsia="Arial Unicode MS" w:hAnsi="Verdana"/>
          <w:i w:val="0"/>
          <w:color w:val="0000FF"/>
          <w:sz w:val="19"/>
          <w:szCs w:val="19"/>
          <w:lang w:eastAsia="es-ES"/>
        </w:rPr>
        <w:t>deberá aportarse el Anexo VII.2 firmado “encargo de tratamientos de datos personales”</w:t>
      </w:r>
    </w:p>
    <w:p w14:paraId="3D13590E" w14:textId="77777777" w:rsidR="00E21A4D" w:rsidRPr="00397D5C" w:rsidRDefault="00E21A4D">
      <w:pPr>
        <w:rPr>
          <w:rFonts w:ascii="Verdana" w:eastAsia="Arial Unicode MS" w:hAnsi="Verdana"/>
          <w:color w:val="0000FF"/>
          <w:sz w:val="19"/>
          <w:szCs w:val="19"/>
        </w:rPr>
      </w:pPr>
      <w:r w:rsidRPr="00397D5C">
        <w:rPr>
          <w:rFonts w:ascii="Verdana" w:eastAsia="Arial Unicode MS" w:hAnsi="Verdana"/>
          <w:i/>
          <w:color w:val="0000FF"/>
          <w:sz w:val="19"/>
          <w:szCs w:val="19"/>
        </w:rPr>
        <w:br w:type="page"/>
      </w:r>
    </w:p>
    <w:p w14:paraId="374D316C" w14:textId="77777777" w:rsidR="00E21A4D" w:rsidRPr="00397D5C" w:rsidRDefault="00E21A4D" w:rsidP="00E21A4D">
      <w:pPr>
        <w:pStyle w:val="4izenburua"/>
        <w:ind w:left="851" w:right="-427"/>
        <w:jc w:val="both"/>
        <w:rPr>
          <w:rFonts w:ascii="Verdana" w:eastAsia="Arial Unicode MS" w:hAnsi="Verdana"/>
          <w:i w:val="0"/>
          <w:color w:val="0000FF"/>
          <w:sz w:val="19"/>
          <w:szCs w:val="19"/>
          <w:lang w:eastAsia="es-ES"/>
        </w:rPr>
      </w:pPr>
    </w:p>
    <w:p w14:paraId="372790D2" w14:textId="1574AAB8" w:rsidR="00CB3FF5" w:rsidRPr="00397D5C" w:rsidRDefault="004E092F" w:rsidP="00C748DE">
      <w:pPr>
        <w:pStyle w:val="Azpititulua"/>
        <w:ind w:right="-257"/>
        <w:rPr>
          <w:rFonts w:eastAsia="Arial Unicode MS"/>
        </w:rPr>
      </w:pPr>
      <w:r w:rsidRPr="00397D5C">
        <w:rPr>
          <w:rFonts w:eastAsia="Arial Unicode MS"/>
        </w:rPr>
        <w:t>III.- OTRAS ESPECIFICACIONES</w:t>
      </w:r>
      <w:bookmarkEnd w:id="66"/>
      <w:bookmarkEnd w:id="67"/>
      <w:bookmarkEnd w:id="68"/>
    </w:p>
    <w:p w14:paraId="6E12D2F1" w14:textId="77777777" w:rsidR="00254C88" w:rsidRDefault="00CB3FF5" w:rsidP="00254C88">
      <w:pPr>
        <w:pStyle w:val="3izenburua"/>
        <w:rPr>
          <w:rFonts w:ascii="Verdana" w:hAnsi="Verdana" w:cs="Tahoma"/>
          <w:caps/>
          <w:sz w:val="19"/>
          <w:szCs w:val="19"/>
          <w:lang w:eastAsia="es-ES"/>
        </w:rPr>
      </w:pPr>
      <w:bookmarkStart w:id="72" w:name="_Toc160540593"/>
      <w:bookmarkStart w:id="73" w:name="_Toc59176221"/>
      <w:r w:rsidRPr="00254C88">
        <w:rPr>
          <w:rFonts w:ascii="Verdana" w:hAnsi="Verdana" w:cs="Tahoma"/>
          <w:b/>
          <w:i w:val="0"/>
          <w:caps/>
          <w:sz w:val="19"/>
          <w:szCs w:val="19"/>
          <w:lang w:eastAsia="es-ES"/>
        </w:rPr>
        <w:t>2</w:t>
      </w:r>
      <w:r w:rsidR="00525639" w:rsidRPr="00254C88">
        <w:rPr>
          <w:rFonts w:ascii="Verdana" w:hAnsi="Verdana" w:cs="Tahoma"/>
          <w:b/>
          <w:i w:val="0"/>
          <w:caps/>
          <w:sz w:val="19"/>
          <w:szCs w:val="19"/>
          <w:lang w:eastAsia="es-ES"/>
        </w:rPr>
        <w:t>7</w:t>
      </w:r>
      <w:r w:rsidRPr="00254C88">
        <w:rPr>
          <w:rFonts w:ascii="Verdana" w:hAnsi="Verdana" w:cs="Tahoma"/>
          <w:b/>
          <w:i w:val="0"/>
          <w:caps/>
          <w:sz w:val="19"/>
          <w:szCs w:val="19"/>
          <w:lang w:eastAsia="es-ES"/>
        </w:rPr>
        <w:t xml:space="preserve">.- </w:t>
      </w:r>
      <w:r w:rsidR="00836BB6" w:rsidRPr="00254C88">
        <w:rPr>
          <w:rFonts w:ascii="Verdana" w:hAnsi="Verdana" w:cs="Tahoma"/>
          <w:b/>
          <w:i w:val="0"/>
          <w:caps/>
          <w:sz w:val="19"/>
          <w:szCs w:val="19"/>
          <w:lang w:eastAsia="es-ES"/>
        </w:rPr>
        <w:t>cesió</w:t>
      </w:r>
      <w:r w:rsidR="00C00149" w:rsidRPr="00254C88">
        <w:rPr>
          <w:rFonts w:ascii="Verdana" w:hAnsi="Verdana" w:cs="Tahoma"/>
          <w:b/>
          <w:i w:val="0"/>
          <w:caps/>
          <w:sz w:val="19"/>
          <w:szCs w:val="19"/>
          <w:lang w:eastAsia="es-ES"/>
        </w:rPr>
        <w:t>n del contrato</w:t>
      </w:r>
      <w:r w:rsidR="00C00149" w:rsidRPr="00397D5C">
        <w:rPr>
          <w:rFonts w:ascii="Verdana" w:hAnsi="Verdana" w:cs="Tahoma"/>
          <w:caps/>
          <w:sz w:val="19"/>
          <w:szCs w:val="19"/>
          <w:lang w:eastAsia="es-ES"/>
        </w:rPr>
        <w:t>.</w:t>
      </w:r>
      <w:bookmarkEnd w:id="72"/>
      <w:r w:rsidR="00C00149" w:rsidRPr="00397D5C">
        <w:rPr>
          <w:rFonts w:ascii="Verdana" w:hAnsi="Verdana" w:cs="Tahoma"/>
          <w:caps/>
          <w:sz w:val="19"/>
          <w:szCs w:val="19"/>
          <w:lang w:eastAsia="es-ES"/>
        </w:rPr>
        <w:t xml:space="preserve"> </w:t>
      </w:r>
    </w:p>
    <w:p w14:paraId="03EB89B5" w14:textId="22ECB61A" w:rsidR="00A85BB8" w:rsidRPr="00254C88" w:rsidRDefault="00C00149" w:rsidP="00254C88">
      <w:pPr>
        <w:rPr>
          <w:rFonts w:ascii="Verdana" w:hAnsi="Verdana" w:cs="Tahoma"/>
          <w:sz w:val="19"/>
          <w:szCs w:val="19"/>
        </w:rPr>
      </w:pPr>
      <w:r w:rsidRPr="00254C88">
        <w:rPr>
          <w:rFonts w:ascii="Verdana" w:hAnsi="Verdana" w:cs="Tahoma"/>
          <w:sz w:val="19"/>
          <w:szCs w:val="19"/>
        </w:rPr>
        <w:t xml:space="preserve">Se </w:t>
      </w:r>
      <w:r w:rsidR="00A85BB8" w:rsidRPr="00254C88">
        <w:rPr>
          <w:rFonts w:ascii="Verdana" w:hAnsi="Verdana" w:cs="Tahoma"/>
          <w:sz w:val="19"/>
          <w:szCs w:val="19"/>
        </w:rPr>
        <w:t>prevén otros supuestos de cesión del contrato además de los previstos en la cláusula 35.</w:t>
      </w:r>
      <w:r w:rsidR="0015546D" w:rsidRPr="00254C88">
        <w:rPr>
          <w:rFonts w:ascii="Verdana" w:hAnsi="Verdana" w:cs="Tahoma"/>
          <w:sz w:val="19"/>
          <w:szCs w:val="19"/>
        </w:rPr>
        <w:t>1.</w:t>
      </w:r>
      <w:r w:rsidR="00A85BB8" w:rsidRPr="00254C88">
        <w:rPr>
          <w:rFonts w:ascii="Verdana" w:hAnsi="Verdana" w:cs="Tahoma"/>
          <w:sz w:val="19"/>
          <w:szCs w:val="19"/>
        </w:rPr>
        <w:t xml:space="preserve">1 de condiciones generales: </w:t>
      </w:r>
      <w:r w:rsidR="00DA443E" w:rsidRPr="00254C88">
        <w:rPr>
          <w:rFonts w:ascii="Verdana" w:hAnsi="Verdana" w:cs="Tahoma"/>
          <w:color w:val="0000FF"/>
          <w:sz w:val="19"/>
          <w:szCs w:val="19"/>
        </w:rPr>
        <w:t>No</w:t>
      </w:r>
      <w:bookmarkEnd w:id="73"/>
    </w:p>
    <w:p w14:paraId="7E0E87D1" w14:textId="6D744E46" w:rsidR="00CB3FF5" w:rsidRPr="00397D5C" w:rsidRDefault="00A85BB8" w:rsidP="00254C88">
      <w:pPr>
        <w:pStyle w:val="Zerrenda-paragrafoa"/>
        <w:tabs>
          <w:tab w:val="left" w:pos="0"/>
          <w:tab w:val="left" w:pos="567"/>
        </w:tabs>
        <w:spacing w:before="240"/>
        <w:ind w:left="567" w:right="-316" w:hanging="567"/>
        <w:jc w:val="both"/>
        <w:outlineLvl w:val="2"/>
        <w:rPr>
          <w:rFonts w:ascii="Verdana" w:hAnsi="Verdana" w:cs="Tahoma"/>
          <w:caps/>
          <w:sz w:val="19"/>
          <w:szCs w:val="19"/>
        </w:rPr>
      </w:pPr>
      <w:bookmarkStart w:id="74" w:name="_Toc59176222"/>
      <w:bookmarkStart w:id="75" w:name="_Toc160540594"/>
      <w:r w:rsidRPr="00397D5C">
        <w:rPr>
          <w:rFonts w:ascii="Verdana" w:hAnsi="Verdana" w:cs="Tahoma"/>
          <w:b/>
          <w:caps/>
          <w:sz w:val="19"/>
          <w:szCs w:val="19"/>
        </w:rPr>
        <w:t xml:space="preserve">28.- </w:t>
      </w:r>
      <w:r w:rsidR="00CB3FF5" w:rsidRPr="00397D5C">
        <w:rPr>
          <w:rFonts w:ascii="Verdana" w:hAnsi="Verdana" w:cs="Tahoma"/>
          <w:b/>
          <w:caps/>
          <w:sz w:val="19"/>
          <w:szCs w:val="19"/>
        </w:rPr>
        <w:t>CUADRO DE SEGUIMIENTO DE LA INCORPORACIÓN DE ASPECTOS SOCIALES</w:t>
      </w:r>
      <w:r w:rsidR="0051710D" w:rsidRPr="00397D5C">
        <w:rPr>
          <w:rFonts w:ascii="Verdana" w:hAnsi="Verdana" w:cs="Tahoma"/>
          <w:b/>
          <w:caps/>
          <w:sz w:val="19"/>
          <w:szCs w:val="19"/>
        </w:rPr>
        <w:t>,</w:t>
      </w:r>
      <w:r w:rsidR="00CB3FF5" w:rsidRPr="00397D5C">
        <w:rPr>
          <w:rFonts w:ascii="Verdana" w:hAnsi="Verdana" w:cs="Tahoma"/>
          <w:b/>
          <w:caps/>
          <w:sz w:val="19"/>
          <w:szCs w:val="19"/>
        </w:rPr>
        <w:t xml:space="preserve"> MEDIOABIENTALES</w:t>
      </w:r>
      <w:r w:rsidR="0051710D" w:rsidRPr="00397D5C">
        <w:rPr>
          <w:rFonts w:ascii="Verdana" w:hAnsi="Verdana" w:cs="Tahoma"/>
          <w:b/>
          <w:caps/>
          <w:sz w:val="19"/>
          <w:szCs w:val="19"/>
        </w:rPr>
        <w:t xml:space="preserve"> y relativos a otras políticas públicas incorporadas</w:t>
      </w:r>
      <w:r w:rsidR="00CB3FF5" w:rsidRPr="00397D5C">
        <w:rPr>
          <w:rFonts w:ascii="Verdana" w:hAnsi="Verdana" w:cs="Tahoma"/>
          <w:b/>
          <w:caps/>
          <w:sz w:val="19"/>
          <w:szCs w:val="19"/>
        </w:rPr>
        <w:t xml:space="preserve"> EN EL PROCEDIMIENTO Y EN EL CONTRATO</w:t>
      </w:r>
      <w:r w:rsidR="00D02A5A" w:rsidRPr="00397D5C">
        <w:rPr>
          <w:rFonts w:ascii="Verdana" w:hAnsi="Verdana" w:cs="Tahoma"/>
          <w:b/>
          <w:caps/>
          <w:sz w:val="19"/>
          <w:szCs w:val="19"/>
        </w:rPr>
        <w:t>.</w:t>
      </w:r>
      <w:bookmarkEnd w:id="74"/>
      <w:bookmarkEnd w:id="75"/>
    </w:p>
    <w:p w14:paraId="0E7D5D6E" w14:textId="77777777" w:rsidR="00CB3FF5" w:rsidRPr="00397D5C" w:rsidRDefault="00CB3FF5" w:rsidP="00E56D07">
      <w:pPr>
        <w:ind w:left="142" w:right="-316"/>
        <w:jc w:val="right"/>
        <w:rPr>
          <w:rFonts w:ascii="Verdana" w:hAnsi="Verdana" w:cs="Tahom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397D5C" w14:paraId="0A041F56"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7A760C37" w14:textId="77777777" w:rsidR="009A2F0A" w:rsidRPr="00397D5C" w:rsidRDefault="009A2F0A" w:rsidP="00A5163E">
            <w:pPr>
              <w:ind w:right="100"/>
              <w:jc w:val="right"/>
              <w:rPr>
                <w:rFonts w:ascii="Verdana" w:hAnsi="Verdana" w:cs="Tahoma"/>
                <w:bCs/>
                <w:sz w:val="18"/>
                <w:szCs w:val="18"/>
              </w:rPr>
            </w:pPr>
            <w:r w:rsidRPr="00397D5C">
              <w:rPr>
                <w:rFonts w:ascii="Verdana" w:hAnsi="Verdana" w:cs="Tahoma"/>
                <w:bCs/>
                <w:sz w:val="18"/>
                <w:szCs w:val="18"/>
              </w:rPr>
              <w:t>Aspectos:</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1DBF9038" w14:textId="77777777" w:rsidR="009A2F0A" w:rsidRPr="00397D5C" w:rsidRDefault="009A2F0A" w:rsidP="00391EEF">
            <w:pPr>
              <w:ind w:left="-108" w:right="-108"/>
              <w:jc w:val="center"/>
              <w:rPr>
                <w:rFonts w:ascii="Verdana" w:hAnsi="Verdana" w:cs="Tahoma"/>
                <w:b/>
                <w:bCs/>
                <w:sz w:val="16"/>
                <w:szCs w:val="16"/>
              </w:rPr>
            </w:pPr>
            <w:r w:rsidRPr="00397D5C">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590C8018" w14:textId="77777777" w:rsidR="009A2F0A" w:rsidRPr="00397D5C" w:rsidRDefault="009A2F0A" w:rsidP="00391EEF">
            <w:pPr>
              <w:jc w:val="center"/>
              <w:rPr>
                <w:rFonts w:ascii="Verdana" w:hAnsi="Verdana" w:cs="Tahoma"/>
                <w:b/>
                <w:bCs/>
                <w:sz w:val="16"/>
                <w:szCs w:val="16"/>
              </w:rPr>
            </w:pPr>
            <w:r w:rsidRPr="00397D5C">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4F9B0B0F" w14:textId="77777777" w:rsidR="009A2F0A" w:rsidRPr="00397D5C" w:rsidRDefault="009A2F0A" w:rsidP="00391EEF">
            <w:pPr>
              <w:ind w:right="-84"/>
              <w:jc w:val="center"/>
              <w:rPr>
                <w:rFonts w:ascii="Verdana" w:hAnsi="Verdana" w:cs="Tahoma"/>
                <w:b/>
                <w:bCs/>
                <w:sz w:val="16"/>
                <w:szCs w:val="16"/>
              </w:rPr>
            </w:pPr>
            <w:r w:rsidRPr="00397D5C">
              <w:rPr>
                <w:rFonts w:ascii="Verdana" w:hAnsi="Verdana" w:cs="Tahoma"/>
                <w:b/>
                <w:bCs/>
                <w:sz w:val="16"/>
                <w:szCs w:val="16"/>
              </w:rPr>
              <w:t>LINGÜÍSTICOS</w:t>
            </w:r>
          </w:p>
        </w:tc>
      </w:tr>
      <w:tr w:rsidR="009A2F0A" w:rsidRPr="00397D5C" w14:paraId="4208F5DD"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5B32D466" w14:textId="77777777" w:rsidR="009A2F0A" w:rsidRPr="00397D5C" w:rsidRDefault="009A2F0A" w:rsidP="00A5163E">
            <w:pPr>
              <w:ind w:right="100"/>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480B22B3" w14:textId="77777777" w:rsidR="009A2F0A" w:rsidRPr="00397D5C" w:rsidRDefault="009A2F0A" w:rsidP="00391EEF">
            <w:pPr>
              <w:ind w:left="-108" w:right="-108"/>
              <w:jc w:val="center"/>
              <w:rPr>
                <w:rFonts w:ascii="Verdana" w:hAnsi="Verdana" w:cs="Tahoma"/>
                <w:bCs/>
                <w:sz w:val="16"/>
                <w:szCs w:val="16"/>
              </w:rPr>
            </w:pPr>
            <w:r w:rsidRPr="00397D5C">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E3EF81A" w14:textId="77777777" w:rsidR="009A2F0A" w:rsidRPr="00397D5C" w:rsidRDefault="009A2F0A" w:rsidP="00391EEF">
            <w:pPr>
              <w:ind w:left="-108" w:right="-108"/>
              <w:jc w:val="center"/>
              <w:rPr>
                <w:rFonts w:ascii="Verdana" w:hAnsi="Verdana" w:cs="Tahoma"/>
                <w:bCs/>
                <w:sz w:val="16"/>
                <w:szCs w:val="16"/>
              </w:rPr>
            </w:pPr>
            <w:r w:rsidRPr="00397D5C">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00C0FDCD" w14:textId="77777777" w:rsidR="009A2F0A" w:rsidRPr="00397D5C" w:rsidRDefault="009A2F0A" w:rsidP="00391EEF">
            <w:pPr>
              <w:jc w:val="center"/>
              <w:rPr>
                <w:rFonts w:ascii="Verdana" w:hAnsi="Verdana" w:cs="Tahoma"/>
                <w:bCs/>
                <w:sz w:val="16"/>
                <w:szCs w:val="16"/>
              </w:rPr>
            </w:pPr>
          </w:p>
        </w:tc>
        <w:tc>
          <w:tcPr>
            <w:tcW w:w="1600" w:type="dxa"/>
            <w:vMerge/>
            <w:tcBorders>
              <w:left w:val="single" w:sz="12" w:space="0" w:color="auto"/>
              <w:right w:val="single" w:sz="12" w:space="0" w:color="auto"/>
            </w:tcBorders>
            <w:shd w:val="clear" w:color="auto" w:fill="D9D9D9"/>
            <w:vAlign w:val="center"/>
          </w:tcPr>
          <w:p w14:paraId="06D55ACC" w14:textId="77777777" w:rsidR="009A2F0A" w:rsidRPr="00397D5C" w:rsidRDefault="009A2F0A" w:rsidP="00391EEF">
            <w:pPr>
              <w:ind w:right="-84"/>
              <w:jc w:val="center"/>
              <w:rPr>
                <w:rFonts w:ascii="Verdana" w:hAnsi="Verdana" w:cs="Tahoma"/>
                <w:bCs/>
                <w:sz w:val="16"/>
                <w:szCs w:val="16"/>
              </w:rPr>
            </w:pPr>
          </w:p>
        </w:tc>
      </w:tr>
      <w:tr w:rsidR="009A2F0A" w:rsidRPr="00397D5C" w14:paraId="381AEA98"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6CCCF5A3" w14:textId="77777777" w:rsidR="009A2F0A" w:rsidRPr="00397D5C" w:rsidRDefault="009A2F0A" w:rsidP="00A5163E">
            <w:pPr>
              <w:ind w:right="100"/>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0DF8685A" w14:textId="77777777" w:rsidR="009A2F0A" w:rsidRPr="00397D5C" w:rsidRDefault="009A2F0A" w:rsidP="00391EEF">
            <w:pPr>
              <w:jc w:val="center"/>
              <w:rPr>
                <w:rFonts w:ascii="Verdana" w:hAnsi="Verdana" w:cs="Tahoma"/>
                <w:bCs/>
                <w:sz w:val="16"/>
                <w:szCs w:val="16"/>
              </w:rPr>
            </w:pPr>
            <w:r w:rsidRPr="00397D5C">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0DC7FB2C" w14:textId="77777777" w:rsidR="009A2F0A" w:rsidRPr="00397D5C" w:rsidRDefault="009A2F0A" w:rsidP="00391EEF">
            <w:pPr>
              <w:jc w:val="center"/>
              <w:rPr>
                <w:rFonts w:ascii="Verdana" w:hAnsi="Verdana" w:cs="Tahoma"/>
                <w:bCs/>
                <w:sz w:val="16"/>
                <w:szCs w:val="16"/>
              </w:rPr>
            </w:pPr>
            <w:r w:rsidRPr="00397D5C">
              <w:rPr>
                <w:rFonts w:ascii="Verdana" w:hAnsi="Verdana" w:cs="Tahoma"/>
                <w:bCs/>
                <w:sz w:val="16"/>
                <w:szCs w:val="16"/>
              </w:rPr>
              <w:t>Igualdad de</w:t>
            </w:r>
          </w:p>
          <w:p w14:paraId="4BFB7C7C" w14:textId="77777777" w:rsidR="009A2F0A" w:rsidRPr="00397D5C" w:rsidRDefault="009A2F0A" w:rsidP="00391EEF">
            <w:pPr>
              <w:jc w:val="center"/>
              <w:rPr>
                <w:rFonts w:ascii="Verdana" w:hAnsi="Verdana" w:cs="Tahoma"/>
                <w:bCs/>
                <w:sz w:val="16"/>
                <w:szCs w:val="16"/>
              </w:rPr>
            </w:pPr>
            <w:r w:rsidRPr="00397D5C">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14:paraId="09E36F0D" w14:textId="77777777" w:rsidR="009A2F0A" w:rsidRPr="00397D5C" w:rsidRDefault="009A2F0A" w:rsidP="00391EEF">
            <w:pPr>
              <w:jc w:val="center"/>
              <w:rPr>
                <w:rFonts w:ascii="Verdana" w:hAnsi="Verdana" w:cs="Tahoma"/>
                <w:bCs/>
                <w:sz w:val="16"/>
                <w:szCs w:val="16"/>
              </w:rPr>
            </w:pPr>
            <w:r w:rsidRPr="00397D5C">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527FC91" w14:textId="77777777" w:rsidR="009A2F0A" w:rsidRPr="00397D5C" w:rsidRDefault="009A2F0A" w:rsidP="00391EEF">
            <w:pPr>
              <w:ind w:left="-108" w:right="-108"/>
              <w:jc w:val="center"/>
              <w:rPr>
                <w:rFonts w:ascii="Verdana" w:hAnsi="Verdana" w:cs="Tahoma"/>
                <w:bCs/>
                <w:sz w:val="16"/>
                <w:szCs w:val="16"/>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1A114562" w14:textId="77777777" w:rsidR="009A2F0A" w:rsidRPr="00397D5C" w:rsidRDefault="009A2F0A" w:rsidP="00391EEF">
            <w:pPr>
              <w:jc w:val="center"/>
              <w:rPr>
                <w:rFonts w:ascii="Verdana" w:hAnsi="Verdana" w:cs="Tahoma"/>
                <w:bCs/>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239F7A13" w14:textId="77777777" w:rsidR="009A2F0A" w:rsidRPr="00397D5C" w:rsidRDefault="009A2F0A" w:rsidP="00391EEF">
            <w:pPr>
              <w:ind w:right="-84"/>
              <w:jc w:val="center"/>
              <w:rPr>
                <w:rFonts w:ascii="Verdana" w:hAnsi="Verdana" w:cs="Tahoma"/>
                <w:bCs/>
                <w:sz w:val="16"/>
                <w:szCs w:val="16"/>
              </w:rPr>
            </w:pPr>
          </w:p>
        </w:tc>
      </w:tr>
      <w:tr w:rsidR="009A2F0A" w:rsidRPr="00397D5C" w14:paraId="7471C879" w14:textId="77777777">
        <w:trPr>
          <w:trHeight w:val="222"/>
          <w:jc w:val="right"/>
        </w:trPr>
        <w:tc>
          <w:tcPr>
            <w:tcW w:w="1718" w:type="dxa"/>
            <w:tcBorders>
              <w:left w:val="single" w:sz="12" w:space="0" w:color="auto"/>
              <w:right w:val="single" w:sz="12" w:space="0" w:color="auto"/>
            </w:tcBorders>
            <w:vAlign w:val="center"/>
          </w:tcPr>
          <w:p w14:paraId="7BA68BD4" w14:textId="77777777" w:rsidR="009A2F0A" w:rsidRPr="00397D5C" w:rsidRDefault="009A2F0A" w:rsidP="00A5163E">
            <w:pPr>
              <w:ind w:right="100"/>
              <w:rPr>
                <w:rFonts w:ascii="Verdana" w:hAnsi="Verdana" w:cs="Tahoma"/>
                <w:sz w:val="18"/>
                <w:szCs w:val="18"/>
              </w:rPr>
            </w:pPr>
            <w:r w:rsidRPr="00397D5C">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3F4F3036" w14:textId="77777777" w:rsidR="009A2F0A" w:rsidRPr="00397D5C" w:rsidRDefault="00DA443E" w:rsidP="00391EEF">
            <w:pPr>
              <w:jc w:val="center"/>
              <w:rPr>
                <w:rFonts w:ascii="Verdana" w:hAnsi="Verdana" w:cs="Tahoma"/>
                <w:color w:val="0000FF"/>
                <w:sz w:val="18"/>
                <w:szCs w:val="18"/>
              </w:rPr>
            </w:pPr>
            <w:r w:rsidRPr="00397D5C">
              <w:rPr>
                <w:rFonts w:ascii="Verdana" w:hAnsi="Verdana" w:cs="Tahoma"/>
                <w:color w:val="0000FF"/>
                <w:sz w:val="18"/>
                <w:szCs w:val="18"/>
              </w:rPr>
              <w:t>-</w:t>
            </w:r>
          </w:p>
        </w:tc>
        <w:tc>
          <w:tcPr>
            <w:tcW w:w="1177" w:type="dxa"/>
            <w:tcBorders>
              <w:top w:val="single" w:sz="12" w:space="0" w:color="auto"/>
            </w:tcBorders>
            <w:tcMar>
              <w:top w:w="0" w:type="dxa"/>
              <w:left w:w="108" w:type="dxa"/>
              <w:bottom w:w="0" w:type="dxa"/>
              <w:right w:w="108" w:type="dxa"/>
            </w:tcMar>
            <w:vAlign w:val="center"/>
          </w:tcPr>
          <w:p w14:paraId="5BF96C8B" w14:textId="77777777" w:rsidR="009A2F0A" w:rsidRPr="00397D5C" w:rsidRDefault="00DA443E" w:rsidP="00391EEF">
            <w:pPr>
              <w:ind w:right="-80"/>
              <w:jc w:val="center"/>
              <w:rPr>
                <w:rFonts w:ascii="Verdana" w:hAnsi="Verdana" w:cs="Tahoma"/>
                <w:color w:val="0000FF"/>
                <w:sz w:val="18"/>
                <w:szCs w:val="18"/>
              </w:rPr>
            </w:pPr>
            <w:r w:rsidRPr="00397D5C">
              <w:rPr>
                <w:rFonts w:ascii="Verdana" w:hAnsi="Verdana" w:cs="Tahoma"/>
                <w:color w:val="0000FF"/>
                <w:sz w:val="18"/>
                <w:szCs w:val="18"/>
              </w:rPr>
              <w:t>-</w:t>
            </w:r>
          </w:p>
        </w:tc>
        <w:tc>
          <w:tcPr>
            <w:tcW w:w="1177" w:type="dxa"/>
            <w:tcBorders>
              <w:top w:val="single" w:sz="12" w:space="0" w:color="auto"/>
              <w:right w:val="single" w:sz="8" w:space="0" w:color="auto"/>
            </w:tcBorders>
            <w:vAlign w:val="center"/>
          </w:tcPr>
          <w:p w14:paraId="0AC6040A" w14:textId="77777777" w:rsidR="009A2F0A" w:rsidRPr="00397D5C" w:rsidRDefault="00DA443E" w:rsidP="00391EEF">
            <w:pPr>
              <w:jc w:val="center"/>
              <w:rPr>
                <w:rFonts w:ascii="Verdana" w:hAnsi="Verdana" w:cs="Tahoma"/>
                <w:color w:val="0000FF"/>
                <w:sz w:val="18"/>
                <w:szCs w:val="18"/>
              </w:rPr>
            </w:pPr>
            <w:r w:rsidRPr="00397D5C">
              <w:rPr>
                <w:rFonts w:ascii="Verdana" w:hAnsi="Verdana" w:cs="Tahoma"/>
                <w:color w:val="0000FF"/>
                <w:sz w:val="18"/>
                <w:szCs w:val="18"/>
              </w:rPr>
              <w:t>-</w:t>
            </w: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995AA8E" w14:textId="77777777" w:rsidR="009A2F0A" w:rsidRPr="00397D5C" w:rsidRDefault="00DA443E" w:rsidP="00391EEF">
            <w:pPr>
              <w:ind w:left="-108" w:right="-108"/>
              <w:jc w:val="center"/>
              <w:rPr>
                <w:rFonts w:ascii="Verdana" w:hAnsi="Verdana" w:cs="Tahoma"/>
                <w:color w:val="0000FF"/>
                <w:sz w:val="18"/>
                <w:szCs w:val="18"/>
              </w:rPr>
            </w:pPr>
            <w:r w:rsidRPr="00397D5C">
              <w:rPr>
                <w:rFonts w:ascii="Verdana" w:hAnsi="Verdana" w:cs="Tahoma"/>
                <w:color w:val="0000FF"/>
                <w:sz w:val="18"/>
                <w:szCs w:val="18"/>
              </w:rPr>
              <w:t>-</w:t>
            </w:r>
          </w:p>
        </w:tc>
        <w:tc>
          <w:tcPr>
            <w:tcW w:w="2140" w:type="dxa"/>
            <w:tcBorders>
              <w:top w:val="single" w:sz="12" w:space="0" w:color="auto"/>
              <w:left w:val="single" w:sz="12" w:space="0" w:color="auto"/>
              <w:right w:val="single" w:sz="12" w:space="0" w:color="auto"/>
            </w:tcBorders>
            <w:vAlign w:val="center"/>
          </w:tcPr>
          <w:p w14:paraId="2DBCE8E5" w14:textId="77777777" w:rsidR="009A2F0A" w:rsidRPr="00397D5C" w:rsidRDefault="00DA443E" w:rsidP="00391EEF">
            <w:pPr>
              <w:jc w:val="center"/>
              <w:rPr>
                <w:rFonts w:ascii="Verdana" w:hAnsi="Verdana" w:cs="Tahoma"/>
                <w:color w:val="0000FF"/>
                <w:sz w:val="18"/>
                <w:szCs w:val="18"/>
              </w:rPr>
            </w:pPr>
            <w:r w:rsidRPr="00397D5C">
              <w:rPr>
                <w:rFonts w:ascii="Verdana" w:hAnsi="Verdana" w:cs="Tahoma"/>
                <w:color w:val="0000FF"/>
                <w:sz w:val="18"/>
                <w:szCs w:val="18"/>
              </w:rPr>
              <w:t>-</w:t>
            </w:r>
          </w:p>
        </w:tc>
        <w:tc>
          <w:tcPr>
            <w:tcW w:w="1600" w:type="dxa"/>
            <w:tcBorders>
              <w:top w:val="single" w:sz="12" w:space="0" w:color="auto"/>
              <w:left w:val="single" w:sz="12" w:space="0" w:color="auto"/>
              <w:right w:val="single" w:sz="12" w:space="0" w:color="auto"/>
            </w:tcBorders>
            <w:vAlign w:val="center"/>
          </w:tcPr>
          <w:p w14:paraId="433F74D4" w14:textId="77777777" w:rsidR="009A2F0A" w:rsidRPr="00397D5C" w:rsidRDefault="00DA443E" w:rsidP="00391EEF">
            <w:pPr>
              <w:ind w:right="-84"/>
              <w:jc w:val="center"/>
              <w:rPr>
                <w:rFonts w:ascii="Verdana" w:hAnsi="Verdana" w:cs="Tahoma"/>
                <w:color w:val="0000FF"/>
                <w:sz w:val="18"/>
                <w:szCs w:val="18"/>
              </w:rPr>
            </w:pPr>
            <w:r w:rsidRPr="00397D5C">
              <w:rPr>
                <w:rFonts w:ascii="Verdana" w:hAnsi="Verdana" w:cs="Tahoma"/>
                <w:color w:val="0000FF"/>
                <w:sz w:val="18"/>
                <w:szCs w:val="18"/>
              </w:rPr>
              <w:t>-</w:t>
            </w:r>
          </w:p>
        </w:tc>
      </w:tr>
      <w:tr w:rsidR="009A2F0A" w:rsidRPr="00397D5C" w14:paraId="07710B05" w14:textId="77777777">
        <w:trPr>
          <w:trHeight w:val="222"/>
          <w:jc w:val="right"/>
        </w:trPr>
        <w:tc>
          <w:tcPr>
            <w:tcW w:w="1718" w:type="dxa"/>
            <w:tcBorders>
              <w:left w:val="single" w:sz="12" w:space="0" w:color="auto"/>
              <w:right w:val="single" w:sz="12" w:space="0" w:color="auto"/>
            </w:tcBorders>
            <w:vAlign w:val="center"/>
          </w:tcPr>
          <w:p w14:paraId="4C24B388" w14:textId="77777777" w:rsidR="009A2F0A" w:rsidRPr="00397D5C" w:rsidRDefault="009A2F0A" w:rsidP="00A5163E">
            <w:pPr>
              <w:ind w:right="100"/>
              <w:rPr>
                <w:rFonts w:ascii="Verdana" w:hAnsi="Verdana" w:cs="Tahoma"/>
                <w:sz w:val="18"/>
                <w:szCs w:val="18"/>
              </w:rPr>
            </w:pPr>
            <w:r w:rsidRPr="00397D5C">
              <w:rPr>
                <w:rFonts w:ascii="Verdana" w:hAnsi="Verdana" w:cs="Tahoma"/>
                <w:sz w:val="18"/>
                <w:szCs w:val="18"/>
              </w:rPr>
              <w:t>Requisitos de solvencia</w:t>
            </w:r>
          </w:p>
        </w:tc>
        <w:tc>
          <w:tcPr>
            <w:tcW w:w="968" w:type="dxa"/>
            <w:tcBorders>
              <w:left w:val="single" w:sz="12" w:space="0" w:color="auto"/>
            </w:tcBorders>
            <w:vAlign w:val="center"/>
          </w:tcPr>
          <w:p w14:paraId="37083FB3" w14:textId="77777777" w:rsidR="009A2F0A" w:rsidRPr="00397D5C" w:rsidRDefault="00DA443E" w:rsidP="00391EEF">
            <w:pPr>
              <w:jc w:val="center"/>
              <w:rPr>
                <w:rFonts w:ascii="Verdana" w:hAnsi="Verdana" w:cs="Tahoma"/>
                <w:color w:val="0000FF"/>
                <w:sz w:val="18"/>
                <w:szCs w:val="18"/>
              </w:rPr>
            </w:pPr>
            <w:r w:rsidRPr="00397D5C">
              <w:rPr>
                <w:rFonts w:ascii="Verdana" w:hAnsi="Verdana" w:cs="Tahoma"/>
                <w:color w:val="0000FF"/>
                <w:sz w:val="18"/>
                <w:szCs w:val="18"/>
              </w:rPr>
              <w:t>-</w:t>
            </w:r>
          </w:p>
        </w:tc>
        <w:tc>
          <w:tcPr>
            <w:tcW w:w="1177" w:type="dxa"/>
            <w:tcMar>
              <w:top w:w="0" w:type="dxa"/>
              <w:left w:w="108" w:type="dxa"/>
              <w:bottom w:w="0" w:type="dxa"/>
              <w:right w:w="108" w:type="dxa"/>
            </w:tcMar>
            <w:vAlign w:val="center"/>
          </w:tcPr>
          <w:p w14:paraId="528080F4" w14:textId="77777777" w:rsidR="009A2F0A" w:rsidRPr="00397D5C" w:rsidRDefault="00DA443E" w:rsidP="00391EEF">
            <w:pPr>
              <w:ind w:right="-80"/>
              <w:jc w:val="center"/>
              <w:rPr>
                <w:rFonts w:ascii="Verdana" w:hAnsi="Verdana" w:cs="Tahoma"/>
                <w:color w:val="0000FF"/>
                <w:sz w:val="18"/>
                <w:szCs w:val="18"/>
              </w:rPr>
            </w:pPr>
            <w:r w:rsidRPr="00397D5C">
              <w:rPr>
                <w:rFonts w:ascii="Verdana" w:hAnsi="Verdana" w:cs="Tahoma"/>
                <w:color w:val="0000FF"/>
                <w:sz w:val="18"/>
                <w:szCs w:val="18"/>
              </w:rPr>
              <w:t>-</w:t>
            </w:r>
          </w:p>
        </w:tc>
        <w:tc>
          <w:tcPr>
            <w:tcW w:w="1177" w:type="dxa"/>
            <w:tcBorders>
              <w:right w:val="single" w:sz="8" w:space="0" w:color="auto"/>
            </w:tcBorders>
            <w:vAlign w:val="center"/>
          </w:tcPr>
          <w:p w14:paraId="26E0030F" w14:textId="77777777" w:rsidR="009A2F0A" w:rsidRPr="00397D5C" w:rsidRDefault="00DA443E" w:rsidP="00391EEF">
            <w:pPr>
              <w:jc w:val="center"/>
              <w:rPr>
                <w:rFonts w:ascii="Verdana" w:hAnsi="Verdana" w:cs="Tahoma"/>
                <w:color w:val="0000FF"/>
                <w:sz w:val="18"/>
                <w:szCs w:val="18"/>
              </w:rPr>
            </w:pPr>
            <w:r w:rsidRPr="00397D5C">
              <w:rPr>
                <w:rFonts w:ascii="Verdana" w:hAnsi="Verdana" w:cs="Tahoma"/>
                <w:color w:val="0000FF"/>
                <w:sz w:val="18"/>
                <w:szCs w:val="18"/>
              </w:rPr>
              <w:t>-</w:t>
            </w:r>
          </w:p>
        </w:tc>
        <w:tc>
          <w:tcPr>
            <w:tcW w:w="856" w:type="dxa"/>
            <w:tcBorders>
              <w:left w:val="single" w:sz="8" w:space="0" w:color="auto"/>
              <w:right w:val="single" w:sz="12" w:space="0" w:color="auto"/>
            </w:tcBorders>
            <w:tcMar>
              <w:top w:w="0" w:type="dxa"/>
              <w:left w:w="108" w:type="dxa"/>
              <w:bottom w:w="0" w:type="dxa"/>
              <w:right w:w="108" w:type="dxa"/>
            </w:tcMar>
            <w:vAlign w:val="center"/>
          </w:tcPr>
          <w:p w14:paraId="7AE217EF" w14:textId="77777777" w:rsidR="009A2F0A" w:rsidRPr="00397D5C" w:rsidRDefault="00DA443E" w:rsidP="00391EEF">
            <w:pPr>
              <w:ind w:left="-108" w:right="-108"/>
              <w:jc w:val="center"/>
              <w:rPr>
                <w:rFonts w:ascii="Verdana" w:hAnsi="Verdana" w:cs="Tahoma"/>
                <w:color w:val="0000FF"/>
                <w:sz w:val="18"/>
                <w:szCs w:val="18"/>
              </w:rPr>
            </w:pPr>
            <w:r w:rsidRPr="00397D5C">
              <w:rPr>
                <w:rFonts w:ascii="Verdana" w:hAnsi="Verdana" w:cs="Tahoma"/>
                <w:color w:val="0000FF"/>
                <w:sz w:val="18"/>
                <w:szCs w:val="18"/>
              </w:rPr>
              <w:t>-</w:t>
            </w:r>
          </w:p>
        </w:tc>
        <w:tc>
          <w:tcPr>
            <w:tcW w:w="2140" w:type="dxa"/>
            <w:tcBorders>
              <w:left w:val="single" w:sz="12" w:space="0" w:color="auto"/>
              <w:right w:val="single" w:sz="12" w:space="0" w:color="auto"/>
            </w:tcBorders>
            <w:vAlign w:val="center"/>
          </w:tcPr>
          <w:p w14:paraId="4EBD2296" w14:textId="77777777" w:rsidR="009A2F0A" w:rsidRPr="00397D5C" w:rsidRDefault="00DA443E" w:rsidP="00391EEF">
            <w:pPr>
              <w:jc w:val="center"/>
              <w:rPr>
                <w:rFonts w:ascii="Verdana" w:hAnsi="Verdana" w:cs="Tahoma"/>
                <w:color w:val="0000FF"/>
                <w:sz w:val="18"/>
                <w:szCs w:val="18"/>
              </w:rPr>
            </w:pPr>
            <w:r w:rsidRPr="00397D5C">
              <w:rPr>
                <w:rFonts w:ascii="Verdana" w:hAnsi="Verdana" w:cs="Tahoma"/>
                <w:color w:val="0000FF"/>
                <w:sz w:val="18"/>
                <w:szCs w:val="18"/>
              </w:rPr>
              <w:t>-</w:t>
            </w:r>
          </w:p>
        </w:tc>
        <w:tc>
          <w:tcPr>
            <w:tcW w:w="1600" w:type="dxa"/>
            <w:tcBorders>
              <w:left w:val="single" w:sz="12" w:space="0" w:color="auto"/>
              <w:right w:val="single" w:sz="12" w:space="0" w:color="auto"/>
            </w:tcBorders>
            <w:vAlign w:val="center"/>
          </w:tcPr>
          <w:p w14:paraId="48E4AA96" w14:textId="77777777" w:rsidR="009A2F0A" w:rsidRPr="00397D5C" w:rsidRDefault="00DA443E" w:rsidP="00391EEF">
            <w:pPr>
              <w:ind w:right="-84"/>
              <w:jc w:val="center"/>
              <w:rPr>
                <w:rFonts w:ascii="Verdana" w:hAnsi="Verdana" w:cs="Tahoma"/>
                <w:color w:val="0000FF"/>
                <w:sz w:val="18"/>
                <w:szCs w:val="18"/>
              </w:rPr>
            </w:pPr>
            <w:r w:rsidRPr="00397D5C">
              <w:rPr>
                <w:rFonts w:ascii="Verdana" w:hAnsi="Verdana" w:cs="Tahoma"/>
                <w:color w:val="0000FF"/>
                <w:sz w:val="18"/>
                <w:szCs w:val="18"/>
              </w:rPr>
              <w:t>-</w:t>
            </w:r>
          </w:p>
        </w:tc>
      </w:tr>
      <w:tr w:rsidR="009A2F0A" w:rsidRPr="00397D5C" w14:paraId="3D63D3EE" w14:textId="77777777">
        <w:trPr>
          <w:trHeight w:val="207"/>
          <w:jc w:val="right"/>
        </w:trPr>
        <w:tc>
          <w:tcPr>
            <w:tcW w:w="1718" w:type="dxa"/>
            <w:tcBorders>
              <w:left w:val="single" w:sz="12" w:space="0" w:color="auto"/>
              <w:right w:val="single" w:sz="12" w:space="0" w:color="auto"/>
            </w:tcBorders>
            <w:vAlign w:val="center"/>
          </w:tcPr>
          <w:p w14:paraId="16C08015" w14:textId="77777777" w:rsidR="009A2F0A" w:rsidRPr="00397D5C" w:rsidRDefault="009A2F0A" w:rsidP="00A5163E">
            <w:pPr>
              <w:ind w:right="100"/>
              <w:rPr>
                <w:rFonts w:ascii="Verdana" w:hAnsi="Verdana" w:cs="Tahoma"/>
                <w:sz w:val="18"/>
                <w:szCs w:val="18"/>
              </w:rPr>
            </w:pPr>
            <w:r w:rsidRPr="00397D5C">
              <w:rPr>
                <w:rFonts w:ascii="Verdana" w:hAnsi="Verdana" w:cs="Tahoma"/>
                <w:sz w:val="18"/>
                <w:szCs w:val="18"/>
              </w:rPr>
              <w:t>Especificaciones técnicas</w:t>
            </w:r>
          </w:p>
        </w:tc>
        <w:tc>
          <w:tcPr>
            <w:tcW w:w="968" w:type="dxa"/>
            <w:tcBorders>
              <w:left w:val="single" w:sz="12" w:space="0" w:color="auto"/>
            </w:tcBorders>
            <w:vAlign w:val="center"/>
          </w:tcPr>
          <w:p w14:paraId="71FE611F" w14:textId="77777777" w:rsidR="009A2F0A" w:rsidRPr="00397D5C" w:rsidRDefault="00DA443E" w:rsidP="00391EEF">
            <w:pPr>
              <w:jc w:val="center"/>
              <w:rPr>
                <w:rFonts w:ascii="Verdana" w:hAnsi="Verdana" w:cs="Tahoma"/>
                <w:bCs/>
                <w:color w:val="0000FF"/>
                <w:sz w:val="18"/>
                <w:szCs w:val="18"/>
              </w:rPr>
            </w:pPr>
            <w:r w:rsidRPr="00397D5C">
              <w:rPr>
                <w:rFonts w:ascii="Verdana" w:hAnsi="Verdana" w:cs="Tahoma"/>
                <w:bCs/>
                <w:color w:val="0000FF"/>
                <w:sz w:val="18"/>
                <w:szCs w:val="18"/>
              </w:rPr>
              <w:t>-</w:t>
            </w:r>
          </w:p>
        </w:tc>
        <w:tc>
          <w:tcPr>
            <w:tcW w:w="1177" w:type="dxa"/>
            <w:tcMar>
              <w:top w:w="0" w:type="dxa"/>
              <w:left w:w="108" w:type="dxa"/>
              <w:bottom w:w="0" w:type="dxa"/>
              <w:right w:w="108" w:type="dxa"/>
            </w:tcMar>
            <w:vAlign w:val="center"/>
          </w:tcPr>
          <w:p w14:paraId="46E0C4A4" w14:textId="77777777" w:rsidR="009A2F0A" w:rsidRPr="00397D5C" w:rsidRDefault="00DA443E" w:rsidP="00391EEF">
            <w:pPr>
              <w:ind w:right="-80"/>
              <w:jc w:val="center"/>
              <w:rPr>
                <w:rFonts w:ascii="Verdana" w:hAnsi="Verdana" w:cs="Tahoma"/>
                <w:color w:val="0000FF"/>
                <w:sz w:val="18"/>
                <w:szCs w:val="18"/>
              </w:rPr>
            </w:pPr>
            <w:r w:rsidRPr="00397D5C">
              <w:rPr>
                <w:rFonts w:ascii="Verdana" w:hAnsi="Verdana" w:cs="Tahoma"/>
                <w:color w:val="0000FF"/>
                <w:sz w:val="18"/>
                <w:szCs w:val="18"/>
              </w:rPr>
              <w:t>-</w:t>
            </w:r>
          </w:p>
        </w:tc>
        <w:tc>
          <w:tcPr>
            <w:tcW w:w="1177" w:type="dxa"/>
            <w:tcBorders>
              <w:right w:val="single" w:sz="8" w:space="0" w:color="auto"/>
            </w:tcBorders>
            <w:vAlign w:val="center"/>
          </w:tcPr>
          <w:p w14:paraId="37E4B473" w14:textId="77777777" w:rsidR="009A2F0A" w:rsidRPr="00397D5C" w:rsidRDefault="00DA443E" w:rsidP="00391EEF">
            <w:pPr>
              <w:jc w:val="center"/>
              <w:rPr>
                <w:rFonts w:ascii="Verdana" w:hAnsi="Verdana" w:cs="Tahoma"/>
                <w:color w:val="0000FF"/>
                <w:sz w:val="18"/>
                <w:szCs w:val="18"/>
              </w:rPr>
            </w:pPr>
            <w:r w:rsidRPr="00397D5C">
              <w:rPr>
                <w:rFonts w:ascii="Verdana" w:hAnsi="Verdana" w:cs="Tahoma"/>
                <w:color w:val="0000FF"/>
                <w:sz w:val="18"/>
                <w:szCs w:val="18"/>
              </w:rPr>
              <w:t>-</w:t>
            </w:r>
          </w:p>
        </w:tc>
        <w:tc>
          <w:tcPr>
            <w:tcW w:w="856" w:type="dxa"/>
            <w:tcBorders>
              <w:left w:val="single" w:sz="8" w:space="0" w:color="auto"/>
              <w:right w:val="single" w:sz="12" w:space="0" w:color="auto"/>
            </w:tcBorders>
            <w:tcMar>
              <w:top w:w="0" w:type="dxa"/>
              <w:left w:w="108" w:type="dxa"/>
              <w:bottom w:w="0" w:type="dxa"/>
              <w:right w:w="108" w:type="dxa"/>
            </w:tcMar>
            <w:vAlign w:val="center"/>
          </w:tcPr>
          <w:p w14:paraId="5BEB76B1" w14:textId="77777777" w:rsidR="009A2F0A" w:rsidRPr="00397D5C" w:rsidRDefault="00DA443E" w:rsidP="00391EEF">
            <w:pPr>
              <w:ind w:left="-108" w:right="-108"/>
              <w:jc w:val="center"/>
              <w:rPr>
                <w:rFonts w:ascii="Verdana" w:hAnsi="Verdana" w:cs="Tahoma"/>
                <w:color w:val="0000FF"/>
                <w:sz w:val="18"/>
                <w:szCs w:val="18"/>
              </w:rPr>
            </w:pPr>
            <w:r w:rsidRPr="00397D5C">
              <w:rPr>
                <w:rFonts w:ascii="Verdana" w:hAnsi="Verdana" w:cs="Tahoma"/>
                <w:color w:val="0000FF"/>
                <w:sz w:val="18"/>
                <w:szCs w:val="18"/>
              </w:rPr>
              <w:t>-</w:t>
            </w:r>
          </w:p>
        </w:tc>
        <w:tc>
          <w:tcPr>
            <w:tcW w:w="2140" w:type="dxa"/>
            <w:tcBorders>
              <w:left w:val="single" w:sz="12" w:space="0" w:color="auto"/>
              <w:right w:val="single" w:sz="12" w:space="0" w:color="auto"/>
            </w:tcBorders>
            <w:vAlign w:val="center"/>
          </w:tcPr>
          <w:p w14:paraId="7335591C" w14:textId="77777777" w:rsidR="009A2F0A" w:rsidRPr="00397D5C" w:rsidRDefault="00DA443E" w:rsidP="00391EEF">
            <w:pPr>
              <w:jc w:val="center"/>
              <w:rPr>
                <w:rFonts w:ascii="Verdana" w:hAnsi="Verdana" w:cs="Tahoma"/>
                <w:color w:val="0000FF"/>
                <w:sz w:val="18"/>
                <w:szCs w:val="18"/>
              </w:rPr>
            </w:pPr>
            <w:r w:rsidRPr="00397D5C">
              <w:rPr>
                <w:rFonts w:ascii="Verdana" w:hAnsi="Verdana" w:cs="Tahoma"/>
                <w:color w:val="0000FF"/>
                <w:sz w:val="18"/>
                <w:szCs w:val="18"/>
              </w:rPr>
              <w:t>-</w:t>
            </w:r>
          </w:p>
        </w:tc>
        <w:tc>
          <w:tcPr>
            <w:tcW w:w="1600" w:type="dxa"/>
            <w:tcBorders>
              <w:left w:val="single" w:sz="12" w:space="0" w:color="auto"/>
              <w:right w:val="single" w:sz="12" w:space="0" w:color="auto"/>
            </w:tcBorders>
            <w:vAlign w:val="center"/>
          </w:tcPr>
          <w:p w14:paraId="60A88E31" w14:textId="77777777" w:rsidR="009A2F0A" w:rsidRPr="00397D5C" w:rsidRDefault="00DA443E" w:rsidP="00391EEF">
            <w:pPr>
              <w:ind w:right="-84"/>
              <w:jc w:val="center"/>
              <w:rPr>
                <w:rFonts w:ascii="Verdana" w:hAnsi="Verdana" w:cs="Tahoma"/>
                <w:color w:val="0000FF"/>
                <w:sz w:val="18"/>
                <w:szCs w:val="18"/>
              </w:rPr>
            </w:pPr>
            <w:r w:rsidRPr="00397D5C">
              <w:rPr>
                <w:rFonts w:ascii="Verdana" w:hAnsi="Verdana" w:cs="Tahoma"/>
                <w:color w:val="0000FF"/>
                <w:sz w:val="18"/>
                <w:szCs w:val="18"/>
              </w:rPr>
              <w:t>-</w:t>
            </w:r>
          </w:p>
        </w:tc>
      </w:tr>
      <w:tr w:rsidR="009A2F0A" w:rsidRPr="00397D5C" w14:paraId="7205EE50" w14:textId="77777777">
        <w:trPr>
          <w:trHeight w:val="222"/>
          <w:jc w:val="right"/>
        </w:trPr>
        <w:tc>
          <w:tcPr>
            <w:tcW w:w="1718" w:type="dxa"/>
            <w:tcBorders>
              <w:left w:val="single" w:sz="12" w:space="0" w:color="auto"/>
              <w:right w:val="single" w:sz="12" w:space="0" w:color="auto"/>
            </w:tcBorders>
            <w:vAlign w:val="center"/>
          </w:tcPr>
          <w:p w14:paraId="39C61B0B" w14:textId="77777777" w:rsidR="009A2F0A" w:rsidRPr="00397D5C" w:rsidRDefault="009A2F0A" w:rsidP="00A5163E">
            <w:pPr>
              <w:ind w:right="100"/>
              <w:rPr>
                <w:rFonts w:ascii="Verdana" w:hAnsi="Verdana" w:cs="Tahoma"/>
                <w:sz w:val="18"/>
                <w:szCs w:val="18"/>
              </w:rPr>
            </w:pPr>
            <w:r w:rsidRPr="00397D5C">
              <w:rPr>
                <w:rFonts w:ascii="Verdana" w:hAnsi="Verdana" w:cs="Tahoma"/>
                <w:sz w:val="18"/>
                <w:szCs w:val="18"/>
              </w:rPr>
              <w:t>Criterios de adjudicación</w:t>
            </w:r>
          </w:p>
        </w:tc>
        <w:tc>
          <w:tcPr>
            <w:tcW w:w="968" w:type="dxa"/>
            <w:tcBorders>
              <w:left w:val="single" w:sz="12" w:space="0" w:color="auto"/>
            </w:tcBorders>
            <w:vAlign w:val="center"/>
          </w:tcPr>
          <w:p w14:paraId="000836B6" w14:textId="77777777" w:rsidR="009A2F0A" w:rsidRPr="00397D5C" w:rsidRDefault="00DA443E" w:rsidP="00391EEF">
            <w:pPr>
              <w:jc w:val="center"/>
              <w:rPr>
                <w:rFonts w:ascii="Verdana" w:hAnsi="Verdana" w:cs="Tahoma"/>
                <w:bCs/>
                <w:color w:val="0000FF"/>
                <w:sz w:val="18"/>
                <w:szCs w:val="18"/>
              </w:rPr>
            </w:pPr>
            <w:r w:rsidRPr="00397D5C">
              <w:rPr>
                <w:rFonts w:ascii="Verdana" w:hAnsi="Verdana" w:cs="Tahoma"/>
                <w:bCs/>
                <w:color w:val="0000FF"/>
                <w:sz w:val="18"/>
                <w:szCs w:val="18"/>
              </w:rPr>
              <w:t>-</w:t>
            </w:r>
          </w:p>
        </w:tc>
        <w:tc>
          <w:tcPr>
            <w:tcW w:w="1177" w:type="dxa"/>
            <w:tcMar>
              <w:top w:w="0" w:type="dxa"/>
              <w:left w:w="108" w:type="dxa"/>
              <w:bottom w:w="0" w:type="dxa"/>
              <w:right w:w="108" w:type="dxa"/>
            </w:tcMar>
            <w:vAlign w:val="center"/>
          </w:tcPr>
          <w:p w14:paraId="5627A30E" w14:textId="77777777" w:rsidR="009A2F0A" w:rsidRPr="00397D5C" w:rsidRDefault="00DA443E" w:rsidP="00391EEF">
            <w:pPr>
              <w:ind w:right="-80"/>
              <w:jc w:val="center"/>
              <w:rPr>
                <w:rFonts w:ascii="Verdana" w:hAnsi="Verdana" w:cs="Tahoma"/>
                <w:color w:val="0000FF"/>
                <w:sz w:val="18"/>
                <w:szCs w:val="18"/>
              </w:rPr>
            </w:pPr>
            <w:r w:rsidRPr="00397D5C">
              <w:rPr>
                <w:rFonts w:ascii="Verdana" w:hAnsi="Verdana" w:cs="Tahoma"/>
                <w:color w:val="0000FF"/>
                <w:sz w:val="18"/>
                <w:szCs w:val="18"/>
              </w:rPr>
              <w:t>-</w:t>
            </w:r>
          </w:p>
        </w:tc>
        <w:tc>
          <w:tcPr>
            <w:tcW w:w="1177" w:type="dxa"/>
            <w:tcBorders>
              <w:right w:val="single" w:sz="8" w:space="0" w:color="auto"/>
            </w:tcBorders>
            <w:vAlign w:val="center"/>
          </w:tcPr>
          <w:p w14:paraId="49A7401B" w14:textId="77777777" w:rsidR="009A2F0A" w:rsidRPr="00397D5C" w:rsidRDefault="00DA443E" w:rsidP="00391EEF">
            <w:pPr>
              <w:jc w:val="center"/>
              <w:rPr>
                <w:rFonts w:ascii="Verdana" w:hAnsi="Verdana" w:cs="Tahoma"/>
                <w:color w:val="0000FF"/>
                <w:sz w:val="18"/>
                <w:szCs w:val="18"/>
              </w:rPr>
            </w:pPr>
            <w:r w:rsidRPr="00397D5C">
              <w:rPr>
                <w:rFonts w:ascii="Verdana" w:hAnsi="Verdana" w:cs="Tahoma"/>
                <w:color w:val="0000FF"/>
                <w:sz w:val="18"/>
                <w:szCs w:val="18"/>
              </w:rPr>
              <w:t>-</w:t>
            </w:r>
          </w:p>
        </w:tc>
        <w:tc>
          <w:tcPr>
            <w:tcW w:w="856" w:type="dxa"/>
            <w:tcBorders>
              <w:left w:val="single" w:sz="8" w:space="0" w:color="auto"/>
              <w:right w:val="single" w:sz="12" w:space="0" w:color="auto"/>
            </w:tcBorders>
            <w:tcMar>
              <w:top w:w="0" w:type="dxa"/>
              <w:left w:w="108" w:type="dxa"/>
              <w:bottom w:w="0" w:type="dxa"/>
              <w:right w:w="108" w:type="dxa"/>
            </w:tcMar>
            <w:vAlign w:val="center"/>
          </w:tcPr>
          <w:p w14:paraId="30532221" w14:textId="77777777" w:rsidR="009A2F0A" w:rsidRPr="00397D5C" w:rsidRDefault="00DA443E" w:rsidP="00391EEF">
            <w:pPr>
              <w:ind w:left="-108" w:right="-108"/>
              <w:jc w:val="center"/>
              <w:rPr>
                <w:rFonts w:ascii="Verdana" w:hAnsi="Verdana" w:cs="Tahoma"/>
                <w:color w:val="0000FF"/>
                <w:sz w:val="18"/>
                <w:szCs w:val="18"/>
              </w:rPr>
            </w:pPr>
            <w:r w:rsidRPr="00397D5C">
              <w:rPr>
                <w:rFonts w:ascii="Verdana" w:hAnsi="Verdana" w:cs="Tahoma"/>
                <w:color w:val="0000FF"/>
                <w:sz w:val="18"/>
                <w:szCs w:val="18"/>
              </w:rPr>
              <w:t>-</w:t>
            </w:r>
          </w:p>
        </w:tc>
        <w:tc>
          <w:tcPr>
            <w:tcW w:w="2140" w:type="dxa"/>
            <w:tcBorders>
              <w:left w:val="single" w:sz="12" w:space="0" w:color="auto"/>
              <w:right w:val="single" w:sz="12" w:space="0" w:color="auto"/>
            </w:tcBorders>
            <w:vAlign w:val="center"/>
          </w:tcPr>
          <w:p w14:paraId="0051090F" w14:textId="77777777" w:rsidR="009A2F0A" w:rsidRPr="00397D5C" w:rsidRDefault="008E7F15" w:rsidP="00391EEF">
            <w:pPr>
              <w:jc w:val="center"/>
              <w:rPr>
                <w:rFonts w:ascii="Verdana" w:hAnsi="Verdana" w:cs="Tahoma"/>
                <w:color w:val="0000FF"/>
                <w:sz w:val="18"/>
                <w:szCs w:val="18"/>
              </w:rPr>
            </w:pPr>
            <w:r w:rsidRPr="00397D5C">
              <w:rPr>
                <w:rFonts w:ascii="Verdana" w:hAnsi="Verdana" w:cs="Tahoma"/>
                <w:color w:val="0000FF"/>
                <w:sz w:val="18"/>
                <w:szCs w:val="18"/>
              </w:rPr>
              <w:t>SÍ</w:t>
            </w:r>
          </w:p>
        </w:tc>
        <w:tc>
          <w:tcPr>
            <w:tcW w:w="1600" w:type="dxa"/>
            <w:tcBorders>
              <w:left w:val="single" w:sz="12" w:space="0" w:color="auto"/>
              <w:right w:val="single" w:sz="12" w:space="0" w:color="auto"/>
            </w:tcBorders>
            <w:vAlign w:val="center"/>
          </w:tcPr>
          <w:p w14:paraId="3FD53959" w14:textId="77777777" w:rsidR="009A2F0A" w:rsidRPr="00397D5C" w:rsidRDefault="00DA443E" w:rsidP="00391EEF">
            <w:pPr>
              <w:ind w:right="-84"/>
              <w:jc w:val="center"/>
              <w:rPr>
                <w:rFonts w:ascii="Verdana" w:hAnsi="Verdana" w:cs="Tahoma"/>
                <w:color w:val="0000FF"/>
                <w:sz w:val="18"/>
                <w:szCs w:val="18"/>
              </w:rPr>
            </w:pPr>
            <w:r w:rsidRPr="00397D5C">
              <w:rPr>
                <w:rFonts w:ascii="Verdana" w:hAnsi="Verdana" w:cs="Tahoma"/>
                <w:color w:val="0000FF"/>
                <w:sz w:val="18"/>
                <w:szCs w:val="18"/>
              </w:rPr>
              <w:t>-</w:t>
            </w:r>
          </w:p>
        </w:tc>
      </w:tr>
      <w:tr w:rsidR="009A2F0A" w:rsidRPr="00397D5C" w14:paraId="057039AC"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68945943" w14:textId="77777777" w:rsidR="009A2F0A" w:rsidRPr="00397D5C" w:rsidRDefault="009A2F0A" w:rsidP="00A5163E">
            <w:pPr>
              <w:ind w:right="100"/>
              <w:rPr>
                <w:rFonts w:ascii="Verdana" w:hAnsi="Verdana" w:cs="Tahoma"/>
                <w:sz w:val="18"/>
                <w:szCs w:val="18"/>
              </w:rPr>
            </w:pPr>
            <w:r w:rsidRPr="00397D5C">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1E315641" w14:textId="77777777" w:rsidR="009A2F0A" w:rsidRPr="00397D5C" w:rsidRDefault="00DA443E" w:rsidP="00391EEF">
            <w:pPr>
              <w:jc w:val="center"/>
              <w:rPr>
                <w:rFonts w:ascii="Verdana" w:hAnsi="Verdana" w:cs="Tahoma"/>
                <w:bCs/>
                <w:color w:val="0000FF"/>
                <w:sz w:val="18"/>
                <w:szCs w:val="18"/>
              </w:rPr>
            </w:pPr>
            <w:r w:rsidRPr="00397D5C">
              <w:rPr>
                <w:rFonts w:ascii="Verdana" w:hAnsi="Verdana" w:cs="Tahoma"/>
                <w:bCs/>
                <w:color w:val="0000FF"/>
                <w:sz w:val="18"/>
                <w:szCs w:val="18"/>
              </w:rPr>
              <w:t>-</w:t>
            </w:r>
          </w:p>
        </w:tc>
        <w:tc>
          <w:tcPr>
            <w:tcW w:w="1177" w:type="dxa"/>
            <w:tcBorders>
              <w:bottom w:val="single" w:sz="12" w:space="0" w:color="auto"/>
            </w:tcBorders>
            <w:tcMar>
              <w:top w:w="0" w:type="dxa"/>
              <w:left w:w="108" w:type="dxa"/>
              <w:bottom w:w="0" w:type="dxa"/>
              <w:right w:w="108" w:type="dxa"/>
            </w:tcMar>
            <w:vAlign w:val="center"/>
          </w:tcPr>
          <w:p w14:paraId="65C6B934" w14:textId="77777777" w:rsidR="009A2F0A" w:rsidRPr="00397D5C" w:rsidRDefault="00BA7D5B" w:rsidP="00391EEF">
            <w:pPr>
              <w:ind w:right="-80"/>
              <w:jc w:val="center"/>
              <w:rPr>
                <w:rFonts w:ascii="Verdana" w:hAnsi="Verdana" w:cs="Tahoma"/>
                <w:color w:val="0000FF"/>
                <w:sz w:val="18"/>
                <w:szCs w:val="18"/>
              </w:rPr>
            </w:pPr>
            <w:r w:rsidRPr="00397D5C">
              <w:rPr>
                <w:rFonts w:ascii="Verdana" w:hAnsi="Verdana" w:cs="Tahoma"/>
                <w:color w:val="0000FF"/>
                <w:sz w:val="18"/>
                <w:szCs w:val="18"/>
              </w:rPr>
              <w:t>S</w:t>
            </w:r>
            <w:r w:rsidR="008E7F15" w:rsidRPr="00397D5C">
              <w:rPr>
                <w:rFonts w:ascii="Verdana" w:hAnsi="Verdana" w:cs="Tahoma"/>
                <w:color w:val="0000FF"/>
                <w:sz w:val="18"/>
                <w:szCs w:val="18"/>
              </w:rPr>
              <w:t>í</w:t>
            </w:r>
          </w:p>
        </w:tc>
        <w:tc>
          <w:tcPr>
            <w:tcW w:w="1177" w:type="dxa"/>
            <w:tcBorders>
              <w:bottom w:val="single" w:sz="12" w:space="0" w:color="auto"/>
              <w:right w:val="single" w:sz="8" w:space="0" w:color="auto"/>
            </w:tcBorders>
            <w:vAlign w:val="center"/>
          </w:tcPr>
          <w:p w14:paraId="13BBE592" w14:textId="77777777" w:rsidR="009A2F0A" w:rsidRPr="00397D5C" w:rsidRDefault="00DA443E" w:rsidP="00391EEF">
            <w:pPr>
              <w:jc w:val="center"/>
              <w:rPr>
                <w:rFonts w:ascii="Verdana" w:hAnsi="Verdana" w:cs="Tahoma"/>
                <w:color w:val="0000FF"/>
                <w:sz w:val="18"/>
                <w:szCs w:val="18"/>
              </w:rPr>
            </w:pPr>
            <w:r w:rsidRPr="00397D5C">
              <w:rPr>
                <w:rFonts w:ascii="Verdana" w:hAnsi="Verdana" w:cs="Tahoma"/>
                <w:color w:val="0000FF"/>
                <w:sz w:val="18"/>
                <w:szCs w:val="18"/>
              </w:rPr>
              <w:t>-</w:t>
            </w: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A62D82C" w14:textId="77777777" w:rsidR="009A2F0A" w:rsidRPr="00397D5C" w:rsidRDefault="009A2F0A" w:rsidP="00391EEF">
            <w:pPr>
              <w:ind w:left="-108" w:right="-108"/>
              <w:jc w:val="center"/>
              <w:rPr>
                <w:rFonts w:ascii="Verdana" w:hAnsi="Verdana" w:cs="Tahoma"/>
                <w:color w:val="0000FF"/>
                <w:sz w:val="18"/>
                <w:szCs w:val="18"/>
              </w:rPr>
            </w:pPr>
            <w:r w:rsidRPr="00397D5C">
              <w:rPr>
                <w:rFonts w:ascii="Verdana" w:hAnsi="Verdana" w:cs="Tahoma"/>
                <w:color w:val="0000FF"/>
                <w:sz w:val="18"/>
                <w:szCs w:val="18"/>
              </w:rPr>
              <w:t>Sí</w:t>
            </w:r>
          </w:p>
        </w:tc>
        <w:tc>
          <w:tcPr>
            <w:tcW w:w="2140" w:type="dxa"/>
            <w:tcBorders>
              <w:left w:val="single" w:sz="12" w:space="0" w:color="auto"/>
              <w:bottom w:val="single" w:sz="12" w:space="0" w:color="auto"/>
              <w:right w:val="single" w:sz="12" w:space="0" w:color="auto"/>
            </w:tcBorders>
            <w:vAlign w:val="center"/>
          </w:tcPr>
          <w:p w14:paraId="2D0BEA6D" w14:textId="77777777" w:rsidR="009A2F0A" w:rsidRPr="00397D5C" w:rsidRDefault="00951D38" w:rsidP="00391EEF">
            <w:pPr>
              <w:jc w:val="center"/>
              <w:rPr>
                <w:rFonts w:ascii="Verdana" w:hAnsi="Verdana" w:cs="Tahoma"/>
                <w:color w:val="0000FF"/>
                <w:sz w:val="18"/>
                <w:szCs w:val="18"/>
              </w:rPr>
            </w:pPr>
            <w:r w:rsidRPr="00397D5C">
              <w:rPr>
                <w:rFonts w:ascii="Verdana" w:hAnsi="Verdana" w:cs="Tahoma"/>
                <w:color w:val="0000FF"/>
                <w:sz w:val="18"/>
                <w:szCs w:val="18"/>
              </w:rPr>
              <w:t>Sí</w:t>
            </w:r>
          </w:p>
        </w:tc>
        <w:tc>
          <w:tcPr>
            <w:tcW w:w="1600" w:type="dxa"/>
            <w:tcBorders>
              <w:left w:val="single" w:sz="12" w:space="0" w:color="auto"/>
              <w:bottom w:val="single" w:sz="12" w:space="0" w:color="auto"/>
              <w:right w:val="single" w:sz="12" w:space="0" w:color="auto"/>
            </w:tcBorders>
            <w:vAlign w:val="center"/>
          </w:tcPr>
          <w:p w14:paraId="3D2D144A" w14:textId="77777777" w:rsidR="009A2F0A" w:rsidRPr="00397D5C" w:rsidRDefault="009A2F0A" w:rsidP="00391EEF">
            <w:pPr>
              <w:ind w:right="-84"/>
              <w:jc w:val="center"/>
              <w:rPr>
                <w:rFonts w:ascii="Verdana" w:hAnsi="Verdana" w:cs="Tahoma"/>
                <w:color w:val="0000FF"/>
                <w:sz w:val="18"/>
                <w:szCs w:val="18"/>
              </w:rPr>
            </w:pPr>
            <w:r w:rsidRPr="00397D5C">
              <w:rPr>
                <w:rFonts w:ascii="Verdana" w:hAnsi="Verdana" w:cs="Tahoma"/>
                <w:color w:val="0000FF"/>
                <w:sz w:val="18"/>
                <w:szCs w:val="18"/>
              </w:rPr>
              <w:t>Sí</w:t>
            </w:r>
          </w:p>
        </w:tc>
      </w:tr>
    </w:tbl>
    <w:p w14:paraId="3D612658" w14:textId="77777777" w:rsidR="00BE2C3F" w:rsidRPr="00397D5C" w:rsidRDefault="00BE2C3F" w:rsidP="00E56D07">
      <w:pPr>
        <w:ind w:left="142" w:right="-316"/>
        <w:jc w:val="right"/>
        <w:rPr>
          <w:rFonts w:ascii="Verdana" w:hAnsi="Verdana" w:cs="Tahoma"/>
        </w:rPr>
      </w:pPr>
    </w:p>
    <w:p w14:paraId="5308D3E9" w14:textId="77777777" w:rsidR="00B83C69" w:rsidRPr="00397D5C" w:rsidRDefault="00B83C69" w:rsidP="00E56D07">
      <w:pPr>
        <w:tabs>
          <w:tab w:val="left" w:pos="0"/>
          <w:tab w:val="left" w:pos="993"/>
          <w:tab w:val="left" w:pos="1100"/>
        </w:tabs>
        <w:ind w:left="709" w:right="-316" w:hanging="358"/>
        <w:jc w:val="both"/>
        <w:rPr>
          <w:rFonts w:ascii="Verdana" w:hAnsi="Verdana"/>
        </w:rPr>
      </w:pPr>
    </w:p>
    <w:p w14:paraId="14B67899" w14:textId="77777777" w:rsidR="00AE7EFE" w:rsidRPr="00397D5C" w:rsidRDefault="00AE7EFE" w:rsidP="00E56D07">
      <w:pPr>
        <w:tabs>
          <w:tab w:val="left" w:pos="0"/>
          <w:tab w:val="left" w:pos="500"/>
        </w:tabs>
        <w:ind w:left="642" w:right="-316" w:hanging="500"/>
        <w:jc w:val="both"/>
        <w:rPr>
          <w:rFonts w:ascii="Verdana" w:hAnsi="Verdana"/>
          <w:sz w:val="10"/>
          <w:szCs w:val="10"/>
        </w:rPr>
      </w:pPr>
    </w:p>
    <w:p w14:paraId="373D4F16" w14:textId="77777777" w:rsidR="00AE7EFE" w:rsidRPr="00397D5C" w:rsidRDefault="00AE7EFE" w:rsidP="00E56D07">
      <w:pPr>
        <w:ind w:right="-316"/>
        <w:jc w:val="center"/>
        <w:rPr>
          <w:rFonts w:ascii="Verdana" w:hAnsi="Verdana"/>
          <w:i/>
          <w:sz w:val="18"/>
          <w:szCs w:val="18"/>
        </w:rPr>
      </w:pPr>
    </w:p>
    <w:p w14:paraId="460FE019" w14:textId="77777777" w:rsidR="00AE7EFE" w:rsidRPr="00397D5C" w:rsidRDefault="00AE7EFE" w:rsidP="00E56D07">
      <w:pPr>
        <w:ind w:right="-316"/>
        <w:jc w:val="center"/>
        <w:rPr>
          <w:rFonts w:ascii="Verdana" w:hAnsi="Verdana"/>
          <w:i/>
          <w:sz w:val="18"/>
          <w:szCs w:val="18"/>
        </w:rPr>
      </w:pPr>
    </w:p>
    <w:p w14:paraId="6A150881" w14:textId="77777777" w:rsidR="00AE7EFE" w:rsidRPr="00397D5C" w:rsidRDefault="00AE7EFE" w:rsidP="00E56D07">
      <w:pPr>
        <w:ind w:right="-316"/>
        <w:jc w:val="center"/>
        <w:rPr>
          <w:rFonts w:ascii="Verdana" w:hAnsi="Verdana"/>
          <w:i/>
          <w:sz w:val="18"/>
          <w:szCs w:val="18"/>
        </w:rPr>
      </w:pPr>
    </w:p>
    <w:p w14:paraId="43F42C82" w14:textId="77777777" w:rsidR="00AE7EFE" w:rsidRPr="00397D5C" w:rsidRDefault="00AE7EFE" w:rsidP="00E56D07">
      <w:pPr>
        <w:ind w:right="-316"/>
        <w:jc w:val="center"/>
        <w:rPr>
          <w:rFonts w:ascii="Verdana" w:hAnsi="Verdana"/>
          <w:i/>
          <w:sz w:val="18"/>
          <w:szCs w:val="18"/>
        </w:rPr>
      </w:pPr>
    </w:p>
    <w:p w14:paraId="095C436F" w14:textId="77777777" w:rsidR="00AE7EFE" w:rsidRPr="00397D5C" w:rsidRDefault="00AE7EFE" w:rsidP="00E56D07">
      <w:pPr>
        <w:ind w:right="-316"/>
        <w:jc w:val="center"/>
        <w:rPr>
          <w:rFonts w:ascii="Verdana" w:hAnsi="Verdana"/>
          <w:i/>
          <w:sz w:val="18"/>
          <w:szCs w:val="18"/>
        </w:rPr>
      </w:pPr>
    </w:p>
    <w:p w14:paraId="3393A263" w14:textId="77777777" w:rsidR="00AE7EFE" w:rsidRPr="00397D5C" w:rsidRDefault="00AE7EFE" w:rsidP="00E56D07">
      <w:pPr>
        <w:ind w:right="-316"/>
        <w:jc w:val="center"/>
        <w:rPr>
          <w:rFonts w:ascii="Verdana" w:hAnsi="Verdana"/>
          <w:i/>
          <w:sz w:val="18"/>
          <w:szCs w:val="18"/>
        </w:rPr>
      </w:pPr>
    </w:p>
    <w:p w14:paraId="41C9781F" w14:textId="77777777" w:rsidR="00AE7EFE" w:rsidRPr="00397D5C" w:rsidRDefault="00AE7EFE" w:rsidP="00E56D07">
      <w:pPr>
        <w:ind w:right="-316"/>
        <w:jc w:val="center"/>
        <w:rPr>
          <w:rFonts w:ascii="Verdana" w:hAnsi="Verdana"/>
          <w:i/>
          <w:sz w:val="18"/>
          <w:szCs w:val="18"/>
        </w:rPr>
      </w:pPr>
    </w:p>
    <w:p w14:paraId="69121407" w14:textId="77777777" w:rsidR="00F0515B" w:rsidRPr="00397D5C" w:rsidRDefault="00F0515B">
      <w:pPr>
        <w:rPr>
          <w:rFonts w:ascii="Verdana" w:hAnsi="Verdana"/>
          <w:b/>
        </w:rPr>
      </w:pPr>
      <w:r w:rsidRPr="00397D5C">
        <w:rPr>
          <w:rFonts w:ascii="Verdana" w:hAnsi="Verdana"/>
        </w:rPr>
        <w:br w:type="page"/>
      </w:r>
    </w:p>
    <w:p w14:paraId="7597376B" w14:textId="77777777" w:rsidR="001B4FE4" w:rsidRPr="00397D5C" w:rsidRDefault="001B4FE4" w:rsidP="001B4FE4">
      <w:pPr>
        <w:pStyle w:val="Titulua"/>
      </w:pPr>
    </w:p>
    <w:p w14:paraId="5F39F6F5" w14:textId="77777777" w:rsidR="00D06651" w:rsidRPr="00397D5C" w:rsidRDefault="00D06651" w:rsidP="00D06651">
      <w:pPr>
        <w:ind w:right="-427"/>
        <w:jc w:val="center"/>
        <w:outlineLvl w:val="0"/>
        <w:rPr>
          <w:rFonts w:ascii="Verdana" w:hAnsi="Verdana"/>
          <w:b/>
          <w:sz w:val="28"/>
        </w:rPr>
      </w:pPr>
      <w:bookmarkStart w:id="76" w:name="_Toc157522074"/>
      <w:bookmarkStart w:id="77" w:name="_Toc160540595"/>
      <w:r w:rsidRPr="00397D5C">
        <w:rPr>
          <w:rFonts w:ascii="Verdana" w:hAnsi="Verdana"/>
          <w:b/>
          <w:sz w:val="28"/>
        </w:rPr>
        <w:t>CONDICIONES GENERALES</w:t>
      </w:r>
      <w:bookmarkEnd w:id="76"/>
      <w:bookmarkEnd w:id="77"/>
    </w:p>
    <w:p w14:paraId="4DC3F117" w14:textId="77777777" w:rsidR="00D06651" w:rsidRPr="00397D5C" w:rsidRDefault="00D06651" w:rsidP="00D06651"/>
    <w:p w14:paraId="7104E242" w14:textId="77777777" w:rsidR="00D06651" w:rsidRPr="00397D5C" w:rsidRDefault="00D06651" w:rsidP="00D06651">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78" w:name="_Toc505598225"/>
      <w:bookmarkStart w:id="79" w:name="_Toc505598302"/>
      <w:bookmarkStart w:id="80" w:name="_Toc505598395"/>
      <w:bookmarkStart w:id="81" w:name="_Toc507512577"/>
      <w:bookmarkStart w:id="82" w:name="_Toc33530756"/>
      <w:bookmarkStart w:id="83" w:name="_Toc157522075"/>
      <w:bookmarkStart w:id="84" w:name="_Toc160540596"/>
      <w:r w:rsidRPr="00397D5C">
        <w:rPr>
          <w:rFonts w:ascii="Verdana" w:eastAsia="Arial Unicode MS" w:hAnsi="Verdana"/>
          <w:b/>
          <w:sz w:val="22"/>
          <w:szCs w:val="22"/>
        </w:rPr>
        <w:t>I.- OBJETO Y CUESTIONES GENERALES DEL CONTRATO</w:t>
      </w:r>
      <w:bookmarkEnd w:id="78"/>
      <w:bookmarkEnd w:id="79"/>
      <w:bookmarkEnd w:id="80"/>
      <w:bookmarkEnd w:id="81"/>
      <w:bookmarkEnd w:id="82"/>
      <w:bookmarkEnd w:id="83"/>
      <w:bookmarkEnd w:id="84"/>
    </w:p>
    <w:p w14:paraId="6368F530"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85" w:name="_Toc33530757"/>
      <w:bookmarkStart w:id="86" w:name="_Toc157522076"/>
      <w:bookmarkStart w:id="87" w:name="_Toc160540597"/>
      <w:r w:rsidRPr="00397D5C">
        <w:rPr>
          <w:rFonts w:ascii="Verdana" w:eastAsia="Arial Unicode MS" w:hAnsi="Verdana" w:cs="Arial"/>
          <w:b/>
          <w:caps/>
          <w:sz w:val="19"/>
          <w:szCs w:val="19"/>
        </w:rPr>
        <w:t>1.- OBJETO DEL CONTRATO</w:t>
      </w:r>
      <w:bookmarkEnd w:id="85"/>
      <w:bookmarkEnd w:id="86"/>
      <w:bookmarkEnd w:id="87"/>
    </w:p>
    <w:p w14:paraId="4C930BFA" w14:textId="77777777" w:rsidR="00D06651" w:rsidRPr="00397D5C" w:rsidRDefault="00D06651" w:rsidP="00D06651">
      <w:pPr>
        <w:shd w:val="clear" w:color="auto" w:fill="FFFFFF"/>
        <w:spacing w:before="120" w:after="120"/>
        <w:ind w:left="284" w:right="-425"/>
        <w:jc w:val="both"/>
        <w:rPr>
          <w:rFonts w:ascii="Verdana" w:eastAsia="Arial Unicode MS" w:hAnsi="Verdana"/>
          <w:sz w:val="19"/>
          <w:szCs w:val="19"/>
        </w:rPr>
      </w:pPr>
      <w:r w:rsidRPr="00397D5C">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03F51FC" w14:textId="77777777" w:rsidR="00D06651" w:rsidRPr="00397D5C" w:rsidRDefault="00D06651" w:rsidP="00D06651">
      <w:pPr>
        <w:shd w:val="clear" w:color="auto" w:fill="FFFFFF"/>
        <w:spacing w:before="120" w:after="120"/>
        <w:ind w:left="284" w:right="-425"/>
        <w:jc w:val="both"/>
        <w:rPr>
          <w:rFonts w:ascii="Verdana" w:hAnsi="Verdana" w:cs="Tahoma"/>
          <w:sz w:val="19"/>
          <w:szCs w:val="19"/>
        </w:rPr>
      </w:pPr>
      <w:r w:rsidRPr="00397D5C">
        <w:rPr>
          <w:rFonts w:ascii="Verdana" w:eastAsia="Arial Unicode MS" w:hAnsi="Verdana" w:cs="Tahoma"/>
          <w:sz w:val="19"/>
          <w:szCs w:val="19"/>
        </w:rPr>
        <w:t xml:space="preserve">Cuando el objeto está fraccionado en lotes, el objeto de cada lote se indica en la cláusula 1.2.2 de </w:t>
      </w:r>
      <w:r w:rsidRPr="00397D5C">
        <w:rPr>
          <w:rFonts w:ascii="Verdana" w:eastAsia="Arial Unicode MS" w:hAnsi="Verdana"/>
          <w:sz w:val="19"/>
          <w:szCs w:val="19"/>
        </w:rPr>
        <w:t>cláusulas específicas del contrato</w:t>
      </w:r>
      <w:r w:rsidRPr="00397D5C">
        <w:rPr>
          <w:rFonts w:ascii="Verdana" w:eastAsia="Arial Unicode MS" w:hAnsi="Verdana" w:cs="Tahoma"/>
          <w:sz w:val="19"/>
          <w:szCs w:val="19"/>
        </w:rPr>
        <w:t xml:space="preserve"> </w:t>
      </w:r>
      <w:r w:rsidRPr="00397D5C">
        <w:rPr>
          <w:rFonts w:ascii="Verdana" w:hAnsi="Verdana" w:cs="Tahoma"/>
          <w:sz w:val="19"/>
          <w:szCs w:val="19"/>
        </w:rPr>
        <w:t xml:space="preserve">y se define en el pliego de prescripciones técnicas particulares. </w:t>
      </w:r>
    </w:p>
    <w:p w14:paraId="5838F40E" w14:textId="77777777" w:rsidR="00D06651" w:rsidRPr="00397D5C" w:rsidRDefault="00D06651" w:rsidP="00D06651">
      <w:pPr>
        <w:shd w:val="clear" w:color="auto" w:fill="FFFFFF"/>
        <w:spacing w:before="120" w:after="120"/>
        <w:ind w:left="284" w:right="-425"/>
        <w:jc w:val="both"/>
        <w:rPr>
          <w:rFonts w:ascii="Verdana" w:eastAsia="Arial Unicode MS" w:hAnsi="Verdana" w:cs="Tahoma"/>
          <w:sz w:val="19"/>
          <w:szCs w:val="19"/>
        </w:rPr>
      </w:pPr>
      <w:r w:rsidRPr="00397D5C">
        <w:rPr>
          <w:rFonts w:ascii="Verdana" w:eastAsia="Arial Unicode MS" w:hAnsi="Verdana" w:cs="Tahoma"/>
          <w:sz w:val="19"/>
          <w:szCs w:val="19"/>
        </w:rPr>
        <w:t>El CPV en que se encuadra la prestación se señala en la cláusula 1.3 de cláusulas específicas del contrato.</w:t>
      </w:r>
    </w:p>
    <w:p w14:paraId="1BF7B02E" w14:textId="77777777" w:rsidR="00D06651" w:rsidRPr="00397D5C" w:rsidRDefault="00D06651" w:rsidP="00D06651">
      <w:pPr>
        <w:shd w:val="clear" w:color="auto" w:fill="FFFFFF"/>
        <w:spacing w:before="120" w:after="120"/>
        <w:ind w:left="284" w:right="-425"/>
        <w:jc w:val="both"/>
        <w:rPr>
          <w:rFonts w:ascii="Verdana" w:hAnsi="Verdana" w:cs="Tahoma"/>
          <w:sz w:val="19"/>
          <w:szCs w:val="19"/>
        </w:rPr>
      </w:pPr>
      <w:r w:rsidRPr="00397D5C">
        <w:rPr>
          <w:rFonts w:ascii="Verdana" w:eastAsia="Arial Unicode MS" w:hAnsi="Verdana" w:cs="Tahoma"/>
          <w:sz w:val="19"/>
          <w:szCs w:val="19"/>
        </w:rPr>
        <w:t xml:space="preserve">Cuando el contrato sea de tracto sucesivo y el número </w:t>
      </w:r>
      <w:r w:rsidRPr="00397D5C">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082E8831"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88" w:name="_Toc157522077"/>
      <w:bookmarkStart w:id="89" w:name="_Toc160540598"/>
      <w:r w:rsidRPr="00397D5C">
        <w:rPr>
          <w:rFonts w:ascii="Verdana" w:eastAsia="Arial Unicode MS" w:hAnsi="Verdana" w:cs="Arial"/>
          <w:b/>
          <w:caps/>
          <w:sz w:val="19"/>
          <w:szCs w:val="19"/>
        </w:rPr>
        <w:t xml:space="preserve">2.- </w:t>
      </w:r>
      <w:bookmarkStart w:id="90" w:name="_Toc33530758"/>
      <w:r w:rsidRPr="00397D5C">
        <w:rPr>
          <w:rFonts w:ascii="Verdana" w:eastAsia="Arial Unicode MS" w:hAnsi="Verdana" w:cs="Arial"/>
          <w:b/>
          <w:caps/>
          <w:sz w:val="19"/>
          <w:szCs w:val="19"/>
        </w:rPr>
        <w:t>DOCUMENTOS DE CARÁCTER CONTRACTUAL</w:t>
      </w:r>
      <w:bookmarkEnd w:id="88"/>
      <w:bookmarkEnd w:id="89"/>
      <w:bookmarkEnd w:id="90"/>
    </w:p>
    <w:p w14:paraId="7C2B6B1B" w14:textId="77777777" w:rsidR="00D06651" w:rsidRPr="00397D5C" w:rsidRDefault="00D06651" w:rsidP="00D06651">
      <w:pPr>
        <w:shd w:val="clear" w:color="auto" w:fill="FFFFFF"/>
        <w:spacing w:before="120" w:after="120"/>
        <w:ind w:left="284" w:right="-425"/>
        <w:jc w:val="both"/>
        <w:rPr>
          <w:rFonts w:ascii="Verdana" w:eastAsia="Arial Unicode MS" w:hAnsi="Verdana" w:cs="Tahoma"/>
          <w:sz w:val="19"/>
          <w:szCs w:val="19"/>
        </w:rPr>
      </w:pPr>
      <w:r w:rsidRPr="00397D5C">
        <w:rPr>
          <w:rFonts w:ascii="Verdana" w:eastAsia="Arial Unicode MS" w:hAnsi="Verdana" w:cs="Tahoma"/>
          <w:sz w:val="19"/>
          <w:szCs w:val="19"/>
        </w:rPr>
        <w:t>Tienen carácter contractual los siguientes documentos:</w:t>
      </w:r>
    </w:p>
    <w:p w14:paraId="28B8EA90" w14:textId="77777777" w:rsidR="00D06651" w:rsidRPr="00397D5C" w:rsidRDefault="00D06651" w:rsidP="00085A6F">
      <w:pPr>
        <w:numPr>
          <w:ilvl w:val="0"/>
          <w:numId w:val="118"/>
        </w:numPr>
        <w:tabs>
          <w:tab w:val="left" w:pos="851"/>
        </w:tabs>
        <w:spacing w:before="120" w:after="120"/>
        <w:ind w:left="851" w:right="-425" w:hanging="284"/>
        <w:jc w:val="both"/>
        <w:rPr>
          <w:rFonts w:ascii="Verdana" w:eastAsia="Arial Unicode MS" w:hAnsi="Verdana" w:cs="Tahoma"/>
          <w:sz w:val="19"/>
          <w:szCs w:val="19"/>
        </w:rPr>
      </w:pPr>
      <w:r w:rsidRPr="00397D5C">
        <w:rPr>
          <w:rFonts w:ascii="Verdana" w:eastAsia="Arial Unicode MS" w:hAnsi="Verdana" w:cs="Tahoma"/>
          <w:sz w:val="19"/>
          <w:szCs w:val="19"/>
        </w:rPr>
        <w:t>El pliego de cláusulas administrativas particulares (PCAP).</w:t>
      </w:r>
    </w:p>
    <w:p w14:paraId="590B649D" w14:textId="77777777" w:rsidR="00D06651" w:rsidRPr="00397D5C" w:rsidRDefault="00D06651" w:rsidP="00085A6F">
      <w:pPr>
        <w:numPr>
          <w:ilvl w:val="0"/>
          <w:numId w:val="118"/>
        </w:numPr>
        <w:tabs>
          <w:tab w:val="left" w:pos="851"/>
        </w:tabs>
        <w:spacing w:before="120" w:after="120"/>
        <w:ind w:left="851" w:right="-425" w:hanging="284"/>
        <w:jc w:val="both"/>
        <w:rPr>
          <w:rFonts w:ascii="Verdana" w:eastAsia="Arial Unicode MS" w:hAnsi="Verdana" w:cs="Tahoma"/>
          <w:sz w:val="19"/>
          <w:szCs w:val="19"/>
        </w:rPr>
      </w:pPr>
      <w:r w:rsidRPr="00397D5C">
        <w:rPr>
          <w:rFonts w:ascii="Verdana" w:eastAsia="Arial Unicode MS" w:hAnsi="Verdana" w:cs="Tahoma"/>
          <w:sz w:val="19"/>
          <w:szCs w:val="19"/>
        </w:rPr>
        <w:t>El pliego de prescripciones técnicas particulares (PPTP).</w:t>
      </w:r>
    </w:p>
    <w:p w14:paraId="251FADC2" w14:textId="77777777" w:rsidR="00D06651" w:rsidRPr="00397D5C" w:rsidRDefault="00D06651" w:rsidP="00085A6F">
      <w:pPr>
        <w:numPr>
          <w:ilvl w:val="0"/>
          <w:numId w:val="118"/>
        </w:numPr>
        <w:tabs>
          <w:tab w:val="left" w:pos="851"/>
        </w:tabs>
        <w:spacing w:before="120" w:after="120"/>
        <w:ind w:left="851" w:right="-425" w:hanging="284"/>
        <w:jc w:val="both"/>
        <w:rPr>
          <w:rFonts w:ascii="Verdana" w:eastAsia="Arial Unicode MS" w:hAnsi="Verdana" w:cs="Tahoma"/>
          <w:sz w:val="19"/>
          <w:szCs w:val="19"/>
        </w:rPr>
      </w:pPr>
      <w:r w:rsidRPr="00397D5C">
        <w:rPr>
          <w:rFonts w:ascii="Verdana" w:eastAsia="Arial Unicode MS" w:hAnsi="Verdana" w:cs="Tahoma"/>
          <w:sz w:val="19"/>
          <w:szCs w:val="19"/>
        </w:rPr>
        <w:t>El documento de formalización del contrato.</w:t>
      </w:r>
    </w:p>
    <w:p w14:paraId="4B59B355" w14:textId="77777777" w:rsidR="00D06651" w:rsidRPr="00397D5C" w:rsidRDefault="00D06651" w:rsidP="00085A6F">
      <w:pPr>
        <w:numPr>
          <w:ilvl w:val="0"/>
          <w:numId w:val="118"/>
        </w:numPr>
        <w:tabs>
          <w:tab w:val="left" w:pos="851"/>
        </w:tabs>
        <w:spacing w:before="120" w:after="120"/>
        <w:ind w:left="851" w:right="-425" w:hanging="284"/>
        <w:jc w:val="both"/>
        <w:rPr>
          <w:rFonts w:ascii="Verdana" w:eastAsia="Arial Unicode MS" w:hAnsi="Verdana" w:cs="Tahoma"/>
          <w:sz w:val="19"/>
          <w:szCs w:val="19"/>
        </w:rPr>
      </w:pPr>
      <w:r w:rsidRPr="00397D5C">
        <w:rPr>
          <w:rFonts w:ascii="Verdana" w:eastAsia="Arial Unicode MS" w:hAnsi="Verdana" w:cs="Tahoma"/>
          <w:sz w:val="19"/>
          <w:szCs w:val="19"/>
        </w:rPr>
        <w:t>El programa de trabajo cuando así se explicite en la cláusula 18.1 de cláusulas específicas del   contrato.</w:t>
      </w:r>
    </w:p>
    <w:p w14:paraId="4B41A523"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91" w:name="_Toc33530759"/>
      <w:bookmarkStart w:id="92" w:name="_Toc157522078"/>
      <w:bookmarkStart w:id="93" w:name="_Toc160540599"/>
      <w:r w:rsidRPr="00397D5C">
        <w:rPr>
          <w:rFonts w:ascii="Verdana" w:eastAsia="Arial Unicode MS" w:hAnsi="Verdana" w:cs="Arial"/>
          <w:b/>
          <w:caps/>
          <w:sz w:val="19"/>
          <w:szCs w:val="19"/>
        </w:rPr>
        <w:t>3.- RÉGIMEN JURÍDICO DEL CONTRATO</w:t>
      </w:r>
      <w:bookmarkEnd w:id="91"/>
      <w:bookmarkEnd w:id="92"/>
      <w:bookmarkEnd w:id="93"/>
    </w:p>
    <w:p w14:paraId="306900B7"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bookmarkStart w:id="94" w:name="_Toc38387678"/>
      <w:r w:rsidRPr="00397D5C">
        <w:rPr>
          <w:rFonts w:ascii="Verdana" w:eastAsia="Arial Unicode MS" w:hAnsi="Verdana"/>
          <w:b/>
          <w:sz w:val="19"/>
          <w:szCs w:val="19"/>
        </w:rPr>
        <w:t xml:space="preserve">3.1.- </w:t>
      </w:r>
      <w:r w:rsidRPr="00397D5C">
        <w:rPr>
          <w:rFonts w:ascii="Verdana" w:eastAsia="Arial Unicode MS" w:hAnsi="Verdana"/>
          <w:sz w:val="19"/>
          <w:szCs w:val="19"/>
        </w:rPr>
        <w:t xml:space="preserve">El contrato es de </w:t>
      </w:r>
      <w:r w:rsidRPr="00397D5C">
        <w:rPr>
          <w:rFonts w:ascii="Verdana" w:eastAsia="Arial Unicode MS" w:hAnsi="Verdana"/>
          <w:b/>
          <w:sz w:val="19"/>
          <w:szCs w:val="19"/>
        </w:rPr>
        <w:t>naturaleza administrativa</w:t>
      </w:r>
      <w:r w:rsidRPr="00397D5C">
        <w:rPr>
          <w:rFonts w:ascii="Verdana" w:eastAsia="Arial Unicode MS" w:hAnsi="Verdana"/>
          <w:sz w:val="19"/>
          <w:szCs w:val="19"/>
        </w:rPr>
        <w:t xml:space="preserve"> y se rige por las normas y documentos señalados a continuación.</w:t>
      </w:r>
      <w:bookmarkEnd w:id="94"/>
    </w:p>
    <w:p w14:paraId="474D2D85" w14:textId="77777777" w:rsidR="00D06651" w:rsidRPr="00397D5C" w:rsidRDefault="00D06651" w:rsidP="00D06651">
      <w:pPr>
        <w:spacing w:before="120" w:after="120"/>
        <w:ind w:left="851" w:right="-427" w:hanging="567"/>
        <w:jc w:val="both"/>
        <w:outlineLvl w:val="3"/>
        <w:rPr>
          <w:rFonts w:ascii="Verdana" w:eastAsia="Arial Unicode MS" w:hAnsi="Verdana"/>
          <w:sz w:val="19"/>
          <w:szCs w:val="19"/>
        </w:rPr>
      </w:pPr>
      <w:bookmarkStart w:id="95" w:name="_Toc38387679"/>
      <w:r w:rsidRPr="00397D5C">
        <w:rPr>
          <w:rFonts w:ascii="Verdana" w:eastAsia="Arial Unicode MS" w:hAnsi="Verdana"/>
          <w:b/>
          <w:sz w:val="19"/>
          <w:szCs w:val="19"/>
        </w:rPr>
        <w:t>3.2.-</w:t>
      </w:r>
      <w:r w:rsidRPr="00397D5C">
        <w:rPr>
          <w:rFonts w:ascii="Verdana" w:eastAsia="Arial Unicode MS" w:hAnsi="Verdana"/>
          <w:sz w:val="19"/>
          <w:szCs w:val="19"/>
        </w:rPr>
        <w:t xml:space="preserve"> Para lo no previsto en los documentos contractuales el contrato se regirá por:</w:t>
      </w:r>
      <w:bookmarkEnd w:id="95"/>
    </w:p>
    <w:p w14:paraId="76D81444" w14:textId="77777777" w:rsidR="00D06651" w:rsidRPr="00397D5C" w:rsidRDefault="00D06651" w:rsidP="00085A6F">
      <w:pPr>
        <w:numPr>
          <w:ilvl w:val="0"/>
          <w:numId w:val="30"/>
        </w:numPr>
        <w:tabs>
          <w:tab w:val="clear" w:pos="720"/>
          <w:tab w:val="num" w:pos="1247"/>
        </w:tabs>
        <w:spacing w:before="120" w:after="120"/>
        <w:ind w:left="1418" w:right="-425" w:hanging="283"/>
        <w:jc w:val="both"/>
        <w:rPr>
          <w:rFonts w:ascii="Verdana" w:eastAsia="Arial Unicode MS" w:hAnsi="Verdana" w:cs="Tahoma"/>
          <w:sz w:val="19"/>
          <w:szCs w:val="19"/>
        </w:rPr>
      </w:pPr>
      <w:r w:rsidRPr="00397D5C">
        <w:rPr>
          <w:rFonts w:ascii="Verdana" w:eastAsia="Arial Unicode MS" w:hAnsi="Verdana" w:cs="Tahoma"/>
          <w:sz w:val="19"/>
          <w:szCs w:val="19"/>
        </w:rPr>
        <w:t>La Ley 9/2017, de 8 de noviembre, de Contratos del Sector Público (LCSP).</w:t>
      </w:r>
    </w:p>
    <w:p w14:paraId="5A8E6372" w14:textId="77777777" w:rsidR="00D06651" w:rsidRPr="00397D5C" w:rsidRDefault="00D06651" w:rsidP="00085A6F">
      <w:pPr>
        <w:numPr>
          <w:ilvl w:val="0"/>
          <w:numId w:val="30"/>
        </w:numPr>
        <w:tabs>
          <w:tab w:val="clear" w:pos="720"/>
          <w:tab w:val="num" w:pos="1247"/>
        </w:tabs>
        <w:spacing w:before="120" w:after="120"/>
        <w:ind w:left="1418" w:right="-425" w:hanging="283"/>
        <w:jc w:val="both"/>
        <w:rPr>
          <w:rFonts w:ascii="Verdana" w:eastAsia="Arial Unicode MS" w:hAnsi="Verdana" w:cs="Tahoma"/>
          <w:sz w:val="19"/>
          <w:szCs w:val="19"/>
        </w:rPr>
      </w:pPr>
      <w:r w:rsidRPr="00397D5C">
        <w:rPr>
          <w:rFonts w:ascii="Verdana" w:eastAsia="Arial Unicode MS" w:hAnsi="Verdana" w:cs="Tahoma"/>
          <w:sz w:val="19"/>
          <w:szCs w:val="19"/>
        </w:rPr>
        <w:t>El Reglamento General de la Ley de Contratos de las Administraciones Públicas (RGLCAP), en cuanto no se oponga a lo previsto en la LCSP.</w:t>
      </w:r>
    </w:p>
    <w:p w14:paraId="2389F83D" w14:textId="77777777" w:rsidR="00D06651" w:rsidRPr="00397D5C" w:rsidRDefault="00D06651" w:rsidP="00085A6F">
      <w:pPr>
        <w:numPr>
          <w:ilvl w:val="0"/>
          <w:numId w:val="30"/>
        </w:numPr>
        <w:tabs>
          <w:tab w:val="clear" w:pos="720"/>
          <w:tab w:val="num" w:pos="1247"/>
        </w:tabs>
        <w:spacing w:before="120" w:after="120"/>
        <w:ind w:left="1418" w:right="-425" w:hanging="283"/>
        <w:jc w:val="both"/>
        <w:rPr>
          <w:rFonts w:ascii="Verdana" w:eastAsia="Arial Unicode MS" w:hAnsi="Verdana" w:cs="Tahoma"/>
          <w:sz w:val="19"/>
          <w:szCs w:val="19"/>
        </w:rPr>
      </w:pPr>
      <w:r w:rsidRPr="00397D5C">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7F04FE3E" w14:textId="77777777" w:rsidR="00D06651" w:rsidRPr="00397D5C" w:rsidRDefault="00D06651" w:rsidP="00085A6F">
      <w:pPr>
        <w:numPr>
          <w:ilvl w:val="0"/>
          <w:numId w:val="30"/>
        </w:numPr>
        <w:tabs>
          <w:tab w:val="clear" w:pos="720"/>
          <w:tab w:val="num" w:pos="1247"/>
        </w:tabs>
        <w:spacing w:before="120" w:after="120"/>
        <w:ind w:left="1418" w:right="-425" w:hanging="283"/>
        <w:jc w:val="both"/>
        <w:rPr>
          <w:rFonts w:ascii="Verdana" w:eastAsia="Arial Unicode MS" w:hAnsi="Verdana" w:cs="Tahoma"/>
          <w:sz w:val="19"/>
          <w:szCs w:val="19"/>
        </w:rPr>
      </w:pPr>
      <w:r w:rsidRPr="00397D5C">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D9A98AA" w14:textId="77777777" w:rsidR="00D06651" w:rsidRPr="00397D5C" w:rsidRDefault="00D06651" w:rsidP="00085A6F">
      <w:pPr>
        <w:numPr>
          <w:ilvl w:val="0"/>
          <w:numId w:val="30"/>
        </w:numPr>
        <w:tabs>
          <w:tab w:val="clear" w:pos="720"/>
          <w:tab w:val="num" w:pos="1247"/>
        </w:tabs>
        <w:spacing w:before="120" w:after="120"/>
        <w:ind w:left="1418" w:right="-425" w:hanging="283"/>
        <w:jc w:val="both"/>
        <w:rPr>
          <w:rFonts w:ascii="Verdana" w:eastAsia="Arial Unicode MS" w:hAnsi="Verdana" w:cs="Tahoma"/>
          <w:sz w:val="19"/>
          <w:szCs w:val="19"/>
        </w:rPr>
      </w:pPr>
      <w:r w:rsidRPr="00397D5C">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397D5C">
        <w:rPr>
          <w:rFonts w:ascii="Verdana" w:hAnsi="Verdana"/>
          <w:sz w:val="19"/>
          <w:szCs w:val="19"/>
        </w:rPr>
        <w:t>.</w:t>
      </w:r>
    </w:p>
    <w:p w14:paraId="2EDFB39C" w14:textId="77777777" w:rsidR="00D06651" w:rsidRPr="00397D5C" w:rsidRDefault="00D06651" w:rsidP="00085A6F">
      <w:pPr>
        <w:numPr>
          <w:ilvl w:val="0"/>
          <w:numId w:val="30"/>
        </w:numPr>
        <w:tabs>
          <w:tab w:val="clear" w:pos="720"/>
          <w:tab w:val="num" w:pos="1247"/>
        </w:tabs>
        <w:spacing w:before="120" w:after="120"/>
        <w:ind w:left="1418" w:right="-425" w:hanging="283"/>
        <w:jc w:val="both"/>
        <w:rPr>
          <w:rFonts w:ascii="Verdana" w:eastAsia="Arial Unicode MS" w:hAnsi="Verdana" w:cs="Tahoma"/>
          <w:sz w:val="19"/>
          <w:szCs w:val="19"/>
        </w:rPr>
      </w:pPr>
      <w:r w:rsidRPr="00397D5C">
        <w:rPr>
          <w:rFonts w:ascii="Verdana" w:eastAsia="Arial Unicode MS" w:hAnsi="Verdana" w:cs="Tahoma"/>
          <w:sz w:val="19"/>
          <w:szCs w:val="19"/>
        </w:rPr>
        <w:t>Ley 2/2015, de 30 de marzo, de desindexación de la economía española.</w:t>
      </w:r>
    </w:p>
    <w:p w14:paraId="56FA3945" w14:textId="77777777" w:rsidR="00D06651" w:rsidRPr="00397D5C" w:rsidRDefault="00D06651" w:rsidP="00085A6F">
      <w:pPr>
        <w:numPr>
          <w:ilvl w:val="0"/>
          <w:numId w:val="30"/>
        </w:numPr>
        <w:tabs>
          <w:tab w:val="clear" w:pos="720"/>
          <w:tab w:val="num" w:pos="1247"/>
        </w:tabs>
        <w:spacing w:before="120" w:after="120"/>
        <w:ind w:left="1418" w:right="-425" w:hanging="283"/>
        <w:jc w:val="both"/>
        <w:rPr>
          <w:rFonts w:ascii="Verdana" w:eastAsia="Arial Unicode MS" w:hAnsi="Verdana"/>
          <w:sz w:val="19"/>
          <w:szCs w:val="19"/>
        </w:rPr>
      </w:pPr>
      <w:r w:rsidRPr="00397D5C">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873DE7D" w14:textId="77777777" w:rsidR="00D06651" w:rsidRPr="00397D5C" w:rsidRDefault="00D06651" w:rsidP="00085A6F">
      <w:pPr>
        <w:numPr>
          <w:ilvl w:val="0"/>
          <w:numId w:val="30"/>
        </w:numPr>
        <w:tabs>
          <w:tab w:val="clear" w:pos="720"/>
          <w:tab w:val="num" w:pos="1247"/>
        </w:tabs>
        <w:spacing w:before="120" w:after="120"/>
        <w:ind w:left="1418" w:right="-425" w:hanging="283"/>
        <w:jc w:val="both"/>
        <w:rPr>
          <w:rFonts w:ascii="Verdana" w:eastAsia="Arial Unicode MS" w:hAnsi="Verdana"/>
          <w:sz w:val="19"/>
          <w:szCs w:val="19"/>
        </w:rPr>
      </w:pPr>
      <w:r w:rsidRPr="00397D5C">
        <w:rPr>
          <w:rFonts w:ascii="Verdana" w:eastAsia="Arial Unicode MS" w:hAnsi="Verdana"/>
          <w:sz w:val="19"/>
          <w:szCs w:val="19"/>
        </w:rPr>
        <w:t xml:space="preserve">Ley Orgánica 3/2018, de 5 de diciembre, de Protección de Datos Personales y garantía de los derechos digitales. </w:t>
      </w:r>
    </w:p>
    <w:p w14:paraId="702B33C1" w14:textId="77777777" w:rsidR="00D06651" w:rsidRPr="00397D5C" w:rsidRDefault="00D06651" w:rsidP="00085A6F">
      <w:pPr>
        <w:numPr>
          <w:ilvl w:val="0"/>
          <w:numId w:val="30"/>
        </w:numPr>
        <w:tabs>
          <w:tab w:val="clear" w:pos="720"/>
          <w:tab w:val="num" w:pos="1247"/>
        </w:tabs>
        <w:spacing w:before="120" w:after="120"/>
        <w:ind w:left="1418" w:right="-425" w:hanging="283"/>
        <w:jc w:val="both"/>
        <w:rPr>
          <w:rFonts w:ascii="Verdana" w:eastAsia="Arial Unicode MS" w:hAnsi="Verdana" w:cs="Tahoma"/>
          <w:sz w:val="19"/>
          <w:szCs w:val="19"/>
        </w:rPr>
      </w:pPr>
      <w:r w:rsidRPr="00397D5C">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446D64DB" w14:textId="77777777" w:rsidR="00D06651" w:rsidRPr="00397D5C" w:rsidRDefault="00D06651" w:rsidP="00D06651">
      <w:pPr>
        <w:spacing w:before="120" w:after="120"/>
        <w:ind w:left="851" w:right="-425"/>
        <w:jc w:val="both"/>
        <w:rPr>
          <w:rFonts w:ascii="Verdana" w:eastAsia="Arial Unicode MS" w:hAnsi="Verdana" w:cs="Tahoma"/>
          <w:sz w:val="19"/>
          <w:szCs w:val="19"/>
        </w:rPr>
      </w:pPr>
      <w:r w:rsidRPr="00397D5C">
        <w:rPr>
          <w:rFonts w:ascii="Verdana" w:eastAsia="Arial Unicode MS" w:hAnsi="Verdana" w:cs="Tahoma"/>
          <w:sz w:val="19"/>
          <w:szCs w:val="19"/>
        </w:rPr>
        <w:lastRenderedPageBreak/>
        <w:t>Supletoriamente, se aplicarán las restantes normas de derecho administrativo y, en su defecto, las normas de derecho privado.</w:t>
      </w:r>
    </w:p>
    <w:p w14:paraId="33C2F535"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bookmarkStart w:id="96" w:name="_Toc38387680"/>
      <w:r w:rsidRPr="00397D5C">
        <w:rPr>
          <w:rFonts w:ascii="Verdana" w:eastAsia="Arial Unicode MS" w:hAnsi="Verdana"/>
          <w:b/>
          <w:sz w:val="19"/>
          <w:szCs w:val="19"/>
        </w:rPr>
        <w:t xml:space="preserve">3.3.- </w:t>
      </w:r>
      <w:r w:rsidRPr="00397D5C">
        <w:rPr>
          <w:rFonts w:ascii="Verdana" w:eastAsia="Arial Unicode MS" w:hAnsi="Verdana"/>
          <w:sz w:val="19"/>
          <w:szCs w:val="19"/>
        </w:rPr>
        <w:t>Las partes quedan sometidas expresamente a lo establecido en los documentos contractuales.</w:t>
      </w:r>
      <w:bookmarkEnd w:id="96"/>
      <w:r w:rsidRPr="00397D5C">
        <w:rPr>
          <w:rFonts w:ascii="Verdana" w:eastAsia="Arial Unicode MS" w:hAnsi="Verdana"/>
          <w:b/>
          <w:sz w:val="19"/>
          <w:szCs w:val="19"/>
        </w:rPr>
        <w:t xml:space="preserve"> </w:t>
      </w:r>
    </w:p>
    <w:p w14:paraId="5945CF50" w14:textId="77777777" w:rsidR="00D06651" w:rsidRPr="00397D5C" w:rsidRDefault="00D06651" w:rsidP="00D06651">
      <w:pPr>
        <w:spacing w:after="120"/>
        <w:ind w:left="851" w:right="-425"/>
        <w:jc w:val="both"/>
        <w:rPr>
          <w:rFonts w:ascii="Verdana" w:eastAsia="Arial Unicode MS" w:hAnsi="Verdana"/>
          <w:sz w:val="19"/>
          <w:szCs w:val="19"/>
        </w:rPr>
      </w:pPr>
      <w:r w:rsidRPr="00397D5C">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662F20D4" w14:textId="77777777" w:rsidR="00D06651" w:rsidRPr="00397D5C" w:rsidRDefault="00D06651" w:rsidP="00D06651">
      <w:pPr>
        <w:pBdr>
          <w:top w:val="single" w:sz="4" w:space="1" w:color="auto"/>
        </w:pBdr>
        <w:spacing w:before="240" w:after="120"/>
        <w:ind w:left="284" w:right="-427" w:hanging="284"/>
        <w:jc w:val="both"/>
        <w:outlineLvl w:val="2"/>
        <w:rPr>
          <w:rFonts w:ascii="Verdana" w:eastAsia="Arial Unicode MS" w:hAnsi="Verdana" w:cs="Arial"/>
          <w:b/>
          <w:caps/>
          <w:sz w:val="19"/>
          <w:szCs w:val="19"/>
        </w:rPr>
      </w:pPr>
      <w:bookmarkStart w:id="97" w:name="_Toc33530760"/>
      <w:bookmarkStart w:id="98" w:name="_Toc157522079"/>
      <w:bookmarkStart w:id="99" w:name="_Toc160540600"/>
      <w:bookmarkStart w:id="100" w:name="_Toc528657938"/>
      <w:bookmarkStart w:id="101" w:name="_Toc528658757"/>
      <w:bookmarkStart w:id="102" w:name="_Toc528660384"/>
      <w:bookmarkStart w:id="103" w:name="_Toc528664234"/>
      <w:bookmarkStart w:id="104" w:name="_Toc528665925"/>
      <w:bookmarkStart w:id="105" w:name="_Toc528666550"/>
      <w:bookmarkStart w:id="106" w:name="_Toc528671273"/>
      <w:bookmarkStart w:id="107" w:name="_Toc530728053"/>
      <w:bookmarkStart w:id="108" w:name="_Toc5958943"/>
      <w:bookmarkStart w:id="109" w:name="_Toc34132907"/>
      <w:r w:rsidRPr="00397D5C">
        <w:rPr>
          <w:rFonts w:ascii="Verdana" w:eastAsia="Arial Unicode MS" w:hAnsi="Verdana" w:cs="Arial"/>
          <w:b/>
          <w:caps/>
          <w:sz w:val="19"/>
          <w:szCs w:val="19"/>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97"/>
      <w:r w:rsidRPr="00397D5C">
        <w:rPr>
          <w:rFonts w:ascii="Verdana" w:eastAsia="Arial Unicode MS" w:hAnsi="Verdana" w:cs="Arial"/>
          <w:b/>
          <w:caps/>
          <w:sz w:val="19"/>
          <w:szCs w:val="19"/>
        </w:rPr>
        <w:t>, Y DEFENSA DE LA COMPETENCIA</w:t>
      </w:r>
      <w:bookmarkEnd w:id="98"/>
      <w:bookmarkEnd w:id="99"/>
    </w:p>
    <w:p w14:paraId="390B4D04" w14:textId="77777777" w:rsidR="00D06651" w:rsidRPr="00397D5C" w:rsidRDefault="00D06651" w:rsidP="00D06651">
      <w:pPr>
        <w:shd w:val="clear" w:color="auto" w:fill="FFFFFF"/>
        <w:spacing w:before="120" w:after="120"/>
        <w:ind w:left="284" w:right="-425"/>
        <w:jc w:val="both"/>
        <w:rPr>
          <w:rFonts w:ascii="Verdana" w:hAnsi="Verdana" w:cs="Tahoma"/>
          <w:sz w:val="19"/>
          <w:szCs w:val="19"/>
        </w:rPr>
      </w:pPr>
      <w:r w:rsidRPr="00397D5C">
        <w:rPr>
          <w:rFonts w:ascii="Verdana" w:hAnsi="Verdana" w:cs="Tahoma"/>
          <w:sz w:val="19"/>
          <w:szCs w:val="19"/>
        </w:rPr>
        <w:t>En los siguientes organismos se puede obtener información de las obligaciones y disposiciones vigentes en relación con:</w:t>
      </w:r>
    </w:p>
    <w:p w14:paraId="019670CB" w14:textId="77777777" w:rsidR="00D06651" w:rsidRPr="00397D5C" w:rsidRDefault="00D06651" w:rsidP="00D06651">
      <w:pPr>
        <w:spacing w:before="120" w:after="120"/>
        <w:ind w:left="1134" w:right="-427" w:hanging="567"/>
        <w:jc w:val="both"/>
        <w:outlineLvl w:val="3"/>
        <w:rPr>
          <w:rFonts w:ascii="Verdana" w:eastAsia="Arial Unicode MS" w:hAnsi="Verdana"/>
          <w:sz w:val="19"/>
          <w:szCs w:val="19"/>
        </w:rPr>
      </w:pPr>
      <w:bookmarkStart w:id="110" w:name="_Toc38387682"/>
      <w:r w:rsidRPr="00397D5C">
        <w:rPr>
          <w:rFonts w:ascii="Verdana" w:eastAsia="Arial Unicode MS" w:hAnsi="Verdana"/>
          <w:b/>
          <w:sz w:val="19"/>
          <w:szCs w:val="19"/>
        </w:rPr>
        <w:t xml:space="preserve">4.1.- </w:t>
      </w:r>
      <w:r w:rsidRPr="00397D5C">
        <w:rPr>
          <w:rFonts w:ascii="Verdana" w:eastAsia="Arial Unicode MS" w:hAnsi="Verdana"/>
          <w:sz w:val="19"/>
          <w:szCs w:val="19"/>
        </w:rPr>
        <w:t>Igualdad de mujeres y hombres: Organismo Autónomo EMAKUNDE-Instituto Vasco de la Mujer.</w:t>
      </w:r>
      <w:bookmarkEnd w:id="110"/>
    </w:p>
    <w:p w14:paraId="0371C32A" w14:textId="77777777" w:rsidR="00D06651" w:rsidRPr="00397D5C" w:rsidRDefault="00D06651" w:rsidP="00D06651">
      <w:pPr>
        <w:spacing w:before="120" w:after="120"/>
        <w:ind w:left="1134" w:right="-427" w:hanging="567"/>
        <w:jc w:val="both"/>
        <w:outlineLvl w:val="3"/>
        <w:rPr>
          <w:rFonts w:ascii="Verdana" w:eastAsia="Arial Unicode MS" w:hAnsi="Verdana"/>
          <w:sz w:val="19"/>
          <w:szCs w:val="19"/>
        </w:rPr>
      </w:pPr>
      <w:bookmarkStart w:id="111" w:name="_Toc38387683"/>
      <w:r w:rsidRPr="00397D5C">
        <w:rPr>
          <w:rFonts w:ascii="Verdana" w:eastAsia="Arial Unicode MS" w:hAnsi="Verdana"/>
          <w:b/>
          <w:sz w:val="19"/>
          <w:szCs w:val="19"/>
        </w:rPr>
        <w:t xml:space="preserve">4.2.- </w:t>
      </w:r>
      <w:r w:rsidRPr="00397D5C">
        <w:rPr>
          <w:rFonts w:ascii="Verdana" w:eastAsia="Arial Unicode MS" w:hAnsi="Verdana"/>
          <w:sz w:val="19"/>
          <w:szCs w:val="19"/>
        </w:rPr>
        <w:t>Fiscalidad: Haciendas Forales de los Territorios Históricos de Araba, Bizkaia y Gipuzkoa y de la Comunidad Foral de Navarra, y Agencia Estatal de Administración Tributaria.</w:t>
      </w:r>
      <w:bookmarkEnd w:id="111"/>
    </w:p>
    <w:p w14:paraId="3E58C434" w14:textId="77777777" w:rsidR="00D06651" w:rsidRPr="00397D5C" w:rsidRDefault="00D06651" w:rsidP="00D06651">
      <w:pPr>
        <w:spacing w:before="120" w:after="120"/>
        <w:ind w:left="1134" w:right="-427" w:hanging="567"/>
        <w:jc w:val="both"/>
        <w:outlineLvl w:val="3"/>
        <w:rPr>
          <w:rFonts w:ascii="Verdana" w:eastAsia="Arial Unicode MS" w:hAnsi="Verdana"/>
          <w:sz w:val="19"/>
          <w:szCs w:val="19"/>
        </w:rPr>
      </w:pPr>
      <w:bookmarkStart w:id="112" w:name="_Toc38387684"/>
      <w:r w:rsidRPr="00397D5C">
        <w:rPr>
          <w:rFonts w:ascii="Verdana" w:eastAsia="Arial Unicode MS" w:hAnsi="Verdana"/>
          <w:b/>
          <w:sz w:val="19"/>
          <w:szCs w:val="19"/>
        </w:rPr>
        <w:t xml:space="preserve">4.3.- </w:t>
      </w:r>
      <w:r w:rsidRPr="00397D5C">
        <w:rPr>
          <w:rFonts w:ascii="Verdana" w:eastAsia="Arial Unicode MS" w:hAnsi="Verdana"/>
          <w:sz w:val="19"/>
          <w:szCs w:val="19"/>
        </w:rPr>
        <w:t>Protección del medio ambiente: IHOBE, S.A. Sociedad Pública de Gestión Ambiental.</w:t>
      </w:r>
      <w:bookmarkEnd w:id="112"/>
    </w:p>
    <w:p w14:paraId="6E6BC8BA" w14:textId="77777777" w:rsidR="00D06651" w:rsidRPr="00397D5C" w:rsidRDefault="00D06651" w:rsidP="00D06651">
      <w:pPr>
        <w:spacing w:before="120" w:after="120"/>
        <w:ind w:left="1134" w:right="-427" w:hanging="567"/>
        <w:jc w:val="both"/>
        <w:outlineLvl w:val="3"/>
        <w:rPr>
          <w:rFonts w:ascii="Verdana" w:eastAsia="Arial Unicode MS" w:hAnsi="Verdana"/>
          <w:sz w:val="19"/>
          <w:szCs w:val="19"/>
        </w:rPr>
      </w:pPr>
      <w:bookmarkStart w:id="113" w:name="_Toc38387685"/>
      <w:r w:rsidRPr="00397D5C">
        <w:rPr>
          <w:rFonts w:ascii="Verdana" w:eastAsia="Arial Unicode MS" w:hAnsi="Verdana"/>
          <w:b/>
          <w:sz w:val="19"/>
          <w:szCs w:val="19"/>
        </w:rPr>
        <w:t xml:space="preserve">4.4.- </w:t>
      </w:r>
      <w:r w:rsidRPr="00397D5C">
        <w:rPr>
          <w:rFonts w:ascii="Verdana" w:eastAsia="Arial Unicode MS" w:hAnsi="Verdana"/>
          <w:sz w:val="19"/>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bookmarkEnd w:id="113"/>
    </w:p>
    <w:p w14:paraId="38006D40" w14:textId="77777777" w:rsidR="00D06651" w:rsidRPr="00397D5C" w:rsidRDefault="00D06651" w:rsidP="00D06651">
      <w:pPr>
        <w:spacing w:before="120" w:after="120"/>
        <w:ind w:left="1134" w:right="-427" w:hanging="567"/>
        <w:jc w:val="both"/>
        <w:outlineLvl w:val="3"/>
        <w:rPr>
          <w:rFonts w:ascii="Verdana" w:eastAsia="Arial Unicode MS" w:hAnsi="Verdana"/>
          <w:sz w:val="19"/>
          <w:szCs w:val="19"/>
        </w:rPr>
      </w:pPr>
      <w:bookmarkStart w:id="114" w:name="_Toc38387686"/>
      <w:r w:rsidRPr="00397D5C">
        <w:rPr>
          <w:rFonts w:ascii="Verdana" w:eastAsia="Arial Unicode MS" w:hAnsi="Verdana"/>
          <w:b/>
          <w:sz w:val="19"/>
          <w:szCs w:val="19"/>
        </w:rPr>
        <w:t xml:space="preserve">4.5.- </w:t>
      </w:r>
      <w:r w:rsidRPr="00397D5C">
        <w:rPr>
          <w:rFonts w:ascii="Verdana" w:eastAsia="Arial Unicode MS" w:hAnsi="Verdana"/>
          <w:sz w:val="19"/>
          <w:szCs w:val="19"/>
        </w:rPr>
        <w:t>Inserción sociolaboral de las personas con discapacidad y obligación de contratar un número o porcentaje específico de personas con discapacidad: Organismo Autónomo LANBIDE-Servicio Vasco de Empleo.</w:t>
      </w:r>
      <w:bookmarkEnd w:id="114"/>
    </w:p>
    <w:p w14:paraId="036BF676" w14:textId="77777777" w:rsidR="00D06651" w:rsidRPr="00397D5C" w:rsidRDefault="00D06651" w:rsidP="00D06651">
      <w:pPr>
        <w:spacing w:before="120" w:after="120"/>
        <w:ind w:left="1134" w:right="-427" w:hanging="567"/>
        <w:jc w:val="both"/>
        <w:outlineLvl w:val="3"/>
        <w:rPr>
          <w:rFonts w:ascii="Verdana" w:eastAsia="Arial Unicode MS" w:hAnsi="Verdana"/>
          <w:sz w:val="19"/>
          <w:szCs w:val="19"/>
        </w:rPr>
      </w:pPr>
      <w:bookmarkStart w:id="115" w:name="_Toc38387687"/>
      <w:r w:rsidRPr="00397D5C">
        <w:rPr>
          <w:rFonts w:ascii="Verdana" w:eastAsia="Arial Unicode MS" w:hAnsi="Verdana"/>
          <w:b/>
          <w:sz w:val="19"/>
          <w:szCs w:val="19"/>
        </w:rPr>
        <w:t xml:space="preserve">4.6.- </w:t>
      </w:r>
      <w:r w:rsidRPr="00397D5C">
        <w:rPr>
          <w:rFonts w:ascii="Verdana" w:eastAsia="Arial Unicode MS" w:hAnsi="Verdana"/>
          <w:sz w:val="19"/>
          <w:szCs w:val="19"/>
        </w:rPr>
        <w:t>Protección de datos: Agencia Vasca de Protección de Datos de Euskadi.</w:t>
      </w:r>
      <w:bookmarkEnd w:id="115"/>
    </w:p>
    <w:p w14:paraId="5FDAC7E9" w14:textId="77777777" w:rsidR="00D06651" w:rsidRPr="00397D5C" w:rsidRDefault="00D06651" w:rsidP="00D06651">
      <w:pPr>
        <w:spacing w:before="120"/>
        <w:ind w:left="567" w:right="-398"/>
        <w:jc w:val="both"/>
        <w:outlineLvl w:val="3"/>
        <w:rPr>
          <w:rFonts w:ascii="Verdana" w:eastAsia="Arial Unicode MS" w:hAnsi="Verdana"/>
          <w:b/>
          <w:sz w:val="19"/>
          <w:szCs w:val="19"/>
        </w:rPr>
      </w:pPr>
      <w:bookmarkStart w:id="116" w:name="_Toc33530761"/>
      <w:bookmarkEnd w:id="100"/>
      <w:bookmarkEnd w:id="101"/>
      <w:bookmarkEnd w:id="102"/>
      <w:bookmarkEnd w:id="103"/>
      <w:bookmarkEnd w:id="104"/>
      <w:bookmarkEnd w:id="105"/>
      <w:bookmarkEnd w:id="106"/>
      <w:bookmarkEnd w:id="107"/>
      <w:bookmarkEnd w:id="108"/>
      <w:bookmarkEnd w:id="109"/>
      <w:r w:rsidRPr="00397D5C">
        <w:rPr>
          <w:rFonts w:ascii="Verdana" w:eastAsia="Arial Unicode MS" w:hAnsi="Verdana"/>
          <w:b/>
          <w:sz w:val="19"/>
          <w:szCs w:val="19"/>
        </w:rPr>
        <w:t xml:space="preserve">4.7.- </w:t>
      </w:r>
      <w:r w:rsidRPr="00397D5C">
        <w:rPr>
          <w:rFonts w:ascii="Verdana" w:eastAsia="Arial Unicode MS" w:hAnsi="Verdana"/>
          <w:sz w:val="19"/>
          <w:szCs w:val="19"/>
        </w:rPr>
        <w:t>Defensa de la Competencia: Autoridad Vasca de la Competencia.</w:t>
      </w:r>
    </w:p>
    <w:p w14:paraId="67341494" w14:textId="77777777" w:rsidR="00D06651" w:rsidRPr="00397D5C" w:rsidRDefault="00D06651" w:rsidP="00D06651">
      <w:pPr>
        <w:pBdr>
          <w:top w:val="single" w:sz="4" w:space="1" w:color="auto"/>
        </w:pBdr>
        <w:spacing w:before="240" w:after="120"/>
        <w:ind w:left="284" w:right="-427" w:hanging="284"/>
        <w:jc w:val="both"/>
        <w:outlineLvl w:val="2"/>
        <w:rPr>
          <w:rFonts w:ascii="Verdana" w:eastAsia="Arial Unicode MS" w:hAnsi="Verdana" w:cs="Arial"/>
          <w:b/>
          <w:caps/>
          <w:sz w:val="19"/>
          <w:szCs w:val="19"/>
        </w:rPr>
      </w:pPr>
      <w:bookmarkStart w:id="117" w:name="_Toc157522080"/>
      <w:bookmarkStart w:id="118" w:name="_Toc160540601"/>
      <w:r w:rsidRPr="00397D5C">
        <w:rPr>
          <w:rFonts w:ascii="Verdana" w:eastAsia="Arial Unicode MS" w:hAnsi="Verdana" w:cs="Arial"/>
          <w:b/>
          <w:caps/>
          <w:sz w:val="19"/>
          <w:szCs w:val="19"/>
        </w:rPr>
        <w:t>5.- PRESUPUESTO BASE DE LICITACIÓN, EXISTENCIA DE CRÉDITO, TRAMITACIÓN ANTICIPADA Y VALOR ESTIMADO</w:t>
      </w:r>
      <w:bookmarkEnd w:id="116"/>
      <w:bookmarkEnd w:id="117"/>
      <w:bookmarkEnd w:id="118"/>
    </w:p>
    <w:p w14:paraId="540650EC"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bookmarkStart w:id="119" w:name="_Toc38387689"/>
      <w:r w:rsidRPr="00397D5C">
        <w:rPr>
          <w:rFonts w:ascii="Verdana" w:eastAsia="Arial Unicode MS" w:hAnsi="Verdana"/>
          <w:b/>
          <w:sz w:val="19"/>
          <w:szCs w:val="19"/>
        </w:rPr>
        <w:t>5.1.-</w:t>
      </w:r>
      <w:r w:rsidRPr="00397D5C">
        <w:rPr>
          <w:rFonts w:ascii="Verdana" w:eastAsia="Arial Unicode MS" w:hAnsi="Verdana"/>
          <w:sz w:val="19"/>
          <w:szCs w:val="19"/>
        </w:rPr>
        <w:t>El presupuesto base de licitación del contrato es el que figura en la cláusula 3.1 de cláusulas específicas del contrato y se distribuye en las anualidades y lotes, en su caso, fijados en dicha cláusula</w:t>
      </w:r>
      <w:r w:rsidRPr="00397D5C">
        <w:rPr>
          <w:rFonts w:ascii="Verdana" w:eastAsia="Arial Unicode MS" w:hAnsi="Verdana"/>
          <w:b/>
          <w:sz w:val="19"/>
          <w:szCs w:val="19"/>
        </w:rPr>
        <w:t>.</w:t>
      </w:r>
      <w:bookmarkEnd w:id="119"/>
    </w:p>
    <w:p w14:paraId="115B61CD"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bookmarkStart w:id="120" w:name="_Toc38387690"/>
      <w:r w:rsidRPr="00397D5C">
        <w:rPr>
          <w:rFonts w:ascii="Verdana" w:eastAsia="Arial Unicode MS" w:hAnsi="Verdana"/>
          <w:b/>
          <w:sz w:val="19"/>
          <w:szCs w:val="19"/>
        </w:rPr>
        <w:t xml:space="preserve">5.2.- </w:t>
      </w:r>
      <w:r w:rsidRPr="00397D5C">
        <w:rPr>
          <w:rFonts w:ascii="Verdana" w:eastAsia="Arial Unicode MS" w:hAnsi="Verdana"/>
          <w:sz w:val="19"/>
          <w:szCs w:val="19"/>
        </w:rPr>
        <w:t xml:space="preserve">En la aplicación presupuestaria indicada en la cláusula 3.2 de cláusulas específicas del contrato existe </w:t>
      </w:r>
      <w:r w:rsidRPr="00397D5C">
        <w:rPr>
          <w:rFonts w:ascii="Verdana" w:eastAsia="Arial Unicode MS" w:hAnsi="Verdana"/>
          <w:b/>
          <w:sz w:val="19"/>
          <w:szCs w:val="19"/>
        </w:rPr>
        <w:t>crédito</w:t>
      </w:r>
      <w:r w:rsidRPr="00397D5C">
        <w:rPr>
          <w:rFonts w:ascii="Verdana" w:eastAsia="Arial Unicode MS" w:hAnsi="Verdana"/>
          <w:sz w:val="19"/>
          <w:szCs w:val="19"/>
        </w:rPr>
        <w:t xml:space="preserve"> preciso para atender a las obligaciones derivadas del contrato.</w:t>
      </w:r>
      <w:bookmarkEnd w:id="120"/>
    </w:p>
    <w:p w14:paraId="79C3B6CF"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bookmarkStart w:id="121" w:name="_Toc38387691"/>
      <w:r w:rsidRPr="00397D5C">
        <w:rPr>
          <w:rFonts w:ascii="Verdana" w:eastAsia="Arial Unicode MS" w:hAnsi="Verdana"/>
          <w:b/>
          <w:sz w:val="19"/>
          <w:szCs w:val="19"/>
        </w:rPr>
        <w:t>5.3.-</w:t>
      </w:r>
      <w:r w:rsidRPr="00397D5C">
        <w:rPr>
          <w:rFonts w:ascii="Verdana" w:eastAsia="Arial Unicode MS" w:hAnsi="Verdana"/>
          <w:sz w:val="19"/>
          <w:szCs w:val="19"/>
        </w:rPr>
        <w:t xml:space="preserve">En el supuesto de que el expediente sea de </w:t>
      </w:r>
      <w:r w:rsidRPr="00397D5C">
        <w:rPr>
          <w:rFonts w:ascii="Verdana" w:eastAsia="Arial Unicode MS" w:hAnsi="Verdana"/>
          <w:b/>
          <w:sz w:val="19"/>
          <w:szCs w:val="19"/>
        </w:rPr>
        <w:t>tramitación anticipada</w:t>
      </w:r>
      <w:r w:rsidRPr="00397D5C">
        <w:rPr>
          <w:rFonts w:ascii="Verdana" w:eastAsia="Arial Unicode MS" w:hAnsi="Verdana"/>
          <w:sz w:val="19"/>
          <w:szCs w:val="19"/>
        </w:rPr>
        <w:t xml:space="preserve"> según la cláusula 3.3 de cláusulas específicas del contrato, la adjudicación del contrato queda condicionada a la existencia de crédito adecuado y suficiente en el ejercicio económico correspondiente.</w:t>
      </w:r>
      <w:bookmarkEnd w:id="121"/>
    </w:p>
    <w:p w14:paraId="64490C06" w14:textId="77777777" w:rsidR="00D06651" w:rsidRPr="00397D5C" w:rsidRDefault="00D06651" w:rsidP="00D06651">
      <w:pPr>
        <w:spacing w:before="120" w:after="120"/>
        <w:ind w:left="851" w:right="-427" w:hanging="567"/>
        <w:jc w:val="both"/>
        <w:outlineLvl w:val="3"/>
        <w:rPr>
          <w:rFonts w:ascii="Verdana" w:eastAsia="Arial Unicode MS" w:hAnsi="Verdana"/>
          <w:sz w:val="19"/>
          <w:szCs w:val="19"/>
        </w:rPr>
      </w:pPr>
      <w:bookmarkStart w:id="122" w:name="_Toc38387692"/>
      <w:r w:rsidRPr="00397D5C">
        <w:rPr>
          <w:rFonts w:ascii="Verdana" w:eastAsia="Arial Unicode MS" w:hAnsi="Verdana"/>
          <w:b/>
          <w:sz w:val="19"/>
          <w:szCs w:val="19"/>
        </w:rPr>
        <w:t>5.4.- El valor estimado</w:t>
      </w:r>
      <w:r w:rsidRPr="00397D5C">
        <w:rPr>
          <w:rFonts w:ascii="Verdana" w:eastAsia="Arial Unicode MS" w:hAnsi="Verdana"/>
          <w:sz w:val="19"/>
          <w:szCs w:val="19"/>
        </w:rPr>
        <w:t xml:space="preserve"> es el que figura en la cláusula 4 de cláusulas específicas del contrato.</w:t>
      </w:r>
      <w:bookmarkEnd w:id="122"/>
    </w:p>
    <w:p w14:paraId="615F2083"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123" w:name="_Toc33530762"/>
      <w:bookmarkStart w:id="124" w:name="_Toc157522081"/>
      <w:bookmarkStart w:id="125" w:name="_Toc160540602"/>
      <w:r w:rsidRPr="00397D5C">
        <w:rPr>
          <w:rFonts w:ascii="Verdana" w:eastAsia="Arial Unicode MS" w:hAnsi="Verdana" w:cs="Arial"/>
          <w:b/>
          <w:caps/>
          <w:sz w:val="19"/>
          <w:szCs w:val="19"/>
        </w:rPr>
        <w:t>6.- PRECIO DEL CONTRATO Y PRESUPUESTO MÁXIMO LIMITATIVO DEL CONTRATO</w:t>
      </w:r>
      <w:bookmarkEnd w:id="123"/>
      <w:bookmarkEnd w:id="124"/>
      <w:bookmarkEnd w:id="125"/>
    </w:p>
    <w:p w14:paraId="196F35BB" w14:textId="77777777" w:rsidR="00D06651" w:rsidRPr="00397D5C" w:rsidRDefault="00D06651" w:rsidP="00D06651">
      <w:pPr>
        <w:spacing w:before="120" w:after="120"/>
        <w:ind w:left="851" w:right="-427" w:hanging="567"/>
        <w:jc w:val="both"/>
        <w:outlineLvl w:val="3"/>
        <w:rPr>
          <w:rFonts w:ascii="Verdana" w:eastAsia="Arial Unicode MS" w:hAnsi="Verdana"/>
          <w:sz w:val="19"/>
          <w:szCs w:val="19"/>
        </w:rPr>
      </w:pPr>
      <w:bookmarkStart w:id="126" w:name="_Toc38387694"/>
      <w:r w:rsidRPr="00397D5C">
        <w:rPr>
          <w:rFonts w:ascii="Verdana" w:eastAsia="Arial Unicode MS" w:hAnsi="Verdana"/>
          <w:b/>
          <w:sz w:val="19"/>
          <w:szCs w:val="19"/>
        </w:rPr>
        <w:t xml:space="preserve">6.1.- Contrato con determinación de precio mediante tanto alzado: </w:t>
      </w:r>
      <w:r w:rsidRPr="00397D5C">
        <w:rPr>
          <w:rFonts w:ascii="Verdana" w:eastAsia="Arial Unicode MS" w:hAnsi="Verdana"/>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397D5C">
        <w:rPr>
          <w:rFonts w:ascii="Verdana" w:eastAsia="Arial Unicode MS" w:hAnsi="Verdana"/>
          <w:sz w:val="19"/>
          <w:szCs w:val="19"/>
          <w:u w:val="single"/>
        </w:rPr>
        <w:t>(sin IVA)</w:t>
      </w:r>
      <w:r w:rsidRPr="00397D5C">
        <w:rPr>
          <w:rFonts w:ascii="Verdana" w:eastAsia="Arial Unicode MS" w:hAnsi="Verdana"/>
          <w:sz w:val="19"/>
          <w:szCs w:val="19"/>
        </w:rPr>
        <w:t xml:space="preserve"> que figura en la cláusula 5.1 de cláusulas específicas del contrato.</w:t>
      </w:r>
      <w:bookmarkEnd w:id="126"/>
      <w:r w:rsidRPr="00397D5C">
        <w:rPr>
          <w:rFonts w:ascii="Verdana" w:eastAsia="Arial Unicode MS" w:hAnsi="Verdana"/>
          <w:sz w:val="19"/>
          <w:szCs w:val="19"/>
        </w:rPr>
        <w:t xml:space="preserve">  </w:t>
      </w:r>
    </w:p>
    <w:p w14:paraId="5A6D0F3D" w14:textId="77777777" w:rsidR="00D06651" w:rsidRPr="00397D5C" w:rsidRDefault="00D06651" w:rsidP="00D06651">
      <w:pPr>
        <w:spacing w:before="120" w:after="120"/>
        <w:ind w:left="851" w:right="-427" w:hanging="567"/>
        <w:jc w:val="both"/>
        <w:outlineLvl w:val="3"/>
        <w:rPr>
          <w:rFonts w:ascii="Verdana" w:eastAsia="Arial Unicode MS" w:hAnsi="Verdana"/>
          <w:sz w:val="19"/>
          <w:szCs w:val="19"/>
        </w:rPr>
      </w:pPr>
      <w:bookmarkStart w:id="127" w:name="_Toc38387695"/>
      <w:r w:rsidRPr="00397D5C">
        <w:rPr>
          <w:rFonts w:ascii="Verdana" w:eastAsia="Arial Unicode MS" w:hAnsi="Verdana"/>
          <w:b/>
          <w:sz w:val="19"/>
          <w:szCs w:val="19"/>
        </w:rPr>
        <w:t xml:space="preserve">6.2.- Contrato con determinación de precio mediante precios unitarios: </w:t>
      </w:r>
      <w:r w:rsidRPr="00397D5C">
        <w:rPr>
          <w:rFonts w:ascii="Verdana" w:eastAsia="Arial Unicode MS" w:hAnsi="Verdana"/>
          <w:sz w:val="19"/>
          <w:szCs w:val="19"/>
        </w:rPr>
        <w:t>en los contratos en que la determinación del precio se efectúe a través de precios unitarios correspondientes a los distintos componentes de la prestación, unidades de ejecución o prestación o unidades de tiempo:</w:t>
      </w:r>
      <w:bookmarkEnd w:id="127"/>
    </w:p>
    <w:p w14:paraId="24EE7BDE" w14:textId="77777777" w:rsidR="00D06651" w:rsidRPr="00397D5C" w:rsidRDefault="00D06651" w:rsidP="00D06651">
      <w:pPr>
        <w:spacing w:before="120" w:after="120"/>
        <w:ind w:left="1418" w:right="-425" w:hanging="283"/>
        <w:jc w:val="both"/>
        <w:rPr>
          <w:rFonts w:ascii="Verdana" w:eastAsia="Arial Unicode MS" w:hAnsi="Verdana"/>
          <w:sz w:val="19"/>
          <w:szCs w:val="19"/>
        </w:rPr>
      </w:pPr>
      <w:r w:rsidRPr="00397D5C">
        <w:rPr>
          <w:rFonts w:ascii="Verdana" w:eastAsia="Arial Unicode MS" w:hAnsi="Verdana"/>
          <w:b/>
          <w:sz w:val="19"/>
          <w:szCs w:val="19"/>
        </w:rPr>
        <w:t>a)</w:t>
      </w:r>
      <w:r w:rsidRPr="00397D5C">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6C12ABEB" w14:textId="77777777" w:rsidR="00D06651" w:rsidRPr="00397D5C" w:rsidRDefault="00D06651" w:rsidP="00D06651">
      <w:pPr>
        <w:spacing w:before="120" w:after="120"/>
        <w:ind w:left="1418" w:right="-425" w:hanging="283"/>
        <w:jc w:val="both"/>
        <w:rPr>
          <w:rFonts w:ascii="Verdana" w:eastAsia="Arial Unicode MS" w:hAnsi="Verdana"/>
          <w:sz w:val="19"/>
          <w:szCs w:val="19"/>
        </w:rPr>
      </w:pPr>
      <w:r w:rsidRPr="00397D5C">
        <w:rPr>
          <w:rFonts w:ascii="Verdana" w:eastAsia="Arial Unicode MS" w:hAnsi="Verdana"/>
          <w:b/>
          <w:sz w:val="19"/>
          <w:szCs w:val="19"/>
        </w:rPr>
        <w:lastRenderedPageBreak/>
        <w:t>b)</w:t>
      </w:r>
      <w:r w:rsidRPr="00397D5C">
        <w:rPr>
          <w:rFonts w:ascii="Verdana" w:eastAsia="Arial Unicode MS" w:hAnsi="Verdana"/>
          <w:sz w:val="19"/>
          <w:szCs w:val="19"/>
        </w:rPr>
        <w:t xml:space="preserve"> Cuando el número de unidades que integran el objeto no se defina con exactitud:</w:t>
      </w:r>
    </w:p>
    <w:p w14:paraId="235A4006" w14:textId="77777777" w:rsidR="00D06651" w:rsidRPr="00397D5C" w:rsidRDefault="00D06651" w:rsidP="00085A6F">
      <w:pPr>
        <w:numPr>
          <w:ilvl w:val="0"/>
          <w:numId w:val="119"/>
        </w:numPr>
        <w:tabs>
          <w:tab w:val="num" w:pos="1843"/>
        </w:tabs>
        <w:spacing w:before="120" w:after="120"/>
        <w:ind w:left="1985" w:right="-425" w:hanging="284"/>
        <w:jc w:val="both"/>
        <w:rPr>
          <w:rFonts w:ascii="Verdana" w:eastAsia="Arial Unicode MS" w:hAnsi="Verdana"/>
          <w:sz w:val="19"/>
          <w:szCs w:val="19"/>
        </w:rPr>
      </w:pPr>
      <w:r w:rsidRPr="00397D5C">
        <w:rPr>
          <w:rFonts w:ascii="Verdana" w:eastAsia="Arial Unicode MS" w:hAnsi="Verdana"/>
          <w:sz w:val="19"/>
          <w:szCs w:val="19"/>
        </w:rPr>
        <w:t>El precio de cada unidad será el ofertado por la adjudicataria.</w:t>
      </w:r>
    </w:p>
    <w:p w14:paraId="5856DE26" w14:textId="77777777" w:rsidR="00D06651" w:rsidRPr="00397D5C" w:rsidRDefault="00D06651" w:rsidP="00085A6F">
      <w:pPr>
        <w:numPr>
          <w:ilvl w:val="0"/>
          <w:numId w:val="119"/>
        </w:numPr>
        <w:tabs>
          <w:tab w:val="num" w:pos="1843"/>
        </w:tabs>
        <w:spacing w:before="120" w:after="120"/>
        <w:ind w:left="1985" w:right="-425" w:hanging="284"/>
        <w:jc w:val="both"/>
        <w:rPr>
          <w:rFonts w:ascii="Verdana" w:eastAsia="Arial Unicode MS" w:hAnsi="Verdana"/>
          <w:sz w:val="19"/>
          <w:szCs w:val="19"/>
        </w:rPr>
      </w:pPr>
      <w:r w:rsidRPr="00397D5C">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17954BF2" w14:textId="77777777" w:rsidR="00D06651" w:rsidRPr="00397D5C" w:rsidRDefault="00D06651" w:rsidP="00D06651">
      <w:pPr>
        <w:spacing w:before="120" w:after="120"/>
        <w:ind w:left="851" w:right="-425"/>
        <w:jc w:val="both"/>
        <w:rPr>
          <w:rFonts w:ascii="Verdana" w:eastAsia="Arial Unicode MS" w:hAnsi="Verdana"/>
          <w:sz w:val="19"/>
          <w:szCs w:val="19"/>
        </w:rPr>
      </w:pPr>
      <w:r w:rsidRPr="00397D5C">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558F4B38" w14:textId="77777777" w:rsidR="00D06651" w:rsidRPr="00397D5C" w:rsidRDefault="00D06651" w:rsidP="00D06651">
      <w:pPr>
        <w:spacing w:before="120" w:after="120"/>
        <w:ind w:left="851" w:right="-427" w:hanging="567"/>
        <w:jc w:val="both"/>
        <w:outlineLvl w:val="3"/>
        <w:rPr>
          <w:rFonts w:ascii="Verdana" w:eastAsia="Arial Unicode MS" w:hAnsi="Verdana"/>
          <w:sz w:val="19"/>
          <w:szCs w:val="19"/>
        </w:rPr>
      </w:pPr>
      <w:bookmarkStart w:id="128" w:name="_Toc38387696"/>
      <w:r w:rsidRPr="00397D5C">
        <w:rPr>
          <w:rFonts w:ascii="Verdana" w:eastAsia="Arial Unicode MS" w:hAnsi="Verdana"/>
          <w:b/>
          <w:sz w:val="19"/>
          <w:szCs w:val="19"/>
        </w:rPr>
        <w:t xml:space="preserve">6.3.- </w:t>
      </w:r>
      <w:r w:rsidRPr="00397D5C">
        <w:rPr>
          <w:rFonts w:ascii="Verdana" w:eastAsia="Arial Unicode MS" w:hAnsi="Verdana"/>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128"/>
      <w:r w:rsidRPr="00397D5C">
        <w:rPr>
          <w:rFonts w:ascii="Verdana" w:eastAsia="Arial Unicode MS" w:hAnsi="Verdana"/>
          <w:sz w:val="19"/>
          <w:szCs w:val="19"/>
        </w:rPr>
        <w:t xml:space="preserve"> </w:t>
      </w:r>
    </w:p>
    <w:p w14:paraId="7545880B" w14:textId="77777777" w:rsidR="00D06651" w:rsidRPr="00397D5C" w:rsidRDefault="00D06651" w:rsidP="00D06651">
      <w:pPr>
        <w:spacing w:before="120" w:after="120"/>
        <w:ind w:left="851" w:right="-427" w:hanging="567"/>
        <w:jc w:val="both"/>
        <w:outlineLvl w:val="3"/>
        <w:rPr>
          <w:rFonts w:ascii="Verdana" w:eastAsia="Arial Unicode MS" w:hAnsi="Verdana"/>
          <w:sz w:val="19"/>
          <w:szCs w:val="19"/>
        </w:rPr>
      </w:pPr>
      <w:bookmarkStart w:id="129" w:name="_Toc38387697"/>
      <w:r w:rsidRPr="00397D5C">
        <w:rPr>
          <w:rFonts w:ascii="Verdana" w:eastAsia="Arial Unicode MS" w:hAnsi="Verdana"/>
          <w:b/>
          <w:sz w:val="19"/>
          <w:szCs w:val="19"/>
        </w:rPr>
        <w:t xml:space="preserve">6.4.- </w:t>
      </w:r>
      <w:r w:rsidRPr="00397D5C">
        <w:rPr>
          <w:rFonts w:ascii="Verdana" w:eastAsia="Arial Unicode MS" w:hAnsi="Verdana"/>
          <w:sz w:val="19"/>
          <w:szCs w:val="19"/>
        </w:rPr>
        <w:t>El precio o presupuesto máximo limitativo del contrato se determinará en la resolución de adjudicación, con indicación del IVA como partida independiente y, en su caso, de su distribución plurianual.</w:t>
      </w:r>
      <w:bookmarkEnd w:id="129"/>
    </w:p>
    <w:p w14:paraId="078112FF" w14:textId="77777777" w:rsidR="00D06651" w:rsidRPr="00397D5C" w:rsidRDefault="00D06651" w:rsidP="00D06651">
      <w:pPr>
        <w:spacing w:before="120" w:after="120"/>
        <w:ind w:left="851" w:right="-427" w:hanging="567"/>
        <w:jc w:val="both"/>
        <w:outlineLvl w:val="3"/>
        <w:rPr>
          <w:rFonts w:ascii="Verdana" w:eastAsia="Arial Unicode MS" w:hAnsi="Verdana"/>
          <w:sz w:val="19"/>
          <w:szCs w:val="19"/>
        </w:rPr>
      </w:pPr>
      <w:bookmarkStart w:id="130" w:name="_Toc38387698"/>
      <w:r w:rsidRPr="00397D5C">
        <w:rPr>
          <w:rFonts w:ascii="Verdana" w:eastAsia="Arial Unicode MS" w:hAnsi="Verdana"/>
          <w:b/>
          <w:sz w:val="19"/>
          <w:szCs w:val="19"/>
        </w:rPr>
        <w:t xml:space="preserve">6.5.- </w:t>
      </w:r>
      <w:r w:rsidRPr="00397D5C">
        <w:rPr>
          <w:rFonts w:ascii="Verdana" w:eastAsia="Arial Unicode MS" w:hAnsi="Verdana"/>
          <w:sz w:val="19"/>
          <w:szCs w:val="19"/>
        </w:rPr>
        <w:t>El precio o precios del contrato incluye/n todos los tributos, tasas y cánones aplicables, así como cualquier otro gasto que derive del cumplimiento de las condiciones contractuales.</w:t>
      </w:r>
      <w:bookmarkEnd w:id="130"/>
    </w:p>
    <w:p w14:paraId="7DC283FE"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131" w:name="_Toc33530763"/>
      <w:bookmarkStart w:id="132" w:name="_Toc157522082"/>
      <w:bookmarkStart w:id="133" w:name="_Toc160540603"/>
      <w:r w:rsidRPr="00397D5C">
        <w:rPr>
          <w:rFonts w:ascii="Verdana" w:eastAsia="Arial Unicode MS" w:hAnsi="Verdana" w:cs="Arial"/>
          <w:b/>
          <w:caps/>
          <w:sz w:val="19"/>
          <w:szCs w:val="19"/>
        </w:rPr>
        <w:t>7.- REVISIÓN DE PRECIOS</w:t>
      </w:r>
      <w:bookmarkEnd w:id="131"/>
      <w:bookmarkEnd w:id="132"/>
      <w:bookmarkEnd w:id="133"/>
    </w:p>
    <w:p w14:paraId="2A4EB2CB" w14:textId="77777777" w:rsidR="00D06651" w:rsidRPr="00397D5C" w:rsidRDefault="00D06651" w:rsidP="00D06651">
      <w:pPr>
        <w:shd w:val="clear" w:color="auto" w:fill="FFFFFF"/>
        <w:spacing w:before="120" w:after="120"/>
        <w:ind w:left="284" w:right="-425"/>
        <w:jc w:val="both"/>
        <w:rPr>
          <w:rFonts w:ascii="Verdana" w:eastAsia="Arial Unicode MS" w:hAnsi="Verdana"/>
          <w:sz w:val="19"/>
          <w:szCs w:val="19"/>
        </w:rPr>
      </w:pPr>
      <w:r w:rsidRPr="00397D5C">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282DD19E" w14:textId="77777777" w:rsidR="00D06651" w:rsidRPr="00397D5C" w:rsidRDefault="00D06651" w:rsidP="00D06651">
      <w:pPr>
        <w:pBdr>
          <w:top w:val="single" w:sz="4" w:space="1" w:color="auto"/>
        </w:pBdr>
        <w:spacing w:before="240" w:after="120"/>
        <w:ind w:left="284" w:right="-427" w:hanging="284"/>
        <w:jc w:val="both"/>
        <w:outlineLvl w:val="2"/>
        <w:rPr>
          <w:rFonts w:ascii="Verdana" w:eastAsia="Arial Unicode MS" w:hAnsi="Verdana" w:cs="Arial"/>
          <w:b/>
          <w:caps/>
          <w:sz w:val="19"/>
          <w:szCs w:val="19"/>
        </w:rPr>
      </w:pPr>
      <w:bookmarkStart w:id="134" w:name="_Toc33530764"/>
      <w:bookmarkStart w:id="135" w:name="_Toc157522083"/>
      <w:bookmarkStart w:id="136" w:name="_Toc160540604"/>
      <w:r w:rsidRPr="00397D5C">
        <w:rPr>
          <w:rFonts w:ascii="Verdana" w:eastAsia="Arial Unicode MS" w:hAnsi="Verdana" w:cs="Arial"/>
          <w:b/>
          <w:caps/>
          <w:sz w:val="19"/>
          <w:szCs w:val="19"/>
        </w:rPr>
        <w:t>8.- VIGENCIA DEL CONTRATO: PLAZO DE EJECUCIÓN O DURACIÓN DEL CONTRATO. PRÓRROGA</w:t>
      </w:r>
      <w:bookmarkEnd w:id="134"/>
      <w:bookmarkEnd w:id="135"/>
      <w:bookmarkEnd w:id="136"/>
    </w:p>
    <w:p w14:paraId="00CF52E6"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bookmarkStart w:id="137" w:name="_Toc33530765"/>
      <w:r w:rsidRPr="00397D5C">
        <w:rPr>
          <w:rFonts w:ascii="Verdana" w:eastAsia="Arial Unicode MS" w:hAnsi="Verdana"/>
          <w:b/>
          <w:sz w:val="19"/>
          <w:szCs w:val="19"/>
        </w:rPr>
        <w:t>8.1.- Contratos de tracto único:</w:t>
      </w:r>
      <w:bookmarkEnd w:id="137"/>
    </w:p>
    <w:p w14:paraId="2CABF362" w14:textId="77777777" w:rsidR="00D06651" w:rsidRPr="00397D5C" w:rsidRDefault="00D06651" w:rsidP="00D06651">
      <w:pPr>
        <w:spacing w:after="120"/>
        <w:ind w:left="851" w:right="-425"/>
        <w:jc w:val="both"/>
        <w:rPr>
          <w:rFonts w:ascii="Verdana" w:hAnsi="Verdana"/>
          <w:sz w:val="19"/>
          <w:szCs w:val="19"/>
        </w:rPr>
      </w:pPr>
      <w:r w:rsidRPr="00397D5C">
        <w:rPr>
          <w:rFonts w:ascii="Verdana" w:hAnsi="Verdana"/>
          <w:sz w:val="19"/>
          <w:szCs w:val="19"/>
        </w:rPr>
        <w:t>El plazo de ejecución del contrato, que comenzará en la fecha indicada en la cláusula 6.2 de cláusulas específicas del contrato, es:</w:t>
      </w:r>
    </w:p>
    <w:p w14:paraId="5BA4C86C" w14:textId="77777777" w:rsidR="00D06651" w:rsidRPr="00397D5C" w:rsidRDefault="00D06651" w:rsidP="00085A6F">
      <w:pPr>
        <w:numPr>
          <w:ilvl w:val="0"/>
          <w:numId w:val="10"/>
        </w:numPr>
        <w:spacing w:before="120" w:after="120"/>
        <w:ind w:left="1418" w:right="-425" w:hanging="283"/>
        <w:jc w:val="both"/>
        <w:rPr>
          <w:rFonts w:ascii="Verdana" w:eastAsia="Arial Unicode MS" w:hAnsi="Verdana" w:cs="Tahoma"/>
          <w:sz w:val="19"/>
          <w:szCs w:val="19"/>
        </w:rPr>
      </w:pPr>
      <w:r w:rsidRPr="00397D5C">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397D5C">
        <w:rPr>
          <w:rFonts w:ascii="Verdana" w:eastAsia="Arial Unicode MS" w:hAnsi="Verdana"/>
          <w:sz w:val="19"/>
          <w:szCs w:val="19"/>
        </w:rPr>
        <w:t>cláusulas específicas del contrato</w:t>
      </w:r>
      <w:r w:rsidRPr="00397D5C">
        <w:rPr>
          <w:rFonts w:ascii="Verdana" w:eastAsia="Arial Unicode MS" w:hAnsi="Verdana" w:cs="Tahoma"/>
          <w:sz w:val="19"/>
          <w:szCs w:val="19"/>
        </w:rPr>
        <w:t>.</w:t>
      </w:r>
    </w:p>
    <w:p w14:paraId="5BA9CA10" w14:textId="77777777" w:rsidR="00D06651" w:rsidRPr="00397D5C" w:rsidRDefault="00D06651" w:rsidP="00085A6F">
      <w:pPr>
        <w:numPr>
          <w:ilvl w:val="0"/>
          <w:numId w:val="10"/>
        </w:numPr>
        <w:spacing w:before="80" w:after="120"/>
        <w:ind w:left="1418" w:right="-425" w:hanging="283"/>
        <w:jc w:val="both"/>
        <w:rPr>
          <w:rFonts w:ascii="Verdana" w:eastAsia="Arial Unicode MS" w:hAnsi="Verdana" w:cs="Tahoma"/>
          <w:sz w:val="19"/>
          <w:szCs w:val="19"/>
        </w:rPr>
      </w:pPr>
      <w:r w:rsidRPr="00397D5C">
        <w:rPr>
          <w:rFonts w:ascii="Verdana" w:eastAsia="Arial Unicode MS" w:hAnsi="Verdana" w:cs="Tahoma"/>
          <w:sz w:val="19"/>
          <w:szCs w:val="19"/>
        </w:rPr>
        <w:t xml:space="preserve">En el caso que las ofertas puedan proponer reducción del plazo total y/o de los plazos parciales: los que haya ofertado </w:t>
      </w:r>
      <w:r w:rsidRPr="00397D5C">
        <w:rPr>
          <w:rFonts w:ascii="Verdana" w:eastAsia="Arial Unicode MS" w:hAnsi="Verdana"/>
          <w:sz w:val="19"/>
          <w:szCs w:val="19"/>
        </w:rPr>
        <w:t>la adjudicataria</w:t>
      </w:r>
      <w:r w:rsidRPr="00397D5C">
        <w:rPr>
          <w:rFonts w:ascii="Verdana" w:eastAsia="Arial Unicode MS" w:hAnsi="Verdana" w:cs="Tahoma"/>
          <w:sz w:val="19"/>
          <w:szCs w:val="19"/>
        </w:rPr>
        <w:t>.</w:t>
      </w:r>
    </w:p>
    <w:p w14:paraId="1BB99C7C" w14:textId="77777777" w:rsidR="00D06651" w:rsidRPr="00397D5C" w:rsidRDefault="00D06651" w:rsidP="00D06651">
      <w:pPr>
        <w:spacing w:before="100" w:after="120"/>
        <w:ind w:left="851" w:right="-425"/>
        <w:jc w:val="both"/>
        <w:rPr>
          <w:rFonts w:ascii="Verdana" w:eastAsia="Arial Unicode MS" w:hAnsi="Verdana"/>
          <w:sz w:val="19"/>
          <w:szCs w:val="19"/>
        </w:rPr>
      </w:pPr>
      <w:r w:rsidRPr="00397D5C">
        <w:rPr>
          <w:rFonts w:ascii="Verdana" w:eastAsia="Arial Unicode MS" w:hAnsi="Verdana"/>
          <w:sz w:val="19"/>
          <w:szCs w:val="19"/>
        </w:rPr>
        <w:t>Estos plazos solo podrán ampliarse de conformidad con lo dispuesto en el art. 195.2 LCSP.</w:t>
      </w:r>
    </w:p>
    <w:p w14:paraId="3AB4FE44"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bookmarkStart w:id="138" w:name="_Toc33530766"/>
      <w:r w:rsidRPr="00397D5C">
        <w:rPr>
          <w:rFonts w:ascii="Verdana" w:eastAsia="Arial Unicode MS" w:hAnsi="Verdana"/>
          <w:b/>
          <w:sz w:val="19"/>
          <w:szCs w:val="19"/>
        </w:rPr>
        <w:t>8.2.- Contratos de tracto sucesivo:</w:t>
      </w:r>
      <w:bookmarkEnd w:id="138"/>
      <w:r w:rsidRPr="00397D5C">
        <w:rPr>
          <w:rFonts w:ascii="Verdana" w:eastAsia="Arial Unicode MS" w:hAnsi="Verdana"/>
          <w:b/>
          <w:sz w:val="19"/>
          <w:szCs w:val="19"/>
        </w:rPr>
        <w:t xml:space="preserve"> </w:t>
      </w:r>
    </w:p>
    <w:p w14:paraId="4C8B398A" w14:textId="77777777" w:rsidR="00D06651" w:rsidRPr="00397D5C" w:rsidRDefault="00D06651" w:rsidP="00D06651">
      <w:pPr>
        <w:spacing w:before="120" w:after="120"/>
        <w:ind w:left="851" w:right="-425"/>
        <w:jc w:val="both"/>
        <w:rPr>
          <w:rFonts w:ascii="Verdana" w:eastAsia="Arial Unicode MS" w:hAnsi="Verdana"/>
          <w:sz w:val="19"/>
          <w:szCs w:val="19"/>
        </w:rPr>
      </w:pPr>
      <w:r w:rsidRPr="00397D5C">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142B3DE0"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bookmarkStart w:id="139" w:name="_Toc33530767"/>
      <w:r w:rsidRPr="00397D5C">
        <w:rPr>
          <w:rFonts w:ascii="Verdana" w:eastAsia="Arial Unicode MS" w:hAnsi="Verdana"/>
          <w:b/>
          <w:sz w:val="19"/>
          <w:szCs w:val="19"/>
        </w:rPr>
        <w:t>8.3.- Prórroga contratos de tracto sucesivo:</w:t>
      </w:r>
      <w:bookmarkEnd w:id="139"/>
    </w:p>
    <w:p w14:paraId="59F16C93" w14:textId="77777777" w:rsidR="00D06651" w:rsidRPr="00397D5C" w:rsidRDefault="00D06651" w:rsidP="00D06651">
      <w:pPr>
        <w:spacing w:before="120" w:after="120"/>
        <w:ind w:left="851" w:right="-425"/>
        <w:jc w:val="both"/>
        <w:rPr>
          <w:rFonts w:ascii="Verdana" w:eastAsia="Arial Unicode MS" w:hAnsi="Verdana" w:cs="Tahoma"/>
          <w:sz w:val="19"/>
          <w:szCs w:val="19"/>
        </w:rPr>
      </w:pPr>
      <w:r w:rsidRPr="00397D5C">
        <w:rPr>
          <w:rFonts w:ascii="Verdana" w:eastAsia="Arial Unicode MS" w:hAnsi="Verdana" w:cs="Tahoma"/>
          <w:sz w:val="19"/>
          <w:szCs w:val="19"/>
        </w:rPr>
        <w:t xml:space="preserve">Cuando así se disponga en la cláusula 6.4 de </w:t>
      </w:r>
      <w:r w:rsidRPr="00397D5C">
        <w:rPr>
          <w:rFonts w:ascii="Verdana" w:eastAsia="Arial Unicode MS" w:hAnsi="Verdana"/>
          <w:sz w:val="19"/>
          <w:szCs w:val="19"/>
        </w:rPr>
        <w:t>cláusulas específicas del contrato</w:t>
      </w:r>
      <w:r w:rsidRPr="00397D5C">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1DDF3811" w14:textId="77777777" w:rsidR="00D06651" w:rsidRPr="00397D5C" w:rsidRDefault="00D06651" w:rsidP="00D06651">
      <w:pPr>
        <w:spacing w:before="120" w:after="120"/>
        <w:ind w:left="851" w:right="-425"/>
        <w:jc w:val="both"/>
        <w:rPr>
          <w:rFonts w:ascii="Verdana" w:eastAsia="Arial Unicode MS" w:hAnsi="Verdana" w:cs="Tahoma"/>
          <w:sz w:val="19"/>
          <w:szCs w:val="19"/>
        </w:rPr>
      </w:pPr>
      <w:r w:rsidRPr="00397D5C">
        <w:rPr>
          <w:rFonts w:ascii="Verdana" w:eastAsia="Arial Unicode MS" w:hAnsi="Verdana" w:cs="Tahoma"/>
          <w:sz w:val="19"/>
          <w:szCs w:val="19"/>
        </w:rPr>
        <w:t>La prórroga se acordará mediante resolución del órgano de contratación y el procedimiento para acordarla incluye las siguientes actuaciones:</w:t>
      </w:r>
    </w:p>
    <w:p w14:paraId="1776B6E6" w14:textId="77777777" w:rsidR="00D06651" w:rsidRPr="00397D5C" w:rsidRDefault="00D06651" w:rsidP="00085A6F">
      <w:pPr>
        <w:numPr>
          <w:ilvl w:val="0"/>
          <w:numId w:val="113"/>
        </w:numPr>
        <w:spacing w:before="120" w:after="120"/>
        <w:ind w:left="1418" w:right="-425" w:hanging="284"/>
        <w:jc w:val="both"/>
        <w:rPr>
          <w:rFonts w:ascii="Verdana" w:eastAsia="Arial Unicode MS" w:hAnsi="Verdana" w:cs="Tahoma"/>
          <w:sz w:val="19"/>
          <w:szCs w:val="19"/>
        </w:rPr>
      </w:pPr>
      <w:r w:rsidRPr="00397D5C">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0535D69" w14:textId="77777777" w:rsidR="00D06651" w:rsidRPr="00397D5C" w:rsidRDefault="00D06651" w:rsidP="00085A6F">
      <w:pPr>
        <w:numPr>
          <w:ilvl w:val="0"/>
          <w:numId w:val="113"/>
        </w:numPr>
        <w:spacing w:before="120" w:after="120"/>
        <w:ind w:left="1418" w:right="-425" w:hanging="284"/>
        <w:jc w:val="both"/>
        <w:rPr>
          <w:rFonts w:ascii="Verdana" w:eastAsia="Arial Unicode MS" w:hAnsi="Verdana" w:cs="Tahoma"/>
          <w:sz w:val="19"/>
          <w:szCs w:val="19"/>
        </w:rPr>
      </w:pPr>
      <w:r w:rsidRPr="00397D5C">
        <w:rPr>
          <w:rFonts w:ascii="Verdana" w:eastAsia="Arial Unicode MS" w:hAnsi="Verdana" w:cs="Tahoma"/>
          <w:sz w:val="19"/>
          <w:szCs w:val="19"/>
        </w:rPr>
        <w:t>Audiencia a la contratista por espacio de cinco (5) días hábiles.</w:t>
      </w:r>
    </w:p>
    <w:p w14:paraId="59336666" w14:textId="77777777" w:rsidR="00D06651" w:rsidRPr="00397D5C" w:rsidRDefault="00D06651" w:rsidP="00085A6F">
      <w:pPr>
        <w:numPr>
          <w:ilvl w:val="0"/>
          <w:numId w:val="113"/>
        </w:numPr>
        <w:spacing w:before="120" w:after="120"/>
        <w:ind w:left="1418" w:right="-425" w:hanging="284"/>
        <w:jc w:val="both"/>
        <w:rPr>
          <w:rFonts w:ascii="Verdana" w:eastAsia="Arial Unicode MS" w:hAnsi="Verdana" w:cs="Tahoma"/>
          <w:sz w:val="19"/>
          <w:szCs w:val="19"/>
        </w:rPr>
      </w:pPr>
      <w:r w:rsidRPr="00397D5C">
        <w:rPr>
          <w:rFonts w:ascii="Verdana" w:eastAsia="Arial Unicode MS" w:hAnsi="Verdana" w:cs="Tahoma"/>
          <w:sz w:val="19"/>
          <w:szCs w:val="19"/>
        </w:rPr>
        <w:t>Informe jurídico.</w:t>
      </w:r>
    </w:p>
    <w:p w14:paraId="23EC4E6B" w14:textId="77777777" w:rsidR="00D06651" w:rsidRPr="00397D5C" w:rsidRDefault="00D06651" w:rsidP="00085A6F">
      <w:pPr>
        <w:numPr>
          <w:ilvl w:val="0"/>
          <w:numId w:val="113"/>
        </w:numPr>
        <w:spacing w:before="120" w:after="120"/>
        <w:ind w:left="1418" w:right="-425" w:hanging="284"/>
        <w:jc w:val="both"/>
        <w:rPr>
          <w:rFonts w:ascii="Verdana" w:eastAsia="Arial Unicode MS" w:hAnsi="Verdana" w:cs="Tahoma"/>
          <w:sz w:val="19"/>
          <w:szCs w:val="19"/>
        </w:rPr>
      </w:pPr>
      <w:r w:rsidRPr="00397D5C">
        <w:rPr>
          <w:rFonts w:ascii="Verdana" w:eastAsia="Arial Unicode MS" w:hAnsi="Verdana" w:cs="Tahoma"/>
          <w:sz w:val="19"/>
          <w:szCs w:val="19"/>
        </w:rPr>
        <w:t>Informe de fiscalización previa de control económico-fiscal cuando no esté exento.</w:t>
      </w:r>
    </w:p>
    <w:p w14:paraId="3B891FE9" w14:textId="77777777" w:rsidR="00D06651" w:rsidRPr="00397D5C" w:rsidRDefault="00D06651" w:rsidP="00085A6F">
      <w:pPr>
        <w:numPr>
          <w:ilvl w:val="0"/>
          <w:numId w:val="113"/>
        </w:numPr>
        <w:spacing w:before="120" w:after="120"/>
        <w:ind w:left="1418" w:right="-425" w:hanging="284"/>
        <w:jc w:val="both"/>
        <w:rPr>
          <w:rFonts w:ascii="Verdana" w:eastAsia="Arial Unicode MS" w:hAnsi="Verdana" w:cs="Tahoma"/>
          <w:sz w:val="19"/>
          <w:szCs w:val="19"/>
        </w:rPr>
      </w:pPr>
      <w:r w:rsidRPr="00397D5C">
        <w:rPr>
          <w:rFonts w:ascii="Verdana" w:eastAsia="Arial Unicode MS" w:hAnsi="Verdana" w:cs="Tahoma"/>
          <w:sz w:val="19"/>
          <w:szCs w:val="19"/>
        </w:rPr>
        <w:lastRenderedPageBreak/>
        <w:t>Resolución del órgano de contratación.</w:t>
      </w:r>
    </w:p>
    <w:p w14:paraId="1699FA99" w14:textId="77777777" w:rsidR="00D06651" w:rsidRPr="00397D5C" w:rsidRDefault="00D06651" w:rsidP="00D06651">
      <w:pPr>
        <w:pBdr>
          <w:top w:val="single" w:sz="4" w:space="1" w:color="auto"/>
        </w:pBdr>
        <w:spacing w:before="240" w:after="240"/>
        <w:ind w:left="1701" w:right="-425" w:hanging="1701"/>
        <w:jc w:val="both"/>
        <w:outlineLvl w:val="2"/>
        <w:rPr>
          <w:rFonts w:ascii="Verdana" w:eastAsia="Arial Unicode MS" w:hAnsi="Verdana" w:cs="Arial"/>
          <w:b/>
          <w:i/>
          <w:caps/>
          <w:sz w:val="19"/>
          <w:szCs w:val="19"/>
        </w:rPr>
      </w:pPr>
      <w:bookmarkStart w:id="140" w:name="_Toc528657942"/>
      <w:bookmarkStart w:id="141" w:name="_Toc528658761"/>
      <w:bookmarkStart w:id="142" w:name="_Toc528660388"/>
      <w:bookmarkStart w:id="143" w:name="_Toc528664238"/>
      <w:bookmarkStart w:id="144" w:name="_Toc528665929"/>
      <w:bookmarkStart w:id="145" w:name="_Toc528666554"/>
      <w:bookmarkStart w:id="146" w:name="_Toc528671277"/>
      <w:bookmarkStart w:id="147" w:name="_Toc530728060"/>
      <w:bookmarkStart w:id="148" w:name="_Toc5958950"/>
      <w:bookmarkStart w:id="149" w:name="_Toc34132910"/>
      <w:bookmarkStart w:id="150" w:name="_Toc157522084"/>
      <w:bookmarkStart w:id="151" w:name="_Toc160540605"/>
      <w:r w:rsidRPr="00397D5C">
        <w:rPr>
          <w:rFonts w:ascii="Verdana" w:eastAsia="Arial Unicode MS" w:hAnsi="Verdana" w:cs="Arial"/>
          <w:b/>
          <w:caps/>
          <w:sz w:val="19"/>
          <w:szCs w:val="19"/>
        </w:rPr>
        <w:t xml:space="preserve">9.- </w:t>
      </w:r>
      <w:r w:rsidRPr="00397D5C">
        <w:rPr>
          <w:rFonts w:ascii="Verdana" w:eastAsia="Arial Unicode MS" w:hAnsi="Verdana" w:cs="Arial"/>
          <w:b/>
          <w:sz w:val="19"/>
          <w:szCs w:val="19"/>
        </w:rPr>
        <w:t>GARANTÍAS</w:t>
      </w:r>
      <w:bookmarkEnd w:id="140"/>
      <w:bookmarkEnd w:id="141"/>
      <w:bookmarkEnd w:id="142"/>
      <w:bookmarkEnd w:id="143"/>
      <w:bookmarkEnd w:id="144"/>
      <w:bookmarkEnd w:id="145"/>
      <w:bookmarkEnd w:id="146"/>
      <w:bookmarkEnd w:id="147"/>
      <w:bookmarkEnd w:id="148"/>
      <w:bookmarkEnd w:id="149"/>
      <w:bookmarkEnd w:id="150"/>
      <w:bookmarkEnd w:id="151"/>
    </w:p>
    <w:p w14:paraId="2C2F87F7"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152" w:name="_Toc38387705"/>
      <w:r w:rsidRPr="00397D5C">
        <w:rPr>
          <w:rFonts w:ascii="Verdana" w:eastAsia="Arial Unicode MS" w:hAnsi="Verdana"/>
          <w:b/>
          <w:sz w:val="19"/>
          <w:szCs w:val="19"/>
        </w:rPr>
        <w:t xml:space="preserve">9.1.- </w:t>
      </w:r>
      <w:r w:rsidRPr="00397D5C">
        <w:rPr>
          <w:rFonts w:ascii="Verdana" w:eastAsia="Arial Unicode MS" w:hAnsi="Verdana"/>
          <w:sz w:val="19"/>
          <w:szCs w:val="19"/>
        </w:rPr>
        <w:t>La garantía provisional podrá prestarse en alguna de las fórmulas establecidas en el art. 108.1 LCSP y deberá depositarse en las formas que dispone el art. 106.3 LCSP.</w:t>
      </w:r>
      <w:bookmarkEnd w:id="152"/>
    </w:p>
    <w:p w14:paraId="367FD40A"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60F65E25"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153" w:name="_Toc38387706"/>
      <w:r w:rsidRPr="00397D5C">
        <w:rPr>
          <w:rFonts w:ascii="Verdana" w:eastAsia="Arial Unicode MS" w:hAnsi="Verdana"/>
          <w:b/>
          <w:sz w:val="19"/>
          <w:szCs w:val="19"/>
        </w:rPr>
        <w:t xml:space="preserve">9.2.- </w:t>
      </w:r>
      <w:r w:rsidRPr="00397D5C">
        <w:rPr>
          <w:rFonts w:ascii="Verdana" w:eastAsia="Arial Unicode MS" w:hAnsi="Verdana"/>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153"/>
      <w:r w:rsidRPr="00397D5C">
        <w:rPr>
          <w:rFonts w:ascii="Verdana" w:eastAsia="Arial Unicode MS" w:hAnsi="Verdana"/>
          <w:sz w:val="19"/>
          <w:szCs w:val="19"/>
        </w:rPr>
        <w:t xml:space="preserve"> </w:t>
      </w:r>
    </w:p>
    <w:p w14:paraId="66869B77"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Las garantías definitiva y complementaria se depositarán siempre en la Tesorería General del País Vasco.</w:t>
      </w:r>
    </w:p>
    <w:p w14:paraId="5506FEE5"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154" w:name="_Toc38387707"/>
      <w:r w:rsidRPr="00397D5C">
        <w:rPr>
          <w:rFonts w:ascii="Verdana" w:eastAsia="Arial Unicode MS" w:hAnsi="Verdana"/>
          <w:b/>
          <w:sz w:val="19"/>
          <w:szCs w:val="19"/>
        </w:rPr>
        <w:t xml:space="preserve">9.3.- </w:t>
      </w:r>
      <w:r w:rsidRPr="00397D5C">
        <w:rPr>
          <w:rFonts w:ascii="Verdana" w:eastAsia="Arial Unicode MS" w:hAnsi="Verdana"/>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154"/>
    </w:p>
    <w:p w14:paraId="086D68CB" w14:textId="77777777" w:rsidR="00D06651" w:rsidRPr="00397D5C" w:rsidRDefault="00D06651" w:rsidP="00D06651">
      <w:pPr>
        <w:pBdr>
          <w:top w:val="single" w:sz="4" w:space="1" w:color="auto"/>
        </w:pBdr>
        <w:spacing w:before="240" w:after="240"/>
        <w:ind w:left="1701" w:right="-425" w:hanging="1701"/>
        <w:jc w:val="both"/>
        <w:outlineLvl w:val="2"/>
        <w:rPr>
          <w:rFonts w:ascii="Verdana" w:eastAsia="Arial Unicode MS" w:hAnsi="Verdana" w:cs="Arial"/>
          <w:b/>
          <w:i/>
          <w:caps/>
          <w:sz w:val="19"/>
          <w:szCs w:val="19"/>
        </w:rPr>
      </w:pPr>
      <w:bookmarkStart w:id="155" w:name="_Toc528657943"/>
      <w:bookmarkStart w:id="156" w:name="_Toc528658762"/>
      <w:bookmarkStart w:id="157" w:name="_Toc528660389"/>
      <w:bookmarkStart w:id="158" w:name="_Toc528664239"/>
      <w:bookmarkStart w:id="159" w:name="_Toc528665930"/>
      <w:bookmarkStart w:id="160" w:name="_Toc528666555"/>
      <w:bookmarkStart w:id="161" w:name="_Toc528671278"/>
      <w:bookmarkStart w:id="162" w:name="_Toc530728061"/>
      <w:bookmarkStart w:id="163" w:name="_Toc5958951"/>
      <w:bookmarkStart w:id="164" w:name="_Toc34132911"/>
      <w:bookmarkStart w:id="165" w:name="_Toc157522085"/>
      <w:bookmarkStart w:id="166" w:name="_Toc160540606"/>
      <w:r w:rsidRPr="00397D5C">
        <w:rPr>
          <w:rFonts w:ascii="Verdana" w:eastAsia="Arial Unicode MS" w:hAnsi="Verdana" w:cs="Arial"/>
          <w:b/>
          <w:caps/>
          <w:sz w:val="19"/>
          <w:szCs w:val="19"/>
        </w:rPr>
        <w:t>10.- PERFIL DE CONTRATANTE Y CONSULTAS</w:t>
      </w:r>
      <w:bookmarkEnd w:id="155"/>
      <w:bookmarkEnd w:id="156"/>
      <w:bookmarkEnd w:id="157"/>
      <w:bookmarkEnd w:id="158"/>
      <w:bookmarkEnd w:id="159"/>
      <w:bookmarkEnd w:id="160"/>
      <w:bookmarkEnd w:id="161"/>
      <w:bookmarkEnd w:id="162"/>
      <w:bookmarkEnd w:id="163"/>
      <w:bookmarkEnd w:id="164"/>
      <w:bookmarkEnd w:id="165"/>
      <w:bookmarkEnd w:id="166"/>
    </w:p>
    <w:p w14:paraId="6859DFCD" w14:textId="77777777" w:rsidR="00D06651" w:rsidRPr="00397D5C" w:rsidRDefault="00D06651" w:rsidP="00D06651">
      <w:pPr>
        <w:spacing w:before="120" w:after="120"/>
        <w:ind w:left="851" w:right="-427" w:hanging="567"/>
        <w:jc w:val="both"/>
        <w:outlineLvl w:val="3"/>
        <w:rPr>
          <w:rFonts w:ascii="Verdana" w:eastAsia="Arial Unicode MS" w:hAnsi="Verdana"/>
          <w:sz w:val="19"/>
          <w:szCs w:val="19"/>
        </w:rPr>
      </w:pPr>
      <w:bookmarkStart w:id="167" w:name="_Toc38387709"/>
      <w:r w:rsidRPr="00397D5C">
        <w:rPr>
          <w:rFonts w:ascii="Verdana" w:eastAsia="Arial Unicode MS" w:hAnsi="Verdana"/>
          <w:b/>
          <w:sz w:val="19"/>
          <w:szCs w:val="19"/>
        </w:rPr>
        <w:t xml:space="preserve">10.1.- </w:t>
      </w:r>
      <w:r w:rsidRPr="00397D5C">
        <w:rPr>
          <w:rFonts w:ascii="Verdana" w:eastAsia="Arial Unicode MS" w:hAnsi="Verdana"/>
          <w:sz w:val="19"/>
          <w:szCs w:val="19"/>
        </w:rPr>
        <w:t xml:space="preserve">El acceso al perfil de contratante de la Contratación Pública de Euskadi se efectuará a través del siguiente enlace </w:t>
      </w:r>
      <w:hyperlink r:id="rId16" w:history="1">
        <w:r w:rsidRPr="00397D5C">
          <w:rPr>
            <w:rFonts w:ascii="Verdana" w:eastAsia="Arial Unicode MS" w:hAnsi="Verdana"/>
            <w:color w:val="0000FF"/>
            <w:sz w:val="19"/>
            <w:szCs w:val="19"/>
            <w:u w:val="single"/>
          </w:rPr>
          <w:t>https://www.contratacion.euskadi.eus/inicio/</w:t>
        </w:r>
      </w:hyperlink>
      <w:bookmarkEnd w:id="167"/>
    </w:p>
    <w:p w14:paraId="5AEBB42E" w14:textId="77777777" w:rsidR="00D06651" w:rsidRPr="00397D5C" w:rsidRDefault="00D06651" w:rsidP="00D06651">
      <w:pPr>
        <w:spacing w:before="120" w:after="120"/>
        <w:ind w:left="851" w:right="-427" w:hanging="567"/>
        <w:jc w:val="both"/>
        <w:outlineLvl w:val="3"/>
        <w:rPr>
          <w:rFonts w:ascii="Verdana" w:eastAsia="Arial Unicode MS" w:hAnsi="Verdana"/>
          <w:sz w:val="19"/>
          <w:szCs w:val="19"/>
        </w:rPr>
      </w:pPr>
      <w:bookmarkStart w:id="168" w:name="_Toc38387710"/>
      <w:r w:rsidRPr="00397D5C">
        <w:rPr>
          <w:rFonts w:ascii="Verdana" w:eastAsia="Arial Unicode MS" w:hAnsi="Verdana"/>
          <w:b/>
          <w:sz w:val="19"/>
          <w:szCs w:val="19"/>
        </w:rPr>
        <w:t xml:space="preserve">10.2.- </w:t>
      </w:r>
      <w:r w:rsidRPr="00397D5C">
        <w:rPr>
          <w:rFonts w:ascii="Verdana" w:eastAsia="Arial Unicode MS" w:hAnsi="Verdana"/>
          <w:sz w:val="19"/>
          <w:szCs w:val="19"/>
        </w:rPr>
        <w:t>En el perfil de contratante se publicarán los siguientes datos e informaciones:</w:t>
      </w:r>
      <w:bookmarkEnd w:id="168"/>
    </w:p>
    <w:p w14:paraId="1F6C3A74"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En su caso, anuncio de información previa.</w:t>
      </w:r>
    </w:p>
    <w:p w14:paraId="160B43A4"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Anuncio de licitación</w:t>
      </w:r>
    </w:p>
    <w:p w14:paraId="492EB9B4"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Resolución aprobación del expediente.</w:t>
      </w:r>
    </w:p>
    <w:p w14:paraId="2097010A"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PCAP, PPTP y documentación complementaria.</w:t>
      </w:r>
    </w:p>
    <w:p w14:paraId="5C0F9D85"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Objeto detallado del contrato, su duración, presupuesto base de licitación.</w:t>
      </w:r>
    </w:p>
    <w:p w14:paraId="5E1ADCB1"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47916949"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Informe de insuficiencia de medios.</w:t>
      </w:r>
    </w:p>
    <w:p w14:paraId="30810072"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Resolución de inicio del expediente firmada por el órgano de contratación.</w:t>
      </w:r>
    </w:p>
    <w:p w14:paraId="5FFAD09B"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En el caso de que se hayan realizado consultas preliminares de mercado, informe debidamente motivado de las consultas realizadas de conformidad con lo dispuesto en el art. 115 LCSP.</w:t>
      </w:r>
    </w:p>
    <w:p w14:paraId="3421B72E"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Archivo xml para cumplimentar el DEUC.</w:t>
      </w:r>
    </w:p>
    <w:p w14:paraId="0C7D36A2"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La composición de las mesas de contratación que asistan al órgano de contratación y el cargo de sus componentes.</w:t>
      </w:r>
    </w:p>
    <w:p w14:paraId="3AA58CF0"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C1CB3D7"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Medios a través de los que se ha publicitado el contrato y los enlaces a esas publicaciones.</w:t>
      </w:r>
    </w:p>
    <w:p w14:paraId="742C4B71"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397D5C">
        <w:rPr>
          <w:rFonts w:ascii="Verdana" w:hAnsi="Verdana"/>
          <w:sz w:val="19"/>
          <w:szCs w:val="19"/>
        </w:rPr>
        <w:lastRenderedPageBreak/>
        <w:t>ampliación del plazo, sin perjuicio de que se acuerde la retroacción de actuaciones en virtud de los artículos 122.1 y 124 LCSP.</w:t>
      </w:r>
    </w:p>
    <w:p w14:paraId="6257367E"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En su caso, resolución o resoluciones del órgano de contratación por las que se modifican el PCAP y/o PPTP para la corrección de errores materiales, de hecho o aritméticos.</w:t>
      </w:r>
    </w:p>
    <w:p w14:paraId="46D27722"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3313AC1"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Número e identidad de las licitadoras participantes en el procedimiento de adjudicación.</w:t>
      </w:r>
    </w:p>
    <w:p w14:paraId="62A7CB10" w14:textId="77777777" w:rsidR="00D06651" w:rsidRPr="00397D5C" w:rsidRDefault="00D06651" w:rsidP="00085A6F">
      <w:pPr>
        <w:numPr>
          <w:ilvl w:val="0"/>
          <w:numId w:val="130"/>
        </w:numPr>
        <w:spacing w:before="120" w:after="120"/>
        <w:ind w:left="1560" w:right="-427" w:hanging="426"/>
        <w:jc w:val="both"/>
        <w:rPr>
          <w:rFonts w:ascii="Verdana" w:eastAsia="Calibri" w:hAnsi="Verdana"/>
          <w:sz w:val="19"/>
          <w:szCs w:val="19"/>
        </w:rPr>
      </w:pPr>
      <w:r w:rsidRPr="00397D5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5A26138E" w14:textId="77777777" w:rsidR="00D06651" w:rsidRPr="00397D5C" w:rsidRDefault="00D06651" w:rsidP="00085A6F">
      <w:pPr>
        <w:numPr>
          <w:ilvl w:val="0"/>
          <w:numId w:val="130"/>
        </w:numPr>
        <w:spacing w:before="120" w:after="120"/>
        <w:ind w:left="1560" w:right="-427" w:hanging="426"/>
        <w:jc w:val="both"/>
        <w:rPr>
          <w:rFonts w:ascii="Verdana" w:eastAsia="Calibri" w:hAnsi="Verdana"/>
          <w:sz w:val="19"/>
          <w:szCs w:val="19"/>
        </w:rPr>
      </w:pPr>
      <w:r w:rsidRPr="00397D5C">
        <w:rPr>
          <w:rFonts w:ascii="Verdana" w:eastAsia="Arial Unicode MS" w:hAnsi="Verdana"/>
          <w:sz w:val="19"/>
          <w:szCs w:val="19"/>
        </w:rPr>
        <w:t>Relación de licitadoras admitidas y excluidas y, en este último caso, las razones de la exclusión.</w:t>
      </w:r>
    </w:p>
    <w:p w14:paraId="01C91A43"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Actas de la mesa de contratación.</w:t>
      </w:r>
    </w:p>
    <w:p w14:paraId="1B01307E"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Informe de valoración de los criterios de adjudicación cuantificables mediante un juicio de valor de cada una de las ofertas.</w:t>
      </w:r>
    </w:p>
    <w:p w14:paraId="17AE1570"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En su caso, informe o informes sobre las ofertas incursas en presunción de anormalidad a que se refiere el art. 149.4 LCSP.</w:t>
      </w:r>
    </w:p>
    <w:p w14:paraId="0C7934FE"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Puntuaciones asignadas a las ofertas, cuando estas no se recojan en las actas o hasta que estas sean redactadas y publicadas.</w:t>
      </w:r>
    </w:p>
    <w:p w14:paraId="20F2BCCE"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Resolución de adjudicación del contrato.</w:t>
      </w:r>
    </w:p>
    <w:p w14:paraId="1B41FE15"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Identidad de la adjudicataria.</w:t>
      </w:r>
    </w:p>
    <w:p w14:paraId="4DBD3DE6"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Importe de adjudicación, incluido el Impuesto sobre el Valor Añadido.</w:t>
      </w:r>
    </w:p>
    <w:p w14:paraId="6FFC8B53"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Anuncio de formalización del contrato y documento contractual.</w:t>
      </w:r>
    </w:p>
    <w:p w14:paraId="4679E923"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4DF1B277"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Resolución del órgano de contratación por la que decide no adjudicar o celebrar el contrato.</w:t>
      </w:r>
    </w:p>
    <w:p w14:paraId="4C585566"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Resolución del órgano de contratación por la que</w:t>
      </w:r>
      <w:r w:rsidRPr="00397D5C">
        <w:rPr>
          <w:rFonts w:ascii="Verdana" w:hAnsi="Verdana"/>
          <w:color w:val="00B050"/>
          <w:sz w:val="19"/>
          <w:szCs w:val="19"/>
        </w:rPr>
        <w:t xml:space="preserve"> </w:t>
      </w:r>
      <w:r w:rsidRPr="00397D5C">
        <w:rPr>
          <w:rFonts w:ascii="Verdana" w:hAnsi="Verdana"/>
          <w:sz w:val="19"/>
          <w:szCs w:val="19"/>
        </w:rPr>
        <w:t>acuerda desistir del procedimiento de adjudicación.</w:t>
      </w:r>
    </w:p>
    <w:p w14:paraId="73D0FF8C"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Resolución del órgano de contratación por la que declara desierto el procedimiento de adjudicación.</w:t>
      </w:r>
    </w:p>
    <w:p w14:paraId="33E8815D"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Interposición de recursos y la eventual suspensión del procedimiento de adjudicación con motivo de dicha interposición.</w:t>
      </w:r>
    </w:p>
    <w:p w14:paraId="79B7AF03"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Resolución por la que se declara anulado el procedimiento de adjudicación.</w:t>
      </w:r>
    </w:p>
    <w:p w14:paraId="16C20B51"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Resolución del órgano de contratación por la que prorroga el contrato.</w:t>
      </w:r>
    </w:p>
    <w:p w14:paraId="2D38D468"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A</w:t>
      </w:r>
      <w:r w:rsidRPr="00397D5C">
        <w:rPr>
          <w:rFonts w:ascii="Verdana" w:eastAsia="Calibri" w:hAnsi="Verdana"/>
          <w:sz w:val="19"/>
          <w:szCs w:val="19"/>
        </w:rPr>
        <w:t>nuncio/s de modificación del contrato</w:t>
      </w:r>
      <w:r w:rsidRPr="00397D5C">
        <w:rPr>
          <w:rFonts w:ascii="Verdana" w:hAnsi="Verdana"/>
          <w:sz w:val="19"/>
          <w:szCs w:val="19"/>
        </w:rPr>
        <w:t xml:space="preserve">, resolución del órgano de contratación por la que acuerda modificar el contrato, </w:t>
      </w:r>
      <w:r w:rsidRPr="00397D5C">
        <w:rPr>
          <w:rFonts w:ascii="Verdana" w:eastAsia="Calibri" w:hAnsi="Verdana"/>
          <w:sz w:val="19"/>
          <w:szCs w:val="19"/>
        </w:rPr>
        <w:t>su justi</w:t>
      </w:r>
      <w:r w:rsidRPr="00397D5C">
        <w:rPr>
          <w:rFonts w:ascii="Verdana" w:hAnsi="Verdana"/>
          <w:sz w:val="19"/>
          <w:szCs w:val="19"/>
        </w:rPr>
        <w:t>fi</w:t>
      </w:r>
      <w:r w:rsidRPr="00397D5C">
        <w:rPr>
          <w:rFonts w:ascii="Verdana" w:eastAsia="Calibri" w:hAnsi="Verdana"/>
          <w:sz w:val="19"/>
          <w:szCs w:val="19"/>
        </w:rPr>
        <w:t>cación, alegaciones de la contratista y todos los informes que, en su caso, se hubieran recabado con carácter previo a su aprobación.</w:t>
      </w:r>
    </w:p>
    <w:p w14:paraId="7839532C" w14:textId="77777777" w:rsidR="00D06651" w:rsidRPr="00397D5C" w:rsidRDefault="00D06651" w:rsidP="00085A6F">
      <w:pPr>
        <w:numPr>
          <w:ilvl w:val="0"/>
          <w:numId w:val="130"/>
        </w:numPr>
        <w:spacing w:before="120" w:after="120"/>
        <w:ind w:left="1560" w:right="-427" w:hanging="426"/>
        <w:jc w:val="both"/>
        <w:rPr>
          <w:rFonts w:ascii="Verdana" w:hAnsi="Verdana"/>
          <w:sz w:val="19"/>
          <w:szCs w:val="19"/>
        </w:rPr>
      </w:pPr>
      <w:r w:rsidRPr="00397D5C">
        <w:rPr>
          <w:rFonts w:ascii="Verdana" w:hAnsi="Verdana"/>
          <w:sz w:val="19"/>
          <w:szCs w:val="19"/>
        </w:rPr>
        <w:t>Resolución del órgano de contratación por la que autoriza la cesión del contrato.</w:t>
      </w:r>
    </w:p>
    <w:p w14:paraId="4A38C46E" w14:textId="77777777" w:rsidR="00D06651" w:rsidRPr="00397D5C" w:rsidRDefault="00D06651" w:rsidP="00085A6F">
      <w:pPr>
        <w:numPr>
          <w:ilvl w:val="0"/>
          <w:numId w:val="130"/>
        </w:numPr>
        <w:spacing w:before="120" w:after="120"/>
        <w:ind w:left="1560" w:right="-427" w:hanging="426"/>
        <w:jc w:val="both"/>
        <w:rPr>
          <w:rFonts w:ascii="Verdana" w:eastAsia="Calibri" w:hAnsi="Verdana"/>
          <w:sz w:val="19"/>
          <w:szCs w:val="19"/>
        </w:rPr>
      </w:pPr>
      <w:r w:rsidRPr="00397D5C">
        <w:rPr>
          <w:rFonts w:ascii="Verdana" w:hAnsi="Verdana"/>
          <w:sz w:val="19"/>
          <w:szCs w:val="19"/>
        </w:rPr>
        <w:t>Resolución del órgano de contratación por la que autoriza la modificación de la composición de la UTE.</w:t>
      </w:r>
    </w:p>
    <w:p w14:paraId="7ED49D21" w14:textId="77777777" w:rsidR="00D06651" w:rsidRPr="00397D5C" w:rsidRDefault="00D06651" w:rsidP="00D06651">
      <w:pPr>
        <w:spacing w:before="120" w:after="120"/>
        <w:ind w:left="851" w:right="-427" w:hanging="567"/>
        <w:jc w:val="both"/>
        <w:outlineLvl w:val="3"/>
        <w:rPr>
          <w:rFonts w:ascii="Verdana" w:eastAsia="Arial Unicode MS" w:hAnsi="Verdana"/>
          <w:sz w:val="19"/>
          <w:szCs w:val="19"/>
        </w:rPr>
      </w:pPr>
      <w:bookmarkStart w:id="169" w:name="_Toc38387711"/>
      <w:r w:rsidRPr="00397D5C">
        <w:rPr>
          <w:rFonts w:ascii="Verdana" w:eastAsia="Arial Unicode MS" w:hAnsi="Verdana"/>
          <w:b/>
          <w:sz w:val="19"/>
          <w:szCs w:val="19"/>
        </w:rPr>
        <w:t xml:space="preserve">10.3.- </w:t>
      </w:r>
      <w:r w:rsidRPr="00397D5C">
        <w:rPr>
          <w:rFonts w:ascii="Verdana" w:eastAsia="Arial Unicode MS" w:hAnsi="Verdana"/>
          <w:sz w:val="19"/>
          <w:szCs w:val="19"/>
        </w:rPr>
        <w:t xml:space="preserve">Los interesados pueden formular </w:t>
      </w:r>
      <w:r w:rsidRPr="00397D5C">
        <w:rPr>
          <w:rFonts w:ascii="Verdana" w:eastAsia="Arial Unicode MS" w:hAnsi="Verdana"/>
          <w:b/>
          <w:sz w:val="19"/>
          <w:szCs w:val="19"/>
        </w:rPr>
        <w:t>consultas y solicitudes de documentación complementaria o información adicional</w:t>
      </w:r>
      <w:r w:rsidRPr="00397D5C">
        <w:rPr>
          <w:rFonts w:ascii="Verdana" w:eastAsia="Arial Unicode MS" w:hAnsi="Verdana"/>
          <w:sz w:val="19"/>
          <w:szCs w:val="19"/>
        </w:rPr>
        <w:t xml:space="preserve"> a través de las direcciones de correo electrónico que figuran en las cláusulas 19.4 y 19.5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169"/>
    </w:p>
    <w:p w14:paraId="3D9CEDC7"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r w:rsidRPr="00397D5C">
        <w:rPr>
          <w:rFonts w:ascii="Verdana" w:eastAsia="Arial Unicode MS" w:hAnsi="Verdana"/>
          <w:b/>
          <w:sz w:val="19"/>
          <w:szCs w:val="19"/>
        </w:rPr>
        <w:lastRenderedPageBreak/>
        <w:br w:type="page"/>
      </w:r>
    </w:p>
    <w:p w14:paraId="485ACF9F" w14:textId="77777777" w:rsidR="00D06651" w:rsidRPr="00397D5C" w:rsidRDefault="00D06651" w:rsidP="00D06651">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170" w:name="_Toc505598226"/>
      <w:bookmarkStart w:id="171" w:name="_Toc505598303"/>
      <w:bookmarkStart w:id="172" w:name="_Toc505598396"/>
      <w:bookmarkStart w:id="173" w:name="_Toc507512578"/>
      <w:bookmarkStart w:id="174" w:name="_Toc507512879"/>
      <w:bookmarkStart w:id="175" w:name="_Toc33530770"/>
      <w:bookmarkStart w:id="176" w:name="_Toc157522086"/>
      <w:bookmarkStart w:id="177" w:name="_Toc160540607"/>
      <w:r w:rsidRPr="00397D5C">
        <w:rPr>
          <w:rFonts w:ascii="Verdana" w:eastAsia="Arial Unicode MS" w:hAnsi="Verdana"/>
          <w:b/>
          <w:sz w:val="22"/>
          <w:szCs w:val="22"/>
        </w:rPr>
        <w:lastRenderedPageBreak/>
        <w:t>II.- LICITACIÓN</w:t>
      </w:r>
      <w:bookmarkEnd w:id="170"/>
      <w:bookmarkEnd w:id="171"/>
      <w:bookmarkEnd w:id="172"/>
      <w:bookmarkEnd w:id="173"/>
      <w:bookmarkEnd w:id="174"/>
      <w:bookmarkEnd w:id="175"/>
      <w:bookmarkEnd w:id="176"/>
      <w:bookmarkEnd w:id="177"/>
    </w:p>
    <w:p w14:paraId="5EDBE8EB"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178" w:name="_Toc157522087"/>
      <w:bookmarkStart w:id="179" w:name="_Toc160540608"/>
      <w:r w:rsidRPr="00397D5C">
        <w:rPr>
          <w:rFonts w:ascii="Verdana" w:eastAsia="Arial Unicode MS" w:hAnsi="Verdana" w:cs="Arial"/>
          <w:b/>
          <w:caps/>
          <w:sz w:val="19"/>
          <w:szCs w:val="19"/>
        </w:rPr>
        <w:t>11.-CONDICIONES PARA PARTICIPAR</w:t>
      </w:r>
      <w:bookmarkEnd w:id="178"/>
      <w:bookmarkEnd w:id="179"/>
    </w:p>
    <w:p w14:paraId="35835743" w14:textId="77777777" w:rsidR="00D06651" w:rsidRPr="00397D5C" w:rsidRDefault="00D06651" w:rsidP="00D06651">
      <w:pPr>
        <w:spacing w:before="120" w:after="120"/>
        <w:ind w:left="851" w:right="-427" w:hanging="567"/>
        <w:jc w:val="both"/>
        <w:outlineLvl w:val="3"/>
        <w:rPr>
          <w:rFonts w:ascii="Verdana" w:eastAsia="Arial Unicode MS" w:hAnsi="Verdana"/>
          <w:sz w:val="19"/>
          <w:szCs w:val="19"/>
        </w:rPr>
      </w:pPr>
      <w:bookmarkStart w:id="180" w:name="_Toc38387714"/>
      <w:r w:rsidRPr="00397D5C">
        <w:rPr>
          <w:rFonts w:ascii="Verdana" w:eastAsia="Arial Unicode MS" w:hAnsi="Verdana"/>
          <w:b/>
          <w:sz w:val="19"/>
          <w:szCs w:val="19"/>
        </w:rPr>
        <w:t xml:space="preserve">11.1.- </w:t>
      </w:r>
      <w:r w:rsidRPr="00397D5C">
        <w:rPr>
          <w:rFonts w:ascii="Verdana" w:eastAsia="Arial Unicode MS" w:hAnsi="Verdana"/>
          <w:sz w:val="19"/>
          <w:szCs w:val="19"/>
        </w:rPr>
        <w:t xml:space="preserve">Pueden participar en el procedimiento de contratación, las personas naturales o jurídicas, españolas o extranjeras, que tengan plena capacidad de obrar, no estén incursas en prohibición de contratar, </w:t>
      </w:r>
      <w:r w:rsidRPr="00397D5C">
        <w:rPr>
          <w:rFonts w:ascii="Verdana" w:eastAsia="Arial Unicode MS" w:hAnsi="Verdana"/>
          <w:sz w:val="18"/>
          <w:szCs w:val="18"/>
        </w:rPr>
        <w:t>no se hallen en situación de conflicto de intereses</w:t>
      </w:r>
      <w:r w:rsidRPr="00397D5C">
        <w:rPr>
          <w:rFonts w:ascii="Verdana" w:eastAsia="Arial Unicode MS" w:hAnsi="Verdana" w:cs="Tahoma"/>
          <w:sz w:val="19"/>
          <w:szCs w:val="19"/>
        </w:rPr>
        <w:t xml:space="preserve"> </w:t>
      </w:r>
      <w:r w:rsidRPr="00397D5C">
        <w:rPr>
          <w:rFonts w:ascii="Verdana" w:eastAsia="Arial Unicode MS" w:hAnsi="Verdana"/>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180"/>
    </w:p>
    <w:p w14:paraId="0AB781A8" w14:textId="77777777" w:rsidR="00D06651" w:rsidRPr="00397D5C" w:rsidRDefault="00D06651" w:rsidP="00D06651">
      <w:pPr>
        <w:spacing w:before="120" w:after="120"/>
        <w:ind w:left="840" w:right="-435" w:firstLine="11"/>
        <w:jc w:val="both"/>
        <w:textAlignment w:val="baseline"/>
        <w:rPr>
          <w:rFonts w:ascii="Verdana" w:eastAsia="Arial Unicode MS" w:hAnsi="Verdana" w:cs="Tahoma"/>
          <w:b/>
          <w:sz w:val="19"/>
          <w:szCs w:val="19"/>
        </w:rPr>
      </w:pPr>
      <w:r w:rsidRPr="00397D5C">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F5B51E" w14:textId="77777777" w:rsidR="00D06651" w:rsidRPr="00397D5C" w:rsidRDefault="00D06651" w:rsidP="00D06651">
      <w:pPr>
        <w:tabs>
          <w:tab w:val="left" w:pos="0"/>
        </w:tabs>
        <w:spacing w:before="120" w:after="120"/>
        <w:ind w:left="842" w:right="-425" w:firstLine="9"/>
        <w:jc w:val="both"/>
        <w:rPr>
          <w:rFonts w:ascii="Verdana" w:hAnsi="Verdana" w:cs="Tahoma"/>
          <w:sz w:val="19"/>
          <w:szCs w:val="19"/>
        </w:rPr>
      </w:pPr>
      <w:r w:rsidRPr="00397D5C">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39320462" w14:textId="77777777" w:rsidR="00D06651" w:rsidRPr="00397D5C" w:rsidRDefault="00D06651" w:rsidP="00D06651">
      <w:pPr>
        <w:spacing w:before="120" w:after="120"/>
        <w:ind w:left="851" w:right="-427" w:hanging="567"/>
        <w:jc w:val="both"/>
        <w:outlineLvl w:val="3"/>
        <w:rPr>
          <w:rFonts w:ascii="Verdana" w:eastAsia="Arial Unicode MS" w:hAnsi="Verdana"/>
          <w:sz w:val="19"/>
          <w:szCs w:val="19"/>
        </w:rPr>
      </w:pPr>
      <w:bookmarkStart w:id="181" w:name="_Toc38387715"/>
      <w:r w:rsidRPr="00397D5C">
        <w:rPr>
          <w:rFonts w:ascii="Verdana" w:eastAsia="Arial Unicode MS" w:hAnsi="Verdana"/>
          <w:b/>
          <w:sz w:val="19"/>
          <w:szCs w:val="19"/>
        </w:rPr>
        <w:t xml:space="preserve">11.2.- </w:t>
      </w:r>
      <w:r w:rsidRPr="00397D5C">
        <w:rPr>
          <w:rFonts w:ascii="Verdana" w:eastAsia="Arial Unicode MS" w:hAnsi="Verdana"/>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181"/>
    </w:p>
    <w:p w14:paraId="4EDEFE30"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bookmarkStart w:id="182" w:name="_Toc38387716"/>
      <w:r w:rsidRPr="00397D5C">
        <w:rPr>
          <w:rFonts w:ascii="Verdana" w:eastAsia="Arial Unicode MS" w:hAnsi="Verdana"/>
          <w:b/>
          <w:sz w:val="19"/>
          <w:szCs w:val="19"/>
        </w:rPr>
        <w:t xml:space="preserve">11.3.- </w:t>
      </w:r>
      <w:r w:rsidRPr="00397D5C">
        <w:rPr>
          <w:rFonts w:ascii="Verdana" w:eastAsia="Arial Unicode MS" w:hAnsi="Verdana"/>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182"/>
    </w:p>
    <w:p w14:paraId="5BCA686E" w14:textId="77777777" w:rsidR="00D06651" w:rsidRPr="00397D5C" w:rsidRDefault="00D06651" w:rsidP="00D06651">
      <w:pPr>
        <w:spacing w:before="120" w:after="120"/>
        <w:ind w:left="851" w:right="-427" w:hanging="567"/>
        <w:jc w:val="both"/>
        <w:outlineLvl w:val="3"/>
        <w:rPr>
          <w:rFonts w:ascii="Verdana" w:eastAsia="Arial Unicode MS" w:hAnsi="Verdana"/>
          <w:sz w:val="19"/>
          <w:szCs w:val="19"/>
        </w:rPr>
      </w:pPr>
      <w:bookmarkStart w:id="183" w:name="_Toc38387717"/>
      <w:r w:rsidRPr="00397D5C">
        <w:rPr>
          <w:rFonts w:ascii="Verdana" w:eastAsia="Arial Unicode MS" w:hAnsi="Verdana"/>
          <w:b/>
          <w:sz w:val="19"/>
          <w:szCs w:val="19"/>
        </w:rPr>
        <w:t xml:space="preserve">11.4.- </w:t>
      </w:r>
      <w:r w:rsidRPr="00397D5C">
        <w:rPr>
          <w:rFonts w:ascii="Verdana" w:eastAsia="Arial Unicode MS" w:hAnsi="Verdana"/>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83"/>
    </w:p>
    <w:p w14:paraId="7F151A80" w14:textId="77777777" w:rsidR="00D06651" w:rsidRPr="00397D5C" w:rsidRDefault="00D06651" w:rsidP="00D06651">
      <w:pPr>
        <w:spacing w:before="120" w:after="120"/>
        <w:ind w:left="842" w:right="-425"/>
        <w:jc w:val="both"/>
        <w:rPr>
          <w:rFonts w:ascii="Verdana" w:eastAsia="Arial Unicode MS" w:hAnsi="Verdana"/>
          <w:sz w:val="19"/>
          <w:szCs w:val="19"/>
        </w:rPr>
      </w:pPr>
      <w:r w:rsidRPr="00397D5C">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397D5C">
        <w:rPr>
          <w:rFonts w:ascii="Verdana" w:eastAsia="Arial Unicode MS" w:hAnsi="Verdana"/>
          <w:sz w:val="19"/>
          <w:szCs w:val="19"/>
          <w:u w:val="single"/>
        </w:rPr>
        <w:t>en cualquier momento del procedimiento</w:t>
      </w:r>
      <w:r w:rsidRPr="00397D5C">
        <w:rPr>
          <w:rFonts w:ascii="Verdana" w:eastAsia="Arial Unicode MS" w:hAnsi="Verdana"/>
          <w:sz w:val="19"/>
          <w:szCs w:val="19"/>
        </w:rPr>
        <w:t xml:space="preserve">, cuando resulte necesario para garantizar su buen desarrollo, antes de la adjudicación del contrato. Asimismo, podrá solicitarles </w:t>
      </w:r>
      <w:r w:rsidRPr="00397D5C">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sidRPr="00397D5C">
        <w:rPr>
          <w:rFonts w:ascii="Verdana" w:hAnsi="Verdana"/>
          <w:sz w:val="19"/>
          <w:szCs w:val="19"/>
        </w:rPr>
        <w:t>cinco (5) días hábiles, a contar desde el siguiente a aquél en que se reciba el correspondiente requerimiento</w:t>
      </w:r>
      <w:r w:rsidRPr="00397D5C">
        <w:rPr>
          <w:rFonts w:ascii="Verdana" w:hAnsi="Verdana" w:cs="sans-serif"/>
          <w:sz w:val="19"/>
          <w:szCs w:val="19"/>
        </w:rPr>
        <w:t>.</w:t>
      </w:r>
    </w:p>
    <w:p w14:paraId="67A698D5" w14:textId="77777777" w:rsidR="00D06651" w:rsidRPr="00397D5C" w:rsidRDefault="00D06651" w:rsidP="00D06651">
      <w:pPr>
        <w:spacing w:before="120" w:after="120"/>
        <w:ind w:left="851" w:right="-427" w:hanging="567"/>
        <w:jc w:val="both"/>
        <w:outlineLvl w:val="3"/>
        <w:rPr>
          <w:rFonts w:ascii="Verdana" w:eastAsia="Arial Unicode MS" w:hAnsi="Verdana"/>
          <w:sz w:val="19"/>
          <w:szCs w:val="19"/>
        </w:rPr>
      </w:pPr>
      <w:bookmarkStart w:id="184" w:name="_Toc38387718"/>
      <w:r w:rsidRPr="00397D5C">
        <w:rPr>
          <w:rFonts w:ascii="Verdana" w:eastAsia="Arial Unicode MS" w:hAnsi="Verdana"/>
          <w:b/>
          <w:sz w:val="19"/>
          <w:szCs w:val="19"/>
        </w:rPr>
        <w:t xml:space="preserve">11.5.- </w:t>
      </w:r>
      <w:r w:rsidRPr="00397D5C">
        <w:rPr>
          <w:rFonts w:ascii="Verdana" w:eastAsia="Arial Unicode MS" w:hAnsi="Verdana"/>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184"/>
    </w:p>
    <w:p w14:paraId="7D4218CA" w14:textId="77777777" w:rsidR="00D06651" w:rsidRPr="00397D5C" w:rsidRDefault="00D06651" w:rsidP="00D06651">
      <w:pPr>
        <w:spacing w:after="120"/>
        <w:rPr>
          <w:rFonts w:ascii="Verdana" w:eastAsia="Arial Unicode MS" w:hAnsi="Verdana" w:cs="Arial"/>
          <w:b/>
          <w:caps/>
          <w:sz w:val="19"/>
          <w:szCs w:val="19"/>
        </w:rPr>
      </w:pPr>
      <w:bookmarkStart w:id="185" w:name="_Toc33530772"/>
      <w:r w:rsidRPr="00397D5C">
        <w:rPr>
          <w:rFonts w:eastAsia="Arial Unicode MS"/>
        </w:rPr>
        <w:br w:type="page"/>
      </w:r>
    </w:p>
    <w:p w14:paraId="6BBDEF6C"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caps/>
          <w:sz w:val="19"/>
          <w:szCs w:val="19"/>
        </w:rPr>
      </w:pPr>
      <w:bookmarkStart w:id="186" w:name="_Toc157522088"/>
      <w:bookmarkStart w:id="187" w:name="_Toc160540609"/>
      <w:r w:rsidRPr="00397D5C">
        <w:rPr>
          <w:rFonts w:ascii="Verdana" w:eastAsia="Arial Unicode MS" w:hAnsi="Verdana" w:cs="Arial"/>
          <w:b/>
          <w:caps/>
          <w:sz w:val="19"/>
          <w:szCs w:val="19"/>
        </w:rPr>
        <w:lastRenderedPageBreak/>
        <w:t>12.- PRESENTACIÓN DE OFERTAS</w:t>
      </w:r>
      <w:bookmarkEnd w:id="185"/>
      <w:bookmarkEnd w:id="186"/>
      <w:bookmarkEnd w:id="187"/>
    </w:p>
    <w:p w14:paraId="7096EDC1" w14:textId="77777777" w:rsidR="00D06651" w:rsidRPr="00397D5C" w:rsidRDefault="00D06651" w:rsidP="00D06651">
      <w:pPr>
        <w:jc w:val="both"/>
        <w:rPr>
          <w:rFonts w:ascii="Verdana" w:eastAsia="Arial Unicode MS" w:hAnsi="Verdana"/>
          <w:sz w:val="19"/>
          <w:szCs w:val="19"/>
        </w:rPr>
      </w:pPr>
      <w:r w:rsidRPr="00397D5C">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692BF820"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bookmarkStart w:id="188" w:name="_Toc33530773"/>
      <w:r w:rsidRPr="00397D5C">
        <w:rPr>
          <w:rFonts w:ascii="Verdana" w:eastAsia="Arial Unicode MS" w:hAnsi="Verdana"/>
          <w:b/>
          <w:sz w:val="19"/>
          <w:szCs w:val="19"/>
        </w:rPr>
        <w:t>12.1.- Idioma</w:t>
      </w:r>
      <w:bookmarkEnd w:id="188"/>
      <w:r w:rsidRPr="00397D5C">
        <w:rPr>
          <w:rFonts w:ascii="Verdana" w:eastAsia="Arial Unicode MS" w:hAnsi="Verdana"/>
          <w:b/>
          <w:sz w:val="19"/>
          <w:szCs w:val="19"/>
        </w:rPr>
        <w:t>.</w:t>
      </w:r>
    </w:p>
    <w:p w14:paraId="56DADCEF" w14:textId="77777777" w:rsidR="00D06651" w:rsidRPr="00397D5C" w:rsidRDefault="00D06651" w:rsidP="00D06651">
      <w:pPr>
        <w:spacing w:before="120" w:after="120"/>
        <w:ind w:left="842" w:right="-425"/>
        <w:jc w:val="both"/>
        <w:rPr>
          <w:rFonts w:ascii="Verdana" w:eastAsia="Arial Unicode MS" w:hAnsi="Verdana" w:cs="Tahoma"/>
          <w:sz w:val="19"/>
          <w:szCs w:val="19"/>
        </w:rPr>
      </w:pPr>
      <w:r w:rsidRPr="00397D5C">
        <w:rPr>
          <w:rFonts w:ascii="Verdana" w:eastAsia="Arial Unicode MS" w:hAnsi="Verdana" w:cs="Tahoma"/>
          <w:sz w:val="19"/>
          <w:szCs w:val="19"/>
        </w:rPr>
        <w:t>La documentación deberá presentarse redactada, o traducida oficialmente, en euskera o castellano.</w:t>
      </w:r>
    </w:p>
    <w:p w14:paraId="255A9996"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bookmarkStart w:id="189" w:name="_Toc33530774"/>
      <w:r w:rsidRPr="00397D5C">
        <w:rPr>
          <w:rFonts w:ascii="Verdana" w:eastAsia="Arial Unicode MS" w:hAnsi="Verdana"/>
          <w:b/>
          <w:sz w:val="19"/>
          <w:szCs w:val="19"/>
        </w:rPr>
        <w:t>12.2.- Medios</w:t>
      </w:r>
      <w:bookmarkEnd w:id="189"/>
      <w:r w:rsidRPr="00397D5C">
        <w:rPr>
          <w:rFonts w:ascii="Verdana" w:eastAsia="Arial Unicode MS" w:hAnsi="Verdana"/>
          <w:b/>
          <w:sz w:val="19"/>
          <w:szCs w:val="19"/>
        </w:rPr>
        <w:t>.</w:t>
      </w:r>
    </w:p>
    <w:p w14:paraId="1FC2E463" w14:textId="77777777" w:rsidR="00D06651" w:rsidRPr="00397D5C" w:rsidRDefault="00D06651" w:rsidP="00D06651">
      <w:pPr>
        <w:spacing w:before="120" w:after="120"/>
        <w:ind w:left="1418" w:right="-425" w:hanging="851"/>
        <w:jc w:val="both"/>
        <w:outlineLvl w:val="4"/>
        <w:rPr>
          <w:rFonts w:ascii="Verdana" w:eastAsia="Arial Unicode MS" w:hAnsi="Verdana"/>
          <w:b/>
          <w:sz w:val="19"/>
          <w:szCs w:val="18"/>
        </w:rPr>
      </w:pPr>
      <w:bookmarkStart w:id="190" w:name="_Toc33530776"/>
      <w:r w:rsidRPr="00397D5C">
        <w:rPr>
          <w:rFonts w:ascii="Verdana" w:eastAsia="Arial Unicode MS" w:hAnsi="Verdana"/>
          <w:b/>
          <w:sz w:val="19"/>
          <w:szCs w:val="18"/>
        </w:rPr>
        <w:t>12.2.1.- Medios electrónicos.</w:t>
      </w:r>
    </w:p>
    <w:p w14:paraId="12C07C17" w14:textId="77777777" w:rsidR="00D06651" w:rsidRPr="00397D5C" w:rsidRDefault="00D06651" w:rsidP="00D06651">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397D5C">
        <w:rPr>
          <w:rFonts w:ascii="Verdana" w:eastAsia="Arial Unicode MS" w:hAnsi="Verdana"/>
          <w:sz w:val="19"/>
          <w:szCs w:val="19"/>
        </w:rPr>
        <w:t>S</w:t>
      </w:r>
      <w:r w:rsidRPr="00397D5C">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D6534D3" w14:textId="77777777" w:rsidR="00D06651" w:rsidRPr="00397D5C" w:rsidRDefault="00D06651" w:rsidP="00D06651">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397D5C">
        <w:rPr>
          <w:rFonts w:ascii="Verdana" w:eastAsia="Arial Unicode MS" w:hAnsi="Verdana"/>
          <w:b/>
          <w:sz w:val="19"/>
          <w:szCs w:val="19"/>
        </w:rPr>
        <w:t>12.2.1.1.-</w:t>
      </w:r>
      <w:r w:rsidRPr="00397D5C">
        <w:rPr>
          <w:rFonts w:ascii="Verdana" w:eastAsia="Arial Unicode MS" w:hAnsi="Verdana"/>
          <w:sz w:val="19"/>
          <w:szCs w:val="19"/>
        </w:rPr>
        <w:t xml:space="preserve"> </w:t>
      </w:r>
      <w:r w:rsidRPr="00397D5C">
        <w:rPr>
          <w:rFonts w:ascii="Verdana" w:eastAsia="Arial Unicode MS" w:hAnsi="Verdana"/>
          <w:b/>
          <w:sz w:val="19"/>
          <w:szCs w:val="19"/>
        </w:rPr>
        <w:t>Requisitos:</w:t>
      </w:r>
    </w:p>
    <w:p w14:paraId="2EA884E1" w14:textId="77777777" w:rsidR="00D06651" w:rsidRPr="00397D5C" w:rsidRDefault="00D06651" w:rsidP="00D06651">
      <w:pPr>
        <w:widowControl w:val="0"/>
        <w:suppressAutoHyphens/>
        <w:autoSpaceDE w:val="0"/>
        <w:autoSpaceDN w:val="0"/>
        <w:adjustRightInd w:val="0"/>
        <w:spacing w:before="120" w:after="120"/>
        <w:ind w:left="1985" w:right="-425"/>
        <w:jc w:val="both"/>
        <w:rPr>
          <w:rFonts w:ascii="Verdana" w:hAnsi="Verdana" w:cs="Tahoma"/>
          <w:sz w:val="19"/>
          <w:szCs w:val="19"/>
        </w:rPr>
      </w:pPr>
      <w:r w:rsidRPr="00397D5C">
        <w:rPr>
          <w:rFonts w:ascii="Verdana" w:hAnsi="Verdana" w:cs="Tahoma"/>
          <w:sz w:val="19"/>
          <w:szCs w:val="19"/>
        </w:rPr>
        <w:t>La información sobre los requisitos se encuentra disponible en el siguiente enlace:</w:t>
      </w:r>
    </w:p>
    <w:p w14:paraId="11FE79E4" w14:textId="77777777" w:rsidR="00D06651" w:rsidRPr="00397D5C" w:rsidRDefault="00CC3158" w:rsidP="00D06651">
      <w:pPr>
        <w:widowControl w:val="0"/>
        <w:numPr>
          <w:ilvl w:val="0"/>
          <w:numId w:val="1"/>
        </w:numPr>
        <w:tabs>
          <w:tab w:val="clear" w:pos="947"/>
        </w:tabs>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D06651" w:rsidRPr="00397D5C">
          <w:rPr>
            <w:rFonts w:ascii="Verdana" w:hAnsi="Verdana" w:cs="Tahoma"/>
            <w:color w:val="0000FF"/>
            <w:sz w:val="16"/>
            <w:szCs w:val="16"/>
            <w:u w:val="single"/>
          </w:rPr>
          <w:t>https://www.contratacion.euskadi.eus/informacion-general-licitacion-electronica/w32-kpelicel/es/</w:t>
        </w:r>
      </w:hyperlink>
    </w:p>
    <w:p w14:paraId="6A96E49C" w14:textId="77777777" w:rsidR="00D06651" w:rsidRPr="00397D5C" w:rsidRDefault="00D06651" w:rsidP="00D06651">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397D5C">
        <w:rPr>
          <w:rFonts w:ascii="Verdana" w:hAnsi="Verdana" w:cs="Tahoma"/>
          <w:sz w:val="19"/>
          <w:szCs w:val="19"/>
          <w:u w:val="single"/>
        </w:rPr>
        <w:t>Servicio de soporte para resolver dudas o incidencias sobre licitación electrónica</w:t>
      </w:r>
      <w:r w:rsidRPr="00397D5C">
        <w:rPr>
          <w:rFonts w:ascii="Verdana" w:hAnsi="Verdana" w:cs="Tahoma"/>
          <w:sz w:val="19"/>
          <w:szCs w:val="19"/>
        </w:rPr>
        <w:t xml:space="preserve">: </w:t>
      </w:r>
      <w:r w:rsidRPr="00397D5C">
        <w:rPr>
          <w:rFonts w:ascii="Verdana" w:hAnsi="Verdana" w:cs="Tahoma"/>
          <w:b/>
          <w:color w:val="0000FF"/>
          <w:sz w:val="19"/>
          <w:szCs w:val="19"/>
        </w:rPr>
        <w:t>945.016.298</w:t>
      </w:r>
      <w:r w:rsidRPr="00397D5C">
        <w:rPr>
          <w:rFonts w:ascii="Verdana" w:hAnsi="Verdana" w:cs="Tahoma"/>
          <w:sz w:val="19"/>
          <w:szCs w:val="19"/>
        </w:rPr>
        <w:t>.</w:t>
      </w:r>
    </w:p>
    <w:p w14:paraId="39CD2B22" w14:textId="77777777" w:rsidR="00D06651" w:rsidRPr="00397D5C" w:rsidRDefault="00D06651" w:rsidP="00D06651">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397D5C">
        <w:rPr>
          <w:rFonts w:ascii="Verdana" w:eastAsia="Arial Unicode MS" w:hAnsi="Verdana"/>
          <w:b/>
          <w:sz w:val="19"/>
          <w:szCs w:val="19"/>
        </w:rPr>
        <w:t>12.2.1.2.- Forma de presentación:</w:t>
      </w:r>
    </w:p>
    <w:p w14:paraId="0EFC97DD" w14:textId="77777777" w:rsidR="00D06651" w:rsidRPr="00397D5C" w:rsidRDefault="00D06651" w:rsidP="00D06651">
      <w:pPr>
        <w:ind w:left="1985" w:hanging="3"/>
        <w:jc w:val="both"/>
      </w:pPr>
      <w:r w:rsidRPr="00397D5C">
        <w:rPr>
          <w:rFonts w:ascii="Verdana" w:hAnsi="Verdana"/>
          <w:sz w:val="20"/>
          <w:szCs w:val="20"/>
        </w:rPr>
        <w:t>La información sobre la forma de presentación de oferta, formatos soportados y tamaño de los ficheros, se encuentra disponible en el siguiente enlace:</w:t>
      </w:r>
    </w:p>
    <w:p w14:paraId="0B5AAAF7" w14:textId="77777777" w:rsidR="00D06651" w:rsidRPr="00397D5C" w:rsidRDefault="00CC3158" w:rsidP="00D06651">
      <w:pPr>
        <w:ind w:left="1985"/>
        <w:jc w:val="both"/>
        <w:rPr>
          <w:sz w:val="18"/>
          <w:szCs w:val="18"/>
        </w:rPr>
      </w:pPr>
      <w:hyperlink r:id="rId18" w:history="1">
        <w:r w:rsidR="00D06651" w:rsidRPr="00397D5C">
          <w:rPr>
            <w:rFonts w:ascii="Calibri" w:hAnsi="Calibri" w:cs="Calibri"/>
            <w:color w:val="0000FF"/>
            <w:sz w:val="18"/>
            <w:szCs w:val="18"/>
            <w:u w:val="single"/>
          </w:rPr>
          <w:t>https://www.contratacion.euskadi.eus/recomendaciones-uso-licitacion-electronica/w32-kpelicel/es/</w:t>
        </w:r>
      </w:hyperlink>
    </w:p>
    <w:p w14:paraId="305D899E" w14:textId="77777777" w:rsidR="00D06651" w:rsidRPr="00397D5C" w:rsidRDefault="00D06651" w:rsidP="00D06651">
      <w:pPr>
        <w:ind w:left="1985"/>
        <w:jc w:val="both"/>
        <w:rPr>
          <w:rFonts w:ascii="Verdana" w:hAnsi="Verdana"/>
          <w:sz w:val="20"/>
          <w:szCs w:val="20"/>
        </w:rPr>
      </w:pPr>
      <w:r w:rsidRPr="00397D5C">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397D5C">
        <w:rPr>
          <w:rFonts w:ascii="Verdana" w:hAnsi="Verdana"/>
          <w:i/>
          <w:iCs/>
          <w:sz w:val="20"/>
          <w:szCs w:val="20"/>
        </w:rPr>
        <w:t>“firma y envío de la oferta”</w:t>
      </w:r>
      <w:r w:rsidRPr="00397D5C">
        <w:rPr>
          <w:rFonts w:ascii="Verdana" w:hAnsi="Verdana"/>
          <w:sz w:val="20"/>
          <w:szCs w:val="20"/>
        </w:rPr>
        <w:t xml:space="preserve"> dentro del plazo establecido y se entenderá que la transmisión finaliza con éxito</w:t>
      </w:r>
      <w:r w:rsidRPr="00397D5C">
        <w:rPr>
          <w:rFonts w:ascii="Verdana" w:hAnsi="Verdana"/>
          <w:color w:val="000000"/>
          <w:sz w:val="20"/>
          <w:szCs w:val="20"/>
        </w:rPr>
        <w:t xml:space="preserve"> </w:t>
      </w:r>
      <w:r w:rsidRPr="00397D5C">
        <w:rPr>
          <w:rFonts w:ascii="Verdana" w:hAnsi="Verdana"/>
          <w:sz w:val="20"/>
          <w:szCs w:val="20"/>
        </w:rPr>
        <w:t>con la entrada en el registro electrónico de los documentos que integran la oferta presentada.</w:t>
      </w:r>
    </w:p>
    <w:p w14:paraId="0F753B9B" w14:textId="77777777" w:rsidR="00D06651" w:rsidRPr="00397D5C" w:rsidRDefault="00D06651" w:rsidP="00D06651">
      <w:pPr>
        <w:spacing w:before="120" w:after="120"/>
        <w:ind w:left="1418" w:right="-425" w:hanging="851"/>
        <w:jc w:val="both"/>
        <w:outlineLvl w:val="4"/>
        <w:rPr>
          <w:rFonts w:ascii="Verdana" w:eastAsia="Arial Unicode MS" w:hAnsi="Verdana"/>
          <w:b/>
          <w:sz w:val="19"/>
          <w:szCs w:val="18"/>
        </w:rPr>
      </w:pPr>
      <w:r w:rsidRPr="00397D5C">
        <w:rPr>
          <w:rFonts w:ascii="Verdana" w:eastAsia="Arial Unicode MS" w:hAnsi="Verdana"/>
          <w:b/>
          <w:sz w:val="19"/>
          <w:szCs w:val="18"/>
        </w:rPr>
        <w:t>12.2.2.- Medios no electrónicos o en papel</w:t>
      </w:r>
      <w:bookmarkEnd w:id="190"/>
    </w:p>
    <w:p w14:paraId="1F7C6E8B" w14:textId="77777777" w:rsidR="00D06651" w:rsidRPr="00397D5C" w:rsidRDefault="00D06651" w:rsidP="00D06651">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397D5C">
        <w:rPr>
          <w:rFonts w:ascii="Verdana" w:eastAsia="Arial Unicode MS" w:hAnsi="Verdana"/>
          <w:b/>
          <w:sz w:val="19"/>
          <w:szCs w:val="19"/>
        </w:rPr>
        <w:t>12.2.2.1.-</w:t>
      </w:r>
      <w:r w:rsidRPr="00397D5C">
        <w:rPr>
          <w:rFonts w:ascii="Verdana" w:eastAsia="Arial Unicode MS" w:hAnsi="Verdana"/>
          <w:sz w:val="19"/>
          <w:szCs w:val="19"/>
        </w:rPr>
        <w:t xml:space="preserve"> </w:t>
      </w:r>
      <w:r w:rsidRPr="00397D5C">
        <w:rPr>
          <w:rFonts w:ascii="Verdana" w:eastAsia="Arial Unicode MS" w:hAnsi="Verdana"/>
          <w:b/>
          <w:sz w:val="19"/>
          <w:szCs w:val="19"/>
        </w:rPr>
        <w:t>Forma de presentación:</w:t>
      </w:r>
    </w:p>
    <w:p w14:paraId="03A99E0C" w14:textId="77777777" w:rsidR="00D06651" w:rsidRPr="00397D5C" w:rsidRDefault="00D06651" w:rsidP="00085A6F">
      <w:pPr>
        <w:widowControl w:val="0"/>
        <w:numPr>
          <w:ilvl w:val="0"/>
          <w:numId w:val="37"/>
        </w:numPr>
        <w:suppressAutoHyphens/>
        <w:autoSpaceDE w:val="0"/>
        <w:autoSpaceDN w:val="0"/>
        <w:adjustRightInd w:val="0"/>
        <w:spacing w:before="120" w:after="120"/>
        <w:ind w:left="1985" w:right="-425" w:hanging="284"/>
        <w:jc w:val="both"/>
        <w:rPr>
          <w:rFonts w:ascii="Verdana" w:hAnsi="Verdana" w:cs="Tahoma"/>
          <w:sz w:val="19"/>
          <w:szCs w:val="19"/>
        </w:rPr>
      </w:pPr>
      <w:r w:rsidRPr="00397D5C">
        <w:rPr>
          <w:rFonts w:ascii="Verdana" w:hAnsi="Verdana" w:cs="Tahoma"/>
          <w:sz w:val="19"/>
          <w:szCs w:val="19"/>
        </w:rPr>
        <w:t xml:space="preserve">Los documentos se presentarán en </w:t>
      </w:r>
      <w:r w:rsidRPr="00397D5C">
        <w:rPr>
          <w:rFonts w:ascii="Verdana" w:hAnsi="Verdana" w:cs="Tahoma"/>
          <w:sz w:val="19"/>
          <w:szCs w:val="19"/>
          <w:u w:val="single"/>
        </w:rPr>
        <w:t xml:space="preserve">sobres cerrados y </w:t>
      </w:r>
      <w:r w:rsidRPr="00397D5C">
        <w:rPr>
          <w:rFonts w:ascii="Verdana" w:eastAsia="Arial Unicode MS" w:hAnsi="Verdana" w:cs="Tahoma"/>
          <w:sz w:val="19"/>
          <w:szCs w:val="19"/>
          <w:u w:val="single"/>
        </w:rPr>
        <w:t>firmados</w:t>
      </w:r>
      <w:r w:rsidRPr="00397D5C">
        <w:rPr>
          <w:rFonts w:ascii="Verdana" w:eastAsia="Arial Unicode MS" w:hAnsi="Verdana" w:cs="Tahoma"/>
          <w:sz w:val="19"/>
          <w:szCs w:val="19"/>
        </w:rPr>
        <w:t xml:space="preserve"> por la operadora económica o por la persona que la represente. E</w:t>
      </w:r>
      <w:r w:rsidRPr="00397D5C">
        <w:rPr>
          <w:rFonts w:ascii="Verdana" w:hAnsi="Verdana" w:cs="Tahoma"/>
          <w:sz w:val="19"/>
          <w:szCs w:val="19"/>
        </w:rPr>
        <w:t xml:space="preserve">n el interior de cada sobre se incluirá un índice </w:t>
      </w:r>
      <w:r w:rsidRPr="00397D5C">
        <w:rPr>
          <w:rFonts w:ascii="Verdana" w:eastAsia="Arial Unicode MS" w:hAnsi="Verdana" w:cs="Tahoma"/>
          <w:sz w:val="19"/>
          <w:szCs w:val="19"/>
        </w:rPr>
        <w:t xml:space="preserve">numerado de los documentos incluidos en el mismo, y </w:t>
      </w:r>
      <w:r w:rsidRPr="00397D5C">
        <w:rPr>
          <w:rFonts w:ascii="Verdana" w:eastAsia="Arial Unicode MS" w:hAnsi="Verdana" w:cs="Tahoma"/>
          <w:sz w:val="19"/>
          <w:szCs w:val="19"/>
          <w:u w:val="single"/>
        </w:rPr>
        <w:t xml:space="preserve">en </w:t>
      </w:r>
      <w:r w:rsidRPr="00397D5C">
        <w:rPr>
          <w:rFonts w:ascii="Verdana" w:hAnsi="Verdana" w:cs="Tahoma"/>
          <w:sz w:val="19"/>
          <w:szCs w:val="19"/>
          <w:u w:val="single"/>
        </w:rPr>
        <w:t>el exterior</w:t>
      </w:r>
      <w:r w:rsidRPr="00397D5C">
        <w:rPr>
          <w:rFonts w:ascii="Verdana" w:hAnsi="Verdana" w:cs="Tahoma"/>
          <w:sz w:val="19"/>
          <w:szCs w:val="19"/>
        </w:rPr>
        <w:t xml:space="preserve"> de cada uno de ellos se indicarán los siguientes datos:</w:t>
      </w:r>
    </w:p>
    <w:p w14:paraId="1D20D3C8" w14:textId="77777777" w:rsidR="00D06651" w:rsidRPr="00397D5C" w:rsidRDefault="00D06651" w:rsidP="00085A6F">
      <w:pPr>
        <w:numPr>
          <w:ilvl w:val="0"/>
          <w:numId w:val="131"/>
        </w:numPr>
        <w:spacing w:before="120" w:after="120"/>
        <w:ind w:left="2552" w:right="-427" w:hanging="283"/>
        <w:jc w:val="both"/>
        <w:rPr>
          <w:rFonts w:ascii="Verdana" w:eastAsia="Arial Unicode MS" w:hAnsi="Verdana"/>
          <w:sz w:val="19"/>
          <w:szCs w:val="19"/>
        </w:rPr>
      </w:pPr>
      <w:r w:rsidRPr="00397D5C">
        <w:rPr>
          <w:rFonts w:ascii="Verdana" w:eastAsia="Arial Unicode MS" w:hAnsi="Verdana"/>
          <w:sz w:val="19"/>
          <w:szCs w:val="19"/>
        </w:rPr>
        <w:t>La identificación del sobre de que se trate (A, B, C u otros) según se dispone en la cláusula 24 de cláusulas específicas del contrato.</w:t>
      </w:r>
    </w:p>
    <w:p w14:paraId="0F695396" w14:textId="77777777" w:rsidR="00D06651" w:rsidRPr="00397D5C" w:rsidRDefault="00D06651" w:rsidP="00085A6F">
      <w:pPr>
        <w:numPr>
          <w:ilvl w:val="0"/>
          <w:numId w:val="131"/>
        </w:numPr>
        <w:spacing w:before="120" w:after="120"/>
        <w:ind w:left="2552" w:right="-427" w:hanging="283"/>
        <w:jc w:val="both"/>
        <w:rPr>
          <w:rFonts w:ascii="Verdana" w:eastAsia="Arial Unicode MS" w:hAnsi="Verdana"/>
          <w:sz w:val="19"/>
          <w:szCs w:val="19"/>
        </w:rPr>
      </w:pPr>
      <w:r w:rsidRPr="00397D5C">
        <w:rPr>
          <w:rFonts w:ascii="Verdana" w:eastAsia="Arial Unicode MS" w:hAnsi="Verdana"/>
          <w:sz w:val="19"/>
          <w:szCs w:val="19"/>
        </w:rPr>
        <w:t>La identificación del contrato: nº de expediente y objeto.</w:t>
      </w:r>
    </w:p>
    <w:p w14:paraId="56B8503F" w14:textId="77777777" w:rsidR="00D06651" w:rsidRPr="00397D5C" w:rsidRDefault="00D06651" w:rsidP="00085A6F">
      <w:pPr>
        <w:numPr>
          <w:ilvl w:val="0"/>
          <w:numId w:val="131"/>
        </w:numPr>
        <w:spacing w:before="120" w:after="120"/>
        <w:ind w:left="2552" w:right="-427" w:hanging="283"/>
        <w:jc w:val="both"/>
        <w:rPr>
          <w:rFonts w:ascii="Verdana" w:eastAsia="Arial Unicode MS" w:hAnsi="Verdana"/>
          <w:sz w:val="19"/>
          <w:szCs w:val="19"/>
        </w:rPr>
      </w:pPr>
      <w:r w:rsidRPr="00397D5C">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77EB67E9" w14:textId="77777777" w:rsidR="00D06651" w:rsidRPr="00397D5C" w:rsidRDefault="00D06651" w:rsidP="00085A6F">
      <w:pPr>
        <w:numPr>
          <w:ilvl w:val="0"/>
          <w:numId w:val="131"/>
        </w:numPr>
        <w:spacing w:before="120" w:after="120"/>
        <w:ind w:left="2552" w:right="-427" w:hanging="283"/>
        <w:jc w:val="both"/>
        <w:rPr>
          <w:rFonts w:ascii="Verdana" w:eastAsia="Arial Unicode MS" w:hAnsi="Verdana"/>
          <w:sz w:val="19"/>
          <w:szCs w:val="19"/>
        </w:rPr>
      </w:pPr>
      <w:r w:rsidRPr="00397D5C">
        <w:rPr>
          <w:rFonts w:ascii="Verdana" w:eastAsia="Arial Unicode MS" w:hAnsi="Verdana"/>
          <w:sz w:val="19"/>
          <w:szCs w:val="19"/>
        </w:rPr>
        <w:t>La identificación de la persona física que firme la oferta: nombre y apellidos y nº de DNI o documento equivalente.</w:t>
      </w:r>
    </w:p>
    <w:p w14:paraId="1CFE4C7C" w14:textId="77777777" w:rsidR="00D06651" w:rsidRPr="00397D5C" w:rsidRDefault="00D06651" w:rsidP="00085A6F">
      <w:pPr>
        <w:widowControl w:val="0"/>
        <w:numPr>
          <w:ilvl w:val="0"/>
          <w:numId w:val="37"/>
        </w:numPr>
        <w:suppressAutoHyphens/>
        <w:autoSpaceDE w:val="0"/>
        <w:autoSpaceDN w:val="0"/>
        <w:adjustRightInd w:val="0"/>
        <w:spacing w:before="120" w:after="120"/>
        <w:ind w:left="1985" w:right="-425" w:hanging="284"/>
        <w:jc w:val="both"/>
        <w:rPr>
          <w:rFonts w:ascii="Verdana" w:hAnsi="Verdana"/>
          <w:sz w:val="19"/>
          <w:szCs w:val="19"/>
        </w:rPr>
      </w:pPr>
      <w:r w:rsidRPr="00397D5C">
        <w:rPr>
          <w:rFonts w:ascii="Verdana" w:hAnsi="Verdana" w:cs="Tahoma"/>
          <w:sz w:val="19"/>
          <w:szCs w:val="19"/>
        </w:rPr>
        <w:t>Los</w:t>
      </w:r>
      <w:r w:rsidRPr="00397D5C">
        <w:rPr>
          <w:rFonts w:ascii="Verdana" w:hAnsi="Verdana"/>
          <w:sz w:val="19"/>
          <w:szCs w:val="19"/>
        </w:rPr>
        <w:t xml:space="preserve"> sobres se presentarán dentro del plazo – fecha y hora - establecido en el anuncio de licitación, en el registro indicado en la cláusula 19.6.1 de cláusulas específicas del contrato, o en oficinas de Correos para su posterior envío a las </w:t>
      </w:r>
      <w:r w:rsidRPr="00397D5C">
        <w:rPr>
          <w:rFonts w:ascii="Verdana" w:hAnsi="Verdana"/>
          <w:sz w:val="19"/>
          <w:szCs w:val="19"/>
        </w:rPr>
        <w:lastRenderedPageBreak/>
        <w:t>citadas dependencias.</w:t>
      </w:r>
    </w:p>
    <w:p w14:paraId="62C8E7D1"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507234A9"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85B1B46" w14:textId="77777777" w:rsidR="00D06651" w:rsidRPr="00397D5C" w:rsidRDefault="00D06651" w:rsidP="00D06651">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191" w:name="_Toc528657947"/>
      <w:bookmarkStart w:id="192" w:name="_Toc528658766"/>
      <w:bookmarkStart w:id="193" w:name="_Toc528660393"/>
      <w:bookmarkStart w:id="194" w:name="_Toc528664243"/>
      <w:bookmarkStart w:id="195" w:name="_Toc528665934"/>
      <w:bookmarkStart w:id="196" w:name="_Toc528666559"/>
      <w:bookmarkStart w:id="197" w:name="_Toc528671282"/>
      <w:bookmarkStart w:id="198" w:name="_Toc530728070"/>
      <w:bookmarkStart w:id="199" w:name="_Toc5958965"/>
      <w:bookmarkStart w:id="200" w:name="_Toc34132915"/>
      <w:r w:rsidRPr="00397D5C">
        <w:rPr>
          <w:rFonts w:ascii="Verdana" w:eastAsia="Arial Unicode MS" w:hAnsi="Verdana"/>
          <w:b/>
          <w:sz w:val="19"/>
          <w:szCs w:val="19"/>
        </w:rPr>
        <w:t>12.2.2.2.- Devolución de la documentación.</w:t>
      </w:r>
    </w:p>
    <w:p w14:paraId="6A322B23" w14:textId="77777777" w:rsidR="00D06651" w:rsidRPr="00397D5C" w:rsidRDefault="00D06651" w:rsidP="00D06651">
      <w:pPr>
        <w:spacing w:before="120" w:after="120"/>
        <w:ind w:left="1701" w:right="-425"/>
        <w:jc w:val="both"/>
        <w:rPr>
          <w:rFonts w:ascii="Verdana" w:eastAsia="Arial Unicode MS" w:hAnsi="Verdana"/>
          <w:sz w:val="19"/>
          <w:szCs w:val="19"/>
        </w:rPr>
      </w:pPr>
      <w:r w:rsidRPr="00397D5C">
        <w:rPr>
          <w:rFonts w:ascii="Verdana" w:eastAsia="Arial Unicode MS" w:hAnsi="Verdana"/>
          <w:sz w:val="19"/>
          <w:szCs w:val="19"/>
        </w:rPr>
        <w:t>Las licitadoras que no hayan resultado adjudicatarias que deseen recuperar la documentación deberán dirigir por escrito una solicitud a la/al Secretaria/o de la mesa de contratación - identificando el nº de expediente y a la persona física que acudirá a retirar los documentos - y acudir a las dependencias administrativas para retirar los documentos.</w:t>
      </w:r>
    </w:p>
    <w:p w14:paraId="21ADCE56" w14:textId="77777777" w:rsidR="00D06651" w:rsidRPr="00397D5C" w:rsidRDefault="00D06651" w:rsidP="00D06651">
      <w:pPr>
        <w:spacing w:before="120" w:after="120"/>
        <w:ind w:left="1701" w:right="-425"/>
        <w:jc w:val="both"/>
        <w:rPr>
          <w:rFonts w:ascii="Verdana" w:eastAsia="Arial Unicode MS" w:hAnsi="Verdana"/>
          <w:sz w:val="19"/>
          <w:szCs w:val="19"/>
        </w:rPr>
      </w:pPr>
      <w:r w:rsidRPr="00397D5C">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3D16CF2" w14:textId="77777777" w:rsidR="00D06651" w:rsidRPr="00397D5C" w:rsidRDefault="00D06651" w:rsidP="00D06651">
      <w:pPr>
        <w:spacing w:before="120" w:after="120"/>
        <w:ind w:left="1701" w:right="-425"/>
        <w:jc w:val="both"/>
        <w:rPr>
          <w:rFonts w:ascii="Verdana" w:eastAsia="Arial Unicode MS" w:hAnsi="Verdana"/>
          <w:sz w:val="19"/>
          <w:szCs w:val="19"/>
        </w:rPr>
      </w:pPr>
      <w:r w:rsidRPr="00397D5C">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44D4021"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bookmarkStart w:id="201" w:name="_Toc33530777"/>
      <w:r w:rsidRPr="00397D5C">
        <w:rPr>
          <w:rFonts w:ascii="Verdana" w:eastAsia="Arial Unicode MS" w:hAnsi="Verdana"/>
          <w:b/>
          <w:sz w:val="19"/>
          <w:szCs w:val="19"/>
        </w:rPr>
        <w:t>12.3.- Confidencialidad</w:t>
      </w:r>
      <w:bookmarkEnd w:id="201"/>
      <w:r w:rsidRPr="00397D5C">
        <w:rPr>
          <w:rFonts w:ascii="Verdana" w:eastAsia="Arial Unicode MS" w:hAnsi="Verdana"/>
          <w:b/>
          <w:sz w:val="19"/>
          <w:szCs w:val="19"/>
        </w:rPr>
        <w:t>.</w:t>
      </w:r>
    </w:p>
    <w:p w14:paraId="12A1FF05" w14:textId="77777777" w:rsidR="00D06651" w:rsidRPr="00397D5C" w:rsidRDefault="00D06651" w:rsidP="00D06651">
      <w:pPr>
        <w:spacing w:before="120" w:after="120"/>
        <w:ind w:left="842" w:right="-425"/>
        <w:jc w:val="both"/>
        <w:rPr>
          <w:rFonts w:ascii="Verdana" w:eastAsia="Arial Unicode MS" w:hAnsi="Verdana" w:cs="Tahoma"/>
          <w:sz w:val="19"/>
          <w:szCs w:val="19"/>
        </w:rPr>
      </w:pPr>
      <w:r w:rsidRPr="00397D5C">
        <w:rPr>
          <w:rFonts w:ascii="Verdana" w:eastAsia="Arial Unicode MS" w:hAnsi="Verdana" w:cs="Tahoma"/>
          <w:sz w:val="19"/>
          <w:szCs w:val="19"/>
        </w:rPr>
        <w:t xml:space="preserve">Las licitadoras que consideren confidencial algún documento aportado deben efectuar una designación explícita —cumplimentando el </w:t>
      </w:r>
      <w:r w:rsidRPr="00397D5C">
        <w:rPr>
          <w:rFonts w:ascii="Verdana" w:eastAsia="Arial Unicode MS" w:hAnsi="Verdana" w:cs="Tahoma"/>
          <w:b/>
          <w:color w:val="0000FF"/>
          <w:sz w:val="19"/>
          <w:szCs w:val="19"/>
        </w:rPr>
        <w:t>ANEXO II.3</w:t>
      </w:r>
      <w:r w:rsidRPr="00397D5C">
        <w:rPr>
          <w:rFonts w:ascii="Verdana" w:eastAsia="Arial Unicode MS" w:hAnsi="Verdana" w:cs="Tahoma"/>
          <w:sz w:val="19"/>
          <w:szCs w:val="19"/>
        </w:rPr>
        <w:t>—</w:t>
      </w:r>
      <w:r w:rsidRPr="00397D5C">
        <w:rPr>
          <w:rFonts w:ascii="Verdana" w:eastAsia="Arial Unicode MS" w:hAnsi="Verdana" w:cs="Tahoma"/>
          <w:color w:val="C0504D"/>
          <w:sz w:val="19"/>
          <w:szCs w:val="19"/>
        </w:rPr>
        <w:t xml:space="preserve"> </w:t>
      </w:r>
      <w:r w:rsidRPr="00397D5C">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6BC10BCD" w14:textId="77777777" w:rsidR="00D06651" w:rsidRPr="00397D5C" w:rsidRDefault="00D06651" w:rsidP="00D06651">
      <w:pPr>
        <w:spacing w:before="120" w:after="120"/>
        <w:ind w:left="842" w:right="-425"/>
        <w:jc w:val="both"/>
        <w:rPr>
          <w:rFonts w:ascii="Verdana" w:eastAsia="Arial Unicode MS" w:hAnsi="Verdana"/>
          <w:sz w:val="19"/>
          <w:szCs w:val="19"/>
        </w:rPr>
      </w:pPr>
      <w:r w:rsidRPr="00397D5C">
        <w:rPr>
          <w:rFonts w:ascii="Verdana" w:eastAsia="Arial Unicode MS" w:hAnsi="Verdana"/>
          <w:sz w:val="19"/>
          <w:szCs w:val="19"/>
        </w:rPr>
        <w:t xml:space="preserve">En dicho </w:t>
      </w:r>
      <w:r w:rsidRPr="00397D5C">
        <w:rPr>
          <w:rFonts w:ascii="Verdana" w:eastAsia="Arial Unicode MS" w:hAnsi="Verdana" w:cs="Tahoma"/>
          <w:b/>
          <w:color w:val="0000FF"/>
          <w:sz w:val="19"/>
          <w:szCs w:val="19"/>
        </w:rPr>
        <w:t>ANEXO</w:t>
      </w:r>
      <w:r w:rsidRPr="00397D5C">
        <w:rPr>
          <w:rFonts w:ascii="Verdana" w:eastAsia="Arial Unicode MS" w:hAnsi="Verdana" w:cs="Tahoma"/>
          <w:b/>
          <w:color w:val="FF0000"/>
          <w:sz w:val="19"/>
          <w:szCs w:val="19"/>
        </w:rPr>
        <w:t xml:space="preserve"> </w:t>
      </w:r>
      <w:r w:rsidRPr="00397D5C">
        <w:rPr>
          <w:rFonts w:ascii="Verdana" w:eastAsia="Arial Unicode MS" w:hAnsi="Verdana" w:cs="Tahoma"/>
          <w:b/>
          <w:color w:val="0000FF"/>
          <w:sz w:val="19"/>
          <w:szCs w:val="19"/>
        </w:rPr>
        <w:t>II.3</w:t>
      </w:r>
      <w:r w:rsidRPr="00397D5C">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397D5C">
        <w:rPr>
          <w:rFonts w:ascii="Verdana" w:eastAsia="Arial Unicode MS" w:hAnsi="Verdana"/>
          <w:b/>
          <w:sz w:val="19"/>
          <w:szCs w:val="19"/>
        </w:rPr>
        <w:t>deben exponer las razones concretas</w:t>
      </w:r>
      <w:r w:rsidRPr="00397D5C">
        <w:rPr>
          <w:rFonts w:ascii="Verdana" w:eastAsia="Arial Unicode MS" w:hAnsi="Verdana"/>
          <w:sz w:val="19"/>
          <w:szCs w:val="19"/>
        </w:rPr>
        <w:t xml:space="preserve"> que justifican dicha vinculación.</w:t>
      </w:r>
    </w:p>
    <w:p w14:paraId="67EE9F05" w14:textId="77777777" w:rsidR="00D06651" w:rsidRPr="00397D5C" w:rsidRDefault="00D06651" w:rsidP="00D06651">
      <w:pPr>
        <w:spacing w:before="120" w:after="120"/>
        <w:ind w:left="842" w:right="-425"/>
        <w:jc w:val="both"/>
        <w:rPr>
          <w:rFonts w:ascii="Verdana" w:eastAsia="Arial Unicode MS" w:hAnsi="Verdana"/>
          <w:sz w:val="19"/>
          <w:szCs w:val="19"/>
        </w:rPr>
      </w:pPr>
      <w:r w:rsidRPr="00397D5C">
        <w:rPr>
          <w:rFonts w:ascii="Verdana" w:eastAsia="Arial Unicode MS" w:hAnsi="Verdana" w:cs="Tahoma"/>
          <w:sz w:val="19"/>
          <w:szCs w:val="19"/>
        </w:rPr>
        <w:t xml:space="preserve">En ningún caso tendrá carácter confidencial la oferta económica. </w:t>
      </w:r>
      <w:r w:rsidRPr="00397D5C">
        <w:rPr>
          <w:rFonts w:ascii="Verdana" w:eastAsia="Arial Unicode MS" w:hAnsi="Verdana"/>
          <w:sz w:val="19"/>
          <w:szCs w:val="19"/>
        </w:rPr>
        <w:t>La designación como confidencial de la oferta económica se tendrá por no realizada.</w:t>
      </w:r>
    </w:p>
    <w:p w14:paraId="48578438" w14:textId="77777777" w:rsidR="00D06651" w:rsidRPr="00397D5C" w:rsidRDefault="00D06651" w:rsidP="00D06651">
      <w:pPr>
        <w:spacing w:before="120" w:after="120"/>
        <w:ind w:left="842" w:right="-425"/>
        <w:jc w:val="both"/>
        <w:rPr>
          <w:rFonts w:ascii="Verdana" w:eastAsia="Arial Unicode MS" w:hAnsi="Verdana"/>
          <w:sz w:val="19"/>
          <w:szCs w:val="19"/>
        </w:rPr>
      </w:pPr>
      <w:r w:rsidRPr="00397D5C">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078266B" w14:textId="77777777" w:rsidR="00D06651" w:rsidRPr="00397D5C" w:rsidRDefault="00D06651" w:rsidP="00D06651">
      <w:pPr>
        <w:spacing w:before="120" w:after="120"/>
        <w:ind w:left="842" w:right="-425"/>
        <w:jc w:val="both"/>
        <w:rPr>
          <w:rFonts w:ascii="Verdana" w:eastAsia="Arial Unicode MS" w:hAnsi="Verdana"/>
          <w:sz w:val="19"/>
          <w:szCs w:val="19"/>
        </w:rPr>
      </w:pPr>
      <w:r w:rsidRPr="00397D5C">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7C66BB0C" w14:textId="77777777" w:rsidR="00D06651" w:rsidRPr="00397D5C" w:rsidRDefault="00D06651" w:rsidP="00D06651">
      <w:pPr>
        <w:spacing w:before="120" w:after="120"/>
        <w:ind w:left="842" w:right="-425"/>
        <w:jc w:val="both"/>
        <w:rPr>
          <w:rFonts w:ascii="Verdana" w:eastAsia="Arial Unicode MS" w:hAnsi="Verdana"/>
          <w:sz w:val="19"/>
          <w:szCs w:val="19"/>
        </w:rPr>
      </w:pPr>
      <w:r w:rsidRPr="00397D5C">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C22B5F2" w14:textId="77777777" w:rsidR="00D06651" w:rsidRPr="00397D5C" w:rsidRDefault="00D06651" w:rsidP="00D06651">
      <w:pPr>
        <w:spacing w:before="120" w:after="120"/>
        <w:ind w:left="842" w:right="-425"/>
        <w:jc w:val="both"/>
        <w:rPr>
          <w:rFonts w:ascii="Verdana" w:eastAsia="Arial Unicode MS" w:hAnsi="Verdana"/>
          <w:sz w:val="19"/>
          <w:szCs w:val="19"/>
        </w:rPr>
      </w:pPr>
      <w:r w:rsidRPr="00397D5C">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397D5C">
        <w:rPr>
          <w:rFonts w:ascii="Verdana" w:eastAsia="Arial Unicode MS" w:hAnsi="Verdana"/>
          <w:sz w:val="19"/>
          <w:szCs w:val="19"/>
        </w:rPr>
        <w:lastRenderedPageBreak/>
        <w:t>que conforman esa nueva documentación en las condiciones descritas en los párrafos anteriores de esta cláusula.</w:t>
      </w:r>
    </w:p>
    <w:p w14:paraId="2AAABEAF"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bookmarkStart w:id="202" w:name="_Toc33530778"/>
      <w:r w:rsidRPr="00397D5C">
        <w:rPr>
          <w:rFonts w:ascii="Verdana" w:eastAsia="Arial Unicode MS" w:hAnsi="Verdana"/>
          <w:b/>
          <w:sz w:val="19"/>
          <w:szCs w:val="19"/>
        </w:rPr>
        <w:t>12.4.- Comprobación de documentación</w:t>
      </w:r>
      <w:bookmarkEnd w:id="202"/>
      <w:r w:rsidRPr="00397D5C">
        <w:rPr>
          <w:rFonts w:ascii="Verdana" w:eastAsia="Arial Unicode MS" w:hAnsi="Verdana"/>
          <w:b/>
          <w:sz w:val="19"/>
          <w:szCs w:val="19"/>
        </w:rPr>
        <w:t>.</w:t>
      </w:r>
    </w:p>
    <w:p w14:paraId="73621B22" w14:textId="77777777" w:rsidR="00D06651" w:rsidRPr="00397D5C" w:rsidRDefault="00D06651" w:rsidP="00D06651">
      <w:pPr>
        <w:spacing w:before="120" w:after="120"/>
        <w:ind w:left="842" w:right="-425"/>
        <w:jc w:val="both"/>
        <w:rPr>
          <w:rFonts w:ascii="Verdana" w:eastAsia="Arial Unicode MS" w:hAnsi="Verdana" w:cs="Tahoma"/>
          <w:sz w:val="19"/>
          <w:szCs w:val="19"/>
        </w:rPr>
      </w:pPr>
      <w:r w:rsidRPr="00397D5C">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15B7E635"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bookmarkStart w:id="203" w:name="_Toc33530779"/>
      <w:r w:rsidRPr="00397D5C">
        <w:rPr>
          <w:rFonts w:ascii="Verdana" w:eastAsia="Arial Unicode MS" w:hAnsi="Verdana"/>
          <w:b/>
          <w:sz w:val="19"/>
          <w:szCs w:val="19"/>
        </w:rPr>
        <w:t>12.5.- Notificaciones y comunicaciones</w:t>
      </w:r>
      <w:bookmarkEnd w:id="203"/>
      <w:r w:rsidRPr="00397D5C">
        <w:rPr>
          <w:rFonts w:ascii="Verdana" w:eastAsia="Arial Unicode MS" w:hAnsi="Verdana"/>
          <w:b/>
          <w:sz w:val="19"/>
          <w:szCs w:val="19"/>
        </w:rPr>
        <w:t>.</w:t>
      </w:r>
    </w:p>
    <w:p w14:paraId="4B0746A9" w14:textId="77777777" w:rsidR="00D06651" w:rsidRPr="00397D5C" w:rsidRDefault="00D06651" w:rsidP="00D06651">
      <w:pPr>
        <w:spacing w:before="120" w:after="120"/>
        <w:ind w:left="1418" w:right="-425" w:hanging="851"/>
        <w:jc w:val="both"/>
        <w:outlineLvl w:val="4"/>
        <w:rPr>
          <w:rFonts w:ascii="Verdana" w:eastAsia="Arial Unicode MS" w:hAnsi="Verdana"/>
          <w:b/>
          <w:sz w:val="19"/>
          <w:szCs w:val="18"/>
        </w:rPr>
      </w:pPr>
      <w:bookmarkStart w:id="204" w:name="_Toc33530780"/>
      <w:r w:rsidRPr="00397D5C">
        <w:rPr>
          <w:rFonts w:ascii="Verdana" w:eastAsia="Arial Unicode MS" w:hAnsi="Verdana"/>
          <w:b/>
          <w:sz w:val="19"/>
          <w:szCs w:val="18"/>
        </w:rPr>
        <w:t>12.5.1.- Actuaciones que son objeto de notificación y de comunicación</w:t>
      </w:r>
      <w:bookmarkEnd w:id="204"/>
      <w:r w:rsidRPr="00397D5C">
        <w:rPr>
          <w:rFonts w:ascii="Verdana" w:eastAsia="Arial Unicode MS" w:hAnsi="Verdana"/>
          <w:b/>
          <w:sz w:val="19"/>
          <w:szCs w:val="18"/>
        </w:rPr>
        <w:t>.</w:t>
      </w:r>
    </w:p>
    <w:p w14:paraId="712E9F34" w14:textId="77777777" w:rsidR="00D06651" w:rsidRPr="00397D5C" w:rsidRDefault="00D06651" w:rsidP="00D06651">
      <w:pPr>
        <w:spacing w:before="120" w:after="120"/>
        <w:ind w:left="2127" w:right="-425" w:hanging="709"/>
        <w:jc w:val="both"/>
        <w:rPr>
          <w:rFonts w:ascii="Verdana" w:hAnsi="Verdana" w:cs="Tahoma"/>
          <w:sz w:val="19"/>
          <w:szCs w:val="19"/>
        </w:rPr>
      </w:pPr>
      <w:r w:rsidRPr="00397D5C">
        <w:rPr>
          <w:rFonts w:ascii="Verdana" w:hAnsi="Verdana" w:cs="Tahoma"/>
          <w:b/>
          <w:sz w:val="19"/>
          <w:szCs w:val="19"/>
        </w:rPr>
        <w:t>12.5.1.1.-</w:t>
      </w:r>
      <w:r w:rsidRPr="00397D5C">
        <w:rPr>
          <w:rFonts w:ascii="Verdana" w:hAnsi="Verdana" w:cs="Tahoma"/>
          <w:sz w:val="19"/>
          <w:szCs w:val="19"/>
        </w:rPr>
        <w:t xml:space="preserve"> Serán notificados el acuerdo de adjudicación y los actos de trámite definidos en la letra b) del art. 44.2 LCSP.</w:t>
      </w:r>
    </w:p>
    <w:p w14:paraId="249E779E" w14:textId="77777777" w:rsidR="00D06651" w:rsidRPr="00397D5C" w:rsidRDefault="00D06651" w:rsidP="00D06651">
      <w:pPr>
        <w:spacing w:before="120" w:after="120"/>
        <w:ind w:left="2127" w:right="-425" w:hanging="709"/>
        <w:jc w:val="both"/>
        <w:rPr>
          <w:rFonts w:ascii="Verdana" w:hAnsi="Verdana" w:cs="Tahoma"/>
          <w:sz w:val="19"/>
          <w:szCs w:val="19"/>
        </w:rPr>
      </w:pPr>
      <w:r w:rsidRPr="00397D5C">
        <w:rPr>
          <w:rFonts w:ascii="Verdana" w:hAnsi="Verdana" w:cs="Tahoma"/>
          <w:b/>
          <w:sz w:val="19"/>
          <w:szCs w:val="19"/>
        </w:rPr>
        <w:t>12.5.1.2.-</w:t>
      </w:r>
      <w:r w:rsidRPr="00397D5C">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6E5FA743"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bookmarkStart w:id="205" w:name="_Toc33530781"/>
      <w:r w:rsidRPr="00397D5C">
        <w:rPr>
          <w:rFonts w:ascii="Verdana" w:eastAsia="Arial Unicode MS" w:hAnsi="Verdana"/>
          <w:b/>
          <w:sz w:val="19"/>
          <w:szCs w:val="18"/>
        </w:rPr>
        <w:t>12.5.2.- Presentación de ofertas por medios electrónicos</w:t>
      </w:r>
      <w:bookmarkEnd w:id="205"/>
      <w:r w:rsidRPr="00397D5C">
        <w:rPr>
          <w:rFonts w:ascii="Verdana" w:eastAsia="Arial Unicode MS" w:hAnsi="Verdana"/>
          <w:b/>
          <w:sz w:val="19"/>
          <w:szCs w:val="18"/>
        </w:rPr>
        <w:t>.</w:t>
      </w:r>
    </w:p>
    <w:p w14:paraId="66A09E63" w14:textId="77777777" w:rsidR="00D06651" w:rsidRPr="00397D5C" w:rsidRDefault="00D06651" w:rsidP="00D06651">
      <w:pPr>
        <w:spacing w:before="120" w:after="120"/>
        <w:ind w:left="1134" w:right="-425"/>
        <w:jc w:val="both"/>
        <w:rPr>
          <w:rFonts w:ascii="Verdana" w:hAnsi="Verdana" w:cs="Tahoma"/>
          <w:sz w:val="19"/>
          <w:szCs w:val="19"/>
        </w:rPr>
      </w:pPr>
      <w:r w:rsidRPr="00397D5C">
        <w:rPr>
          <w:rFonts w:ascii="Verdana" w:hAnsi="Verdana" w:cs="Tahoma"/>
          <w:sz w:val="19"/>
          <w:szCs w:val="19"/>
        </w:rPr>
        <w:t>Las notificaciones y las comunicaciones se practicarán a través del sistema de licitación electrónica.</w:t>
      </w:r>
    </w:p>
    <w:p w14:paraId="3AE92F48" w14:textId="77777777" w:rsidR="00D06651" w:rsidRPr="00397D5C" w:rsidRDefault="00D06651" w:rsidP="00D06651">
      <w:pPr>
        <w:spacing w:before="120" w:after="120"/>
        <w:ind w:left="1418" w:right="-425" w:hanging="851"/>
        <w:jc w:val="both"/>
        <w:outlineLvl w:val="4"/>
        <w:rPr>
          <w:rFonts w:ascii="Verdana" w:eastAsia="Arial Unicode MS" w:hAnsi="Verdana"/>
          <w:b/>
          <w:sz w:val="19"/>
          <w:szCs w:val="18"/>
        </w:rPr>
      </w:pPr>
      <w:bookmarkStart w:id="206" w:name="_Toc33530782"/>
      <w:r w:rsidRPr="00397D5C">
        <w:rPr>
          <w:rFonts w:ascii="Verdana" w:eastAsia="Arial Unicode MS" w:hAnsi="Verdana"/>
          <w:b/>
          <w:sz w:val="19"/>
          <w:szCs w:val="18"/>
        </w:rPr>
        <w:t>12.5.3.- Presentación de ofertas por medios no electrónicos o papel</w:t>
      </w:r>
      <w:bookmarkEnd w:id="206"/>
      <w:r w:rsidRPr="00397D5C">
        <w:rPr>
          <w:rFonts w:ascii="Verdana" w:eastAsia="Arial Unicode MS" w:hAnsi="Verdana"/>
          <w:b/>
          <w:sz w:val="19"/>
          <w:szCs w:val="18"/>
        </w:rPr>
        <w:t>.</w:t>
      </w:r>
    </w:p>
    <w:p w14:paraId="1EC7A58A" w14:textId="77777777" w:rsidR="00D06651" w:rsidRPr="00397D5C" w:rsidRDefault="00D06651" w:rsidP="00D06651">
      <w:pPr>
        <w:spacing w:before="120" w:after="120"/>
        <w:ind w:left="1134" w:right="-425"/>
        <w:jc w:val="both"/>
        <w:rPr>
          <w:rFonts w:ascii="Verdana" w:hAnsi="Verdana" w:cs="Tahoma"/>
          <w:sz w:val="19"/>
          <w:szCs w:val="19"/>
        </w:rPr>
      </w:pPr>
      <w:r w:rsidRPr="00397D5C">
        <w:rPr>
          <w:rFonts w:ascii="Verdana" w:eastAsia="Arial Unicode MS" w:hAnsi="Verdana"/>
          <w:sz w:val="19"/>
          <w:szCs w:val="19"/>
        </w:rPr>
        <w:t xml:space="preserve">En todo caso, las </w:t>
      </w:r>
      <w:r w:rsidRPr="00397D5C">
        <w:rPr>
          <w:rFonts w:ascii="Verdana" w:eastAsia="Arial Unicode MS" w:hAnsi="Verdana"/>
          <w:b/>
          <w:sz w:val="19"/>
          <w:szCs w:val="19"/>
          <w:u w:val="single"/>
        </w:rPr>
        <w:t>notificaciones</w:t>
      </w:r>
      <w:r w:rsidRPr="00397D5C">
        <w:rPr>
          <w:rFonts w:ascii="Verdana" w:eastAsia="Arial Unicode MS" w:hAnsi="Verdana"/>
          <w:sz w:val="19"/>
          <w:szCs w:val="19"/>
        </w:rPr>
        <w:t xml:space="preserve"> se practicarán por medios electrónicos </w:t>
      </w:r>
      <w:r w:rsidRPr="00397D5C">
        <w:rPr>
          <w:rFonts w:ascii="Verdana" w:hAnsi="Verdana" w:cs="Tahoma"/>
          <w:sz w:val="19"/>
          <w:szCs w:val="19"/>
        </w:rPr>
        <w:t xml:space="preserve">a través de la Sede Electrónica de </w:t>
      </w:r>
      <w:r w:rsidRPr="00397D5C">
        <w:rPr>
          <w:rFonts w:ascii="Verdana" w:eastAsia="Arial Unicode MS" w:hAnsi="Verdana"/>
          <w:sz w:val="19"/>
          <w:szCs w:val="19"/>
        </w:rPr>
        <w:t xml:space="preserve">la Administración de la CAE </w:t>
      </w:r>
      <w:r w:rsidRPr="00397D5C">
        <w:rPr>
          <w:rFonts w:ascii="Verdana" w:hAnsi="Verdana" w:cs="Tahoma"/>
          <w:sz w:val="19"/>
          <w:szCs w:val="19"/>
        </w:rPr>
        <w:t xml:space="preserve">a la que se accederá a través de </w:t>
      </w:r>
      <w:hyperlink r:id="rId19" w:history="1">
        <w:r w:rsidRPr="00397D5C">
          <w:rPr>
            <w:rFonts w:ascii="Verdana" w:hAnsi="Verdana" w:cs="Tahoma"/>
            <w:color w:val="0000FF"/>
            <w:sz w:val="19"/>
            <w:szCs w:val="19"/>
            <w:u w:val="single"/>
          </w:rPr>
          <w:t>https://euskadi.eus</w:t>
        </w:r>
      </w:hyperlink>
      <w:r w:rsidRPr="00397D5C">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6C266470" w14:textId="77777777" w:rsidR="00D06651" w:rsidRPr="00397D5C" w:rsidRDefault="00D06651" w:rsidP="00D06651">
      <w:pPr>
        <w:spacing w:before="120" w:after="120"/>
        <w:ind w:left="1134" w:right="-425"/>
        <w:jc w:val="both"/>
        <w:rPr>
          <w:rFonts w:ascii="Verdana" w:hAnsi="Verdana" w:cs="Tahoma"/>
          <w:sz w:val="19"/>
          <w:szCs w:val="19"/>
        </w:rPr>
      </w:pPr>
      <w:r w:rsidRPr="00397D5C">
        <w:rPr>
          <w:rFonts w:ascii="Verdana" w:hAnsi="Verdana" w:cs="Tahoma"/>
          <w:sz w:val="19"/>
          <w:szCs w:val="19"/>
        </w:rPr>
        <w:t xml:space="preserve">Asimismo, las </w:t>
      </w:r>
      <w:r w:rsidRPr="00397D5C">
        <w:rPr>
          <w:rFonts w:ascii="Verdana" w:hAnsi="Verdana" w:cs="Tahoma"/>
          <w:b/>
          <w:sz w:val="19"/>
          <w:szCs w:val="19"/>
          <w:u w:val="single"/>
        </w:rPr>
        <w:t>comunicaciones</w:t>
      </w:r>
      <w:r w:rsidRPr="00397D5C">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7E81D91" w14:textId="77777777" w:rsidR="00D06651" w:rsidRPr="00397D5C" w:rsidRDefault="00D06651" w:rsidP="00D06651">
      <w:pPr>
        <w:spacing w:before="120" w:after="120"/>
        <w:ind w:left="1134" w:right="-425"/>
        <w:jc w:val="both"/>
        <w:rPr>
          <w:rFonts w:ascii="Verdana" w:hAnsi="Verdana" w:cs="Tahoma"/>
          <w:sz w:val="19"/>
          <w:szCs w:val="19"/>
        </w:rPr>
      </w:pPr>
      <w:r w:rsidRPr="00397D5C">
        <w:rPr>
          <w:rFonts w:ascii="Verdana" w:hAnsi="Verdana" w:cs="Tahoma"/>
          <w:sz w:val="19"/>
          <w:szCs w:val="19"/>
        </w:rPr>
        <w:t xml:space="preserve">A efectos de notificaciones y comunicaciones, debe aportarse la declaración contenida en el </w:t>
      </w:r>
      <w:r w:rsidRPr="00397D5C">
        <w:rPr>
          <w:rFonts w:ascii="Verdana" w:hAnsi="Verdana" w:cs="Tahoma"/>
          <w:b/>
          <w:color w:val="0000FF"/>
          <w:sz w:val="19"/>
          <w:szCs w:val="19"/>
        </w:rPr>
        <w:t xml:space="preserve">ANEXO </w:t>
      </w:r>
      <w:r w:rsidRPr="00397D5C">
        <w:rPr>
          <w:rFonts w:ascii="Verdana" w:eastAsia="Arial Unicode MS" w:hAnsi="Verdana" w:cs="Tahoma"/>
          <w:b/>
          <w:color w:val="0000FF"/>
          <w:sz w:val="19"/>
          <w:szCs w:val="19"/>
        </w:rPr>
        <w:t xml:space="preserve">II.10 </w:t>
      </w:r>
      <w:r w:rsidRPr="00397D5C">
        <w:rPr>
          <w:rFonts w:ascii="Verdana" w:hAnsi="Verdana" w:cs="Tahoma"/>
          <w:sz w:val="19"/>
          <w:szCs w:val="19"/>
        </w:rPr>
        <w:t>debidamente cumplimentada y firmada.</w:t>
      </w:r>
    </w:p>
    <w:p w14:paraId="3EC30756" w14:textId="77777777" w:rsidR="00D06651" w:rsidRPr="00397D5C" w:rsidRDefault="00D06651" w:rsidP="00D06651">
      <w:pPr>
        <w:pBdr>
          <w:top w:val="single" w:sz="4" w:space="1" w:color="auto"/>
        </w:pBdr>
        <w:spacing w:before="240" w:after="120"/>
        <w:ind w:left="284" w:right="-427" w:hanging="284"/>
        <w:jc w:val="both"/>
        <w:outlineLvl w:val="2"/>
        <w:rPr>
          <w:rFonts w:ascii="Verdana" w:eastAsia="Arial Unicode MS" w:hAnsi="Verdana" w:cs="Arial"/>
          <w:b/>
          <w:i/>
          <w:caps/>
          <w:sz w:val="19"/>
          <w:szCs w:val="19"/>
        </w:rPr>
      </w:pPr>
      <w:bookmarkStart w:id="207" w:name="_Toc157522089"/>
      <w:bookmarkStart w:id="208" w:name="_Toc160540610"/>
      <w:r w:rsidRPr="00397D5C">
        <w:rPr>
          <w:rFonts w:ascii="Verdana" w:eastAsia="Arial Unicode MS" w:hAnsi="Verdana" w:cs="Arial"/>
          <w:b/>
          <w:caps/>
          <w:sz w:val="19"/>
          <w:szCs w:val="19"/>
        </w:rPr>
        <w:t>13.- SOBRE A «DOCUMENTACIÓN ACREDITATIVA DEL CUMPLIMIENTO DE LOS REQUISITOS PREVIOS</w:t>
      </w:r>
      <w:bookmarkEnd w:id="191"/>
      <w:bookmarkEnd w:id="192"/>
      <w:bookmarkEnd w:id="193"/>
      <w:bookmarkEnd w:id="194"/>
      <w:bookmarkEnd w:id="195"/>
      <w:bookmarkEnd w:id="196"/>
      <w:bookmarkEnd w:id="197"/>
      <w:r w:rsidRPr="00397D5C">
        <w:rPr>
          <w:rFonts w:ascii="Verdana" w:eastAsia="Arial Unicode MS" w:hAnsi="Verdana" w:cs="Arial"/>
          <w:b/>
          <w:caps/>
          <w:sz w:val="19"/>
          <w:szCs w:val="19"/>
        </w:rPr>
        <w:t>»</w:t>
      </w:r>
      <w:bookmarkEnd w:id="198"/>
      <w:bookmarkEnd w:id="199"/>
      <w:bookmarkEnd w:id="200"/>
      <w:bookmarkEnd w:id="207"/>
      <w:bookmarkEnd w:id="208"/>
    </w:p>
    <w:p w14:paraId="5AFD48E7"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bookmarkStart w:id="209" w:name="_Toc5958966"/>
      <w:r w:rsidRPr="00397D5C">
        <w:rPr>
          <w:rFonts w:ascii="Verdana" w:eastAsia="Arial Unicode MS" w:hAnsi="Verdana"/>
          <w:b/>
          <w:sz w:val="19"/>
          <w:szCs w:val="19"/>
        </w:rPr>
        <w:t>13.1.- Relación de documentos que deben obrar en este sobre</w:t>
      </w:r>
      <w:bookmarkEnd w:id="209"/>
      <w:r w:rsidRPr="00397D5C">
        <w:rPr>
          <w:rFonts w:ascii="Verdana" w:eastAsia="Arial Unicode MS" w:hAnsi="Verdana"/>
          <w:b/>
          <w:sz w:val="19"/>
          <w:szCs w:val="19"/>
        </w:rPr>
        <w:t>:</w:t>
      </w:r>
    </w:p>
    <w:p w14:paraId="41E2BDE1" w14:textId="77777777" w:rsidR="00D06651" w:rsidRPr="00397D5C" w:rsidRDefault="00D06651" w:rsidP="00D06651">
      <w:pPr>
        <w:spacing w:before="120" w:after="120"/>
        <w:ind w:left="1418" w:right="-427" w:hanging="850"/>
        <w:jc w:val="both"/>
        <w:rPr>
          <w:rFonts w:ascii="Verdana" w:eastAsia="Arial Unicode MS" w:hAnsi="Verdana"/>
          <w:sz w:val="19"/>
          <w:szCs w:val="19"/>
        </w:rPr>
      </w:pPr>
      <w:r w:rsidRPr="00397D5C">
        <w:rPr>
          <w:rFonts w:ascii="Verdana" w:hAnsi="Verdana"/>
          <w:b/>
          <w:sz w:val="19"/>
          <w:szCs w:val="19"/>
        </w:rPr>
        <w:t xml:space="preserve">13.1.1.- </w:t>
      </w:r>
      <w:r w:rsidRPr="00397D5C">
        <w:rPr>
          <w:rFonts w:ascii="Verdana" w:hAnsi="Verdana" w:cs="Tahoma"/>
          <w:sz w:val="19"/>
          <w:szCs w:val="19"/>
        </w:rPr>
        <w:t>Anexo II.0.</w:t>
      </w:r>
    </w:p>
    <w:p w14:paraId="329B3329"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 xml:space="preserve">13.1.2.- </w:t>
      </w:r>
      <w:r w:rsidRPr="00397D5C">
        <w:rPr>
          <w:rFonts w:ascii="Verdana" w:eastAsia="Arial Unicode MS" w:hAnsi="Verdana"/>
          <w:sz w:val="19"/>
          <w:szCs w:val="18"/>
        </w:rPr>
        <w:t xml:space="preserve">Documento Europeo Único de Contratación (DEUC) de la operadora económica debidamente cumplimentado. Su cumplimentación se realizará a través de la dirección </w:t>
      </w:r>
      <w:hyperlink r:id="rId20" w:history="1">
        <w:r w:rsidRPr="00397D5C">
          <w:rPr>
            <w:rFonts w:ascii="Verdana" w:eastAsia="Arial Unicode MS" w:hAnsi="Verdana"/>
            <w:color w:val="0000FF"/>
            <w:sz w:val="19"/>
            <w:szCs w:val="19"/>
            <w:u w:val="single"/>
          </w:rPr>
          <w:t>https://visor.registrodelicitadores.gob.es/home</w:t>
        </w:r>
      </w:hyperlink>
      <w:r w:rsidRPr="00397D5C">
        <w:rPr>
          <w:rFonts w:ascii="Verdana" w:eastAsia="Arial Unicode MS" w:hAnsi="Verdana"/>
          <w:sz w:val="19"/>
          <w:szCs w:val="18"/>
        </w:rPr>
        <w:t xml:space="preserve"> y el archivo xml publicado en el perfil de contratante.</w:t>
      </w:r>
    </w:p>
    <w:p w14:paraId="07067E3F" w14:textId="77777777" w:rsidR="00D06651" w:rsidRPr="00397D5C" w:rsidRDefault="00D06651" w:rsidP="00D06651">
      <w:pPr>
        <w:spacing w:before="120" w:after="120"/>
        <w:ind w:left="1418" w:right="-427"/>
        <w:jc w:val="both"/>
        <w:rPr>
          <w:rFonts w:ascii="Verdana" w:eastAsia="Arial Unicode MS" w:hAnsi="Verdana"/>
          <w:sz w:val="19"/>
          <w:szCs w:val="19"/>
        </w:rPr>
      </w:pPr>
      <w:r w:rsidRPr="00397D5C">
        <w:rPr>
          <w:rFonts w:ascii="Verdana" w:eastAsia="Arial Unicode MS" w:hAnsi="Verdana"/>
          <w:sz w:val="19"/>
          <w:szCs w:val="19"/>
        </w:rPr>
        <w:t>Asimismo, se presentarán los DEUC que procedan en los supuestos recogidos en la cláusula 13.3 de condiciones generales.</w:t>
      </w:r>
    </w:p>
    <w:p w14:paraId="1F25DBE7"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13.1.3.-</w:t>
      </w:r>
      <w:r w:rsidRPr="00397D5C">
        <w:rPr>
          <w:rFonts w:ascii="Verdana" w:eastAsia="Arial Unicode MS" w:hAnsi="Verdana"/>
          <w:sz w:val="19"/>
          <w:szCs w:val="18"/>
        </w:rPr>
        <w:t xml:space="preserve"> Garantía provisional, si lo exige la cláusula 8.1 de cláusulas específicas del contrato.</w:t>
      </w:r>
    </w:p>
    <w:p w14:paraId="0A71FC6C" w14:textId="77777777" w:rsidR="00D06651" w:rsidRPr="00397D5C" w:rsidRDefault="00D06651" w:rsidP="00D06651">
      <w:pPr>
        <w:spacing w:before="120" w:after="120"/>
        <w:ind w:left="1418" w:right="-425" w:hanging="851"/>
        <w:jc w:val="both"/>
        <w:outlineLvl w:val="4"/>
        <w:rPr>
          <w:rFonts w:ascii="Verdana" w:eastAsia="Arial Unicode MS" w:hAnsi="Verdana"/>
          <w:b/>
          <w:color w:val="0070C0"/>
          <w:sz w:val="19"/>
          <w:szCs w:val="18"/>
        </w:rPr>
      </w:pPr>
      <w:r w:rsidRPr="00397D5C">
        <w:rPr>
          <w:rFonts w:ascii="Verdana" w:eastAsia="Arial Unicode MS" w:hAnsi="Verdana"/>
          <w:b/>
          <w:sz w:val="19"/>
          <w:szCs w:val="18"/>
        </w:rPr>
        <w:t>13.1.4.-</w:t>
      </w:r>
      <w:r w:rsidRPr="00397D5C">
        <w:rPr>
          <w:rFonts w:ascii="Verdana" w:eastAsia="Arial Unicode MS" w:hAnsi="Verdana"/>
          <w:sz w:val="19"/>
          <w:szCs w:val="18"/>
        </w:rPr>
        <w:t xml:space="preserve"> Compromiso de adscripción de medios según el modelo que figura en el </w:t>
      </w:r>
      <w:r w:rsidRPr="00397D5C">
        <w:rPr>
          <w:rFonts w:ascii="Verdana" w:eastAsia="Arial Unicode MS" w:hAnsi="Verdana" w:cs="Tahoma"/>
          <w:b/>
          <w:color w:val="0000FF"/>
          <w:sz w:val="19"/>
          <w:szCs w:val="18"/>
        </w:rPr>
        <w:t>ANEXO II.2.</w:t>
      </w:r>
    </w:p>
    <w:p w14:paraId="51ED63FF" w14:textId="77777777" w:rsidR="00D06651" w:rsidRPr="00397D5C" w:rsidRDefault="00D06651" w:rsidP="00D06651">
      <w:pPr>
        <w:spacing w:before="120" w:after="120"/>
        <w:ind w:left="1418" w:right="-425" w:hanging="851"/>
        <w:jc w:val="both"/>
        <w:outlineLvl w:val="4"/>
        <w:rPr>
          <w:rFonts w:ascii="Verdana" w:eastAsia="Calibri" w:hAnsi="Verdana"/>
          <w:sz w:val="19"/>
          <w:szCs w:val="18"/>
        </w:rPr>
      </w:pPr>
      <w:r w:rsidRPr="00397D5C">
        <w:rPr>
          <w:rFonts w:ascii="Verdana" w:eastAsia="Arial Unicode MS" w:hAnsi="Verdana"/>
          <w:b/>
          <w:sz w:val="19"/>
          <w:szCs w:val="18"/>
        </w:rPr>
        <w:lastRenderedPageBreak/>
        <w:t>13.1.5.-</w:t>
      </w:r>
      <w:r w:rsidRPr="00397D5C">
        <w:rPr>
          <w:rFonts w:ascii="Verdana" w:eastAsia="Arial Unicode MS" w:hAnsi="Verdana"/>
          <w:sz w:val="19"/>
          <w:szCs w:val="18"/>
        </w:rPr>
        <w:t xml:space="preserve"> Nombres y cualificación profesional del personal responsable de ejecutar la prestación en el caso de que se exija en la cláusula 21.5 de cláusulas específicas del contrato.</w:t>
      </w:r>
    </w:p>
    <w:p w14:paraId="1B220049"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13.1.6.-</w:t>
      </w:r>
      <w:r w:rsidRPr="00397D5C">
        <w:rPr>
          <w:rFonts w:ascii="Verdana" w:eastAsia="Arial Unicode MS" w:hAnsi="Verdana"/>
          <w:sz w:val="19"/>
          <w:szCs w:val="18"/>
        </w:rPr>
        <w:t xml:space="preserve"> Designación como confidencial de informaciones facilitadas por la operadora económica según el modelo que figura en el </w:t>
      </w:r>
      <w:r w:rsidRPr="00397D5C">
        <w:rPr>
          <w:rFonts w:ascii="Verdana" w:eastAsia="Arial Unicode MS" w:hAnsi="Verdana" w:cs="Tahoma"/>
          <w:b/>
          <w:color w:val="0000FF"/>
          <w:sz w:val="19"/>
          <w:szCs w:val="18"/>
        </w:rPr>
        <w:t>ANEXO II.3.</w:t>
      </w:r>
    </w:p>
    <w:p w14:paraId="0271B169"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13.1.7.-</w:t>
      </w:r>
      <w:r w:rsidRPr="00397D5C">
        <w:rPr>
          <w:rFonts w:ascii="Verdana" w:eastAsia="Arial Unicode MS" w:hAnsi="Verdana"/>
          <w:sz w:val="19"/>
          <w:szCs w:val="18"/>
        </w:rPr>
        <w:t xml:space="preserve"> Compromiso de constituirse formalmente en UTE que figura en el </w:t>
      </w:r>
      <w:r w:rsidRPr="00397D5C">
        <w:rPr>
          <w:rFonts w:ascii="Verdana" w:eastAsia="Arial Unicode MS" w:hAnsi="Verdana" w:cs="Tahoma"/>
          <w:b/>
          <w:color w:val="0000FF"/>
          <w:sz w:val="19"/>
          <w:szCs w:val="18"/>
        </w:rPr>
        <w:t>ANEXO II.4.</w:t>
      </w:r>
    </w:p>
    <w:p w14:paraId="5EAFC828" w14:textId="77777777" w:rsidR="00D06651" w:rsidRPr="00397D5C" w:rsidRDefault="00D06651" w:rsidP="00D06651">
      <w:pPr>
        <w:spacing w:before="120" w:after="120"/>
        <w:ind w:left="1418" w:right="-425" w:hanging="851"/>
        <w:jc w:val="both"/>
        <w:outlineLvl w:val="4"/>
        <w:rPr>
          <w:rFonts w:ascii="Verdana" w:eastAsia="Arial Unicode MS" w:hAnsi="Verdana"/>
          <w:b/>
          <w:color w:val="0070C0"/>
          <w:sz w:val="19"/>
          <w:szCs w:val="18"/>
        </w:rPr>
      </w:pPr>
      <w:r w:rsidRPr="00397D5C">
        <w:rPr>
          <w:rFonts w:ascii="Verdana" w:eastAsia="Arial Unicode MS" w:hAnsi="Verdana"/>
          <w:b/>
          <w:sz w:val="19"/>
          <w:szCs w:val="18"/>
        </w:rPr>
        <w:t>13.1.8.-</w:t>
      </w:r>
      <w:r w:rsidRPr="00397D5C">
        <w:rPr>
          <w:rFonts w:ascii="Verdana" w:eastAsia="Arial Unicode MS" w:hAnsi="Verdana"/>
          <w:sz w:val="19"/>
          <w:szCs w:val="18"/>
        </w:rPr>
        <w:t xml:space="preserve"> Declaración sobre los compromisos que la operadora económica asume respecto de las personas trabajadoras que realicen la actividad objeto del contrato según el modelo que figura en el </w:t>
      </w:r>
      <w:r w:rsidRPr="00397D5C">
        <w:rPr>
          <w:rFonts w:ascii="Verdana" w:eastAsia="Arial Unicode MS" w:hAnsi="Verdana" w:cs="Tahoma"/>
          <w:b/>
          <w:color w:val="0000FF"/>
          <w:sz w:val="19"/>
          <w:szCs w:val="18"/>
        </w:rPr>
        <w:t>ANEXO II.5</w:t>
      </w:r>
      <w:r w:rsidRPr="00397D5C">
        <w:rPr>
          <w:rFonts w:ascii="Verdana" w:eastAsia="Arial Unicode MS" w:hAnsi="Verdana"/>
          <w:b/>
          <w:color w:val="0070C0"/>
          <w:sz w:val="19"/>
          <w:szCs w:val="18"/>
        </w:rPr>
        <w:t>.</w:t>
      </w:r>
    </w:p>
    <w:p w14:paraId="189E9D86"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13.1.9.-</w:t>
      </w:r>
      <w:r w:rsidRPr="00397D5C">
        <w:rPr>
          <w:rFonts w:ascii="Verdana" w:eastAsia="Arial Unicode MS" w:hAnsi="Verdana"/>
          <w:sz w:val="19"/>
          <w:szCs w:val="18"/>
        </w:rPr>
        <w:t xml:space="preserve"> En el supuesto de que varias operadoras económicas pertenecientes a un mismo grupo empresarial, de conformidad con el art. 42.1 del Código de Comercio, presenten oferta, se deberá cumplimentar el </w:t>
      </w:r>
      <w:r w:rsidRPr="00397D5C">
        <w:rPr>
          <w:rFonts w:ascii="Verdana" w:eastAsia="Arial Unicode MS" w:hAnsi="Verdana" w:cs="Tahoma"/>
          <w:b/>
          <w:color w:val="0000FF"/>
          <w:sz w:val="19"/>
          <w:szCs w:val="18"/>
        </w:rPr>
        <w:t>ANEXO II.6.</w:t>
      </w:r>
    </w:p>
    <w:p w14:paraId="180DD2E2"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13.1.10.-</w:t>
      </w:r>
      <w:r w:rsidRPr="00397D5C">
        <w:rPr>
          <w:rFonts w:ascii="Verdana" w:eastAsia="Arial Unicode MS" w:hAnsi="Verdana"/>
          <w:sz w:val="19"/>
          <w:szCs w:val="18"/>
        </w:rPr>
        <w:t xml:space="preserve"> En el supuesto de que existan lotes de conformidad con la cláusula 1.2 de cláusulas específicas del contrato, se cumplimentará el</w:t>
      </w:r>
      <w:r w:rsidRPr="00397D5C">
        <w:rPr>
          <w:rFonts w:ascii="Verdana" w:eastAsia="Arial Unicode MS" w:hAnsi="Verdana"/>
          <w:b/>
          <w:color w:val="0070C0"/>
          <w:sz w:val="19"/>
          <w:szCs w:val="18"/>
        </w:rPr>
        <w:t xml:space="preserve"> </w:t>
      </w:r>
      <w:r w:rsidRPr="00397D5C">
        <w:rPr>
          <w:rFonts w:ascii="Verdana" w:eastAsia="Arial Unicode MS" w:hAnsi="Verdana" w:cs="Tahoma"/>
          <w:b/>
          <w:color w:val="0000FF"/>
          <w:sz w:val="19"/>
          <w:szCs w:val="18"/>
        </w:rPr>
        <w:t>ANEXO II.7</w:t>
      </w:r>
      <w:r w:rsidRPr="00397D5C">
        <w:rPr>
          <w:rFonts w:ascii="Verdana" w:eastAsia="Arial Unicode MS" w:hAnsi="Verdana"/>
          <w:sz w:val="19"/>
          <w:szCs w:val="18"/>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655FDA3A"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13.1.11.-</w:t>
      </w:r>
      <w:r w:rsidRPr="00397D5C">
        <w:rPr>
          <w:rFonts w:ascii="Verdana" w:eastAsia="Arial Unicode MS" w:hAnsi="Verdana"/>
          <w:sz w:val="19"/>
          <w:szCs w:val="18"/>
        </w:rPr>
        <w:t xml:space="preserve"> En el caso de que el contrato implique el tratamiento de datos personales, se deberá cumplimentar el </w:t>
      </w:r>
      <w:r w:rsidRPr="00397D5C">
        <w:rPr>
          <w:rFonts w:ascii="Verdana" w:eastAsia="Arial Unicode MS" w:hAnsi="Verdana" w:cs="Tahoma"/>
          <w:b/>
          <w:color w:val="0000FF"/>
          <w:sz w:val="19"/>
          <w:szCs w:val="18"/>
        </w:rPr>
        <w:t>ANEXO II.8.</w:t>
      </w:r>
    </w:p>
    <w:p w14:paraId="2943D0C4"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13.1.12.-</w:t>
      </w:r>
      <w:r w:rsidRPr="00397D5C">
        <w:rPr>
          <w:rFonts w:ascii="Verdana" w:eastAsia="Arial Unicode MS" w:hAnsi="Verdana"/>
          <w:sz w:val="19"/>
          <w:szCs w:val="18"/>
        </w:rPr>
        <w:t xml:space="preserve"> Se deberá cumplimentar el </w:t>
      </w:r>
      <w:r w:rsidRPr="00397D5C">
        <w:rPr>
          <w:rFonts w:ascii="Verdana" w:eastAsia="Arial Unicode MS" w:hAnsi="Verdana" w:cs="Tahoma"/>
          <w:b/>
          <w:color w:val="0000FF"/>
          <w:sz w:val="19"/>
          <w:szCs w:val="18"/>
        </w:rPr>
        <w:t>ANEXO II.9</w:t>
      </w:r>
      <w:r w:rsidRPr="00397D5C">
        <w:rPr>
          <w:rFonts w:ascii="Verdana" w:eastAsia="Arial Unicode MS" w:hAnsi="Verdana"/>
          <w:sz w:val="19"/>
          <w:szCs w:val="18"/>
        </w:rPr>
        <w:t xml:space="preserve"> mediante el que se acredita el cumplimiento del Plan de igualdad o delitos o sanciones firmes por infracción grave en materia de prevención de igualdad de hombres y mujeres.</w:t>
      </w:r>
    </w:p>
    <w:p w14:paraId="29ACC60C"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13.1.13.-</w:t>
      </w:r>
      <w:r w:rsidRPr="00397D5C">
        <w:rPr>
          <w:rFonts w:ascii="Verdana" w:eastAsia="Arial Unicode MS" w:hAnsi="Verdana"/>
          <w:sz w:val="19"/>
          <w:szCs w:val="18"/>
        </w:rPr>
        <w:t xml:space="preserve"> En el caso de que la cláusula 20.5 de cláusulas específicas del contrato establezca que los medios de tramitación son “no electrónicos”, a efectos de lo dispuesto en la cláusula 12.5.3 de condiciones generales, se deberá cumplimentar el</w:t>
      </w:r>
      <w:r w:rsidRPr="00397D5C">
        <w:rPr>
          <w:rFonts w:ascii="Verdana" w:eastAsia="Arial Unicode MS" w:hAnsi="Verdana" w:cs="Tahoma"/>
          <w:b/>
          <w:color w:val="0000FF"/>
          <w:sz w:val="19"/>
          <w:szCs w:val="18"/>
        </w:rPr>
        <w:t xml:space="preserve"> ANEXO II.10.</w:t>
      </w:r>
    </w:p>
    <w:p w14:paraId="643681D7"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13.1.14.-</w:t>
      </w:r>
      <w:r w:rsidRPr="00397D5C">
        <w:rPr>
          <w:rFonts w:ascii="Verdana" w:eastAsia="Arial Unicode MS" w:hAnsi="Verdana"/>
          <w:sz w:val="19"/>
          <w:szCs w:val="18"/>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A1FF9E3"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13.1.15.-</w:t>
      </w:r>
      <w:r w:rsidRPr="00397D5C">
        <w:rPr>
          <w:rFonts w:ascii="Verdana" w:eastAsia="Arial Unicode MS" w:hAnsi="Verdana"/>
          <w:sz w:val="19"/>
          <w:szCs w:val="18"/>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7C238B4"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bookmarkStart w:id="210" w:name="_Toc33530785"/>
      <w:bookmarkStart w:id="211" w:name="_Toc5958968"/>
      <w:r w:rsidRPr="00397D5C">
        <w:rPr>
          <w:rFonts w:ascii="Verdana" w:eastAsia="Arial Unicode MS" w:hAnsi="Verdana"/>
          <w:b/>
          <w:sz w:val="19"/>
          <w:szCs w:val="19"/>
        </w:rPr>
        <w:t>13.2.- Acumulación de solvencia en el caso de UTEs:</w:t>
      </w:r>
      <w:bookmarkEnd w:id="210"/>
    </w:p>
    <w:p w14:paraId="510636EB" w14:textId="77777777" w:rsidR="00D06651" w:rsidRPr="00397D5C" w:rsidRDefault="00D06651" w:rsidP="00D06651">
      <w:pPr>
        <w:spacing w:before="120" w:after="120"/>
        <w:ind w:left="842" w:right="-425"/>
        <w:jc w:val="both"/>
        <w:rPr>
          <w:rFonts w:ascii="Verdana" w:eastAsia="Arial Unicode MS" w:hAnsi="Verdana"/>
          <w:sz w:val="19"/>
          <w:szCs w:val="19"/>
        </w:rPr>
      </w:pPr>
      <w:r w:rsidRPr="00397D5C">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7675B3ED" w14:textId="77777777" w:rsidR="00D06651" w:rsidRPr="00397D5C" w:rsidRDefault="00D06651" w:rsidP="00D06651">
      <w:pPr>
        <w:spacing w:before="120" w:after="120"/>
        <w:ind w:left="842" w:right="-425"/>
        <w:jc w:val="both"/>
        <w:rPr>
          <w:rFonts w:ascii="Verdana" w:eastAsia="Arial Unicode MS" w:hAnsi="Verdana" w:cs="Tahoma"/>
          <w:sz w:val="19"/>
          <w:szCs w:val="19"/>
        </w:rPr>
      </w:pPr>
      <w:r w:rsidRPr="00397D5C">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397D5C">
        <w:rPr>
          <w:rFonts w:ascii="Verdana" w:eastAsia="Arial Unicode MS" w:hAnsi="Verdana"/>
          <w:sz w:val="19"/>
          <w:szCs w:val="19"/>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397D5C">
        <w:rPr>
          <w:rFonts w:ascii="Verdana" w:hAnsi="Verdana"/>
          <w:sz w:val="19"/>
          <w:szCs w:val="19"/>
        </w:rPr>
        <w:t>21.3 de cláusulas específicas del contrato.</w:t>
      </w:r>
    </w:p>
    <w:p w14:paraId="1C849425" w14:textId="77777777" w:rsidR="00D06651" w:rsidRPr="00397D5C" w:rsidRDefault="00D06651" w:rsidP="00D06651">
      <w:pPr>
        <w:spacing w:before="120" w:after="120"/>
        <w:ind w:left="842" w:right="-425"/>
        <w:jc w:val="both"/>
        <w:rPr>
          <w:rFonts w:ascii="Verdana" w:eastAsia="Arial Unicode MS" w:hAnsi="Verdana"/>
          <w:sz w:val="19"/>
          <w:szCs w:val="19"/>
        </w:rPr>
      </w:pPr>
      <w:r w:rsidRPr="00397D5C">
        <w:rPr>
          <w:rFonts w:ascii="Verdana" w:hAnsi="Verdana"/>
          <w:sz w:val="19"/>
          <w:szCs w:val="19"/>
        </w:rPr>
        <w:t xml:space="preserve">Sin embargo, si no </w:t>
      </w:r>
      <w:r w:rsidRPr="00397D5C">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25340B76" w14:textId="77777777" w:rsidR="00D06651" w:rsidRPr="00397D5C" w:rsidRDefault="00D06651" w:rsidP="00085A6F">
      <w:pPr>
        <w:numPr>
          <w:ilvl w:val="0"/>
          <w:numId w:val="117"/>
        </w:numPr>
        <w:tabs>
          <w:tab w:val="num" w:pos="1418"/>
        </w:tabs>
        <w:spacing w:before="120" w:after="120"/>
        <w:ind w:left="1418" w:right="-425" w:hanging="255"/>
        <w:jc w:val="both"/>
        <w:rPr>
          <w:rFonts w:ascii="Verdana" w:eastAsia="Arial Unicode MS" w:hAnsi="Verdana"/>
          <w:sz w:val="19"/>
          <w:szCs w:val="19"/>
        </w:rPr>
      </w:pPr>
      <w:r w:rsidRPr="00397D5C">
        <w:rPr>
          <w:rFonts w:ascii="Verdana" w:eastAsia="Arial Unicode MS" w:hAnsi="Verdana"/>
          <w:sz w:val="19"/>
          <w:szCs w:val="19"/>
        </w:rPr>
        <w:t>Requisitos de solvencia indicados en la cláusula 21.2 de cláusulas específicas del contrato.</w:t>
      </w:r>
    </w:p>
    <w:p w14:paraId="58A8744C" w14:textId="77777777" w:rsidR="00D06651" w:rsidRPr="00397D5C" w:rsidRDefault="00D06651" w:rsidP="00085A6F">
      <w:pPr>
        <w:numPr>
          <w:ilvl w:val="0"/>
          <w:numId w:val="117"/>
        </w:numPr>
        <w:tabs>
          <w:tab w:val="num" w:pos="1418"/>
        </w:tabs>
        <w:spacing w:before="120" w:after="120"/>
        <w:ind w:left="1418" w:right="-425" w:hanging="255"/>
        <w:jc w:val="both"/>
        <w:rPr>
          <w:rFonts w:ascii="Verdana" w:eastAsia="Arial Unicode MS" w:hAnsi="Verdana"/>
          <w:sz w:val="19"/>
          <w:szCs w:val="19"/>
        </w:rPr>
      </w:pPr>
      <w:r w:rsidRPr="00397D5C">
        <w:rPr>
          <w:rFonts w:ascii="Verdana" w:eastAsia="Arial Unicode MS" w:hAnsi="Verdana"/>
          <w:sz w:val="19"/>
          <w:szCs w:val="19"/>
        </w:rPr>
        <w:t>Grupo, Subgrupo y Categoría indicados en la cláusula 21.3 de cláusulas específicas del contrato.</w:t>
      </w:r>
    </w:p>
    <w:p w14:paraId="51827DEC"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r w:rsidRPr="00397D5C">
        <w:rPr>
          <w:rFonts w:ascii="Verdana" w:eastAsia="Arial Unicode MS" w:hAnsi="Verdana"/>
          <w:b/>
          <w:sz w:val="19"/>
          <w:szCs w:val="19"/>
        </w:rPr>
        <w:t>13.3.- Reglas específicas en cuanto al Documento Europeo Único de Contratación (DEUC):</w:t>
      </w:r>
      <w:bookmarkEnd w:id="211"/>
    </w:p>
    <w:p w14:paraId="1625994F"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lastRenderedPageBreak/>
        <w:t>13.3.1.-</w:t>
      </w:r>
      <w:r w:rsidRPr="00397D5C">
        <w:rPr>
          <w:rFonts w:ascii="Verdana" w:eastAsia="Arial Unicode MS" w:hAnsi="Verdana"/>
          <w:sz w:val="19"/>
          <w:szCs w:val="18"/>
        </w:rPr>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3B77259F"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13.3.2.-</w:t>
      </w:r>
      <w:r w:rsidRPr="00397D5C">
        <w:rPr>
          <w:rFonts w:ascii="Verdana" w:eastAsia="Arial Unicode MS" w:hAnsi="Verdana"/>
          <w:sz w:val="19"/>
          <w:szCs w:val="18"/>
        </w:rPr>
        <w:t xml:space="preserve"> </w:t>
      </w:r>
      <w:r w:rsidRPr="00397D5C">
        <w:rPr>
          <w:rFonts w:ascii="Verdana" w:eastAsia="Arial Unicode MS" w:hAnsi="Verdana"/>
          <w:sz w:val="19"/>
          <w:szCs w:val="18"/>
          <w:u w:val="single"/>
        </w:rPr>
        <w:t>Subcontratistas</w:t>
      </w:r>
      <w:r w:rsidRPr="00397D5C">
        <w:rPr>
          <w:rFonts w:ascii="Verdana" w:eastAsia="Arial Unicode MS" w:hAnsi="Verdana"/>
          <w:sz w:val="19"/>
          <w:szCs w:val="18"/>
        </w:rPr>
        <w:t>:</w:t>
      </w:r>
    </w:p>
    <w:p w14:paraId="64EB07E5" w14:textId="77777777" w:rsidR="00D06651" w:rsidRPr="00397D5C" w:rsidRDefault="00D06651" w:rsidP="00D06651">
      <w:pPr>
        <w:spacing w:before="120" w:after="120"/>
        <w:ind w:left="2127" w:right="-427" w:hanging="709"/>
        <w:jc w:val="both"/>
        <w:rPr>
          <w:rFonts w:ascii="Verdana" w:eastAsia="Arial Unicode MS" w:hAnsi="Verdana"/>
          <w:sz w:val="19"/>
          <w:szCs w:val="19"/>
        </w:rPr>
      </w:pPr>
      <w:r w:rsidRPr="00397D5C">
        <w:rPr>
          <w:rFonts w:ascii="Verdana" w:eastAsia="Arial Unicode MS" w:hAnsi="Verdana"/>
          <w:b/>
          <w:sz w:val="19"/>
          <w:szCs w:val="19"/>
        </w:rPr>
        <w:t>13.3.2.1.-</w:t>
      </w:r>
      <w:r w:rsidRPr="00397D5C">
        <w:rPr>
          <w:rFonts w:ascii="Verdana" w:eastAsia="Arial Unicode MS" w:hAnsi="Verdana"/>
          <w:sz w:val="19"/>
          <w:szCs w:val="19"/>
        </w:rPr>
        <w:t xml:space="preserve"> Si así se indica en la letra a) de la cláusula 14.2 de cláusulas específicas del contrato, las operadoras económicas deben cumplimentar</w:t>
      </w:r>
      <w:r w:rsidRPr="00397D5C">
        <w:rPr>
          <w:rFonts w:ascii="Verdana" w:hAnsi="Verdana"/>
          <w:sz w:val="19"/>
          <w:szCs w:val="19"/>
        </w:rPr>
        <w:t xml:space="preserve"> la sección D de la parte II del DEUC de manera que</w:t>
      </w:r>
      <w:r w:rsidRPr="00397D5C">
        <w:rPr>
          <w:rFonts w:ascii="Verdana" w:eastAsia="Arial Unicode MS" w:hAnsi="Verdana"/>
          <w:sz w:val="19"/>
          <w:szCs w:val="19"/>
        </w:rPr>
        <w:t xml:space="preserve"> indiquen los siguientes datos:</w:t>
      </w:r>
    </w:p>
    <w:p w14:paraId="279AD2CE" w14:textId="77777777" w:rsidR="00D06651" w:rsidRPr="00397D5C" w:rsidRDefault="00D06651" w:rsidP="00085A6F">
      <w:pPr>
        <w:numPr>
          <w:ilvl w:val="0"/>
          <w:numId w:val="173"/>
        </w:numPr>
        <w:spacing w:before="120" w:after="120"/>
        <w:ind w:left="2694" w:right="-427" w:hanging="284"/>
        <w:jc w:val="both"/>
        <w:rPr>
          <w:rFonts w:ascii="Verdana" w:eastAsia="Arial Unicode MS" w:hAnsi="Verdana"/>
          <w:sz w:val="19"/>
          <w:szCs w:val="19"/>
        </w:rPr>
      </w:pPr>
      <w:r w:rsidRPr="00397D5C">
        <w:rPr>
          <w:rFonts w:ascii="Verdana" w:eastAsia="Arial Unicode MS" w:hAnsi="Verdana"/>
          <w:b/>
          <w:sz w:val="19"/>
          <w:szCs w:val="19"/>
        </w:rPr>
        <w:t>la(s) parte(s) del contrato</w:t>
      </w:r>
      <w:r w:rsidRPr="00397D5C">
        <w:rPr>
          <w:rFonts w:ascii="Verdana" w:eastAsia="Arial Unicode MS" w:hAnsi="Verdana"/>
          <w:sz w:val="19"/>
          <w:szCs w:val="19"/>
        </w:rPr>
        <w:t xml:space="preserve"> que tengan previsto subcontratar,</w:t>
      </w:r>
      <w:r w:rsidRPr="00397D5C">
        <w:rPr>
          <w:rFonts w:ascii="Verdana" w:hAnsi="Verdana"/>
          <w:sz w:val="19"/>
          <w:szCs w:val="19"/>
        </w:rPr>
        <w:t xml:space="preserve"> </w:t>
      </w:r>
    </w:p>
    <w:p w14:paraId="7995F0EA" w14:textId="77777777" w:rsidR="00D06651" w:rsidRPr="00397D5C" w:rsidRDefault="00D06651" w:rsidP="00085A6F">
      <w:pPr>
        <w:numPr>
          <w:ilvl w:val="0"/>
          <w:numId w:val="173"/>
        </w:numPr>
        <w:spacing w:before="120" w:after="120"/>
        <w:ind w:left="2694" w:right="-427" w:hanging="284"/>
        <w:jc w:val="both"/>
        <w:rPr>
          <w:rFonts w:ascii="Verdana" w:eastAsia="Arial Unicode MS" w:hAnsi="Verdana"/>
          <w:sz w:val="19"/>
          <w:szCs w:val="19"/>
        </w:rPr>
      </w:pPr>
      <w:r w:rsidRPr="00397D5C">
        <w:rPr>
          <w:rFonts w:ascii="Verdana" w:hAnsi="Verdana"/>
          <w:sz w:val="19"/>
          <w:szCs w:val="19"/>
        </w:rPr>
        <w:t xml:space="preserve">el </w:t>
      </w:r>
      <w:r w:rsidRPr="00397D5C">
        <w:rPr>
          <w:rFonts w:ascii="Verdana" w:hAnsi="Verdana"/>
          <w:b/>
          <w:sz w:val="19"/>
          <w:szCs w:val="19"/>
        </w:rPr>
        <w:t>porcentaje</w:t>
      </w:r>
      <w:r w:rsidRPr="00397D5C">
        <w:rPr>
          <w:rFonts w:ascii="Verdana" w:hAnsi="Verdana"/>
          <w:sz w:val="19"/>
          <w:szCs w:val="19"/>
        </w:rPr>
        <w:t xml:space="preserve"> de esa parte o de cada una de las partes que tenga previsto subcontratar </w:t>
      </w:r>
    </w:p>
    <w:p w14:paraId="0848372C" w14:textId="77777777" w:rsidR="00D06651" w:rsidRPr="00397D5C" w:rsidRDefault="00D06651" w:rsidP="00085A6F">
      <w:pPr>
        <w:numPr>
          <w:ilvl w:val="0"/>
          <w:numId w:val="173"/>
        </w:numPr>
        <w:spacing w:before="120" w:after="200"/>
        <w:ind w:left="2694" w:right="-425" w:hanging="284"/>
        <w:jc w:val="both"/>
        <w:rPr>
          <w:rFonts w:ascii="Verdana" w:eastAsia="Arial Unicode MS" w:hAnsi="Verdana"/>
          <w:b/>
          <w:sz w:val="19"/>
          <w:szCs w:val="19"/>
        </w:rPr>
      </w:pPr>
      <w:r w:rsidRPr="00397D5C">
        <w:rPr>
          <w:rFonts w:ascii="Verdana" w:hAnsi="Verdana"/>
          <w:sz w:val="19"/>
          <w:szCs w:val="19"/>
        </w:rPr>
        <w:t xml:space="preserve">y </w:t>
      </w:r>
      <w:r w:rsidRPr="00397D5C">
        <w:rPr>
          <w:rFonts w:ascii="Verdana" w:hAnsi="Verdana"/>
          <w:b/>
          <w:sz w:val="19"/>
          <w:szCs w:val="19"/>
        </w:rPr>
        <w:t>el n</w:t>
      </w:r>
      <w:r w:rsidRPr="00397D5C">
        <w:rPr>
          <w:rFonts w:ascii="Verdana" w:eastAsia="Arial Unicode MS" w:hAnsi="Verdana"/>
          <w:b/>
          <w:sz w:val="19"/>
          <w:szCs w:val="19"/>
        </w:rPr>
        <w:t>ombre de la/s subcontratista/s</w:t>
      </w:r>
    </w:p>
    <w:p w14:paraId="557957B1" w14:textId="77777777" w:rsidR="00D06651" w:rsidRPr="00397D5C" w:rsidRDefault="00D06651" w:rsidP="00D06651">
      <w:pPr>
        <w:spacing w:before="120" w:after="120"/>
        <w:ind w:left="2127" w:right="-427" w:hanging="709"/>
        <w:jc w:val="both"/>
        <w:rPr>
          <w:rFonts w:ascii="Verdana" w:eastAsia="Calibri" w:hAnsi="Verdana"/>
          <w:sz w:val="19"/>
          <w:szCs w:val="19"/>
        </w:rPr>
      </w:pPr>
      <w:r w:rsidRPr="00397D5C">
        <w:rPr>
          <w:rFonts w:ascii="Verdana" w:eastAsia="Arial Unicode MS" w:hAnsi="Verdana"/>
          <w:b/>
          <w:sz w:val="19"/>
          <w:szCs w:val="19"/>
        </w:rPr>
        <w:t>13.3.2.2.-</w:t>
      </w:r>
      <w:r w:rsidRPr="00397D5C">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397D5C">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2B2610CC" w14:textId="77777777" w:rsidR="00D06651" w:rsidRPr="00397D5C" w:rsidRDefault="00D06651" w:rsidP="00D06651">
      <w:pPr>
        <w:spacing w:before="120" w:after="120"/>
        <w:ind w:left="1418" w:right="-425" w:hanging="851"/>
        <w:jc w:val="both"/>
        <w:outlineLvl w:val="4"/>
        <w:rPr>
          <w:rFonts w:ascii="Verdana" w:eastAsia="Calibri" w:hAnsi="Verdana"/>
          <w:sz w:val="19"/>
          <w:szCs w:val="18"/>
        </w:rPr>
      </w:pPr>
      <w:r w:rsidRPr="00397D5C">
        <w:rPr>
          <w:rFonts w:ascii="Verdana" w:eastAsia="Arial Unicode MS" w:hAnsi="Verdana"/>
          <w:b/>
          <w:sz w:val="19"/>
          <w:szCs w:val="18"/>
        </w:rPr>
        <w:t xml:space="preserve">13.3.3.- </w:t>
      </w:r>
      <w:r w:rsidRPr="00397D5C">
        <w:rPr>
          <w:rFonts w:ascii="Verdana" w:eastAsia="Arial Unicode MS" w:hAnsi="Verdana"/>
          <w:sz w:val="19"/>
          <w:szCs w:val="18"/>
          <w:u w:val="single"/>
        </w:rPr>
        <w:t>Integración de la solvencia con medios externos:</w:t>
      </w:r>
      <w:r w:rsidRPr="00397D5C">
        <w:rPr>
          <w:rFonts w:ascii="Verdana" w:eastAsia="Arial Unicode MS" w:hAnsi="Verdana"/>
          <w:sz w:val="19"/>
          <w:szCs w:val="18"/>
        </w:rPr>
        <w:t xml:space="preserve"> cuando la operadora económica recurra a la solvencia y medios de otras entidades, debe </w:t>
      </w:r>
      <w:r w:rsidRPr="00397D5C">
        <w:rPr>
          <w:rFonts w:ascii="Verdana" w:eastAsia="Calibri" w:hAnsi="Verdana"/>
          <w:sz w:val="19"/>
          <w:szCs w:val="18"/>
        </w:rPr>
        <w:t xml:space="preserve">presentar su propio DEUC junto con el DEUC de cada una de las entidades a cuya solvencia y/o medios recurra (tantos DEUC como </w:t>
      </w:r>
      <w:r w:rsidRPr="00397D5C">
        <w:rPr>
          <w:rFonts w:ascii="Verdana" w:eastAsia="Arial Unicode MS" w:hAnsi="Verdana"/>
          <w:sz w:val="19"/>
          <w:szCs w:val="18"/>
        </w:rPr>
        <w:t>personas u operadoras</w:t>
      </w:r>
      <w:r w:rsidRPr="00397D5C">
        <w:rPr>
          <w:rFonts w:ascii="Verdana" w:eastAsia="Calibri" w:hAnsi="Verdana"/>
          <w:sz w:val="19"/>
          <w:szCs w:val="18"/>
        </w:rPr>
        <w:t>) firmado y con las secciones A y B de la parte II y la parte III debidamente cumplimentadas y, en su caso, la parte IV.</w:t>
      </w:r>
    </w:p>
    <w:p w14:paraId="6E5F205F"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13.3.4.-</w:t>
      </w:r>
      <w:r w:rsidRPr="00397D5C">
        <w:rPr>
          <w:rFonts w:ascii="Verdana" w:eastAsia="Arial Unicode MS" w:hAnsi="Verdana"/>
          <w:sz w:val="19"/>
          <w:szCs w:val="18"/>
        </w:rPr>
        <w:t xml:space="preserve"> </w:t>
      </w:r>
      <w:r w:rsidRPr="00397D5C">
        <w:rPr>
          <w:rFonts w:ascii="Verdana" w:eastAsia="Arial Unicode MS" w:hAnsi="Verdana"/>
          <w:sz w:val="19"/>
          <w:szCs w:val="18"/>
          <w:u w:val="single"/>
        </w:rPr>
        <w:t>UTE:</w:t>
      </w:r>
      <w:r w:rsidRPr="00397D5C">
        <w:rPr>
          <w:rFonts w:ascii="Verdana" w:eastAsia="Arial Unicode MS" w:hAnsi="Verdana"/>
          <w:sz w:val="19"/>
          <w:szCs w:val="18"/>
        </w:rPr>
        <w:t xml:space="preserve"> cuando varias operadoras económicas deseen participar en UTE, se deberá presentar un DEUC separado, en el que figure la información requerida en las partes II a IV, por cada operadora económica participante.</w:t>
      </w:r>
    </w:p>
    <w:p w14:paraId="5269DA8A"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13.3.5.-</w:t>
      </w:r>
      <w:r w:rsidRPr="00397D5C">
        <w:rPr>
          <w:rFonts w:ascii="Verdana" w:eastAsia="Arial Unicode MS" w:hAnsi="Verdana"/>
          <w:sz w:val="19"/>
          <w:szCs w:val="18"/>
        </w:rPr>
        <w:t xml:space="preserve"> </w:t>
      </w:r>
      <w:r w:rsidRPr="00397D5C">
        <w:rPr>
          <w:rFonts w:ascii="Verdana" w:eastAsia="Arial Unicode MS" w:hAnsi="Verdana"/>
          <w:sz w:val="19"/>
          <w:szCs w:val="18"/>
          <w:u w:val="single"/>
        </w:rPr>
        <w:t>Clasificación:</w:t>
      </w:r>
      <w:r w:rsidRPr="00397D5C">
        <w:rPr>
          <w:rFonts w:ascii="Verdana" w:eastAsia="Arial Unicode MS" w:hAnsi="Verdana"/>
          <w:sz w:val="19"/>
          <w:szCs w:val="18"/>
        </w:rPr>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41F1CE0E"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 xml:space="preserve">13.3.6.- </w:t>
      </w:r>
      <w:r w:rsidRPr="00397D5C">
        <w:rPr>
          <w:rFonts w:ascii="Verdana" w:eastAsia="Arial Unicode MS" w:hAnsi="Verdana"/>
          <w:sz w:val="19"/>
          <w:szCs w:val="18"/>
          <w:u w:val="single"/>
        </w:rPr>
        <w:t>Motivos de exclusión:</w:t>
      </w:r>
      <w:r w:rsidRPr="00397D5C">
        <w:rPr>
          <w:rFonts w:ascii="Verdana" w:eastAsia="Arial Unicode MS" w:hAnsi="Verdana"/>
          <w:sz w:val="19"/>
          <w:szCs w:val="18"/>
        </w:rPr>
        <w:t xml:space="preserve"> a los efectos de lo dispuesto en la sección D de la Parte III, se consideran motivos de exclusión puramente nacionales los siguientes (letra d) del art. 71.1 LCSP):</w:t>
      </w:r>
    </w:p>
    <w:p w14:paraId="747AB477" w14:textId="77777777" w:rsidR="00D06651" w:rsidRPr="00397D5C" w:rsidRDefault="00D06651" w:rsidP="00085A6F">
      <w:pPr>
        <w:numPr>
          <w:ilvl w:val="0"/>
          <w:numId w:val="174"/>
        </w:numPr>
        <w:spacing w:before="120" w:after="120"/>
        <w:ind w:left="1985" w:right="-427" w:hanging="283"/>
        <w:jc w:val="both"/>
        <w:rPr>
          <w:rFonts w:ascii="Verdana" w:eastAsia="Arial Unicode MS" w:hAnsi="Verdana"/>
          <w:sz w:val="19"/>
          <w:szCs w:val="19"/>
        </w:rPr>
      </w:pPr>
      <w:r w:rsidRPr="00397D5C">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226A4114" w14:textId="77777777" w:rsidR="00D06651" w:rsidRPr="00397D5C" w:rsidRDefault="00D06651" w:rsidP="00085A6F">
      <w:pPr>
        <w:numPr>
          <w:ilvl w:val="0"/>
          <w:numId w:val="174"/>
        </w:numPr>
        <w:spacing w:before="120" w:after="120"/>
        <w:ind w:left="1985" w:right="-427" w:hanging="283"/>
        <w:jc w:val="both"/>
        <w:rPr>
          <w:rFonts w:ascii="Verdana" w:eastAsia="Arial Unicode MS" w:hAnsi="Verdana"/>
          <w:sz w:val="19"/>
          <w:szCs w:val="19"/>
        </w:rPr>
      </w:pPr>
      <w:r w:rsidRPr="00397D5C">
        <w:rPr>
          <w:rFonts w:ascii="Verdana" w:eastAsia="Arial Unicode MS" w:hAnsi="Verdana" w:cs="Tahoma"/>
          <w:sz w:val="19"/>
          <w:szCs w:val="19"/>
        </w:rPr>
        <w:t>En el caso de empresas de 50 o más trabajadores no cumplir</w:t>
      </w:r>
      <w:r w:rsidRPr="00397D5C">
        <w:rPr>
          <w:rFonts w:ascii="Verdana" w:eastAsia="Arial Unicode MS" w:hAnsi="Verdana"/>
          <w:sz w:val="19"/>
          <w:szCs w:val="19"/>
        </w:rPr>
        <w:t>la obligación de contar con un plan de igualdad conforme a lo dispuesto en el artículo 45 de la Ley Orgánica 3/2007, de 22 de marzo, para la igualdad de mujeres y hombres.</w:t>
      </w:r>
    </w:p>
    <w:p w14:paraId="614F5BE1" w14:textId="77777777" w:rsidR="00D06651" w:rsidRPr="00397D5C" w:rsidRDefault="00D06651" w:rsidP="00D06651">
      <w:pPr>
        <w:rPr>
          <w:rFonts w:ascii="Verdana" w:hAnsi="Verdana"/>
          <w:b/>
          <w:sz w:val="20"/>
        </w:rPr>
      </w:pPr>
      <w:r w:rsidRPr="00397D5C">
        <w:br w:type="page"/>
      </w:r>
    </w:p>
    <w:p w14:paraId="3C84A8BF" w14:textId="77777777" w:rsidR="00D06651" w:rsidRPr="00397D5C" w:rsidRDefault="00D06651" w:rsidP="00D06651">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212" w:name="_Toc157522090"/>
      <w:bookmarkStart w:id="213" w:name="_Toc160540611"/>
      <w:r w:rsidRPr="00397D5C">
        <w:rPr>
          <w:rFonts w:ascii="Verdana" w:eastAsia="Arial Unicode MS" w:hAnsi="Verdana"/>
          <w:b/>
          <w:sz w:val="22"/>
          <w:szCs w:val="22"/>
        </w:rPr>
        <w:lastRenderedPageBreak/>
        <w:t>III.- APERTURA DE LOS SOBRES Y VALORACIÓN DE OFERTAS</w:t>
      </w:r>
      <w:bookmarkEnd w:id="212"/>
      <w:bookmarkEnd w:id="213"/>
    </w:p>
    <w:p w14:paraId="484A7157"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214" w:name="_Toc157522091"/>
      <w:bookmarkStart w:id="215" w:name="_Toc160540612"/>
      <w:r w:rsidRPr="00397D5C">
        <w:rPr>
          <w:rFonts w:ascii="Verdana" w:eastAsia="Arial Unicode MS" w:hAnsi="Verdana" w:cs="Arial"/>
          <w:b/>
          <w:caps/>
          <w:sz w:val="19"/>
          <w:szCs w:val="19"/>
        </w:rPr>
        <w:t>14.- MOTIVOS DE RECHAZO DE OFERTAS Y SOLICITUD DE ACLARACIONES</w:t>
      </w:r>
      <w:bookmarkEnd w:id="214"/>
      <w:bookmarkEnd w:id="215"/>
    </w:p>
    <w:p w14:paraId="6AEAFB28"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216" w:name="_Toc38387731"/>
      <w:r w:rsidRPr="00397D5C">
        <w:rPr>
          <w:rFonts w:ascii="Verdana" w:eastAsia="Arial Unicode MS" w:hAnsi="Verdana"/>
          <w:b/>
          <w:sz w:val="19"/>
          <w:szCs w:val="19"/>
        </w:rPr>
        <w:t>14.1.- La mesa de contratación acordará el rechazo de aquellas ofertas que:</w:t>
      </w:r>
      <w:bookmarkEnd w:id="216"/>
    </w:p>
    <w:p w14:paraId="53B22497" w14:textId="77777777" w:rsidR="00D06651" w:rsidRPr="00397D5C" w:rsidRDefault="00D06651" w:rsidP="00085A6F">
      <w:pPr>
        <w:numPr>
          <w:ilvl w:val="0"/>
          <w:numId w:val="132"/>
        </w:numPr>
        <w:spacing w:before="120" w:after="120"/>
        <w:ind w:left="1418" w:right="-427" w:hanging="284"/>
        <w:jc w:val="both"/>
        <w:rPr>
          <w:rFonts w:ascii="Verdana" w:hAnsi="Verdana"/>
          <w:sz w:val="19"/>
          <w:szCs w:val="19"/>
        </w:rPr>
      </w:pPr>
      <w:r w:rsidRPr="00397D5C">
        <w:rPr>
          <w:rFonts w:ascii="Verdana" w:hAnsi="Verdana"/>
          <w:sz w:val="19"/>
          <w:szCs w:val="19"/>
        </w:rPr>
        <w:t>Incluyan algún documento dentro de un sobre diferente al indicado en la cláusula 24 de cláusulas específicas del contrato y ello comprometa el secreto de la oferta.</w:t>
      </w:r>
    </w:p>
    <w:p w14:paraId="7432A6D2" w14:textId="77777777" w:rsidR="00D06651" w:rsidRPr="00397D5C" w:rsidRDefault="00D06651" w:rsidP="00085A6F">
      <w:pPr>
        <w:numPr>
          <w:ilvl w:val="0"/>
          <w:numId w:val="132"/>
        </w:numPr>
        <w:spacing w:before="120" w:after="120"/>
        <w:ind w:left="1418" w:right="-427" w:hanging="284"/>
        <w:jc w:val="both"/>
        <w:rPr>
          <w:rFonts w:ascii="Verdana" w:eastAsia="Arial Unicode MS" w:hAnsi="Verdana"/>
          <w:sz w:val="19"/>
          <w:szCs w:val="19"/>
        </w:rPr>
      </w:pPr>
      <w:r w:rsidRPr="00397D5C">
        <w:rPr>
          <w:rFonts w:ascii="Verdana" w:eastAsia="Arial Unicode MS" w:hAnsi="Verdana"/>
          <w:sz w:val="19"/>
          <w:szCs w:val="19"/>
        </w:rPr>
        <w:t>Presenten contradicciones, omisiones, errores o tachaduras que impidan conocer con total certeza su contenido.</w:t>
      </w:r>
    </w:p>
    <w:p w14:paraId="5636AAB1" w14:textId="77777777" w:rsidR="00D06651" w:rsidRPr="00397D5C" w:rsidRDefault="00D06651" w:rsidP="00085A6F">
      <w:pPr>
        <w:numPr>
          <w:ilvl w:val="0"/>
          <w:numId w:val="132"/>
        </w:numPr>
        <w:spacing w:before="120" w:after="120"/>
        <w:ind w:left="1418" w:right="-427" w:hanging="284"/>
        <w:jc w:val="both"/>
        <w:rPr>
          <w:rFonts w:ascii="Verdana" w:eastAsia="Arial Unicode MS" w:hAnsi="Verdana"/>
          <w:sz w:val="19"/>
          <w:szCs w:val="19"/>
        </w:rPr>
      </w:pPr>
      <w:r w:rsidRPr="00397D5C">
        <w:rPr>
          <w:rFonts w:ascii="Verdana" w:eastAsia="Arial Unicode MS" w:hAnsi="Verdana"/>
          <w:sz w:val="19"/>
          <w:szCs w:val="19"/>
        </w:rPr>
        <w:t>No guarden concordancia con la documentación examinada y admitida.</w:t>
      </w:r>
    </w:p>
    <w:p w14:paraId="0A3F316E" w14:textId="77777777" w:rsidR="00D06651" w:rsidRPr="00397D5C" w:rsidRDefault="00D06651" w:rsidP="00085A6F">
      <w:pPr>
        <w:numPr>
          <w:ilvl w:val="0"/>
          <w:numId w:val="132"/>
        </w:numPr>
        <w:spacing w:before="120" w:after="120"/>
        <w:ind w:left="1418" w:right="-427" w:hanging="284"/>
        <w:jc w:val="both"/>
        <w:rPr>
          <w:rFonts w:ascii="Verdana" w:eastAsia="Arial Unicode MS" w:hAnsi="Verdana"/>
          <w:sz w:val="19"/>
          <w:szCs w:val="19"/>
        </w:rPr>
      </w:pPr>
      <w:r w:rsidRPr="00397D5C">
        <w:rPr>
          <w:rFonts w:ascii="Verdana" w:eastAsia="Arial Unicode MS" w:hAnsi="Verdana"/>
          <w:sz w:val="19"/>
          <w:szCs w:val="19"/>
        </w:rPr>
        <w:t xml:space="preserve">Superen el presupuesto base de licitación o de los precios unitarios que revistan carácter de máximos. </w:t>
      </w:r>
    </w:p>
    <w:p w14:paraId="3557F65E" w14:textId="77777777" w:rsidR="00D06651" w:rsidRPr="00397D5C" w:rsidRDefault="00D06651" w:rsidP="00085A6F">
      <w:pPr>
        <w:numPr>
          <w:ilvl w:val="0"/>
          <w:numId w:val="132"/>
        </w:numPr>
        <w:spacing w:before="120" w:after="120"/>
        <w:ind w:left="1418" w:right="-427" w:hanging="284"/>
        <w:jc w:val="both"/>
        <w:rPr>
          <w:rFonts w:ascii="Verdana" w:eastAsia="Arial Unicode MS" w:hAnsi="Verdana"/>
          <w:sz w:val="19"/>
          <w:szCs w:val="19"/>
        </w:rPr>
      </w:pPr>
      <w:r w:rsidRPr="00397D5C">
        <w:rPr>
          <w:rFonts w:ascii="Verdana" w:eastAsia="Arial Unicode MS" w:hAnsi="Verdana"/>
          <w:sz w:val="19"/>
          <w:szCs w:val="19"/>
        </w:rPr>
        <w:t>Varíen sustancialmente el modelo de oferta económica incluido en este pliego.</w:t>
      </w:r>
    </w:p>
    <w:p w14:paraId="0A9350D7" w14:textId="77777777" w:rsidR="00D06651" w:rsidRPr="00397D5C" w:rsidRDefault="00D06651" w:rsidP="00085A6F">
      <w:pPr>
        <w:numPr>
          <w:ilvl w:val="0"/>
          <w:numId w:val="132"/>
        </w:numPr>
        <w:spacing w:before="120" w:after="120"/>
        <w:ind w:left="1418" w:right="-427" w:hanging="284"/>
        <w:jc w:val="both"/>
        <w:rPr>
          <w:rFonts w:ascii="Verdana" w:eastAsia="Arial Unicode MS" w:hAnsi="Verdana"/>
          <w:sz w:val="19"/>
          <w:szCs w:val="19"/>
        </w:rPr>
      </w:pPr>
      <w:r w:rsidRPr="00397D5C">
        <w:rPr>
          <w:rFonts w:ascii="Verdana" w:eastAsia="Arial Unicode MS" w:hAnsi="Verdana"/>
          <w:sz w:val="19"/>
          <w:szCs w:val="19"/>
        </w:rPr>
        <w:t>Comporten error manifiesto en el importe.</w:t>
      </w:r>
    </w:p>
    <w:p w14:paraId="5090EFAB" w14:textId="77777777" w:rsidR="00D06651" w:rsidRPr="00397D5C" w:rsidRDefault="00D06651" w:rsidP="00085A6F">
      <w:pPr>
        <w:numPr>
          <w:ilvl w:val="0"/>
          <w:numId w:val="132"/>
        </w:numPr>
        <w:spacing w:before="120" w:after="120"/>
        <w:ind w:left="1418" w:right="-427" w:hanging="284"/>
        <w:jc w:val="both"/>
        <w:rPr>
          <w:rFonts w:ascii="Verdana" w:eastAsia="Arial Unicode MS" w:hAnsi="Verdana"/>
          <w:sz w:val="19"/>
          <w:szCs w:val="19"/>
        </w:rPr>
      </w:pPr>
      <w:r w:rsidRPr="00397D5C">
        <w:rPr>
          <w:rFonts w:ascii="Verdana" w:eastAsia="Arial Unicode MS" w:hAnsi="Verdana"/>
          <w:sz w:val="19"/>
          <w:szCs w:val="19"/>
        </w:rPr>
        <w:t>Adolezcan de error o inconsistencia que la hagan inviable, circunstancia reconocida por la licitadora.</w:t>
      </w:r>
    </w:p>
    <w:p w14:paraId="6347495D" w14:textId="77777777" w:rsidR="00D06651" w:rsidRPr="00397D5C" w:rsidRDefault="00D06651" w:rsidP="00085A6F">
      <w:pPr>
        <w:numPr>
          <w:ilvl w:val="0"/>
          <w:numId w:val="132"/>
        </w:numPr>
        <w:spacing w:before="120" w:after="120"/>
        <w:ind w:left="1418" w:right="-427" w:hanging="284"/>
        <w:jc w:val="both"/>
        <w:rPr>
          <w:rFonts w:ascii="Verdana" w:eastAsia="Arial Unicode MS" w:hAnsi="Verdana"/>
          <w:sz w:val="19"/>
          <w:szCs w:val="19"/>
        </w:rPr>
      </w:pPr>
      <w:r w:rsidRPr="00397D5C">
        <w:rPr>
          <w:rFonts w:ascii="Verdana" w:hAnsi="Verdana"/>
          <w:sz w:val="19"/>
          <w:szCs w:val="19"/>
        </w:rPr>
        <w:t>Incumplan las condiciones o requisitos establecidos en el PCAP o PPTP.</w:t>
      </w:r>
    </w:p>
    <w:p w14:paraId="40D6513F" w14:textId="77777777" w:rsidR="00D06651" w:rsidRPr="00397D5C" w:rsidRDefault="00D06651" w:rsidP="00085A6F">
      <w:pPr>
        <w:numPr>
          <w:ilvl w:val="0"/>
          <w:numId w:val="132"/>
        </w:numPr>
        <w:spacing w:before="120" w:after="120"/>
        <w:ind w:left="1418" w:right="-427" w:hanging="284"/>
        <w:jc w:val="both"/>
        <w:rPr>
          <w:rFonts w:ascii="Verdana" w:eastAsia="Arial Unicode MS" w:hAnsi="Verdana"/>
          <w:sz w:val="19"/>
          <w:szCs w:val="19"/>
        </w:rPr>
      </w:pPr>
      <w:r w:rsidRPr="00397D5C">
        <w:rPr>
          <w:rFonts w:ascii="Verdana" w:hAnsi="Verdana"/>
          <w:sz w:val="19"/>
          <w:szCs w:val="19"/>
        </w:rPr>
        <w:t>Contenga virus que imposibiliten su lectura o el acceso a su contenido.</w:t>
      </w:r>
    </w:p>
    <w:p w14:paraId="78F7BD44" w14:textId="77777777" w:rsidR="00D06651" w:rsidRPr="00397D5C" w:rsidRDefault="00D06651" w:rsidP="00085A6F">
      <w:pPr>
        <w:numPr>
          <w:ilvl w:val="0"/>
          <w:numId w:val="132"/>
        </w:numPr>
        <w:spacing w:before="120" w:after="120"/>
        <w:ind w:left="1418" w:right="-427" w:hanging="284"/>
        <w:jc w:val="both"/>
        <w:rPr>
          <w:rFonts w:ascii="Verdana" w:eastAsia="Arial Unicode MS" w:hAnsi="Verdana"/>
          <w:sz w:val="19"/>
          <w:szCs w:val="19"/>
        </w:rPr>
      </w:pPr>
      <w:r w:rsidRPr="00397D5C">
        <w:rPr>
          <w:rFonts w:ascii="Verdana" w:eastAsia="Arial Unicode MS" w:hAnsi="Verdana"/>
          <w:sz w:val="19"/>
          <w:szCs w:val="19"/>
        </w:rPr>
        <w:t xml:space="preserve">En el caso de que la cláusula 20.5 </w:t>
      </w:r>
      <w:r w:rsidRPr="00397D5C">
        <w:rPr>
          <w:rFonts w:ascii="Verdana" w:hAnsi="Verdana"/>
          <w:sz w:val="19"/>
          <w:szCs w:val="19"/>
        </w:rPr>
        <w:t>de cláusulas específicas del contrato establezca que los medios de tramitación son “no electrónicos”, s</w:t>
      </w:r>
      <w:r w:rsidRPr="00397D5C">
        <w:rPr>
          <w:rFonts w:ascii="Verdana" w:eastAsia="Arial Unicode MS" w:hAnsi="Verdana"/>
          <w:sz w:val="19"/>
          <w:szCs w:val="19"/>
        </w:rPr>
        <w:t>e presente la oferta después de que finalice el plazo establecido en el anuncio de licitación.</w:t>
      </w:r>
    </w:p>
    <w:p w14:paraId="5324E2AC" w14:textId="77777777" w:rsidR="00D06651" w:rsidRPr="00397D5C" w:rsidRDefault="00D06651" w:rsidP="00085A6F">
      <w:pPr>
        <w:numPr>
          <w:ilvl w:val="0"/>
          <w:numId w:val="132"/>
        </w:numPr>
        <w:spacing w:before="120" w:after="120"/>
        <w:ind w:left="1418" w:right="-427" w:hanging="284"/>
        <w:jc w:val="both"/>
        <w:rPr>
          <w:rFonts w:ascii="Verdana" w:eastAsia="Arial Unicode MS" w:hAnsi="Verdana"/>
          <w:sz w:val="19"/>
          <w:szCs w:val="19"/>
        </w:rPr>
      </w:pPr>
      <w:r w:rsidRPr="00397D5C">
        <w:rPr>
          <w:rFonts w:ascii="Verdana" w:eastAsia="Arial Unicode MS" w:hAnsi="Verdana"/>
          <w:sz w:val="19"/>
          <w:szCs w:val="19"/>
        </w:rPr>
        <w:t xml:space="preserve">En el caso de que la cláusula 20.5 </w:t>
      </w:r>
      <w:r w:rsidRPr="00397D5C">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397D5C">
        <w:rPr>
          <w:rFonts w:ascii="Verdana" w:eastAsia="Arial Unicode MS" w:hAnsi="Verdana"/>
          <w:sz w:val="19"/>
          <w:szCs w:val="19"/>
        </w:rPr>
        <w:t xml:space="preserve">12.2.2.1 </w:t>
      </w:r>
      <w:r w:rsidRPr="00397D5C">
        <w:rPr>
          <w:rFonts w:ascii="Verdana" w:hAnsi="Verdana"/>
          <w:sz w:val="19"/>
          <w:szCs w:val="19"/>
        </w:rPr>
        <w:t>de condiciones generales.</w:t>
      </w:r>
    </w:p>
    <w:p w14:paraId="4918BBD2" w14:textId="77777777" w:rsidR="00D06651" w:rsidRPr="00397D5C" w:rsidRDefault="00D06651" w:rsidP="00085A6F">
      <w:pPr>
        <w:numPr>
          <w:ilvl w:val="0"/>
          <w:numId w:val="132"/>
        </w:numPr>
        <w:spacing w:before="120" w:after="120"/>
        <w:ind w:left="1418" w:right="-427" w:hanging="284"/>
        <w:jc w:val="both"/>
        <w:rPr>
          <w:rFonts w:ascii="Verdana" w:hAnsi="Verdana"/>
          <w:sz w:val="19"/>
          <w:szCs w:val="19"/>
        </w:rPr>
      </w:pPr>
      <w:r w:rsidRPr="00397D5C">
        <w:rPr>
          <w:rFonts w:ascii="Verdana" w:eastAsia="Arial Unicode MS" w:hAnsi="Verdana"/>
          <w:sz w:val="19"/>
          <w:szCs w:val="19"/>
        </w:rPr>
        <w:t xml:space="preserve">En el caso de que la cláusula 20.5 </w:t>
      </w:r>
      <w:r w:rsidRPr="00397D5C">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54EA513D" w14:textId="77777777" w:rsidR="00D06651" w:rsidRPr="00397D5C" w:rsidRDefault="00D06651" w:rsidP="00D06651">
      <w:pPr>
        <w:spacing w:before="120" w:after="120"/>
        <w:ind w:left="851" w:right="-427" w:hanging="567"/>
        <w:jc w:val="both"/>
        <w:outlineLvl w:val="3"/>
        <w:rPr>
          <w:rFonts w:ascii="Verdana" w:eastAsia="Arial Unicode MS" w:hAnsi="Verdana"/>
          <w:sz w:val="19"/>
          <w:szCs w:val="19"/>
        </w:rPr>
      </w:pPr>
      <w:bookmarkStart w:id="217" w:name="_Toc38387732"/>
      <w:r w:rsidRPr="00397D5C">
        <w:rPr>
          <w:rFonts w:ascii="Verdana" w:eastAsia="Arial Unicode MS" w:hAnsi="Verdana"/>
          <w:b/>
          <w:sz w:val="19"/>
          <w:szCs w:val="19"/>
        </w:rPr>
        <w:t xml:space="preserve">14.2.- </w:t>
      </w:r>
      <w:r w:rsidRPr="00397D5C">
        <w:rPr>
          <w:rFonts w:ascii="Verdana" w:eastAsia="Arial Unicode MS" w:hAnsi="Verdana"/>
          <w:sz w:val="19"/>
          <w:szCs w:val="19"/>
        </w:rPr>
        <w:t xml:space="preserve">La mesa de contratación podrá recabar en cualquier momento anterior a la formulación de la propuesta de adjudicación las </w:t>
      </w:r>
      <w:r w:rsidRPr="00397D5C">
        <w:rPr>
          <w:rFonts w:ascii="Verdana" w:eastAsia="Arial Unicode MS" w:hAnsi="Verdana"/>
          <w:b/>
          <w:sz w:val="19"/>
          <w:szCs w:val="19"/>
        </w:rPr>
        <w:t>aclaraciones</w:t>
      </w:r>
      <w:r w:rsidRPr="00397D5C">
        <w:rPr>
          <w:rFonts w:ascii="Verdana" w:eastAsia="Arial Unicode MS" w:hAnsi="Verdana"/>
          <w:sz w:val="19"/>
          <w:szCs w:val="19"/>
        </w:rPr>
        <w:t xml:space="preserve"> necesarias para la comprensión de las ofertas. En ningún caso se admitirá que, a través de presentación de aclaraciones, las licitadoras varíen los términos expresados en la oferta.</w:t>
      </w:r>
      <w:bookmarkEnd w:id="217"/>
    </w:p>
    <w:p w14:paraId="3C3B64DB" w14:textId="77777777" w:rsidR="00D06651" w:rsidRPr="00397D5C" w:rsidRDefault="00D06651" w:rsidP="00D06651">
      <w:pPr>
        <w:spacing w:before="120" w:after="120"/>
        <w:ind w:left="709" w:right="-398" w:hanging="425"/>
        <w:jc w:val="both"/>
        <w:outlineLvl w:val="3"/>
        <w:rPr>
          <w:rFonts w:ascii="Verdana" w:eastAsia="Arial Unicode MS" w:hAnsi="Verdana"/>
          <w:sz w:val="19"/>
          <w:szCs w:val="19"/>
        </w:rPr>
      </w:pPr>
      <w:r w:rsidRPr="00397D5C">
        <w:rPr>
          <w:rFonts w:ascii="Verdana" w:eastAsia="Arial Unicode MS" w:hAnsi="Verdana"/>
          <w:b/>
          <w:sz w:val="19"/>
          <w:szCs w:val="19"/>
        </w:rPr>
        <w:t xml:space="preserve">14.3.- </w:t>
      </w:r>
      <w:r w:rsidRPr="00397D5C">
        <w:rPr>
          <w:rFonts w:ascii="Verdana" w:eastAsia="Arial Unicode MS" w:hAnsi="Verdana"/>
          <w:sz w:val="19"/>
          <w:szCs w:val="19"/>
        </w:rPr>
        <w:t xml:space="preserve">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4D98FB47" w14:textId="77777777" w:rsidR="00D06651" w:rsidRPr="00397D5C" w:rsidRDefault="00D06651" w:rsidP="00D06651">
      <w:pPr>
        <w:spacing w:before="120" w:after="120"/>
        <w:ind w:left="709" w:right="-427"/>
        <w:jc w:val="both"/>
      </w:pPr>
      <w:r w:rsidRPr="00397D5C">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00ECA4D8" w14:textId="77777777" w:rsidR="00D06651" w:rsidRPr="00397D5C" w:rsidRDefault="00D06651" w:rsidP="00D06651">
      <w:pPr>
        <w:pBdr>
          <w:top w:val="single" w:sz="4" w:space="1" w:color="auto"/>
        </w:pBdr>
        <w:spacing w:before="240" w:after="120"/>
        <w:ind w:left="284" w:right="-427" w:hanging="284"/>
        <w:jc w:val="both"/>
        <w:outlineLvl w:val="2"/>
        <w:rPr>
          <w:rFonts w:ascii="Verdana" w:eastAsia="Arial Unicode MS" w:hAnsi="Verdana" w:cs="Arial"/>
          <w:b/>
          <w:caps/>
          <w:sz w:val="19"/>
          <w:szCs w:val="19"/>
        </w:rPr>
      </w:pPr>
      <w:bookmarkStart w:id="218" w:name="_Toc157522092"/>
      <w:bookmarkStart w:id="219" w:name="_Toc160540613"/>
      <w:r w:rsidRPr="00397D5C">
        <w:rPr>
          <w:rFonts w:ascii="Verdana" w:eastAsia="Arial Unicode MS" w:hAnsi="Verdana" w:cs="Arial"/>
          <w:b/>
          <w:caps/>
          <w:sz w:val="19"/>
          <w:szCs w:val="19"/>
        </w:rPr>
        <w:t>15.- APERTURA Y CALIFICACIÓN DE LA DOCUMENTACIÓN ACREDITATIVA DEL CUMPLIMIENTO DE LOS REQUISITOS PREVIOS</w:t>
      </w:r>
      <w:bookmarkEnd w:id="218"/>
      <w:bookmarkEnd w:id="219"/>
    </w:p>
    <w:p w14:paraId="117CA1FA"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220" w:name="_Toc38387734"/>
      <w:r w:rsidRPr="00397D5C">
        <w:rPr>
          <w:rFonts w:ascii="Verdana" w:eastAsia="Arial Unicode MS" w:hAnsi="Verdana"/>
          <w:b/>
          <w:sz w:val="19"/>
          <w:szCs w:val="19"/>
        </w:rPr>
        <w:t xml:space="preserve">15.1.- </w:t>
      </w:r>
      <w:r w:rsidRPr="00397D5C">
        <w:rPr>
          <w:rFonts w:ascii="Verdana" w:eastAsia="Arial Unicode MS" w:hAnsi="Verdana"/>
          <w:sz w:val="19"/>
          <w:szCs w:val="19"/>
        </w:rPr>
        <w:t>Finalizado el plazo de presentación de ofertas, la mesa de contratación, se reunirá para calificar los documentos presentados en el sobre A en tiempo y forma.</w:t>
      </w:r>
      <w:bookmarkEnd w:id="220"/>
    </w:p>
    <w:p w14:paraId="755EAD70"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4C30A12D"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00A42AC5"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5097EDD"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221" w:name="_Toc38387735"/>
      <w:r w:rsidRPr="00397D5C">
        <w:rPr>
          <w:rFonts w:ascii="Verdana" w:eastAsia="Arial Unicode MS" w:hAnsi="Verdana"/>
          <w:b/>
          <w:sz w:val="19"/>
          <w:szCs w:val="19"/>
        </w:rPr>
        <w:t xml:space="preserve">15.2.- </w:t>
      </w:r>
      <w:r w:rsidRPr="00397D5C">
        <w:rPr>
          <w:rFonts w:ascii="Verdana" w:eastAsia="Arial Unicode MS" w:hAnsi="Verdana"/>
          <w:sz w:val="19"/>
          <w:szCs w:val="19"/>
        </w:rPr>
        <w:t>La relación de licitadoras admitidas y excluidas se publicará en el perfil de contratante con indicación, en este último caso, de las razones de la exclusión.</w:t>
      </w:r>
      <w:bookmarkEnd w:id="221"/>
    </w:p>
    <w:p w14:paraId="4854C013" w14:textId="77777777" w:rsidR="00D06651" w:rsidRPr="00397D5C" w:rsidRDefault="00D06651" w:rsidP="00D06651">
      <w:pPr>
        <w:pBdr>
          <w:top w:val="single" w:sz="4" w:space="1" w:color="auto"/>
        </w:pBdr>
        <w:spacing w:before="240" w:after="120"/>
        <w:ind w:left="284" w:right="-427" w:hanging="284"/>
        <w:jc w:val="both"/>
        <w:outlineLvl w:val="2"/>
        <w:rPr>
          <w:rFonts w:ascii="Verdana" w:eastAsia="Arial Unicode MS" w:hAnsi="Verdana" w:cs="Arial"/>
          <w:b/>
          <w:i/>
          <w:caps/>
          <w:sz w:val="19"/>
          <w:szCs w:val="19"/>
        </w:rPr>
      </w:pPr>
      <w:bookmarkStart w:id="222" w:name="_Toc157522093"/>
      <w:bookmarkStart w:id="223" w:name="_Toc160540614"/>
      <w:r w:rsidRPr="00397D5C">
        <w:rPr>
          <w:rFonts w:ascii="Verdana" w:eastAsia="Arial Unicode MS" w:hAnsi="Verdana" w:cs="Arial"/>
          <w:b/>
          <w:caps/>
          <w:sz w:val="19"/>
          <w:szCs w:val="19"/>
        </w:rPr>
        <w:t>16.- APERTURA Y EVALUACIÓN DE LA PARTE DE LA OFERTA EVALUABLE MEDIANTE CRITERIOS CUYA APLICACIÓN REQUIERE REALIZAR UN JUICIO DE VALOR</w:t>
      </w:r>
      <w:bookmarkEnd w:id="222"/>
      <w:bookmarkEnd w:id="223"/>
    </w:p>
    <w:p w14:paraId="76596B6F"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r w:rsidRPr="00397D5C">
        <w:rPr>
          <w:rFonts w:ascii="Verdana" w:eastAsia="Arial Unicode MS" w:hAnsi="Verdana"/>
          <w:b/>
          <w:sz w:val="19"/>
          <w:szCs w:val="19"/>
        </w:rPr>
        <w:t>16.1.- Apertura pública.</w:t>
      </w:r>
    </w:p>
    <w:p w14:paraId="5F7B7144"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1DB525EE"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eastAsia="Arial Unicode MS" w:hAnsi="Verdana"/>
          <w:sz w:val="19"/>
          <w:szCs w:val="19"/>
        </w:rPr>
        <w:t>En el caso de querer seguir la sesión vía “</w:t>
      </w:r>
      <w:r w:rsidRPr="00397D5C">
        <w:rPr>
          <w:rFonts w:ascii="Verdana" w:eastAsia="Arial Unicode MS" w:hAnsi="Verdana"/>
          <w:i/>
          <w:sz w:val="19"/>
          <w:szCs w:val="19"/>
        </w:rPr>
        <w:t>streaming</w:t>
      </w:r>
      <w:r w:rsidRPr="00397D5C">
        <w:rPr>
          <w:rFonts w:ascii="Verdana" w:eastAsia="Arial Unicode MS" w:hAnsi="Verdana"/>
          <w:sz w:val="19"/>
          <w:szCs w:val="19"/>
        </w:rPr>
        <w:t xml:space="preserve">” </w:t>
      </w:r>
      <w:r w:rsidRPr="00397D5C">
        <w:rPr>
          <w:rFonts w:ascii="Verdana" w:hAnsi="Verdana" w:cs="Tahoma"/>
          <w:sz w:val="19"/>
          <w:szCs w:val="19"/>
        </w:rPr>
        <w:t xml:space="preserve">se deberá de clicar en el siguiente enlace: </w:t>
      </w:r>
      <w:hyperlink r:id="rId21" w:history="1">
        <w:r w:rsidRPr="00397D5C">
          <w:rPr>
            <w:rFonts w:ascii="Verdana" w:hAnsi="Verdana" w:cs="Tahoma"/>
            <w:color w:val="0000FF"/>
            <w:sz w:val="19"/>
            <w:szCs w:val="19"/>
            <w:u w:val="single"/>
          </w:rPr>
          <w:t>https://www.irekia.euskadi.eus/es</w:t>
        </w:r>
      </w:hyperlink>
    </w:p>
    <w:p w14:paraId="497CE856"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r w:rsidRPr="00397D5C">
        <w:rPr>
          <w:rFonts w:ascii="Verdana" w:eastAsia="Arial Unicode MS" w:hAnsi="Verdana"/>
          <w:b/>
          <w:sz w:val="19"/>
          <w:szCs w:val="19"/>
        </w:rPr>
        <w:t>16.2.- Supuesto general: evaluación por la mesa de contratación.</w:t>
      </w:r>
    </w:p>
    <w:p w14:paraId="57EA1304"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 xml:space="preserve">La mesa de contratación podrá acordar remitir la documentación al servicio promotor del contrato para que </w:t>
      </w:r>
      <w:r w:rsidRPr="00397D5C">
        <w:rPr>
          <w:rFonts w:ascii="Verdana" w:hAnsi="Verdana"/>
          <w:sz w:val="19"/>
          <w:szCs w:val="19"/>
        </w:rPr>
        <w:t>verifique que las ofertas no tienen un contenido contrario a las especificaciones establecidas en el PPTP, l</w:t>
      </w:r>
      <w:r w:rsidRPr="00397D5C">
        <w:rPr>
          <w:rFonts w:ascii="Verdana" w:eastAsia="Arial Unicode MS" w:hAnsi="Verdana"/>
          <w:sz w:val="19"/>
          <w:szCs w:val="19"/>
        </w:rPr>
        <w:t>as valore y elabore el consiguiente informe.</w:t>
      </w:r>
    </w:p>
    <w:p w14:paraId="49E8703F"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397D5C">
        <w:rPr>
          <w:rFonts w:ascii="Verdana" w:eastAsia="Arial Unicode MS" w:hAnsi="Verdana"/>
          <w:sz w:val="19"/>
          <w:szCs w:val="19"/>
        </w:rPr>
        <w:t>Una vez formulado, lo remitirá a la mesa de contratación junto con los documentos que integran las ofertas.</w:t>
      </w:r>
    </w:p>
    <w:p w14:paraId="7526FB06"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r w:rsidRPr="00397D5C">
        <w:rPr>
          <w:rFonts w:ascii="Verdana" w:eastAsia="Arial Unicode MS" w:hAnsi="Verdana"/>
          <w:b/>
          <w:sz w:val="19"/>
          <w:szCs w:val="19"/>
        </w:rPr>
        <w:t>16.3.- Supuesto excepcional: evaluación por comité de expertos u organismo técnico especializado.</w:t>
      </w:r>
    </w:p>
    <w:p w14:paraId="737902B9"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397D5C">
        <w:rPr>
          <w:rFonts w:ascii="Verdana" w:eastAsia="Arial Unicode MS" w:hAnsi="Verdana"/>
          <w:sz w:val="19"/>
          <w:szCs w:val="19"/>
        </w:rPr>
        <w:t>Una vez formulado lo remitirá a la mesa de contratación junto con los documentos que integran las ofertas.</w:t>
      </w:r>
    </w:p>
    <w:p w14:paraId="046A62A1" w14:textId="77777777" w:rsidR="00D06651" w:rsidRPr="00397D5C" w:rsidRDefault="00D06651" w:rsidP="00D06651">
      <w:pPr>
        <w:pBdr>
          <w:top w:val="single" w:sz="4" w:space="1" w:color="auto"/>
        </w:pBdr>
        <w:spacing w:before="240" w:after="120"/>
        <w:ind w:left="284" w:right="-427" w:hanging="284"/>
        <w:jc w:val="both"/>
        <w:outlineLvl w:val="2"/>
        <w:rPr>
          <w:rFonts w:ascii="Verdana" w:eastAsia="Arial Unicode MS" w:hAnsi="Verdana" w:cs="Arial"/>
          <w:b/>
          <w:i/>
          <w:caps/>
          <w:sz w:val="19"/>
          <w:szCs w:val="19"/>
        </w:rPr>
      </w:pPr>
      <w:bookmarkStart w:id="224" w:name="_Toc157522094"/>
      <w:bookmarkStart w:id="225" w:name="_Toc160540615"/>
      <w:r w:rsidRPr="00397D5C">
        <w:rPr>
          <w:rFonts w:ascii="Verdana" w:eastAsia="Arial Unicode MS" w:hAnsi="Verdana" w:cs="Arial"/>
          <w:b/>
          <w:caps/>
          <w:sz w:val="19"/>
          <w:szCs w:val="19"/>
        </w:rPr>
        <w:t>17.- APERTURA Y EVALUACIÓN DE LA PARTE DE LA OFERTA EVALUABLE AUTOMÁTICAMENTE MEDIANTE FÓRMULAS</w:t>
      </w:r>
      <w:bookmarkEnd w:id="224"/>
      <w:bookmarkEnd w:id="225"/>
    </w:p>
    <w:p w14:paraId="005671DD"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r w:rsidRPr="00397D5C">
        <w:rPr>
          <w:rFonts w:ascii="Verdana" w:eastAsia="Arial Unicode MS" w:hAnsi="Verdana"/>
          <w:b/>
          <w:sz w:val="19"/>
          <w:szCs w:val="19"/>
        </w:rPr>
        <w:t>17.1.- Actuaciones previas a la apertura.</w:t>
      </w:r>
    </w:p>
    <w:p w14:paraId="0F5AE7AE" w14:textId="77777777" w:rsidR="00D06651" w:rsidRPr="00397D5C" w:rsidRDefault="00D06651" w:rsidP="00D06651">
      <w:pPr>
        <w:spacing w:before="120" w:after="120"/>
        <w:ind w:left="1418" w:right="-425" w:hanging="851"/>
        <w:jc w:val="both"/>
        <w:outlineLvl w:val="4"/>
        <w:rPr>
          <w:rFonts w:ascii="Verdana" w:eastAsia="Arial Unicode MS" w:hAnsi="Verdana"/>
          <w:b/>
          <w:sz w:val="19"/>
          <w:szCs w:val="18"/>
        </w:rPr>
      </w:pPr>
      <w:r w:rsidRPr="00397D5C">
        <w:rPr>
          <w:rFonts w:ascii="Verdana" w:eastAsia="Arial Unicode MS" w:hAnsi="Verdana"/>
          <w:b/>
          <w:sz w:val="19"/>
          <w:szCs w:val="18"/>
        </w:rPr>
        <w:t>17.1.1.- Se emplean criterios que exijan efectuar un juicio de valor.</w:t>
      </w:r>
    </w:p>
    <w:p w14:paraId="2D76C120" w14:textId="77777777" w:rsidR="00D06651" w:rsidRPr="00397D5C" w:rsidRDefault="00D06651" w:rsidP="00D06651">
      <w:pPr>
        <w:spacing w:before="120" w:after="120"/>
        <w:ind w:left="1418" w:right="-427"/>
        <w:jc w:val="both"/>
        <w:rPr>
          <w:rFonts w:ascii="Verdana" w:hAnsi="Verdana"/>
          <w:sz w:val="19"/>
          <w:szCs w:val="19"/>
        </w:rPr>
      </w:pPr>
      <w:r w:rsidRPr="00397D5C">
        <w:rPr>
          <w:rFonts w:ascii="Verdana" w:hAnsi="Verdana"/>
          <w:sz w:val="19"/>
          <w:szCs w:val="19"/>
        </w:rPr>
        <w:t>En el supuesto general previsto en la cláusula 16.2 de condiciones generales, antes de efectuar la apertura de los sobres B, la mesa de contratación realizará las siguientes actuaciones:</w:t>
      </w:r>
    </w:p>
    <w:p w14:paraId="3FDBB256" w14:textId="77777777" w:rsidR="00D06651" w:rsidRPr="00397D5C" w:rsidRDefault="00D06651" w:rsidP="00D06651">
      <w:pPr>
        <w:spacing w:before="120" w:after="120"/>
        <w:ind w:left="1701" w:right="-427"/>
        <w:jc w:val="both"/>
        <w:rPr>
          <w:rFonts w:ascii="Verdana" w:hAnsi="Verdana"/>
          <w:sz w:val="19"/>
          <w:szCs w:val="19"/>
        </w:rPr>
      </w:pPr>
      <w:r w:rsidRPr="00397D5C">
        <w:rPr>
          <w:rFonts w:ascii="Verdana" w:hAnsi="Verdana"/>
          <w:sz w:val="19"/>
          <w:szCs w:val="19"/>
        </w:rPr>
        <w:t>Antes del inicio de la parte de la sesión que tiene carácter público:</w:t>
      </w:r>
    </w:p>
    <w:p w14:paraId="6A5564C2" w14:textId="77777777" w:rsidR="00D06651" w:rsidRPr="00397D5C" w:rsidRDefault="00D06651" w:rsidP="00085A6F">
      <w:pPr>
        <w:numPr>
          <w:ilvl w:val="0"/>
          <w:numId w:val="175"/>
        </w:numPr>
        <w:spacing w:before="120" w:after="120"/>
        <w:ind w:left="2268" w:right="-427" w:hanging="284"/>
        <w:jc w:val="both"/>
        <w:rPr>
          <w:rFonts w:ascii="Verdana" w:hAnsi="Verdana"/>
          <w:sz w:val="19"/>
          <w:szCs w:val="19"/>
        </w:rPr>
      </w:pPr>
      <w:r w:rsidRPr="00397D5C">
        <w:rPr>
          <w:rFonts w:ascii="Verdana" w:hAnsi="Verdana"/>
          <w:sz w:val="19"/>
          <w:szCs w:val="19"/>
        </w:rPr>
        <w:t>Examinará el informe de valoración emitido por el servicio promotor del contrato y efectuará la valoración y asignación de puntuaciones a las ofertas.</w:t>
      </w:r>
    </w:p>
    <w:p w14:paraId="6907464F" w14:textId="77777777" w:rsidR="00D06651" w:rsidRPr="00397D5C" w:rsidRDefault="00D06651" w:rsidP="00085A6F">
      <w:pPr>
        <w:numPr>
          <w:ilvl w:val="0"/>
          <w:numId w:val="175"/>
        </w:numPr>
        <w:spacing w:before="120" w:after="120"/>
        <w:ind w:left="2268" w:right="-427" w:hanging="284"/>
        <w:jc w:val="both"/>
        <w:rPr>
          <w:rFonts w:ascii="Verdana" w:hAnsi="Verdana"/>
          <w:sz w:val="19"/>
          <w:szCs w:val="19"/>
        </w:rPr>
      </w:pPr>
      <w:r w:rsidRPr="00397D5C">
        <w:rPr>
          <w:rFonts w:ascii="Verdana" w:hAnsi="Verdana"/>
          <w:sz w:val="19"/>
          <w:szCs w:val="19"/>
        </w:rPr>
        <w:t>En los casos previstos en la cláusula 14.1 de condiciones generales acordará el rechazo de la/s oferta/s.</w:t>
      </w:r>
    </w:p>
    <w:p w14:paraId="57212AC0" w14:textId="77777777" w:rsidR="00D06651" w:rsidRPr="00397D5C" w:rsidRDefault="00D06651" w:rsidP="00D06651">
      <w:pPr>
        <w:spacing w:before="120" w:after="120"/>
        <w:ind w:left="1701" w:right="-427"/>
        <w:jc w:val="both"/>
        <w:rPr>
          <w:rFonts w:ascii="Verdana" w:hAnsi="Verdana"/>
          <w:sz w:val="19"/>
          <w:szCs w:val="19"/>
        </w:rPr>
      </w:pPr>
      <w:r w:rsidRPr="00397D5C">
        <w:rPr>
          <w:rFonts w:ascii="Verdana" w:hAnsi="Verdana"/>
          <w:sz w:val="19"/>
          <w:szCs w:val="19"/>
        </w:rPr>
        <w:t>Una vez iniciada la parte de la sesión que tiene carácter público:</w:t>
      </w:r>
    </w:p>
    <w:p w14:paraId="2E71F0BA" w14:textId="77777777" w:rsidR="00D06651" w:rsidRPr="00397D5C" w:rsidRDefault="00D06651" w:rsidP="00085A6F">
      <w:pPr>
        <w:numPr>
          <w:ilvl w:val="0"/>
          <w:numId w:val="175"/>
        </w:numPr>
        <w:spacing w:before="120" w:after="120"/>
        <w:ind w:left="2268" w:right="-427" w:hanging="284"/>
        <w:jc w:val="both"/>
        <w:rPr>
          <w:rFonts w:ascii="Verdana" w:hAnsi="Verdana"/>
          <w:sz w:val="19"/>
          <w:szCs w:val="19"/>
        </w:rPr>
      </w:pPr>
      <w:r w:rsidRPr="00397D5C">
        <w:rPr>
          <w:rFonts w:ascii="Verdana" w:hAnsi="Verdana"/>
          <w:sz w:val="19"/>
          <w:szCs w:val="19"/>
        </w:rPr>
        <w:t>Comunicará a las personas asistentes a la sesión las puntuaciones asignadas a cada oferta y, en su caso, dará cuenta de las ofertas rechazadas y las razones del rechazo.</w:t>
      </w:r>
    </w:p>
    <w:p w14:paraId="642CD567" w14:textId="77777777" w:rsidR="00D06651" w:rsidRPr="00397D5C" w:rsidRDefault="00D06651" w:rsidP="00D06651">
      <w:pPr>
        <w:spacing w:before="120" w:after="120"/>
        <w:ind w:left="1418" w:right="-427"/>
        <w:jc w:val="both"/>
        <w:rPr>
          <w:rFonts w:ascii="Verdana" w:hAnsi="Verdana"/>
          <w:sz w:val="19"/>
          <w:szCs w:val="19"/>
        </w:rPr>
      </w:pPr>
      <w:r w:rsidRPr="00397D5C">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2703B559"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17.1.2.- No se emplean criterios que exijan efectuar un juicio de valor.</w:t>
      </w:r>
    </w:p>
    <w:p w14:paraId="5450E482" w14:textId="77777777" w:rsidR="00D06651" w:rsidRPr="00397D5C" w:rsidRDefault="00D06651" w:rsidP="00D06651">
      <w:pPr>
        <w:spacing w:before="120" w:after="120"/>
        <w:ind w:left="1418" w:right="-427"/>
        <w:jc w:val="both"/>
        <w:rPr>
          <w:rFonts w:ascii="Verdana" w:hAnsi="Verdana"/>
          <w:sz w:val="19"/>
          <w:szCs w:val="19"/>
        </w:rPr>
      </w:pPr>
      <w:r w:rsidRPr="00397D5C">
        <w:rPr>
          <w:rFonts w:ascii="Verdana" w:hAnsi="Verdana"/>
          <w:sz w:val="19"/>
          <w:szCs w:val="19"/>
        </w:rPr>
        <w:lastRenderedPageBreak/>
        <w:t>Antes de efectuar la apertura, la mesa de contratación dará conocimiento sobre la admisión o exclusión de licitadoras.</w:t>
      </w:r>
      <w:r w:rsidRPr="00397D5C">
        <w:rPr>
          <w:rFonts w:ascii="Verdana" w:hAnsi="Verdana"/>
          <w:sz w:val="19"/>
          <w:szCs w:val="19"/>
        </w:rPr>
        <w:tab/>
      </w:r>
    </w:p>
    <w:p w14:paraId="3E5B2C83"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r w:rsidRPr="00397D5C">
        <w:rPr>
          <w:rFonts w:ascii="Verdana" w:eastAsia="Arial Unicode MS" w:hAnsi="Verdana"/>
          <w:b/>
          <w:sz w:val="19"/>
          <w:szCs w:val="19"/>
        </w:rPr>
        <w:t>17.2.- Apertura de sobres y lectura de ofertas.</w:t>
      </w:r>
    </w:p>
    <w:p w14:paraId="4AC77CE6" w14:textId="77777777" w:rsidR="00D06651" w:rsidRPr="00397D5C" w:rsidRDefault="00D06651" w:rsidP="00D06651">
      <w:pPr>
        <w:spacing w:before="120" w:after="120"/>
        <w:ind w:left="567" w:right="-427"/>
        <w:jc w:val="both"/>
        <w:rPr>
          <w:rFonts w:ascii="Verdana" w:hAnsi="Verdana"/>
          <w:sz w:val="19"/>
          <w:szCs w:val="19"/>
        </w:rPr>
      </w:pPr>
      <w:r w:rsidRPr="00397D5C">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20F5F31"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226" w:name="_Toc157522095"/>
      <w:bookmarkStart w:id="227" w:name="_Toc160540616"/>
      <w:r w:rsidRPr="00397D5C">
        <w:rPr>
          <w:rFonts w:ascii="Verdana" w:eastAsia="Arial Unicode MS" w:hAnsi="Verdana" w:cs="Arial"/>
          <w:b/>
          <w:caps/>
          <w:sz w:val="19"/>
          <w:szCs w:val="19"/>
        </w:rPr>
        <w:t>18.- EVALUACIÓN DE OFERTAS</w:t>
      </w:r>
      <w:bookmarkEnd w:id="226"/>
      <w:bookmarkEnd w:id="227"/>
    </w:p>
    <w:p w14:paraId="02C3BA43" w14:textId="77777777" w:rsidR="00D06651" w:rsidRPr="00397D5C" w:rsidRDefault="00D06651" w:rsidP="00D06651">
      <w:pPr>
        <w:spacing w:before="120" w:after="120"/>
        <w:ind w:left="284" w:right="-427"/>
        <w:jc w:val="both"/>
        <w:rPr>
          <w:rFonts w:ascii="Verdana" w:eastAsia="Arial Unicode MS" w:hAnsi="Verdana"/>
          <w:sz w:val="19"/>
          <w:szCs w:val="19"/>
        </w:rPr>
      </w:pPr>
      <w:r w:rsidRPr="00397D5C">
        <w:rPr>
          <w:rFonts w:ascii="Verdana" w:hAnsi="Verdana"/>
          <w:sz w:val="19"/>
          <w:szCs w:val="19"/>
        </w:rPr>
        <w:t xml:space="preserve">A continuación, la mesa </w:t>
      </w:r>
      <w:r w:rsidRPr="00397D5C">
        <w:rPr>
          <w:rFonts w:ascii="Verdana" w:eastAsia="Arial Unicode MS" w:hAnsi="Verdana"/>
          <w:sz w:val="19"/>
          <w:szCs w:val="19"/>
        </w:rPr>
        <w:t>de contratación efectuará las siguientes actuaciones en las sesiones que resulten necesarias:</w:t>
      </w:r>
    </w:p>
    <w:p w14:paraId="29CD5F8D" w14:textId="77777777" w:rsidR="00D06651" w:rsidRPr="00397D5C" w:rsidRDefault="00D06651" w:rsidP="00D06651">
      <w:pPr>
        <w:spacing w:before="120" w:after="120"/>
        <w:ind w:left="851" w:right="-427" w:hanging="567"/>
        <w:jc w:val="both"/>
        <w:outlineLvl w:val="3"/>
        <w:rPr>
          <w:rFonts w:ascii="Verdana" w:eastAsia="Arial Unicode MS" w:hAnsi="Verdana"/>
          <w:b/>
          <w:i/>
          <w:sz w:val="19"/>
          <w:szCs w:val="19"/>
        </w:rPr>
      </w:pPr>
      <w:bookmarkStart w:id="228" w:name="_Toc38387744"/>
      <w:r w:rsidRPr="00397D5C">
        <w:rPr>
          <w:rFonts w:ascii="Verdana" w:eastAsia="Arial Unicode MS" w:hAnsi="Verdana"/>
          <w:b/>
          <w:sz w:val="19"/>
          <w:szCs w:val="19"/>
        </w:rPr>
        <w:t xml:space="preserve">18.1.- </w:t>
      </w:r>
      <w:r w:rsidRPr="00397D5C">
        <w:rPr>
          <w:rFonts w:ascii="Verdana" w:eastAsia="Arial Unicode MS" w:hAnsi="Verdana"/>
          <w:sz w:val="19"/>
          <w:szCs w:val="19"/>
        </w:rPr>
        <w:t>Comprobará si las ofertas incurren en alguna de las causas de rechazo establecidas en la cláusula 14.1 de condiciones generales y adoptará, en su caso, el consiguiente acuerdo de rechazo.</w:t>
      </w:r>
      <w:bookmarkEnd w:id="228"/>
    </w:p>
    <w:p w14:paraId="46D77B71"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229" w:name="_Toc38387745"/>
      <w:r w:rsidRPr="00397D5C">
        <w:rPr>
          <w:rFonts w:ascii="Verdana" w:eastAsia="Arial Unicode MS" w:hAnsi="Verdana"/>
          <w:b/>
          <w:sz w:val="19"/>
          <w:szCs w:val="19"/>
        </w:rPr>
        <w:t xml:space="preserve">18.2.- </w:t>
      </w:r>
      <w:r w:rsidRPr="00397D5C">
        <w:rPr>
          <w:rFonts w:ascii="Verdana" w:eastAsia="Arial Unicode MS" w:hAnsi="Verdana"/>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229"/>
    </w:p>
    <w:p w14:paraId="53A77903"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Finalizado ese procedimiento acordará proponer al órgano de contratación la admisión o rechazo de la/s oferta/s que considere que no puede/n ser cumplidas/s.</w:t>
      </w:r>
    </w:p>
    <w:p w14:paraId="5ADA558F"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230" w:name="_Toc38387746"/>
      <w:r w:rsidRPr="00397D5C">
        <w:rPr>
          <w:rFonts w:ascii="Verdana" w:eastAsia="Arial Unicode MS" w:hAnsi="Verdana"/>
          <w:b/>
          <w:sz w:val="19"/>
          <w:szCs w:val="19"/>
        </w:rPr>
        <w:t xml:space="preserve">18.3.- </w:t>
      </w:r>
      <w:r w:rsidRPr="00397D5C">
        <w:rPr>
          <w:rFonts w:ascii="Verdana" w:eastAsia="Arial Unicode MS" w:hAnsi="Verdana"/>
          <w:sz w:val="19"/>
          <w:szCs w:val="19"/>
        </w:rPr>
        <w:t>Calculará las puntuaciones de las ofertas y determinará cuál es la mejor mediante la suma de los puntos obtenidos por cada una de ellas en todos y cada uno de los criterios de adjudicación.</w:t>
      </w:r>
      <w:bookmarkEnd w:id="230"/>
    </w:p>
    <w:p w14:paraId="05113741"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Para efectuar el cálculo no tomará en consideración la/s oferta/s cuyo rechazo haya propuesto.</w:t>
      </w:r>
    </w:p>
    <w:p w14:paraId="00816619" w14:textId="77777777" w:rsidR="00D06651" w:rsidRPr="00397D5C" w:rsidRDefault="00D06651" w:rsidP="00D06651">
      <w:pPr>
        <w:spacing w:before="120" w:after="120"/>
        <w:ind w:left="284" w:right="-427" w:firstLine="1"/>
        <w:jc w:val="both"/>
        <w:rPr>
          <w:rFonts w:ascii="Verdana" w:eastAsia="Arial Unicode MS" w:hAnsi="Verdana"/>
          <w:sz w:val="19"/>
          <w:szCs w:val="19"/>
        </w:rPr>
      </w:pPr>
      <w:r w:rsidRPr="00397D5C">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F368A5F"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231" w:name="_Toc528657954"/>
      <w:bookmarkStart w:id="232" w:name="_Toc528658773"/>
      <w:bookmarkStart w:id="233" w:name="_Toc528660400"/>
      <w:bookmarkStart w:id="234" w:name="_Toc528664250"/>
      <w:bookmarkStart w:id="235" w:name="_Toc528665941"/>
      <w:bookmarkStart w:id="236" w:name="_Toc528666566"/>
      <w:bookmarkStart w:id="237" w:name="_Toc528671289"/>
      <w:bookmarkStart w:id="238" w:name="_Toc530728082"/>
      <w:bookmarkStart w:id="239" w:name="_Toc5958982"/>
      <w:bookmarkStart w:id="240" w:name="_Toc34132922"/>
      <w:bookmarkStart w:id="241" w:name="_Toc157522096"/>
      <w:bookmarkStart w:id="242" w:name="_Toc160540617"/>
      <w:r w:rsidRPr="00397D5C">
        <w:rPr>
          <w:rFonts w:ascii="Verdana" w:eastAsia="Arial Unicode MS" w:hAnsi="Verdana" w:cs="Arial"/>
          <w:b/>
          <w:caps/>
          <w:sz w:val="19"/>
          <w:szCs w:val="19"/>
        </w:rPr>
        <w:t>19.- CRITERIOS DE DESEMPATE</w:t>
      </w:r>
      <w:bookmarkEnd w:id="231"/>
      <w:bookmarkEnd w:id="232"/>
      <w:bookmarkEnd w:id="233"/>
      <w:bookmarkEnd w:id="234"/>
      <w:bookmarkEnd w:id="235"/>
      <w:bookmarkEnd w:id="236"/>
      <w:bookmarkEnd w:id="237"/>
      <w:bookmarkEnd w:id="238"/>
      <w:bookmarkEnd w:id="239"/>
      <w:bookmarkEnd w:id="240"/>
      <w:bookmarkEnd w:id="241"/>
      <w:bookmarkEnd w:id="242"/>
    </w:p>
    <w:p w14:paraId="6A674EAE" w14:textId="77777777" w:rsidR="00D06651" w:rsidRPr="00397D5C" w:rsidRDefault="00D06651" w:rsidP="00D06651">
      <w:pPr>
        <w:spacing w:before="120" w:after="120"/>
        <w:ind w:left="284" w:right="-427"/>
        <w:jc w:val="both"/>
        <w:rPr>
          <w:rFonts w:ascii="Verdana" w:hAnsi="Verdana"/>
          <w:sz w:val="19"/>
          <w:szCs w:val="19"/>
        </w:rPr>
      </w:pPr>
      <w:r w:rsidRPr="00397D5C">
        <w:rPr>
          <w:rFonts w:ascii="Verdana" w:hAnsi="Verdana"/>
          <w:sz w:val="19"/>
          <w:szCs w:val="19"/>
        </w:rPr>
        <w:t xml:space="preserve">En defecto de previsión de criterios específicos de desempate </w:t>
      </w:r>
      <w:r w:rsidRPr="00397D5C">
        <w:rPr>
          <w:rFonts w:ascii="Verdana" w:eastAsia="Arial Unicode MS" w:hAnsi="Verdana"/>
          <w:sz w:val="19"/>
          <w:szCs w:val="19"/>
        </w:rPr>
        <w:t>en la cláusula 23 de cláusulas específicas del contrato</w:t>
      </w:r>
      <w:r w:rsidRPr="00397D5C">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18424B72" w14:textId="77777777" w:rsidR="00D06651" w:rsidRPr="00397D5C" w:rsidRDefault="00D06651" w:rsidP="00085A6F">
      <w:pPr>
        <w:numPr>
          <w:ilvl w:val="0"/>
          <w:numId w:val="133"/>
        </w:numPr>
        <w:spacing w:before="120" w:after="120"/>
        <w:ind w:left="851" w:right="-427" w:hanging="283"/>
        <w:jc w:val="both"/>
        <w:rPr>
          <w:rFonts w:ascii="Verdana" w:hAnsi="Verdana"/>
          <w:sz w:val="19"/>
          <w:szCs w:val="19"/>
        </w:rPr>
      </w:pPr>
      <w:r w:rsidRPr="00397D5C">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42550CE9" w14:textId="77777777" w:rsidR="00D06651" w:rsidRPr="00397D5C" w:rsidRDefault="00D06651" w:rsidP="00085A6F">
      <w:pPr>
        <w:numPr>
          <w:ilvl w:val="0"/>
          <w:numId w:val="133"/>
        </w:numPr>
        <w:spacing w:before="120" w:after="120"/>
        <w:ind w:left="851" w:right="-427" w:hanging="283"/>
        <w:jc w:val="both"/>
        <w:rPr>
          <w:rFonts w:ascii="Verdana" w:hAnsi="Verdana"/>
          <w:sz w:val="19"/>
          <w:szCs w:val="19"/>
        </w:rPr>
      </w:pPr>
      <w:r w:rsidRPr="00397D5C">
        <w:rPr>
          <w:rFonts w:ascii="Verdana" w:hAnsi="Verdana"/>
          <w:sz w:val="19"/>
          <w:szCs w:val="19"/>
        </w:rPr>
        <w:t>Menor porcentaje de contratos temporales en la plantilla de cada una de las licitadoras.</w:t>
      </w:r>
    </w:p>
    <w:p w14:paraId="53DD1ED6" w14:textId="77777777" w:rsidR="00D06651" w:rsidRPr="00397D5C" w:rsidRDefault="00D06651" w:rsidP="00085A6F">
      <w:pPr>
        <w:numPr>
          <w:ilvl w:val="0"/>
          <w:numId w:val="133"/>
        </w:numPr>
        <w:spacing w:before="120" w:after="120"/>
        <w:ind w:left="851" w:right="-427" w:hanging="283"/>
        <w:jc w:val="both"/>
        <w:rPr>
          <w:rFonts w:ascii="Verdana" w:hAnsi="Verdana"/>
          <w:sz w:val="19"/>
          <w:szCs w:val="19"/>
        </w:rPr>
      </w:pPr>
      <w:r w:rsidRPr="00397D5C">
        <w:rPr>
          <w:rFonts w:ascii="Verdana" w:hAnsi="Verdana"/>
          <w:sz w:val="19"/>
          <w:szCs w:val="19"/>
        </w:rPr>
        <w:t>Mayor porcentaje de mujeres empleadas en la plantilla de cada una de las licitadoras.</w:t>
      </w:r>
    </w:p>
    <w:p w14:paraId="64F4C990" w14:textId="77777777" w:rsidR="00D06651" w:rsidRPr="00397D5C" w:rsidRDefault="00D06651" w:rsidP="00D06651">
      <w:pPr>
        <w:spacing w:before="120" w:after="120"/>
        <w:ind w:left="851" w:right="-427" w:hanging="283"/>
        <w:jc w:val="both"/>
        <w:rPr>
          <w:rFonts w:ascii="Verdana" w:hAnsi="Verdana"/>
          <w:sz w:val="19"/>
          <w:szCs w:val="19"/>
        </w:rPr>
      </w:pPr>
      <w:r w:rsidRPr="00397D5C">
        <w:rPr>
          <w:rFonts w:ascii="Verdana" w:hAnsi="Verdana"/>
          <w:b/>
          <w:sz w:val="19"/>
          <w:szCs w:val="19"/>
        </w:rPr>
        <w:t>d)</w:t>
      </w:r>
      <w:r w:rsidRPr="00397D5C">
        <w:rPr>
          <w:rFonts w:ascii="Verdana" w:hAnsi="Verdana"/>
          <w:sz w:val="19"/>
          <w:szCs w:val="19"/>
        </w:rPr>
        <w:tab/>
        <w:t>El sorteo, en caso de que la aplicación de los anteriores criterios no hubiera dado lugar a desempate.</w:t>
      </w:r>
    </w:p>
    <w:p w14:paraId="1DE580A4" w14:textId="77777777" w:rsidR="00D06651" w:rsidRPr="00397D5C" w:rsidRDefault="00D06651" w:rsidP="00D06651">
      <w:pPr>
        <w:spacing w:before="120" w:after="120"/>
        <w:ind w:left="284" w:right="-427"/>
        <w:jc w:val="both"/>
        <w:rPr>
          <w:rFonts w:eastAsia="Arial Unicode MS"/>
        </w:rPr>
      </w:pPr>
      <w:r w:rsidRPr="00397D5C">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397D5C">
        <w:br w:type="page"/>
      </w:r>
    </w:p>
    <w:p w14:paraId="0884D991" w14:textId="77777777" w:rsidR="00D06651" w:rsidRPr="00397D5C" w:rsidRDefault="00D06651" w:rsidP="00D06651">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243" w:name="_Toc505598228"/>
      <w:bookmarkStart w:id="244" w:name="_Toc505598305"/>
      <w:bookmarkStart w:id="245" w:name="_Toc505598398"/>
      <w:bookmarkStart w:id="246" w:name="_Toc507512580"/>
      <w:bookmarkStart w:id="247" w:name="_Toc507512881"/>
      <w:bookmarkStart w:id="248" w:name="_Toc528657955"/>
      <w:bookmarkStart w:id="249" w:name="_Toc528658774"/>
      <w:bookmarkStart w:id="250" w:name="_Toc528660401"/>
      <w:bookmarkStart w:id="251" w:name="_Toc528664251"/>
      <w:bookmarkStart w:id="252" w:name="_Toc528665942"/>
      <w:bookmarkStart w:id="253" w:name="_Toc528666567"/>
      <w:bookmarkStart w:id="254" w:name="_Toc528671290"/>
      <w:bookmarkStart w:id="255" w:name="_Toc530728083"/>
      <w:bookmarkStart w:id="256" w:name="_Toc5958983"/>
      <w:bookmarkStart w:id="257" w:name="_Toc34132923"/>
      <w:bookmarkStart w:id="258" w:name="_Toc157522097"/>
      <w:bookmarkStart w:id="259" w:name="_Toc160540618"/>
      <w:r w:rsidRPr="00397D5C">
        <w:rPr>
          <w:rFonts w:ascii="Verdana" w:eastAsia="Arial Unicode MS" w:hAnsi="Verdana"/>
          <w:b/>
          <w:sz w:val="22"/>
          <w:szCs w:val="22"/>
        </w:rPr>
        <w:lastRenderedPageBreak/>
        <w:t>IV.- ADJUDICACIÓN Y FORMALIZACIÓN DEL CONTRATO</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14:paraId="6B9B35D0"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260" w:name="_Toc528657956"/>
      <w:bookmarkStart w:id="261" w:name="_Toc528658775"/>
      <w:bookmarkStart w:id="262" w:name="_Toc528660402"/>
      <w:bookmarkStart w:id="263" w:name="_Toc528664252"/>
      <w:bookmarkStart w:id="264" w:name="_Toc528665943"/>
      <w:bookmarkStart w:id="265" w:name="_Toc528666568"/>
      <w:bookmarkStart w:id="266" w:name="_Toc528671291"/>
      <w:bookmarkStart w:id="267" w:name="_Toc530728084"/>
      <w:bookmarkStart w:id="268" w:name="_Toc5958984"/>
      <w:bookmarkStart w:id="269" w:name="_Toc34132924"/>
      <w:bookmarkStart w:id="270" w:name="_Toc157522098"/>
      <w:bookmarkStart w:id="271" w:name="_Toc160540619"/>
      <w:r w:rsidRPr="00397D5C">
        <w:rPr>
          <w:rFonts w:ascii="Verdana" w:eastAsia="Arial Unicode MS" w:hAnsi="Verdana" w:cs="Arial"/>
          <w:b/>
          <w:caps/>
          <w:sz w:val="19"/>
          <w:szCs w:val="19"/>
        </w:rPr>
        <w:t>20.- PROPUESTA DE ADJUDICACIÓN</w:t>
      </w:r>
      <w:bookmarkEnd w:id="260"/>
      <w:bookmarkEnd w:id="261"/>
      <w:bookmarkEnd w:id="262"/>
      <w:bookmarkEnd w:id="263"/>
      <w:bookmarkEnd w:id="264"/>
      <w:bookmarkEnd w:id="265"/>
      <w:bookmarkEnd w:id="266"/>
      <w:bookmarkEnd w:id="267"/>
      <w:bookmarkEnd w:id="268"/>
      <w:bookmarkEnd w:id="269"/>
      <w:bookmarkEnd w:id="270"/>
      <w:bookmarkEnd w:id="271"/>
    </w:p>
    <w:p w14:paraId="3C6C57DC" w14:textId="77777777" w:rsidR="00D06651" w:rsidRPr="00397D5C" w:rsidRDefault="00D06651" w:rsidP="00D06651">
      <w:pPr>
        <w:spacing w:before="120" w:after="120"/>
        <w:ind w:left="284" w:right="-427"/>
        <w:jc w:val="both"/>
        <w:rPr>
          <w:rFonts w:ascii="Verdana" w:eastAsia="Arial Unicode MS" w:hAnsi="Verdana"/>
          <w:sz w:val="19"/>
          <w:szCs w:val="19"/>
        </w:rPr>
      </w:pPr>
      <w:r w:rsidRPr="00397D5C">
        <w:rPr>
          <w:rFonts w:ascii="Verdana" w:eastAsia="Arial Unicode MS" w:hAnsi="Verdana"/>
          <w:sz w:val="19"/>
          <w:szCs w:val="19"/>
        </w:rPr>
        <w:t xml:space="preserve">La mesa de contratación clasificará las ofertas por orden decreciente de puntuación y, </w:t>
      </w:r>
      <w:r w:rsidRPr="00397D5C">
        <w:rPr>
          <w:rFonts w:ascii="Verdana" w:eastAsia="Arial Unicode MS" w:hAnsi="Verdana" w:cs="Tahoma"/>
          <w:sz w:val="19"/>
          <w:szCs w:val="19"/>
        </w:rPr>
        <w:t xml:space="preserve">con base en </w:t>
      </w:r>
      <w:r w:rsidRPr="00397D5C">
        <w:rPr>
          <w:rFonts w:ascii="Verdana" w:eastAsia="Arial Unicode MS" w:hAnsi="Verdana"/>
          <w:sz w:val="19"/>
          <w:szCs w:val="19"/>
        </w:rPr>
        <w:t>dicha clasificación, elevará la correspondiente propuesta de adjudicación al órgano de contratación.</w:t>
      </w:r>
    </w:p>
    <w:p w14:paraId="237370F5"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272" w:name="_Toc528657957"/>
      <w:bookmarkStart w:id="273" w:name="_Toc528658776"/>
      <w:bookmarkStart w:id="274" w:name="_Toc528660403"/>
      <w:bookmarkStart w:id="275" w:name="_Toc528664253"/>
      <w:bookmarkStart w:id="276" w:name="_Toc528665944"/>
      <w:bookmarkStart w:id="277" w:name="_Toc528666569"/>
      <w:bookmarkStart w:id="278" w:name="_Toc528671292"/>
      <w:bookmarkStart w:id="279" w:name="_Toc530728085"/>
      <w:bookmarkStart w:id="280" w:name="_Toc5958985"/>
      <w:bookmarkStart w:id="281" w:name="_Toc34132925"/>
      <w:bookmarkStart w:id="282" w:name="_Toc157522099"/>
      <w:bookmarkStart w:id="283" w:name="_Toc160540620"/>
      <w:r w:rsidRPr="00397D5C">
        <w:rPr>
          <w:rFonts w:ascii="Verdana" w:eastAsia="Arial Unicode MS" w:hAnsi="Verdana" w:cs="Arial"/>
          <w:b/>
          <w:caps/>
          <w:sz w:val="19"/>
          <w:szCs w:val="19"/>
        </w:rPr>
        <w:t>21.- PRESENTACIÓN DE DOCUMENTACIÓN PREVIA A LA ADJUDICACIÓN</w:t>
      </w:r>
      <w:bookmarkEnd w:id="272"/>
      <w:bookmarkEnd w:id="273"/>
      <w:bookmarkEnd w:id="274"/>
      <w:bookmarkEnd w:id="275"/>
      <w:bookmarkEnd w:id="276"/>
      <w:bookmarkEnd w:id="277"/>
      <w:bookmarkEnd w:id="278"/>
      <w:bookmarkEnd w:id="279"/>
      <w:bookmarkEnd w:id="280"/>
      <w:bookmarkEnd w:id="281"/>
      <w:bookmarkEnd w:id="282"/>
      <w:bookmarkEnd w:id="283"/>
    </w:p>
    <w:p w14:paraId="1EC13F46"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284" w:name="_Toc38387751"/>
      <w:r w:rsidRPr="00397D5C">
        <w:rPr>
          <w:rFonts w:ascii="Verdana" w:eastAsia="Arial Unicode MS" w:hAnsi="Verdana"/>
          <w:b/>
          <w:sz w:val="19"/>
          <w:szCs w:val="19"/>
        </w:rPr>
        <w:t xml:space="preserve">21.1.- </w:t>
      </w:r>
      <w:r w:rsidRPr="00397D5C">
        <w:rPr>
          <w:rFonts w:ascii="Verdana" w:eastAsia="Arial Unicode MS" w:hAnsi="Verdana"/>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284"/>
    </w:p>
    <w:p w14:paraId="76A512DA" w14:textId="77777777" w:rsidR="00D06651" w:rsidRPr="00397D5C" w:rsidRDefault="00D06651" w:rsidP="00085A6F">
      <w:pPr>
        <w:numPr>
          <w:ilvl w:val="0"/>
          <w:numId w:val="178"/>
        </w:numPr>
        <w:spacing w:before="120" w:after="120"/>
        <w:ind w:left="1560" w:right="-427" w:hanging="426"/>
        <w:jc w:val="both"/>
        <w:rPr>
          <w:rFonts w:ascii="Verdana" w:eastAsia="Arial Unicode MS" w:hAnsi="Verdana"/>
          <w:sz w:val="19"/>
          <w:szCs w:val="19"/>
        </w:rPr>
      </w:pPr>
      <w:r w:rsidRPr="00397D5C">
        <w:rPr>
          <w:rFonts w:ascii="Verdana" w:eastAsia="Arial Unicode MS" w:hAnsi="Verdana"/>
          <w:sz w:val="19"/>
          <w:szCs w:val="19"/>
        </w:rPr>
        <w:t xml:space="preserve">A efectos de acreditar su </w:t>
      </w:r>
      <w:r w:rsidRPr="00397D5C">
        <w:rPr>
          <w:rFonts w:ascii="Verdana" w:eastAsia="Arial Unicode MS" w:hAnsi="Verdana"/>
          <w:sz w:val="19"/>
          <w:szCs w:val="19"/>
          <w:u w:val="single"/>
        </w:rPr>
        <w:t>capacidad de obrar:</w:t>
      </w:r>
    </w:p>
    <w:p w14:paraId="35D13EC4" w14:textId="77777777" w:rsidR="00D06651" w:rsidRPr="00397D5C" w:rsidRDefault="00D06651" w:rsidP="00D06651">
      <w:pPr>
        <w:spacing w:before="120" w:after="120"/>
        <w:ind w:left="2410" w:right="-425" w:hanging="567"/>
        <w:jc w:val="both"/>
        <w:rPr>
          <w:rFonts w:ascii="Verdana" w:eastAsia="Arial Unicode MS" w:hAnsi="Verdana"/>
          <w:sz w:val="19"/>
          <w:szCs w:val="19"/>
        </w:rPr>
      </w:pPr>
      <w:r w:rsidRPr="00397D5C">
        <w:rPr>
          <w:rFonts w:ascii="Verdana" w:eastAsia="Arial Unicode MS" w:hAnsi="Verdana"/>
          <w:b/>
          <w:sz w:val="19"/>
          <w:szCs w:val="19"/>
        </w:rPr>
        <w:t xml:space="preserve">1.1.- </w:t>
      </w:r>
      <w:r w:rsidRPr="00397D5C">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761AB90" w14:textId="77777777" w:rsidR="00D06651" w:rsidRPr="00397D5C" w:rsidRDefault="00D06651" w:rsidP="00D06651">
      <w:pPr>
        <w:spacing w:before="120" w:after="120"/>
        <w:ind w:left="2410" w:right="-425" w:hanging="567"/>
        <w:jc w:val="both"/>
        <w:rPr>
          <w:rFonts w:ascii="Verdana" w:eastAsia="Arial Unicode MS" w:hAnsi="Verdana"/>
          <w:sz w:val="19"/>
          <w:szCs w:val="19"/>
        </w:rPr>
      </w:pPr>
      <w:r w:rsidRPr="00397D5C">
        <w:rPr>
          <w:rFonts w:ascii="Verdana" w:eastAsia="Arial Unicode MS" w:hAnsi="Verdana"/>
          <w:b/>
          <w:sz w:val="19"/>
          <w:szCs w:val="19"/>
        </w:rPr>
        <w:t xml:space="preserve">1.2.- </w:t>
      </w:r>
      <w:r w:rsidRPr="00397D5C">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38FF7C4B" w14:textId="77777777" w:rsidR="00D06651" w:rsidRPr="00397D5C" w:rsidRDefault="00D06651" w:rsidP="00D06651">
      <w:pPr>
        <w:spacing w:before="120" w:after="120"/>
        <w:ind w:left="2410" w:right="-425" w:hanging="567"/>
        <w:jc w:val="both"/>
        <w:rPr>
          <w:rFonts w:ascii="Verdana" w:eastAsia="Arial Unicode MS" w:hAnsi="Verdana"/>
          <w:sz w:val="19"/>
          <w:szCs w:val="19"/>
        </w:rPr>
      </w:pPr>
      <w:r w:rsidRPr="00397D5C">
        <w:rPr>
          <w:rFonts w:ascii="Verdana" w:eastAsia="Arial Unicode MS" w:hAnsi="Verdana"/>
          <w:b/>
          <w:sz w:val="19"/>
          <w:szCs w:val="19"/>
        </w:rPr>
        <w:t xml:space="preserve">1.3.- </w:t>
      </w:r>
      <w:r w:rsidRPr="00397D5C">
        <w:rPr>
          <w:rFonts w:ascii="Verdana" w:eastAsia="Arial Unicode MS" w:hAnsi="Verdana"/>
          <w:sz w:val="19"/>
          <w:szCs w:val="19"/>
        </w:rPr>
        <w:t>Las demás licitadoras extranjeras acreditarán su capacidad de obrar de conformidad con lo dispuesto en el art. 84.3 LCSP.</w:t>
      </w:r>
    </w:p>
    <w:p w14:paraId="3C501FF0" w14:textId="77777777" w:rsidR="00D06651" w:rsidRPr="00397D5C" w:rsidRDefault="00D06651" w:rsidP="00085A6F">
      <w:pPr>
        <w:numPr>
          <w:ilvl w:val="0"/>
          <w:numId w:val="178"/>
        </w:numPr>
        <w:spacing w:before="120" w:after="120"/>
        <w:ind w:left="1560" w:right="-427" w:hanging="426"/>
        <w:jc w:val="both"/>
        <w:rPr>
          <w:rFonts w:ascii="Verdana" w:eastAsia="Arial Unicode MS" w:hAnsi="Verdana"/>
          <w:sz w:val="19"/>
          <w:szCs w:val="19"/>
        </w:rPr>
      </w:pPr>
      <w:r w:rsidRPr="00397D5C">
        <w:rPr>
          <w:rFonts w:ascii="Verdana" w:eastAsia="Arial Unicode MS" w:hAnsi="Verdana"/>
          <w:sz w:val="19"/>
          <w:szCs w:val="19"/>
          <w:u w:val="single"/>
        </w:rPr>
        <w:t>Apoderamiento:</w:t>
      </w:r>
      <w:r w:rsidRPr="00397D5C">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8E61A18" w14:textId="77777777" w:rsidR="00D06651" w:rsidRPr="00397D5C" w:rsidRDefault="00D06651" w:rsidP="00085A6F">
      <w:pPr>
        <w:numPr>
          <w:ilvl w:val="0"/>
          <w:numId w:val="178"/>
        </w:numPr>
        <w:spacing w:before="120" w:after="120"/>
        <w:ind w:left="1560" w:right="-427" w:hanging="426"/>
        <w:jc w:val="both"/>
        <w:rPr>
          <w:rFonts w:ascii="Verdana" w:eastAsia="Arial Unicode MS" w:hAnsi="Verdana"/>
          <w:sz w:val="19"/>
          <w:szCs w:val="19"/>
        </w:rPr>
      </w:pPr>
      <w:r w:rsidRPr="00397D5C">
        <w:rPr>
          <w:rFonts w:ascii="Verdana" w:eastAsia="Arial Unicode MS" w:hAnsi="Verdana"/>
          <w:sz w:val="19"/>
          <w:szCs w:val="19"/>
          <w:u w:val="single"/>
        </w:rPr>
        <w:t>Solvencia:</w:t>
      </w:r>
      <w:r w:rsidRPr="00397D5C">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5E83F7BD" w14:textId="77777777" w:rsidR="00D06651" w:rsidRPr="00397D5C" w:rsidRDefault="00D06651" w:rsidP="00085A6F">
      <w:pPr>
        <w:numPr>
          <w:ilvl w:val="0"/>
          <w:numId w:val="178"/>
        </w:numPr>
        <w:spacing w:before="120" w:after="120"/>
        <w:ind w:left="1560" w:right="-427" w:hanging="426"/>
        <w:jc w:val="both"/>
        <w:rPr>
          <w:rFonts w:ascii="Verdana" w:eastAsia="Arial Unicode MS" w:hAnsi="Verdana"/>
          <w:sz w:val="19"/>
          <w:szCs w:val="19"/>
        </w:rPr>
      </w:pPr>
      <w:r w:rsidRPr="00397D5C">
        <w:rPr>
          <w:rFonts w:ascii="Verdana" w:eastAsia="Arial Unicode MS" w:hAnsi="Verdana"/>
          <w:sz w:val="19"/>
          <w:szCs w:val="19"/>
          <w:u w:val="single"/>
        </w:rPr>
        <w:t>Habilitación empresarial o profesional:</w:t>
      </w:r>
      <w:r w:rsidRPr="00397D5C">
        <w:rPr>
          <w:rFonts w:ascii="Verdana" w:eastAsia="Arial Unicode MS" w:hAnsi="Verdana"/>
          <w:sz w:val="19"/>
          <w:szCs w:val="19"/>
        </w:rPr>
        <w:t xml:space="preserve"> cuando en la cláusula 21.4 de cláusulas específicas del contrato se haya indicado que se debía disponer de habilitación a la </w:t>
      </w:r>
      <w:r w:rsidRPr="00397D5C">
        <w:rPr>
          <w:rFonts w:ascii="Verdana" w:hAnsi="Verdana"/>
          <w:sz w:val="19"/>
          <w:szCs w:val="19"/>
        </w:rPr>
        <w:t>fecha final de presentación de ofertas.</w:t>
      </w:r>
    </w:p>
    <w:p w14:paraId="07C3F284" w14:textId="77777777" w:rsidR="00D06651" w:rsidRPr="00397D5C" w:rsidRDefault="00D06651" w:rsidP="00085A6F">
      <w:pPr>
        <w:numPr>
          <w:ilvl w:val="0"/>
          <w:numId w:val="178"/>
        </w:numPr>
        <w:spacing w:before="120" w:after="120"/>
        <w:ind w:left="1560" w:right="-427" w:hanging="426"/>
        <w:jc w:val="both"/>
        <w:rPr>
          <w:rFonts w:ascii="Verdana" w:eastAsia="Arial Unicode MS" w:hAnsi="Verdana"/>
          <w:sz w:val="19"/>
          <w:szCs w:val="19"/>
        </w:rPr>
      </w:pPr>
      <w:r w:rsidRPr="00397D5C">
        <w:rPr>
          <w:rFonts w:ascii="Verdana" w:eastAsia="Arial Unicode MS" w:hAnsi="Verdana"/>
          <w:sz w:val="19"/>
          <w:szCs w:val="19"/>
          <w:u w:val="single"/>
        </w:rPr>
        <w:t>Disponibilidad de los medios materiales y humanos que, en su caso, la licitadora se haya obligado a adscribir a la ejecución del contrato:</w:t>
      </w:r>
      <w:r w:rsidRPr="00397D5C">
        <w:rPr>
          <w:rFonts w:ascii="Verdana" w:eastAsia="Arial Unicode MS" w:hAnsi="Verdana"/>
          <w:sz w:val="19"/>
          <w:szCs w:val="19"/>
        </w:rPr>
        <w:t xml:space="preserve"> documentación recogida en la cláusula 25.2 de cláusulas específicas del contrato.</w:t>
      </w:r>
    </w:p>
    <w:p w14:paraId="033B782A" w14:textId="77777777" w:rsidR="00D06651" w:rsidRPr="00397D5C" w:rsidRDefault="00D06651" w:rsidP="00085A6F">
      <w:pPr>
        <w:numPr>
          <w:ilvl w:val="0"/>
          <w:numId w:val="178"/>
        </w:numPr>
        <w:spacing w:before="120" w:after="120"/>
        <w:ind w:left="1560" w:right="-427" w:hanging="426"/>
        <w:jc w:val="both"/>
        <w:rPr>
          <w:rFonts w:ascii="Verdana" w:eastAsia="Arial Unicode MS" w:hAnsi="Verdana"/>
          <w:sz w:val="19"/>
          <w:szCs w:val="19"/>
        </w:rPr>
      </w:pPr>
      <w:r w:rsidRPr="00397D5C">
        <w:rPr>
          <w:rFonts w:ascii="Verdana" w:eastAsia="Arial Unicode MS" w:hAnsi="Verdana"/>
          <w:sz w:val="19"/>
          <w:szCs w:val="19"/>
          <w:u w:val="single"/>
        </w:rPr>
        <w:t>Disponibilidad de la solvencia y medios de otras entidades durante toda la vigencia del contrato:</w:t>
      </w:r>
      <w:r w:rsidRPr="00397D5C">
        <w:rPr>
          <w:rFonts w:ascii="Verdana" w:eastAsia="Arial Unicode MS" w:hAnsi="Verdana"/>
          <w:sz w:val="19"/>
          <w:szCs w:val="19"/>
        </w:rPr>
        <w:t xml:space="preserve"> si la licitadora ha recurrido a la solvencia y medios de otras entidades deberá aportar el </w:t>
      </w:r>
      <w:r w:rsidRPr="00397D5C">
        <w:rPr>
          <w:rFonts w:ascii="Verdana" w:eastAsia="Arial Unicode MS" w:hAnsi="Verdana"/>
          <w:b/>
          <w:sz w:val="19"/>
          <w:szCs w:val="19"/>
        </w:rPr>
        <w:t xml:space="preserve">“Compromiso de disposición de solvencia y medios de otras entidades” </w:t>
      </w:r>
      <w:r w:rsidRPr="00397D5C">
        <w:rPr>
          <w:rFonts w:ascii="Verdana" w:eastAsia="Arial Unicode MS" w:hAnsi="Verdana"/>
          <w:sz w:val="19"/>
          <w:szCs w:val="19"/>
        </w:rPr>
        <w:t xml:space="preserve">contenido en el </w:t>
      </w:r>
      <w:r w:rsidRPr="00397D5C">
        <w:rPr>
          <w:rFonts w:ascii="Verdana" w:hAnsi="Verdana" w:cs="Tahoma"/>
          <w:b/>
          <w:color w:val="0000FF"/>
          <w:sz w:val="19"/>
          <w:szCs w:val="19"/>
        </w:rPr>
        <w:t>ANEXO V.1.</w:t>
      </w:r>
    </w:p>
    <w:p w14:paraId="1B7D9E4E" w14:textId="77777777" w:rsidR="00D06651" w:rsidRPr="00397D5C" w:rsidRDefault="00D06651" w:rsidP="00085A6F">
      <w:pPr>
        <w:numPr>
          <w:ilvl w:val="0"/>
          <w:numId w:val="178"/>
        </w:numPr>
        <w:spacing w:before="120" w:after="120"/>
        <w:ind w:left="1560" w:right="-427" w:hanging="426"/>
        <w:jc w:val="both"/>
        <w:rPr>
          <w:rFonts w:ascii="Verdana" w:eastAsia="Arial Unicode MS" w:hAnsi="Verdana"/>
          <w:sz w:val="19"/>
          <w:szCs w:val="19"/>
        </w:rPr>
      </w:pPr>
      <w:r w:rsidRPr="00397D5C">
        <w:rPr>
          <w:rFonts w:ascii="Verdana" w:eastAsia="Arial Unicode MS" w:hAnsi="Verdana"/>
          <w:sz w:val="19"/>
          <w:szCs w:val="19"/>
          <w:u w:val="single"/>
        </w:rPr>
        <w:t>Ausencia de prohibiciones de contratar:</w:t>
      </w:r>
      <w:r w:rsidRPr="00397D5C">
        <w:rPr>
          <w:rFonts w:ascii="Verdana" w:eastAsia="Arial Unicode MS" w:hAnsi="Verdana"/>
          <w:sz w:val="19"/>
          <w:szCs w:val="19"/>
        </w:rPr>
        <w:t xml:space="preserve"> documentación acreditativa de la no concurrencia de prohibiciones de contratar de conformidad con lo dispuesto en el art. 85 LCSP </w:t>
      </w:r>
      <w:r w:rsidRPr="00397D5C">
        <w:rPr>
          <w:rFonts w:ascii="Verdana" w:hAnsi="Verdana" w:cs="Tahoma"/>
          <w:b/>
          <w:color w:val="0000FF"/>
          <w:sz w:val="19"/>
          <w:szCs w:val="19"/>
        </w:rPr>
        <w:t>(ANEXO V.2).</w:t>
      </w:r>
    </w:p>
    <w:p w14:paraId="3D2ECEE9" w14:textId="77777777" w:rsidR="00D06651" w:rsidRPr="00397D5C" w:rsidRDefault="00D06651" w:rsidP="00085A6F">
      <w:pPr>
        <w:numPr>
          <w:ilvl w:val="0"/>
          <w:numId w:val="178"/>
        </w:numPr>
        <w:spacing w:before="120" w:after="120"/>
        <w:ind w:left="1560" w:right="-427" w:hanging="426"/>
        <w:jc w:val="both"/>
        <w:rPr>
          <w:rFonts w:ascii="Verdana" w:eastAsia="Arial Unicode MS" w:hAnsi="Verdana"/>
          <w:sz w:val="19"/>
          <w:szCs w:val="19"/>
        </w:rPr>
      </w:pPr>
      <w:r w:rsidRPr="00397D5C">
        <w:rPr>
          <w:rFonts w:ascii="Verdana" w:eastAsia="Arial Unicode MS" w:hAnsi="Verdana"/>
          <w:sz w:val="19"/>
          <w:szCs w:val="19"/>
          <w:u w:val="single"/>
        </w:rPr>
        <w:t>Estar al corriente de las obligaciones tributarias y con la Seguridad Social:</w:t>
      </w:r>
      <w:r w:rsidRPr="00397D5C">
        <w:rPr>
          <w:rFonts w:ascii="Verdana" w:eastAsia="Arial Unicode MS" w:hAnsi="Verdana"/>
          <w:sz w:val="19"/>
          <w:szCs w:val="19"/>
        </w:rPr>
        <w:t xml:space="preserve"> certificados de estar al corriente en las </w:t>
      </w:r>
      <w:r w:rsidRPr="00397D5C">
        <w:rPr>
          <w:rFonts w:ascii="Verdana" w:hAnsi="Verdana"/>
          <w:sz w:val="19"/>
          <w:szCs w:val="19"/>
        </w:rPr>
        <w:t>obligaciones tributarias</w:t>
      </w:r>
      <w:r w:rsidRPr="00397D5C">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397D5C">
        <w:rPr>
          <w:rFonts w:ascii="Verdana" w:eastAsia="Arial Unicode MS" w:hAnsi="Verdana"/>
          <w:sz w:val="19"/>
          <w:szCs w:val="19"/>
        </w:rPr>
        <w:lastRenderedPageBreak/>
        <w:t>territorios, deberá aportar los certificados emitidos por todas y cada una de las Administraciones competentes.</w:t>
      </w:r>
    </w:p>
    <w:p w14:paraId="47C49071" w14:textId="77777777" w:rsidR="00D06651" w:rsidRPr="00397D5C" w:rsidRDefault="00D06651" w:rsidP="00085A6F">
      <w:pPr>
        <w:numPr>
          <w:ilvl w:val="0"/>
          <w:numId w:val="178"/>
        </w:numPr>
        <w:spacing w:before="120" w:after="120"/>
        <w:ind w:left="1560" w:right="-427" w:hanging="426"/>
        <w:jc w:val="both"/>
        <w:rPr>
          <w:rFonts w:ascii="Verdana" w:eastAsia="Arial Unicode MS" w:hAnsi="Verdana"/>
          <w:sz w:val="19"/>
          <w:szCs w:val="19"/>
        </w:rPr>
      </w:pPr>
      <w:r w:rsidRPr="00397D5C">
        <w:rPr>
          <w:rFonts w:ascii="Verdana" w:eastAsia="Arial Unicode MS" w:hAnsi="Verdana"/>
          <w:sz w:val="19"/>
          <w:szCs w:val="19"/>
          <w:u w:val="single"/>
        </w:rPr>
        <w:t>Garantía:</w:t>
      </w:r>
      <w:r w:rsidRPr="00397D5C">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5AE62A0C" w14:textId="77777777" w:rsidR="00D06651" w:rsidRPr="00397D5C" w:rsidRDefault="00D06651" w:rsidP="00085A6F">
      <w:pPr>
        <w:numPr>
          <w:ilvl w:val="0"/>
          <w:numId w:val="178"/>
        </w:numPr>
        <w:spacing w:before="120" w:after="120"/>
        <w:ind w:left="1560" w:right="-427" w:hanging="426"/>
        <w:jc w:val="both"/>
        <w:rPr>
          <w:rFonts w:ascii="Verdana" w:eastAsia="Arial Unicode MS" w:hAnsi="Verdana"/>
          <w:sz w:val="19"/>
          <w:szCs w:val="19"/>
        </w:rPr>
      </w:pPr>
      <w:r w:rsidRPr="00397D5C">
        <w:rPr>
          <w:rFonts w:ascii="Verdana" w:eastAsia="Arial Unicode MS" w:hAnsi="Verdana"/>
          <w:sz w:val="19"/>
          <w:szCs w:val="19"/>
          <w:u w:val="single"/>
        </w:rPr>
        <w:t>Gastos de publicidad:</w:t>
      </w:r>
      <w:r w:rsidRPr="00397D5C">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4AE7F6E2" w14:textId="77777777" w:rsidR="00D06651" w:rsidRPr="00397D5C" w:rsidRDefault="00D06651" w:rsidP="00085A6F">
      <w:pPr>
        <w:numPr>
          <w:ilvl w:val="0"/>
          <w:numId w:val="178"/>
        </w:numPr>
        <w:spacing w:before="120" w:after="120"/>
        <w:ind w:left="1560" w:right="-427" w:hanging="426"/>
        <w:jc w:val="both"/>
        <w:rPr>
          <w:rFonts w:ascii="Verdana" w:eastAsia="Arial Unicode MS" w:hAnsi="Verdana"/>
          <w:sz w:val="19"/>
          <w:szCs w:val="19"/>
        </w:rPr>
      </w:pPr>
      <w:r w:rsidRPr="00397D5C">
        <w:rPr>
          <w:rFonts w:ascii="Verdana" w:eastAsia="Arial Unicode MS" w:hAnsi="Verdana"/>
          <w:sz w:val="19"/>
          <w:szCs w:val="19"/>
          <w:u w:val="single"/>
        </w:rPr>
        <w:t>Contratos reservados:</w:t>
      </w:r>
      <w:r w:rsidRPr="00397D5C">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3FF724DA" w14:textId="77777777" w:rsidR="00D06651" w:rsidRPr="00397D5C" w:rsidRDefault="00D06651" w:rsidP="00085A6F">
      <w:pPr>
        <w:numPr>
          <w:ilvl w:val="0"/>
          <w:numId w:val="178"/>
        </w:numPr>
        <w:spacing w:before="120" w:after="120"/>
        <w:ind w:left="1560" w:right="-427" w:hanging="426"/>
        <w:jc w:val="both"/>
        <w:rPr>
          <w:rFonts w:ascii="Verdana" w:eastAsia="Arial Unicode MS" w:hAnsi="Verdana"/>
          <w:sz w:val="19"/>
          <w:szCs w:val="19"/>
        </w:rPr>
      </w:pPr>
      <w:r w:rsidRPr="00397D5C">
        <w:rPr>
          <w:rFonts w:ascii="Verdana" w:eastAsia="Arial Unicode MS" w:hAnsi="Verdana"/>
          <w:sz w:val="19"/>
          <w:szCs w:val="19"/>
        </w:rPr>
        <w:t>Los originales que, en su caso, puedan ser requeridos de entre aquellos previamente presentados a través de copia simple.</w:t>
      </w:r>
    </w:p>
    <w:p w14:paraId="074D967E"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Los correspondientes certificados podrán ser expedidos por medios electrónicos, informáticos o telemáticos.</w:t>
      </w:r>
    </w:p>
    <w:p w14:paraId="46930457"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111A49A9" w14:textId="77777777" w:rsidR="00D06651" w:rsidRPr="00397D5C" w:rsidRDefault="00D06651" w:rsidP="00D06651">
      <w:pPr>
        <w:spacing w:before="120" w:after="120"/>
        <w:ind w:left="1530" w:right="-427" w:hanging="396"/>
        <w:jc w:val="both"/>
        <w:rPr>
          <w:rFonts w:ascii="Verdana" w:hAnsi="Verdana" w:cs="Tahoma"/>
          <w:b/>
          <w:color w:val="0000FF"/>
          <w:sz w:val="19"/>
          <w:szCs w:val="19"/>
        </w:rPr>
      </w:pPr>
      <w:r w:rsidRPr="00397D5C">
        <w:rPr>
          <w:rFonts w:ascii="Verdana" w:eastAsia="Arial Unicode MS" w:hAnsi="Verdana"/>
          <w:b/>
          <w:sz w:val="19"/>
          <w:szCs w:val="19"/>
        </w:rPr>
        <w:t>13.</w:t>
      </w:r>
      <w:r w:rsidRPr="00397D5C">
        <w:rPr>
          <w:rFonts w:ascii="Verdana" w:eastAsia="Arial Unicode MS" w:hAnsi="Verdana"/>
          <w:b/>
          <w:sz w:val="19"/>
          <w:szCs w:val="19"/>
        </w:rPr>
        <w:tab/>
      </w:r>
      <w:r w:rsidRPr="00397D5C">
        <w:rPr>
          <w:rFonts w:ascii="Verdana" w:eastAsia="Arial Unicode MS" w:hAnsi="Verdana"/>
          <w:sz w:val="19"/>
          <w:szCs w:val="19"/>
        </w:rPr>
        <w:t xml:space="preserve"> Declaración responsable firmada por el representante legal, en la que se afirmen, bajo su responsabilidad, la ausencia de conflicto de intereses según el modelo en el que figura en el </w:t>
      </w:r>
      <w:r w:rsidRPr="00397D5C">
        <w:rPr>
          <w:rFonts w:ascii="Verdana" w:hAnsi="Verdana" w:cs="Tahoma"/>
          <w:b/>
          <w:color w:val="0000FF"/>
          <w:sz w:val="19"/>
          <w:szCs w:val="19"/>
        </w:rPr>
        <w:t>ANEXO V.5.</w:t>
      </w:r>
    </w:p>
    <w:p w14:paraId="388899E2"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hAnsi="Verdana"/>
          <w:sz w:val="19"/>
          <w:szCs w:val="19"/>
        </w:rPr>
        <w:t>En el caso de que proceda la subsanación de la documentación señalada en los puntos anteriores de esta cláusula,</w:t>
      </w:r>
      <w:r w:rsidRPr="00397D5C">
        <w:rPr>
          <w:rFonts w:ascii="Verdana" w:hAnsi="Verdana"/>
          <w:b/>
          <w:sz w:val="19"/>
          <w:szCs w:val="19"/>
        </w:rPr>
        <w:t xml:space="preserve"> </w:t>
      </w:r>
      <w:r w:rsidRPr="00397D5C">
        <w:rPr>
          <w:rFonts w:ascii="Verdana" w:hAnsi="Verdana"/>
          <w:sz w:val="19"/>
          <w:szCs w:val="19"/>
        </w:rPr>
        <w:t>el plazo para subsanar será de tres (3) días hábiles, a contar desde el siguiente a aquél en que reciba el correspondiente requerimiento.</w:t>
      </w:r>
    </w:p>
    <w:p w14:paraId="6B84437F"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285" w:name="_Toc38387752"/>
      <w:r w:rsidRPr="00397D5C">
        <w:rPr>
          <w:rFonts w:ascii="Verdana" w:eastAsia="Arial Unicode MS" w:hAnsi="Verdana"/>
          <w:b/>
          <w:sz w:val="19"/>
          <w:szCs w:val="19"/>
        </w:rPr>
        <w:t xml:space="preserve">21.2.- </w:t>
      </w:r>
      <w:r w:rsidRPr="00397D5C">
        <w:rPr>
          <w:rFonts w:ascii="Verdana" w:eastAsia="Arial Unicode MS" w:hAnsi="Verdana"/>
          <w:sz w:val="19"/>
          <w:szCs w:val="19"/>
        </w:rPr>
        <w:t>En el supuesto de que no cumplimente adecuadamente el requerimiento en el plazo señalado, se entenderá que ha retirado su oferta. En este caso se procederá a realizar las siguientes actuaciones:</w:t>
      </w:r>
      <w:bookmarkEnd w:id="285"/>
    </w:p>
    <w:p w14:paraId="4C1E5B84" w14:textId="77777777" w:rsidR="00D06651" w:rsidRPr="00397D5C" w:rsidRDefault="00D06651" w:rsidP="00085A6F">
      <w:pPr>
        <w:numPr>
          <w:ilvl w:val="0"/>
          <w:numId w:val="167"/>
        </w:numPr>
        <w:spacing w:before="120" w:after="120"/>
        <w:ind w:left="1418" w:right="-427" w:hanging="282"/>
        <w:jc w:val="both"/>
        <w:rPr>
          <w:rFonts w:ascii="Verdana" w:eastAsia="Arial Unicode MS" w:hAnsi="Verdana"/>
          <w:sz w:val="19"/>
          <w:szCs w:val="19"/>
        </w:rPr>
      </w:pPr>
      <w:r w:rsidRPr="00397D5C">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43A9C4DF" w14:textId="77777777" w:rsidR="00D06651" w:rsidRPr="00397D5C" w:rsidRDefault="00D06651" w:rsidP="00085A6F">
      <w:pPr>
        <w:numPr>
          <w:ilvl w:val="0"/>
          <w:numId w:val="167"/>
        </w:numPr>
        <w:spacing w:before="120" w:after="120"/>
        <w:ind w:left="1418" w:right="-427" w:hanging="282"/>
        <w:jc w:val="both"/>
        <w:rPr>
          <w:rFonts w:ascii="Verdana" w:eastAsia="Arial Unicode MS" w:hAnsi="Verdana"/>
          <w:sz w:val="19"/>
          <w:szCs w:val="19"/>
        </w:rPr>
      </w:pPr>
      <w:r w:rsidRPr="00397D5C">
        <w:rPr>
          <w:rFonts w:ascii="Verdana" w:eastAsia="Arial Unicode MS" w:hAnsi="Verdana"/>
          <w:sz w:val="19"/>
          <w:szCs w:val="19"/>
        </w:rPr>
        <w:t>Recabar la misma documentación de la licitadora siguiente, por el orden en que hayan quedado clasificadas sus ofertas.</w:t>
      </w:r>
    </w:p>
    <w:p w14:paraId="62F28AC2"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286" w:name="_Toc528657958"/>
      <w:bookmarkStart w:id="287" w:name="_Toc528658777"/>
      <w:bookmarkStart w:id="288" w:name="_Toc528660404"/>
      <w:bookmarkStart w:id="289" w:name="_Toc528664254"/>
      <w:bookmarkStart w:id="290" w:name="_Toc528665945"/>
      <w:bookmarkStart w:id="291" w:name="_Toc528666570"/>
      <w:bookmarkStart w:id="292" w:name="_Toc528671293"/>
      <w:bookmarkStart w:id="293" w:name="_Toc530728086"/>
      <w:bookmarkStart w:id="294" w:name="_Toc5958986"/>
      <w:bookmarkStart w:id="295" w:name="_Toc34132926"/>
      <w:bookmarkStart w:id="296" w:name="_Toc157522100"/>
      <w:bookmarkStart w:id="297" w:name="_Toc160540621"/>
      <w:r w:rsidRPr="00397D5C">
        <w:rPr>
          <w:rFonts w:ascii="Verdana" w:eastAsia="Arial Unicode MS" w:hAnsi="Verdana" w:cs="Arial"/>
          <w:b/>
          <w:caps/>
          <w:sz w:val="19"/>
          <w:szCs w:val="19"/>
        </w:rPr>
        <w:t>22.- ADJUDICACIÓN DEL CONTRATO Y NOTIFICACIÓN DE LA ADJUDICACIÓN</w:t>
      </w:r>
      <w:bookmarkEnd w:id="286"/>
      <w:bookmarkEnd w:id="287"/>
      <w:bookmarkEnd w:id="288"/>
      <w:bookmarkEnd w:id="289"/>
      <w:bookmarkEnd w:id="290"/>
      <w:bookmarkEnd w:id="291"/>
      <w:bookmarkEnd w:id="292"/>
      <w:bookmarkEnd w:id="293"/>
      <w:bookmarkEnd w:id="294"/>
      <w:bookmarkEnd w:id="295"/>
      <w:bookmarkEnd w:id="296"/>
      <w:bookmarkEnd w:id="297"/>
    </w:p>
    <w:p w14:paraId="0DC215F6" w14:textId="77777777" w:rsidR="00D06651" w:rsidRPr="00397D5C" w:rsidRDefault="00D06651" w:rsidP="00D06651">
      <w:pPr>
        <w:spacing w:before="120" w:after="120"/>
        <w:ind w:left="851" w:right="-427" w:hanging="567"/>
        <w:jc w:val="both"/>
        <w:outlineLvl w:val="3"/>
        <w:rPr>
          <w:rFonts w:ascii="Verdana" w:eastAsia="Arial Unicode MS" w:hAnsi="Verdana"/>
          <w:sz w:val="19"/>
          <w:szCs w:val="19"/>
        </w:rPr>
      </w:pPr>
      <w:bookmarkStart w:id="298" w:name="_Toc38387754"/>
      <w:r w:rsidRPr="00397D5C">
        <w:rPr>
          <w:rFonts w:ascii="Verdana" w:eastAsia="Arial Unicode MS" w:hAnsi="Verdana"/>
          <w:b/>
          <w:sz w:val="19"/>
          <w:szCs w:val="19"/>
        </w:rPr>
        <w:t xml:space="preserve">22.1.- </w:t>
      </w:r>
      <w:r w:rsidRPr="00397D5C">
        <w:rPr>
          <w:rFonts w:ascii="Verdana" w:eastAsia="Arial Unicode MS" w:hAnsi="Verdana"/>
          <w:sz w:val="19"/>
          <w:szCs w:val="19"/>
        </w:rPr>
        <w:t>El órgano de contratación adjudicará el contrato dentro de los cinco (5) días hábiles siguientes a la recepción de la documentación presentada por la propuesta adjudicataria, salvo que resulte preceptivo solicitar informe de fiscalización previa a la Oficina de Control Económico.</w:t>
      </w:r>
      <w:bookmarkEnd w:id="298"/>
    </w:p>
    <w:p w14:paraId="69D13DE7" w14:textId="77777777" w:rsidR="00D06651" w:rsidRPr="00397D5C" w:rsidRDefault="00D06651" w:rsidP="00D06651">
      <w:pPr>
        <w:ind w:left="851" w:right="-427"/>
        <w:jc w:val="both"/>
      </w:pPr>
      <w:r w:rsidRPr="00397D5C">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1B40C852"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299" w:name="_Toc38387755"/>
      <w:r w:rsidRPr="00397D5C">
        <w:rPr>
          <w:rFonts w:ascii="Verdana" w:eastAsia="Arial Unicode MS" w:hAnsi="Verdana"/>
          <w:b/>
          <w:sz w:val="19"/>
          <w:szCs w:val="19"/>
        </w:rPr>
        <w:t xml:space="preserve">22.2.- </w:t>
      </w:r>
      <w:r w:rsidRPr="00397D5C">
        <w:rPr>
          <w:rFonts w:ascii="Verdana" w:eastAsia="Arial Unicode MS" w:hAnsi="Verdana"/>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299"/>
    </w:p>
    <w:p w14:paraId="1F51BFDE"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00" w:name="_Toc38387756"/>
      <w:r w:rsidRPr="00397D5C">
        <w:rPr>
          <w:rFonts w:ascii="Verdana" w:eastAsia="Arial Unicode MS" w:hAnsi="Verdana"/>
          <w:b/>
          <w:sz w:val="19"/>
          <w:szCs w:val="19"/>
        </w:rPr>
        <w:t xml:space="preserve">22.3.- </w:t>
      </w:r>
      <w:r w:rsidRPr="00397D5C">
        <w:rPr>
          <w:rFonts w:ascii="Verdana" w:eastAsia="Arial Unicode MS" w:hAnsi="Verdana"/>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300"/>
    </w:p>
    <w:p w14:paraId="1E3A6577"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01" w:name="_Toc38387757"/>
      <w:r w:rsidRPr="00397D5C">
        <w:rPr>
          <w:rFonts w:ascii="Verdana" w:eastAsia="Arial Unicode MS" w:hAnsi="Verdana"/>
          <w:b/>
          <w:sz w:val="19"/>
          <w:szCs w:val="19"/>
        </w:rPr>
        <w:lastRenderedPageBreak/>
        <w:t xml:space="preserve">22.4.- </w:t>
      </w:r>
      <w:r w:rsidRPr="00397D5C">
        <w:rPr>
          <w:rFonts w:ascii="Verdana" w:eastAsia="Arial Unicode MS" w:hAnsi="Verdana"/>
          <w:sz w:val="19"/>
          <w:szCs w:val="19"/>
        </w:rPr>
        <w:t>En todo caso la notificación de la adjudicación se practicará por medios electrónicos.</w:t>
      </w:r>
      <w:bookmarkEnd w:id="301"/>
    </w:p>
    <w:p w14:paraId="41535A73"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302" w:name="_Toc528657959"/>
      <w:bookmarkStart w:id="303" w:name="_Toc528658778"/>
      <w:bookmarkStart w:id="304" w:name="_Toc528660405"/>
      <w:bookmarkStart w:id="305" w:name="_Toc528664255"/>
      <w:bookmarkStart w:id="306" w:name="_Toc528665946"/>
      <w:bookmarkStart w:id="307" w:name="_Toc528666571"/>
      <w:bookmarkStart w:id="308" w:name="_Toc528671294"/>
      <w:bookmarkStart w:id="309" w:name="_Toc530728087"/>
      <w:bookmarkStart w:id="310" w:name="_Toc5958987"/>
      <w:bookmarkStart w:id="311" w:name="_Toc34132927"/>
      <w:bookmarkStart w:id="312" w:name="_Toc157522101"/>
      <w:bookmarkStart w:id="313" w:name="_Toc160540622"/>
      <w:r w:rsidRPr="00397D5C">
        <w:rPr>
          <w:rFonts w:ascii="Verdana" w:eastAsia="Arial Unicode MS" w:hAnsi="Verdana" w:cs="Arial"/>
          <w:b/>
          <w:caps/>
          <w:sz w:val="19"/>
          <w:szCs w:val="19"/>
        </w:rPr>
        <w:t>23.- FORMALIZACIÓN DEL CONTRATO</w:t>
      </w:r>
      <w:bookmarkEnd w:id="302"/>
      <w:bookmarkEnd w:id="303"/>
      <w:bookmarkEnd w:id="304"/>
      <w:bookmarkEnd w:id="305"/>
      <w:bookmarkEnd w:id="306"/>
      <w:bookmarkEnd w:id="307"/>
      <w:bookmarkEnd w:id="308"/>
      <w:bookmarkEnd w:id="309"/>
      <w:bookmarkEnd w:id="310"/>
      <w:bookmarkEnd w:id="311"/>
      <w:bookmarkEnd w:id="312"/>
      <w:bookmarkEnd w:id="313"/>
    </w:p>
    <w:p w14:paraId="35C1CDE9"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14" w:name="_Toc38387759"/>
      <w:r w:rsidRPr="00397D5C">
        <w:rPr>
          <w:rFonts w:ascii="Verdana" w:eastAsia="Arial Unicode MS" w:hAnsi="Verdana"/>
          <w:b/>
          <w:sz w:val="19"/>
          <w:szCs w:val="19"/>
        </w:rPr>
        <w:t xml:space="preserve">23.1.- </w:t>
      </w:r>
      <w:r w:rsidRPr="00397D5C">
        <w:rPr>
          <w:rFonts w:ascii="Verdana" w:eastAsia="Arial Unicode MS" w:hAnsi="Verdana"/>
          <w:sz w:val="19"/>
          <w:szCs w:val="19"/>
        </w:rPr>
        <w:t>El contrato se formalizará en los términos y plazos que dispone el art. 153 LCSP previa presentación de los siguientes documentos en el plazo de cinco (5) días hábiles, a contar desde el siguiente a aquél en que reciba el correspondiente requerimiento:</w:t>
      </w:r>
      <w:bookmarkEnd w:id="314"/>
    </w:p>
    <w:p w14:paraId="67053F34" w14:textId="77777777" w:rsidR="00D06651" w:rsidRPr="00397D5C" w:rsidRDefault="00D06651" w:rsidP="00085A6F">
      <w:pPr>
        <w:numPr>
          <w:ilvl w:val="0"/>
          <w:numId w:val="134"/>
        </w:numPr>
        <w:spacing w:before="120" w:after="120"/>
        <w:ind w:left="1418" w:right="-427" w:hanging="283"/>
        <w:jc w:val="both"/>
        <w:rPr>
          <w:rFonts w:ascii="Verdana" w:eastAsia="Arial Unicode MS" w:hAnsi="Verdana"/>
          <w:sz w:val="19"/>
          <w:szCs w:val="19"/>
        </w:rPr>
      </w:pPr>
      <w:r w:rsidRPr="00397D5C">
        <w:rPr>
          <w:rFonts w:ascii="Verdana" w:eastAsia="Arial Unicode MS" w:hAnsi="Verdana"/>
          <w:sz w:val="19"/>
          <w:szCs w:val="19"/>
        </w:rPr>
        <w:t>Escritura pública de constitución de la UTE cuando las adjudicatarias hayan concurrido agrupadas en UTE.</w:t>
      </w:r>
    </w:p>
    <w:p w14:paraId="4F56ACBE" w14:textId="77777777" w:rsidR="00D06651" w:rsidRPr="00397D5C" w:rsidRDefault="00D06651" w:rsidP="00085A6F">
      <w:pPr>
        <w:numPr>
          <w:ilvl w:val="0"/>
          <w:numId w:val="134"/>
        </w:numPr>
        <w:spacing w:before="120" w:after="120"/>
        <w:ind w:left="1418" w:right="-427" w:hanging="283"/>
        <w:jc w:val="both"/>
        <w:rPr>
          <w:rFonts w:ascii="Verdana" w:eastAsia="Arial Unicode MS" w:hAnsi="Verdana"/>
          <w:sz w:val="19"/>
          <w:szCs w:val="19"/>
        </w:rPr>
      </w:pPr>
      <w:r w:rsidRPr="00397D5C">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B2DE2B8" w14:textId="77777777" w:rsidR="00D06651" w:rsidRPr="00397D5C" w:rsidRDefault="00D06651" w:rsidP="00085A6F">
      <w:pPr>
        <w:numPr>
          <w:ilvl w:val="0"/>
          <w:numId w:val="134"/>
        </w:numPr>
        <w:spacing w:before="120" w:after="120"/>
        <w:ind w:left="1418" w:right="-427" w:hanging="283"/>
        <w:jc w:val="both"/>
        <w:rPr>
          <w:rFonts w:ascii="Verdana" w:eastAsia="Arial Unicode MS" w:hAnsi="Verdana"/>
          <w:sz w:val="19"/>
          <w:szCs w:val="19"/>
        </w:rPr>
      </w:pPr>
      <w:r w:rsidRPr="00397D5C">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397D5C">
        <w:rPr>
          <w:rFonts w:ascii="Verdana" w:hAnsi="Verdana"/>
          <w:sz w:val="19"/>
          <w:szCs w:val="19"/>
        </w:rPr>
        <w:t>.</w:t>
      </w:r>
    </w:p>
    <w:p w14:paraId="3A5F83B0" w14:textId="77777777" w:rsidR="00D06651" w:rsidRPr="00397D5C" w:rsidRDefault="00D06651" w:rsidP="00085A6F">
      <w:pPr>
        <w:numPr>
          <w:ilvl w:val="0"/>
          <w:numId w:val="134"/>
        </w:numPr>
        <w:spacing w:before="120" w:after="120"/>
        <w:ind w:left="1418" w:right="-427" w:hanging="283"/>
        <w:jc w:val="both"/>
        <w:rPr>
          <w:rFonts w:ascii="Verdana" w:eastAsia="Arial Unicode MS" w:hAnsi="Verdana"/>
          <w:sz w:val="19"/>
          <w:szCs w:val="19"/>
        </w:rPr>
      </w:pPr>
      <w:r w:rsidRPr="00397D5C">
        <w:rPr>
          <w:rFonts w:ascii="Verdana" w:eastAsia="Arial Unicode MS" w:hAnsi="Verdana"/>
          <w:sz w:val="19"/>
          <w:szCs w:val="19"/>
        </w:rPr>
        <w:t>La documentación indicada, en su caso, en la cláusula 26.4 de cláusulas específicas del contrato.</w:t>
      </w:r>
    </w:p>
    <w:p w14:paraId="7D4BBE6A" w14:textId="77777777" w:rsidR="00D06651" w:rsidRPr="00397D5C" w:rsidRDefault="00D06651" w:rsidP="00085A6F">
      <w:pPr>
        <w:numPr>
          <w:ilvl w:val="0"/>
          <w:numId w:val="134"/>
        </w:numPr>
        <w:spacing w:before="120" w:after="120"/>
        <w:ind w:left="1418" w:right="-427" w:hanging="283"/>
        <w:jc w:val="both"/>
        <w:rPr>
          <w:rFonts w:ascii="Verdana" w:eastAsia="Arial Unicode MS" w:hAnsi="Verdana"/>
          <w:sz w:val="19"/>
          <w:szCs w:val="19"/>
        </w:rPr>
      </w:pPr>
      <w:r w:rsidRPr="00397D5C">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Pr="00397D5C">
        <w:rPr>
          <w:rFonts w:ascii="Verdana" w:eastAsia="Calibri" w:hAnsi="Verdana"/>
          <w:sz w:val="19"/>
          <w:szCs w:val="19"/>
        </w:rPr>
        <w:t xml:space="preserve"> </w:t>
      </w:r>
      <w:r w:rsidRPr="00397D5C">
        <w:rPr>
          <w:rFonts w:ascii="Verdana" w:eastAsia="Arial Unicode MS" w:hAnsi="Verdana"/>
          <w:sz w:val="19"/>
          <w:szCs w:val="19"/>
        </w:rPr>
        <w:t xml:space="preserve">mediante el </w:t>
      </w:r>
      <w:r w:rsidRPr="00397D5C">
        <w:rPr>
          <w:rFonts w:ascii="Verdana" w:hAnsi="Verdana" w:cs="Tahoma"/>
          <w:b/>
          <w:color w:val="0000FF"/>
          <w:sz w:val="19"/>
          <w:szCs w:val="19"/>
        </w:rPr>
        <w:t>ANEXO VI.</w:t>
      </w:r>
    </w:p>
    <w:p w14:paraId="5DD4F3A6"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15" w:name="_Toc38387760"/>
      <w:r w:rsidRPr="00397D5C">
        <w:rPr>
          <w:rFonts w:ascii="Verdana" w:eastAsia="Arial Unicode MS" w:hAnsi="Verdana"/>
          <w:b/>
          <w:sz w:val="19"/>
          <w:szCs w:val="19"/>
        </w:rPr>
        <w:t xml:space="preserve">23.2.- </w:t>
      </w:r>
      <w:r w:rsidRPr="00397D5C">
        <w:rPr>
          <w:rFonts w:ascii="Verdana" w:eastAsia="Arial Unicode MS" w:hAnsi="Verdana"/>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315"/>
    </w:p>
    <w:p w14:paraId="4D940CFB"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16" w:name="_Toc38387761"/>
      <w:r w:rsidRPr="00397D5C">
        <w:rPr>
          <w:rFonts w:ascii="Verdana" w:eastAsia="Arial Unicode MS" w:hAnsi="Verdana"/>
          <w:b/>
          <w:sz w:val="19"/>
          <w:szCs w:val="19"/>
        </w:rPr>
        <w:t xml:space="preserve">23.3.- </w:t>
      </w:r>
      <w:r w:rsidRPr="00397D5C">
        <w:rPr>
          <w:rFonts w:ascii="Verdana" w:eastAsia="Arial Unicode MS" w:hAnsi="Verdana"/>
          <w:sz w:val="19"/>
          <w:szCs w:val="19"/>
        </w:rPr>
        <w:t>En el supuesto de que no fuera posible la formalización del contrato en los plazos señalados legalmente por causas imputables a la adjudicataria se procederá a realizar las siguientes actuaciones:</w:t>
      </w:r>
      <w:bookmarkEnd w:id="316"/>
    </w:p>
    <w:p w14:paraId="43C2E5AE" w14:textId="77777777" w:rsidR="00D06651" w:rsidRPr="00397D5C" w:rsidRDefault="00D06651" w:rsidP="00085A6F">
      <w:pPr>
        <w:numPr>
          <w:ilvl w:val="0"/>
          <w:numId w:val="169"/>
        </w:numPr>
        <w:spacing w:before="120" w:after="120"/>
        <w:ind w:left="1418" w:right="-427" w:hanging="284"/>
        <w:jc w:val="both"/>
        <w:rPr>
          <w:rFonts w:ascii="Verdana" w:eastAsia="Arial Unicode MS" w:hAnsi="Verdana"/>
          <w:sz w:val="19"/>
          <w:szCs w:val="19"/>
        </w:rPr>
      </w:pPr>
      <w:r w:rsidRPr="00397D5C">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26F21EA7" w14:textId="77777777" w:rsidR="00D06651" w:rsidRPr="00397D5C" w:rsidRDefault="00D06651" w:rsidP="00085A6F">
      <w:pPr>
        <w:numPr>
          <w:ilvl w:val="0"/>
          <w:numId w:val="169"/>
        </w:numPr>
        <w:spacing w:before="120" w:after="120"/>
        <w:ind w:left="1418" w:right="-427" w:hanging="284"/>
        <w:jc w:val="both"/>
        <w:rPr>
          <w:rFonts w:ascii="Verdana" w:eastAsia="Arial Unicode MS" w:hAnsi="Verdana"/>
          <w:sz w:val="19"/>
          <w:szCs w:val="19"/>
        </w:rPr>
      </w:pPr>
      <w:r w:rsidRPr="00397D5C">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318EA95C"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17" w:name="_Toc38387762"/>
      <w:r w:rsidRPr="00397D5C">
        <w:rPr>
          <w:rFonts w:ascii="Verdana" w:eastAsia="Arial Unicode MS" w:hAnsi="Verdana"/>
          <w:b/>
          <w:sz w:val="19"/>
          <w:szCs w:val="19"/>
        </w:rPr>
        <w:t xml:space="preserve">23.4.- </w:t>
      </w:r>
      <w:r w:rsidRPr="00397D5C">
        <w:rPr>
          <w:rFonts w:ascii="Verdana" w:eastAsia="Arial Unicode MS" w:hAnsi="Verdana"/>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317"/>
    </w:p>
    <w:p w14:paraId="49040D35" w14:textId="77777777" w:rsidR="00D06651" w:rsidRPr="00397D5C" w:rsidRDefault="00D06651" w:rsidP="00D06651">
      <w:pPr>
        <w:rPr>
          <w:rFonts w:ascii="Verdana" w:eastAsia="Arial Unicode MS" w:hAnsi="Verdana"/>
          <w:b/>
          <w:sz w:val="22"/>
          <w:szCs w:val="22"/>
        </w:rPr>
      </w:pPr>
      <w:bookmarkStart w:id="318" w:name="_Toc505598229"/>
      <w:bookmarkStart w:id="319" w:name="_Toc505598306"/>
      <w:bookmarkStart w:id="320" w:name="_Toc505598399"/>
      <w:bookmarkStart w:id="321" w:name="_Toc507512581"/>
      <w:bookmarkStart w:id="322" w:name="_Toc507512882"/>
      <w:bookmarkStart w:id="323" w:name="_Toc528657960"/>
      <w:bookmarkStart w:id="324" w:name="_Toc528658779"/>
      <w:bookmarkStart w:id="325" w:name="_Toc528660406"/>
      <w:bookmarkStart w:id="326" w:name="_Toc528664256"/>
      <w:bookmarkStart w:id="327" w:name="_Toc528665947"/>
      <w:bookmarkStart w:id="328" w:name="_Toc528666572"/>
      <w:bookmarkStart w:id="329" w:name="_Toc528671295"/>
      <w:bookmarkStart w:id="330" w:name="_Toc530728088"/>
      <w:bookmarkStart w:id="331" w:name="_Toc5958988"/>
      <w:bookmarkStart w:id="332" w:name="_Toc34132928"/>
      <w:r w:rsidRPr="00397D5C">
        <w:br w:type="page"/>
      </w:r>
    </w:p>
    <w:p w14:paraId="3B7B7B7A" w14:textId="77777777" w:rsidR="00D06651" w:rsidRPr="00397D5C" w:rsidRDefault="00D06651" w:rsidP="00D06651">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333" w:name="_Toc157522102"/>
      <w:bookmarkStart w:id="334" w:name="_Toc160540623"/>
      <w:r w:rsidRPr="00397D5C">
        <w:rPr>
          <w:rFonts w:ascii="Verdana" w:eastAsia="Arial Unicode MS" w:hAnsi="Verdana"/>
          <w:b/>
          <w:sz w:val="22"/>
          <w:szCs w:val="22"/>
        </w:rPr>
        <w:lastRenderedPageBreak/>
        <w:t>V.- EJECUCIÓN DEL CONTRATO</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0B3CCD44"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335" w:name="_Toc528657961"/>
      <w:bookmarkStart w:id="336" w:name="_Toc528658780"/>
      <w:bookmarkStart w:id="337" w:name="_Toc528660407"/>
      <w:bookmarkStart w:id="338" w:name="_Toc528664257"/>
      <w:bookmarkStart w:id="339" w:name="_Toc528665948"/>
      <w:bookmarkStart w:id="340" w:name="_Toc528666573"/>
      <w:bookmarkStart w:id="341" w:name="_Toc528671296"/>
      <w:bookmarkStart w:id="342" w:name="_Toc530728089"/>
      <w:bookmarkStart w:id="343" w:name="_Toc5958989"/>
      <w:bookmarkStart w:id="344" w:name="_Toc34132929"/>
      <w:bookmarkStart w:id="345" w:name="_Toc157522103"/>
      <w:bookmarkStart w:id="346" w:name="_Toc160540624"/>
      <w:r w:rsidRPr="00397D5C">
        <w:rPr>
          <w:rFonts w:ascii="Verdana" w:eastAsia="Arial Unicode MS" w:hAnsi="Verdana" w:cs="Arial"/>
          <w:b/>
          <w:caps/>
          <w:sz w:val="19"/>
          <w:szCs w:val="19"/>
        </w:rPr>
        <w:t>24.- RESPONSABLE DEL CONTRATO</w:t>
      </w:r>
      <w:bookmarkEnd w:id="335"/>
      <w:bookmarkEnd w:id="336"/>
      <w:bookmarkEnd w:id="337"/>
      <w:bookmarkEnd w:id="338"/>
      <w:bookmarkEnd w:id="339"/>
      <w:bookmarkEnd w:id="340"/>
      <w:bookmarkEnd w:id="341"/>
      <w:bookmarkEnd w:id="342"/>
      <w:bookmarkEnd w:id="343"/>
      <w:bookmarkEnd w:id="344"/>
      <w:bookmarkEnd w:id="345"/>
      <w:bookmarkEnd w:id="346"/>
    </w:p>
    <w:p w14:paraId="369B6A4B" w14:textId="77777777" w:rsidR="00D06651" w:rsidRPr="00397D5C" w:rsidRDefault="00D06651" w:rsidP="00D06651">
      <w:pPr>
        <w:spacing w:before="120" w:after="120"/>
        <w:ind w:left="284" w:right="-427"/>
        <w:jc w:val="both"/>
        <w:rPr>
          <w:rFonts w:ascii="Verdana" w:eastAsia="Arial Unicode MS" w:hAnsi="Verdana"/>
          <w:sz w:val="19"/>
          <w:szCs w:val="19"/>
        </w:rPr>
      </w:pPr>
      <w:r w:rsidRPr="00397D5C">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034988C1" w14:textId="77777777" w:rsidR="00D06651" w:rsidRPr="00397D5C" w:rsidRDefault="00D06651" w:rsidP="00085A6F">
      <w:pPr>
        <w:numPr>
          <w:ilvl w:val="0"/>
          <w:numId w:val="135"/>
        </w:numPr>
        <w:spacing w:before="120" w:after="120"/>
        <w:ind w:left="851" w:right="-427" w:hanging="283"/>
        <w:jc w:val="both"/>
        <w:rPr>
          <w:rFonts w:ascii="Verdana" w:eastAsia="Arial Unicode MS" w:hAnsi="Verdana"/>
          <w:sz w:val="19"/>
          <w:szCs w:val="19"/>
        </w:rPr>
      </w:pPr>
      <w:r w:rsidRPr="00397D5C">
        <w:rPr>
          <w:rFonts w:ascii="Verdana" w:eastAsia="Arial Unicode MS" w:hAnsi="Verdana"/>
          <w:sz w:val="19"/>
          <w:szCs w:val="19"/>
        </w:rPr>
        <w:t>Proponer al órgano de contratación la aprobación del programa de trabajo que prevé la cláusula 25.2 de condiciones generales.</w:t>
      </w:r>
    </w:p>
    <w:p w14:paraId="37100EDC" w14:textId="77777777" w:rsidR="00D06651" w:rsidRPr="00397D5C" w:rsidRDefault="00D06651" w:rsidP="00085A6F">
      <w:pPr>
        <w:numPr>
          <w:ilvl w:val="0"/>
          <w:numId w:val="135"/>
        </w:numPr>
        <w:spacing w:before="120" w:after="120"/>
        <w:ind w:left="851" w:right="-427" w:hanging="283"/>
        <w:jc w:val="both"/>
        <w:rPr>
          <w:rFonts w:ascii="Verdana" w:eastAsia="Arial Unicode MS" w:hAnsi="Verdana"/>
          <w:sz w:val="19"/>
          <w:szCs w:val="19"/>
        </w:rPr>
      </w:pPr>
      <w:r w:rsidRPr="00397D5C">
        <w:rPr>
          <w:rFonts w:ascii="Verdana" w:eastAsia="Arial Unicode MS" w:hAnsi="Verdana"/>
          <w:sz w:val="19"/>
          <w:szCs w:val="19"/>
        </w:rPr>
        <w:t>Dictar, por escrito, las instrucciones necesarias para asegurar la correcta realización de la prestación.</w:t>
      </w:r>
    </w:p>
    <w:p w14:paraId="7E16D0FB" w14:textId="77777777" w:rsidR="00D06651" w:rsidRPr="00397D5C" w:rsidRDefault="00D06651" w:rsidP="00085A6F">
      <w:pPr>
        <w:numPr>
          <w:ilvl w:val="0"/>
          <w:numId w:val="135"/>
        </w:numPr>
        <w:spacing w:before="120" w:after="120"/>
        <w:ind w:left="851" w:right="-427" w:hanging="283"/>
        <w:jc w:val="both"/>
        <w:rPr>
          <w:rFonts w:ascii="Verdana" w:eastAsia="Arial Unicode MS" w:hAnsi="Verdana"/>
          <w:sz w:val="19"/>
          <w:szCs w:val="19"/>
        </w:rPr>
      </w:pPr>
      <w:r w:rsidRPr="00397D5C">
        <w:rPr>
          <w:rFonts w:ascii="Verdana" w:hAnsi="Verdana"/>
          <w:sz w:val="19"/>
          <w:szCs w:val="19"/>
        </w:rPr>
        <w:t xml:space="preserve">Aprobar la/s certificación/es de servicios que se establecen en la </w:t>
      </w:r>
      <w:r w:rsidRPr="00397D5C">
        <w:rPr>
          <w:rFonts w:ascii="Verdana" w:eastAsia="Arial Unicode MS" w:hAnsi="Verdana"/>
          <w:sz w:val="19"/>
          <w:szCs w:val="19"/>
        </w:rPr>
        <w:t>cláusula 32.1 de condiciones generales.</w:t>
      </w:r>
    </w:p>
    <w:p w14:paraId="4C5C33D4" w14:textId="77777777" w:rsidR="00D06651" w:rsidRPr="00397D5C" w:rsidRDefault="00D06651" w:rsidP="00085A6F">
      <w:pPr>
        <w:numPr>
          <w:ilvl w:val="0"/>
          <w:numId w:val="135"/>
        </w:numPr>
        <w:spacing w:before="120" w:after="120"/>
        <w:ind w:left="851" w:right="-427" w:hanging="283"/>
        <w:jc w:val="both"/>
        <w:rPr>
          <w:rFonts w:ascii="Verdana" w:eastAsia="Arial Unicode MS" w:hAnsi="Verdana"/>
          <w:sz w:val="19"/>
          <w:szCs w:val="19"/>
        </w:rPr>
      </w:pPr>
      <w:r w:rsidRPr="00397D5C">
        <w:rPr>
          <w:rFonts w:ascii="Verdana" w:eastAsia="Arial Unicode MS" w:hAnsi="Verdana"/>
          <w:sz w:val="19"/>
          <w:szCs w:val="19"/>
        </w:rPr>
        <w:t>Las indicadas en la cláusula 32.2 de condiciones generales en relación con la constatación de la correcta ejecución de la prestación y su recepción.</w:t>
      </w:r>
    </w:p>
    <w:p w14:paraId="083D3598" w14:textId="77777777" w:rsidR="00D06651" w:rsidRPr="00397D5C" w:rsidRDefault="00D06651" w:rsidP="00085A6F">
      <w:pPr>
        <w:numPr>
          <w:ilvl w:val="0"/>
          <w:numId w:val="135"/>
        </w:numPr>
        <w:spacing w:before="120" w:after="120"/>
        <w:ind w:left="851" w:right="-427" w:hanging="283"/>
        <w:jc w:val="both"/>
        <w:rPr>
          <w:rFonts w:ascii="Verdana" w:eastAsia="Arial Unicode MS" w:hAnsi="Verdana"/>
          <w:sz w:val="19"/>
          <w:szCs w:val="19"/>
        </w:rPr>
      </w:pPr>
      <w:r w:rsidRPr="00397D5C">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F3DB913" w14:textId="77777777" w:rsidR="00D06651" w:rsidRPr="00397D5C" w:rsidRDefault="00D06651" w:rsidP="00085A6F">
      <w:pPr>
        <w:numPr>
          <w:ilvl w:val="0"/>
          <w:numId w:val="135"/>
        </w:numPr>
        <w:spacing w:before="120" w:after="120"/>
        <w:ind w:left="851" w:right="-427" w:hanging="283"/>
        <w:jc w:val="both"/>
        <w:rPr>
          <w:rFonts w:ascii="Verdana" w:eastAsia="Arial Unicode MS" w:hAnsi="Verdana"/>
          <w:sz w:val="19"/>
          <w:szCs w:val="19"/>
        </w:rPr>
      </w:pPr>
      <w:r w:rsidRPr="00397D5C">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6DF1D1DC" w14:textId="77777777" w:rsidR="00D06651" w:rsidRPr="00397D5C" w:rsidRDefault="00D06651" w:rsidP="00085A6F">
      <w:pPr>
        <w:numPr>
          <w:ilvl w:val="0"/>
          <w:numId w:val="135"/>
        </w:numPr>
        <w:spacing w:before="120" w:after="120"/>
        <w:ind w:left="851" w:right="-427" w:hanging="283"/>
        <w:jc w:val="both"/>
        <w:rPr>
          <w:rFonts w:ascii="Verdana" w:eastAsia="Arial Unicode MS" w:hAnsi="Verdana"/>
          <w:sz w:val="19"/>
          <w:szCs w:val="19"/>
        </w:rPr>
      </w:pPr>
      <w:r w:rsidRPr="00397D5C">
        <w:rPr>
          <w:rFonts w:ascii="Verdana" w:eastAsia="Arial Unicode MS" w:hAnsi="Verdana"/>
          <w:sz w:val="19"/>
          <w:szCs w:val="19"/>
        </w:rPr>
        <w:t>Proponer las modificaciones que resulte necesario introducir.</w:t>
      </w:r>
    </w:p>
    <w:p w14:paraId="710CDB75" w14:textId="77777777" w:rsidR="00D06651" w:rsidRPr="00397D5C" w:rsidRDefault="00D06651" w:rsidP="00085A6F">
      <w:pPr>
        <w:numPr>
          <w:ilvl w:val="0"/>
          <w:numId w:val="135"/>
        </w:numPr>
        <w:spacing w:before="120" w:after="120"/>
        <w:ind w:left="851" w:right="-427" w:hanging="283"/>
        <w:jc w:val="both"/>
        <w:rPr>
          <w:rFonts w:ascii="Verdana" w:eastAsia="Arial Unicode MS" w:hAnsi="Verdana"/>
          <w:sz w:val="19"/>
          <w:szCs w:val="19"/>
        </w:rPr>
      </w:pPr>
      <w:r w:rsidRPr="00397D5C">
        <w:rPr>
          <w:rFonts w:ascii="Verdana" w:eastAsia="Arial Unicode MS" w:hAnsi="Verdana"/>
          <w:sz w:val="19"/>
          <w:szCs w:val="19"/>
        </w:rPr>
        <w:t xml:space="preserve">Requerir a la contratista los datos </w:t>
      </w:r>
      <w:r w:rsidRPr="00397D5C">
        <w:rPr>
          <w:rFonts w:ascii="Verdana" w:hAnsi="Verdana"/>
          <w:sz w:val="19"/>
          <w:szCs w:val="19"/>
        </w:rPr>
        <w:t>relativos a las condiciones laborales de las personas trabajadoras adscritas a la ejecución del contrato.</w:t>
      </w:r>
    </w:p>
    <w:p w14:paraId="154BFF22" w14:textId="77777777" w:rsidR="00D06651" w:rsidRPr="00397D5C" w:rsidRDefault="00D06651" w:rsidP="00085A6F">
      <w:pPr>
        <w:numPr>
          <w:ilvl w:val="0"/>
          <w:numId w:val="135"/>
        </w:numPr>
        <w:spacing w:before="120" w:after="120"/>
        <w:ind w:left="851" w:right="-427" w:hanging="283"/>
        <w:jc w:val="both"/>
        <w:rPr>
          <w:rFonts w:ascii="Verdana" w:eastAsia="Arial Unicode MS" w:hAnsi="Verdana"/>
          <w:sz w:val="19"/>
          <w:szCs w:val="19"/>
        </w:rPr>
      </w:pPr>
      <w:r w:rsidRPr="00397D5C">
        <w:rPr>
          <w:rFonts w:ascii="Verdana" w:hAnsi="Verdana"/>
          <w:sz w:val="19"/>
          <w:szCs w:val="19"/>
        </w:rPr>
        <w:t xml:space="preserve">Requerir </w:t>
      </w:r>
      <w:r w:rsidRPr="00397D5C">
        <w:rPr>
          <w:rFonts w:ascii="Verdana" w:eastAsia="Arial Unicode MS" w:hAnsi="Verdana"/>
          <w:sz w:val="19"/>
          <w:szCs w:val="19"/>
        </w:rPr>
        <w:t xml:space="preserve">a la </w:t>
      </w:r>
      <w:r w:rsidRPr="00397D5C">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F8776EC" w14:textId="77777777" w:rsidR="00D06651" w:rsidRPr="00397D5C" w:rsidRDefault="00D06651" w:rsidP="00085A6F">
      <w:pPr>
        <w:numPr>
          <w:ilvl w:val="0"/>
          <w:numId w:val="135"/>
        </w:numPr>
        <w:spacing w:before="120" w:after="120"/>
        <w:ind w:left="851" w:right="-427" w:hanging="283"/>
        <w:jc w:val="both"/>
        <w:rPr>
          <w:rFonts w:ascii="Verdana" w:eastAsia="Arial Unicode MS" w:hAnsi="Verdana"/>
          <w:sz w:val="19"/>
          <w:szCs w:val="19"/>
        </w:rPr>
      </w:pPr>
      <w:r w:rsidRPr="00397D5C">
        <w:rPr>
          <w:rFonts w:ascii="Verdana" w:hAnsi="Verdana"/>
          <w:sz w:val="19"/>
          <w:szCs w:val="19"/>
        </w:rPr>
        <w:t xml:space="preserve">Comprobar que la contratista cumple con su obligación de pago a las subcontratistas y/o suministradoras de conformidad con lo dispuesto en la cláusula 28.3.2 de condiciones generales. </w:t>
      </w:r>
    </w:p>
    <w:p w14:paraId="2AE9FEB9" w14:textId="77777777" w:rsidR="00D06651" w:rsidRPr="00397D5C" w:rsidRDefault="00D06651" w:rsidP="00085A6F">
      <w:pPr>
        <w:numPr>
          <w:ilvl w:val="0"/>
          <w:numId w:val="135"/>
        </w:numPr>
        <w:spacing w:before="120" w:after="120"/>
        <w:ind w:left="851" w:right="-427" w:hanging="283"/>
        <w:jc w:val="both"/>
        <w:rPr>
          <w:rFonts w:ascii="Verdana" w:eastAsia="Arial Unicode MS" w:hAnsi="Verdana"/>
          <w:sz w:val="19"/>
          <w:szCs w:val="19"/>
        </w:rPr>
      </w:pPr>
      <w:r w:rsidRPr="00397D5C">
        <w:rPr>
          <w:rFonts w:ascii="Verdana" w:hAnsi="Verdana"/>
          <w:sz w:val="19"/>
          <w:szCs w:val="19"/>
        </w:rPr>
        <w:t>Emitir informe donde se determine, en caso de demora en la ejecución, si el retraso producido es imputable a la contratista</w:t>
      </w:r>
    </w:p>
    <w:p w14:paraId="6DDDC184" w14:textId="77777777" w:rsidR="00D06651" w:rsidRPr="00397D5C" w:rsidRDefault="00D06651" w:rsidP="00085A6F">
      <w:pPr>
        <w:numPr>
          <w:ilvl w:val="0"/>
          <w:numId w:val="135"/>
        </w:numPr>
        <w:spacing w:before="120" w:after="120"/>
        <w:ind w:left="851" w:right="-427" w:hanging="283"/>
        <w:jc w:val="both"/>
        <w:rPr>
          <w:rFonts w:ascii="Verdana" w:eastAsia="Arial Unicode MS" w:hAnsi="Verdana"/>
          <w:sz w:val="19"/>
          <w:szCs w:val="19"/>
        </w:rPr>
      </w:pPr>
      <w:r w:rsidRPr="00397D5C">
        <w:rPr>
          <w:rFonts w:ascii="Verdana" w:eastAsia="Arial Unicode MS" w:hAnsi="Verdana"/>
          <w:sz w:val="19"/>
          <w:szCs w:val="19"/>
        </w:rPr>
        <w:t>Emitir los informes recogidos en la cláusula 35 de condiciones generales respecto a la cesión y modificación de componentes de la UTE.</w:t>
      </w:r>
    </w:p>
    <w:p w14:paraId="6F55DBA3" w14:textId="77777777" w:rsidR="00D06651" w:rsidRPr="00397D5C" w:rsidRDefault="00D06651" w:rsidP="00085A6F">
      <w:pPr>
        <w:numPr>
          <w:ilvl w:val="0"/>
          <w:numId w:val="135"/>
        </w:numPr>
        <w:spacing w:before="120" w:after="120"/>
        <w:ind w:left="851" w:right="-427" w:hanging="425"/>
        <w:jc w:val="both"/>
        <w:rPr>
          <w:rFonts w:ascii="Verdana" w:hAnsi="Verdana"/>
          <w:sz w:val="19"/>
          <w:szCs w:val="19"/>
        </w:rPr>
      </w:pPr>
      <w:r w:rsidRPr="00397D5C">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4BD7F1A1" w14:textId="77777777" w:rsidR="00D06651" w:rsidRPr="00397D5C" w:rsidRDefault="00D06651" w:rsidP="00D06651">
      <w:pPr>
        <w:spacing w:before="120" w:after="120"/>
        <w:ind w:left="284" w:right="-427"/>
        <w:jc w:val="both"/>
        <w:rPr>
          <w:rFonts w:ascii="Verdana" w:eastAsia="Arial Unicode MS" w:hAnsi="Verdana"/>
          <w:sz w:val="19"/>
          <w:szCs w:val="19"/>
        </w:rPr>
      </w:pPr>
      <w:r w:rsidRPr="00397D5C">
        <w:rPr>
          <w:rFonts w:ascii="Verdana" w:eastAsia="Arial Unicode MS" w:hAnsi="Verdana"/>
          <w:sz w:val="19"/>
          <w:szCs w:val="19"/>
        </w:rPr>
        <w:t>En el caso de modificación de la designación de la/del responsable del contrato, que figura en la cláusula 19.2.3 de cláusulas específicas del contrato, se comunicará por escrito, y de manera inmediata, a la contratista.</w:t>
      </w:r>
    </w:p>
    <w:p w14:paraId="365D793E"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347" w:name="_Toc528657962"/>
      <w:bookmarkStart w:id="348" w:name="_Toc528658781"/>
      <w:bookmarkStart w:id="349" w:name="_Toc528660408"/>
      <w:bookmarkStart w:id="350" w:name="_Toc528664258"/>
      <w:bookmarkStart w:id="351" w:name="_Toc528665949"/>
      <w:bookmarkStart w:id="352" w:name="_Toc528666574"/>
      <w:bookmarkStart w:id="353" w:name="_Toc528671297"/>
      <w:bookmarkStart w:id="354" w:name="_Toc530728090"/>
      <w:bookmarkStart w:id="355" w:name="_Toc5958990"/>
      <w:bookmarkStart w:id="356" w:name="_Toc34132930"/>
      <w:bookmarkStart w:id="357" w:name="_Toc157522104"/>
      <w:bookmarkStart w:id="358" w:name="_Toc160540625"/>
      <w:r w:rsidRPr="00397D5C">
        <w:rPr>
          <w:rFonts w:ascii="Verdana" w:eastAsia="Arial Unicode MS" w:hAnsi="Verdana" w:cs="Arial"/>
          <w:b/>
          <w:caps/>
          <w:sz w:val="19"/>
          <w:szCs w:val="19"/>
        </w:rPr>
        <w:t>25.- EJECUCIÓN DE LOS SERVICIOS</w:t>
      </w:r>
      <w:bookmarkEnd w:id="347"/>
      <w:bookmarkEnd w:id="348"/>
      <w:bookmarkEnd w:id="349"/>
      <w:bookmarkEnd w:id="350"/>
      <w:bookmarkEnd w:id="351"/>
      <w:bookmarkEnd w:id="352"/>
      <w:bookmarkEnd w:id="353"/>
      <w:bookmarkEnd w:id="354"/>
      <w:bookmarkEnd w:id="355"/>
      <w:bookmarkEnd w:id="356"/>
      <w:bookmarkEnd w:id="357"/>
      <w:bookmarkEnd w:id="358"/>
    </w:p>
    <w:p w14:paraId="3B010B80"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59" w:name="_Toc530728091"/>
      <w:bookmarkStart w:id="360" w:name="_Toc5958991"/>
      <w:r w:rsidRPr="00397D5C">
        <w:rPr>
          <w:rFonts w:ascii="Verdana" w:eastAsia="Arial Unicode MS" w:hAnsi="Verdana"/>
          <w:b/>
          <w:sz w:val="19"/>
          <w:szCs w:val="19"/>
        </w:rPr>
        <w:t>25.1.- Sujeción a los documentos contractuales e instrucciones</w:t>
      </w:r>
      <w:bookmarkEnd w:id="359"/>
      <w:bookmarkEnd w:id="360"/>
      <w:r w:rsidRPr="00397D5C">
        <w:rPr>
          <w:rFonts w:ascii="Verdana" w:eastAsia="Arial Unicode MS" w:hAnsi="Verdana"/>
          <w:b/>
          <w:sz w:val="19"/>
          <w:szCs w:val="19"/>
        </w:rPr>
        <w:t>.</w:t>
      </w:r>
    </w:p>
    <w:p w14:paraId="32230E62"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05EB9A20"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61" w:name="_Toc530728092"/>
      <w:bookmarkStart w:id="362" w:name="_Toc5958992"/>
      <w:r w:rsidRPr="00397D5C">
        <w:rPr>
          <w:rFonts w:ascii="Verdana" w:eastAsia="Arial Unicode MS" w:hAnsi="Verdana"/>
          <w:b/>
          <w:sz w:val="19"/>
          <w:szCs w:val="19"/>
        </w:rPr>
        <w:t>25.2.- Programa de trabajo</w:t>
      </w:r>
      <w:bookmarkEnd w:id="361"/>
      <w:bookmarkEnd w:id="362"/>
      <w:r w:rsidRPr="00397D5C">
        <w:rPr>
          <w:rFonts w:ascii="Verdana" w:eastAsia="Arial Unicode MS" w:hAnsi="Verdana"/>
          <w:b/>
          <w:sz w:val="19"/>
          <w:szCs w:val="19"/>
        </w:rPr>
        <w:t>.</w:t>
      </w:r>
    </w:p>
    <w:p w14:paraId="3A846CE8"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0552CB5D"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397D5C">
        <w:rPr>
          <w:rFonts w:ascii="Verdana" w:eastAsia="Arial Unicode MS" w:hAnsi="Verdana"/>
          <w:sz w:val="19"/>
          <w:szCs w:val="19"/>
        </w:rPr>
        <w:t>.</w:t>
      </w:r>
    </w:p>
    <w:p w14:paraId="54506269"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63" w:name="_Toc530728093"/>
      <w:bookmarkStart w:id="364" w:name="_Toc5958993"/>
      <w:r w:rsidRPr="00397D5C">
        <w:rPr>
          <w:rFonts w:ascii="Verdana" w:eastAsia="Arial Unicode MS" w:hAnsi="Verdana"/>
          <w:b/>
          <w:sz w:val="19"/>
          <w:szCs w:val="19"/>
        </w:rPr>
        <w:t>25.3.- Autorizaciones</w:t>
      </w:r>
      <w:bookmarkEnd w:id="363"/>
      <w:bookmarkEnd w:id="364"/>
      <w:r w:rsidRPr="00397D5C">
        <w:rPr>
          <w:rFonts w:ascii="Verdana" w:eastAsia="Arial Unicode MS" w:hAnsi="Verdana"/>
          <w:b/>
          <w:sz w:val="19"/>
          <w:szCs w:val="19"/>
        </w:rPr>
        <w:t>.</w:t>
      </w:r>
    </w:p>
    <w:p w14:paraId="2ADC35C1"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D06FE42"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65" w:name="_Toc530728094"/>
      <w:bookmarkStart w:id="366" w:name="_Toc5958994"/>
      <w:r w:rsidRPr="00397D5C">
        <w:rPr>
          <w:rFonts w:ascii="Verdana" w:eastAsia="Arial Unicode MS" w:hAnsi="Verdana"/>
          <w:b/>
          <w:sz w:val="19"/>
          <w:szCs w:val="19"/>
        </w:rPr>
        <w:t>25.4.- Seguros</w:t>
      </w:r>
      <w:bookmarkEnd w:id="365"/>
      <w:bookmarkEnd w:id="366"/>
      <w:r w:rsidRPr="00397D5C">
        <w:rPr>
          <w:rFonts w:ascii="Verdana" w:eastAsia="Arial Unicode MS" w:hAnsi="Verdana"/>
          <w:b/>
          <w:sz w:val="19"/>
          <w:szCs w:val="19"/>
        </w:rPr>
        <w:t>.</w:t>
      </w:r>
    </w:p>
    <w:p w14:paraId="70551F50"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C9F2B23"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67" w:name="_Toc530728095"/>
      <w:bookmarkStart w:id="368" w:name="_Toc5958995"/>
      <w:r w:rsidRPr="00397D5C">
        <w:rPr>
          <w:rFonts w:ascii="Verdana" w:eastAsia="Arial Unicode MS" w:hAnsi="Verdana"/>
          <w:b/>
          <w:sz w:val="19"/>
          <w:szCs w:val="19"/>
        </w:rPr>
        <w:t>25.5.- Colaboración</w:t>
      </w:r>
      <w:bookmarkEnd w:id="367"/>
      <w:bookmarkEnd w:id="368"/>
      <w:r w:rsidRPr="00397D5C">
        <w:rPr>
          <w:rFonts w:ascii="Verdana" w:eastAsia="Arial Unicode MS" w:hAnsi="Verdana"/>
          <w:b/>
          <w:sz w:val="19"/>
          <w:szCs w:val="19"/>
        </w:rPr>
        <w:t>.</w:t>
      </w:r>
    </w:p>
    <w:p w14:paraId="5146A6EB"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1E7E70F8"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69" w:name="_Toc530728096"/>
      <w:bookmarkStart w:id="370" w:name="_Toc5958996"/>
      <w:r w:rsidRPr="00397D5C">
        <w:rPr>
          <w:rFonts w:ascii="Verdana" w:eastAsia="Arial Unicode MS" w:hAnsi="Verdana"/>
          <w:b/>
          <w:sz w:val="19"/>
          <w:szCs w:val="19"/>
        </w:rPr>
        <w:t>25.6.- Responsabilidad de la contratista</w:t>
      </w:r>
      <w:bookmarkEnd w:id="369"/>
      <w:bookmarkEnd w:id="370"/>
      <w:r w:rsidRPr="00397D5C">
        <w:rPr>
          <w:rFonts w:ascii="Verdana" w:eastAsia="Arial Unicode MS" w:hAnsi="Verdana"/>
          <w:b/>
          <w:sz w:val="19"/>
          <w:szCs w:val="19"/>
        </w:rPr>
        <w:t>.</w:t>
      </w:r>
    </w:p>
    <w:p w14:paraId="73C0ADA3"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41D2345C" w14:textId="77777777" w:rsidR="00D06651" w:rsidRPr="00397D5C" w:rsidRDefault="00D06651" w:rsidP="00D06651">
      <w:pPr>
        <w:spacing w:before="120" w:after="120"/>
        <w:ind w:left="851" w:right="-427"/>
        <w:jc w:val="both"/>
        <w:rPr>
          <w:rFonts w:ascii="Verdana" w:hAnsi="Verdana" w:cs="Tahoma"/>
          <w:sz w:val="19"/>
          <w:szCs w:val="19"/>
        </w:rPr>
      </w:pPr>
      <w:r w:rsidRPr="00397D5C">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382F87DC"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71" w:name="_Toc530728097"/>
      <w:bookmarkStart w:id="372" w:name="_Toc5958997"/>
      <w:r w:rsidRPr="00397D5C">
        <w:rPr>
          <w:rFonts w:ascii="Verdana" w:eastAsia="Arial Unicode MS" w:hAnsi="Verdana"/>
          <w:b/>
          <w:sz w:val="19"/>
          <w:szCs w:val="19"/>
        </w:rPr>
        <w:t>25.7.- Indemnización en contratos de elaboración de proyectos de obras</w:t>
      </w:r>
      <w:bookmarkEnd w:id="371"/>
      <w:bookmarkEnd w:id="372"/>
      <w:r w:rsidRPr="00397D5C">
        <w:rPr>
          <w:rFonts w:ascii="Verdana" w:eastAsia="Arial Unicode MS" w:hAnsi="Verdana"/>
          <w:b/>
          <w:sz w:val="19"/>
          <w:szCs w:val="19"/>
        </w:rPr>
        <w:t>.</w:t>
      </w:r>
    </w:p>
    <w:p w14:paraId="127BE5FB"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3632869B"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373" w:name="_Toc528657963"/>
      <w:bookmarkStart w:id="374" w:name="_Toc528658782"/>
      <w:bookmarkStart w:id="375" w:name="_Toc528660409"/>
      <w:bookmarkStart w:id="376" w:name="_Toc528664259"/>
      <w:bookmarkStart w:id="377" w:name="_Toc528665950"/>
      <w:bookmarkStart w:id="378" w:name="_Toc528666575"/>
      <w:bookmarkStart w:id="379" w:name="_Toc528671298"/>
      <w:bookmarkStart w:id="380" w:name="_Toc530728098"/>
      <w:bookmarkStart w:id="381" w:name="_Toc5958998"/>
      <w:bookmarkStart w:id="382" w:name="_Toc34132931"/>
      <w:bookmarkStart w:id="383" w:name="_Toc157522105"/>
      <w:bookmarkStart w:id="384" w:name="_Toc160540626"/>
      <w:r w:rsidRPr="00397D5C">
        <w:rPr>
          <w:rFonts w:ascii="Verdana" w:eastAsia="Arial Unicode MS" w:hAnsi="Verdana" w:cs="Arial"/>
          <w:b/>
          <w:caps/>
          <w:sz w:val="19"/>
          <w:szCs w:val="19"/>
        </w:rPr>
        <w:t>26.- MEDIOS A ADSCRIBIR A LA EJECUCIÓN</w:t>
      </w:r>
      <w:bookmarkEnd w:id="373"/>
      <w:bookmarkEnd w:id="374"/>
      <w:bookmarkEnd w:id="375"/>
      <w:bookmarkEnd w:id="376"/>
      <w:bookmarkEnd w:id="377"/>
      <w:bookmarkEnd w:id="378"/>
      <w:bookmarkEnd w:id="379"/>
      <w:bookmarkEnd w:id="380"/>
      <w:bookmarkEnd w:id="381"/>
      <w:bookmarkEnd w:id="382"/>
      <w:bookmarkEnd w:id="383"/>
      <w:bookmarkEnd w:id="384"/>
    </w:p>
    <w:p w14:paraId="4B62B988"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85" w:name="_Toc530728099"/>
      <w:bookmarkStart w:id="386" w:name="_Toc5958999"/>
      <w:r w:rsidRPr="00397D5C">
        <w:rPr>
          <w:rFonts w:ascii="Verdana" w:eastAsia="Arial Unicode MS" w:hAnsi="Verdana"/>
          <w:b/>
          <w:sz w:val="19"/>
          <w:szCs w:val="19"/>
        </w:rPr>
        <w:t>26.1.- Compromiso de adscripción de medios</w:t>
      </w:r>
      <w:bookmarkEnd w:id="385"/>
      <w:bookmarkEnd w:id="386"/>
      <w:r w:rsidRPr="00397D5C">
        <w:rPr>
          <w:rFonts w:ascii="Verdana" w:eastAsia="Arial Unicode MS" w:hAnsi="Verdana"/>
          <w:b/>
          <w:sz w:val="19"/>
          <w:szCs w:val="19"/>
        </w:rPr>
        <w:t>.</w:t>
      </w:r>
    </w:p>
    <w:p w14:paraId="25746C5A"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 xml:space="preserve">La contratista está obligada a adscribir a la ejecución del contrato </w:t>
      </w:r>
      <w:r w:rsidRPr="00397D5C">
        <w:rPr>
          <w:rFonts w:ascii="Verdana" w:hAnsi="Verdana"/>
          <w:sz w:val="19"/>
          <w:szCs w:val="19"/>
        </w:rPr>
        <w:t xml:space="preserve">los medios indicados, en su caso, en el compromiso de adscripción de medios </w:t>
      </w:r>
      <w:r w:rsidRPr="00397D5C">
        <w:rPr>
          <w:rFonts w:ascii="Verdana" w:hAnsi="Verdana" w:cs="Tahoma"/>
          <w:b/>
          <w:color w:val="0000FF"/>
          <w:sz w:val="19"/>
          <w:szCs w:val="19"/>
        </w:rPr>
        <w:t>(ANEXO II.2.)</w:t>
      </w:r>
      <w:r w:rsidRPr="00397D5C">
        <w:rPr>
          <w:rFonts w:ascii="Verdana" w:eastAsia="Arial Unicode MS" w:hAnsi="Verdana"/>
          <w:sz w:val="19"/>
          <w:szCs w:val="19"/>
        </w:rPr>
        <w:t xml:space="preserve"> así como los precisos para ejecutar el contrato con arreglo a las condiciones y plazos establecidos en los documentos contractuales.</w:t>
      </w:r>
    </w:p>
    <w:p w14:paraId="7E6D7948"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48D2AF06"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55915A5C"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La sustitución se realizará con arreglo al siguiente procedimiento y condiciones:</w:t>
      </w:r>
    </w:p>
    <w:p w14:paraId="44446BD0" w14:textId="77777777" w:rsidR="00D06651" w:rsidRPr="00397D5C" w:rsidRDefault="00D06651" w:rsidP="00085A6F">
      <w:pPr>
        <w:numPr>
          <w:ilvl w:val="0"/>
          <w:numId w:val="136"/>
        </w:numPr>
        <w:spacing w:before="120" w:after="120"/>
        <w:ind w:left="1418" w:right="-427" w:hanging="284"/>
        <w:jc w:val="both"/>
        <w:rPr>
          <w:rFonts w:ascii="Verdana" w:hAnsi="Verdana"/>
          <w:sz w:val="19"/>
          <w:szCs w:val="19"/>
        </w:rPr>
      </w:pPr>
      <w:r w:rsidRPr="00397D5C">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0FE8F616" w14:textId="77777777" w:rsidR="00D06651" w:rsidRPr="00397D5C" w:rsidRDefault="00D06651" w:rsidP="00085A6F">
      <w:pPr>
        <w:numPr>
          <w:ilvl w:val="0"/>
          <w:numId w:val="170"/>
        </w:numPr>
        <w:spacing w:before="120" w:after="120"/>
        <w:ind w:left="1985" w:right="-427" w:hanging="283"/>
        <w:jc w:val="both"/>
        <w:rPr>
          <w:rFonts w:ascii="Verdana" w:hAnsi="Verdana"/>
          <w:sz w:val="19"/>
          <w:szCs w:val="19"/>
        </w:rPr>
      </w:pPr>
      <w:r w:rsidRPr="00397D5C">
        <w:rPr>
          <w:rFonts w:ascii="Verdana" w:hAnsi="Verdana"/>
          <w:sz w:val="19"/>
          <w:szCs w:val="19"/>
        </w:rPr>
        <w:t>Identificación de la persona que se pretende sustituir y motivo de la sustitución.</w:t>
      </w:r>
    </w:p>
    <w:p w14:paraId="77357691" w14:textId="77777777" w:rsidR="00D06651" w:rsidRPr="00397D5C" w:rsidRDefault="00D06651" w:rsidP="00085A6F">
      <w:pPr>
        <w:numPr>
          <w:ilvl w:val="0"/>
          <w:numId w:val="170"/>
        </w:numPr>
        <w:spacing w:before="120" w:after="120"/>
        <w:ind w:left="1985" w:right="-427" w:hanging="283"/>
        <w:jc w:val="both"/>
        <w:rPr>
          <w:rFonts w:ascii="Verdana" w:hAnsi="Verdana"/>
          <w:sz w:val="19"/>
          <w:szCs w:val="19"/>
        </w:rPr>
      </w:pPr>
      <w:r w:rsidRPr="00397D5C">
        <w:rPr>
          <w:rFonts w:ascii="Verdana" w:hAnsi="Verdana"/>
          <w:sz w:val="19"/>
          <w:szCs w:val="19"/>
        </w:rPr>
        <w:lastRenderedPageBreak/>
        <w:t>Propuesta de una persona candidata que reúna los requisitos exigidos, acompañada de los documentos que lo acrediten.</w:t>
      </w:r>
    </w:p>
    <w:p w14:paraId="59128AF1" w14:textId="77777777" w:rsidR="00D06651" w:rsidRPr="00397D5C" w:rsidRDefault="00D06651" w:rsidP="00D06651">
      <w:pPr>
        <w:spacing w:before="120" w:after="120"/>
        <w:ind w:left="1418" w:right="-427" w:hanging="1"/>
        <w:jc w:val="both"/>
        <w:rPr>
          <w:rFonts w:ascii="Verdana" w:hAnsi="Verdana"/>
          <w:sz w:val="19"/>
          <w:szCs w:val="19"/>
        </w:rPr>
      </w:pPr>
      <w:r w:rsidRPr="00397D5C">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3769198A" w14:textId="77777777" w:rsidR="00D06651" w:rsidRPr="00397D5C" w:rsidRDefault="00D06651" w:rsidP="00085A6F">
      <w:pPr>
        <w:numPr>
          <w:ilvl w:val="0"/>
          <w:numId w:val="136"/>
        </w:numPr>
        <w:spacing w:before="120" w:after="120"/>
        <w:ind w:left="1418" w:right="-427" w:hanging="284"/>
        <w:jc w:val="both"/>
        <w:rPr>
          <w:rFonts w:ascii="Verdana" w:hAnsi="Verdana"/>
          <w:sz w:val="19"/>
          <w:szCs w:val="19"/>
        </w:rPr>
      </w:pPr>
      <w:r w:rsidRPr="00397D5C">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605A2BE" w14:textId="77777777" w:rsidR="00D06651" w:rsidRPr="00397D5C" w:rsidRDefault="00D06651" w:rsidP="00D06651">
      <w:pPr>
        <w:spacing w:before="120" w:after="120"/>
        <w:ind w:left="1418" w:right="-427"/>
        <w:jc w:val="both"/>
        <w:rPr>
          <w:rFonts w:ascii="Verdana" w:hAnsi="Verdana"/>
          <w:sz w:val="19"/>
          <w:szCs w:val="19"/>
        </w:rPr>
      </w:pPr>
      <w:r w:rsidRPr="00397D5C">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3141242C"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2B157AF6"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87" w:name="_Toc530728100"/>
      <w:bookmarkStart w:id="388" w:name="_Toc5959000"/>
      <w:r w:rsidRPr="00397D5C">
        <w:rPr>
          <w:rFonts w:ascii="Verdana" w:eastAsia="Arial Unicode MS" w:hAnsi="Verdana"/>
          <w:b/>
          <w:sz w:val="19"/>
          <w:szCs w:val="19"/>
        </w:rPr>
        <w:t>26.2.- Reglas específicas respecto del personal</w:t>
      </w:r>
      <w:bookmarkEnd w:id="387"/>
      <w:bookmarkEnd w:id="388"/>
      <w:r w:rsidRPr="00397D5C">
        <w:rPr>
          <w:rFonts w:ascii="Verdana" w:eastAsia="Arial Unicode MS" w:hAnsi="Verdana"/>
          <w:b/>
          <w:sz w:val="19"/>
          <w:szCs w:val="19"/>
        </w:rPr>
        <w:t>.</w:t>
      </w:r>
    </w:p>
    <w:p w14:paraId="721AF413"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0F126C66" w14:textId="77777777" w:rsidR="00D06651" w:rsidRPr="00397D5C" w:rsidRDefault="00D06651" w:rsidP="00085A6F">
      <w:pPr>
        <w:numPr>
          <w:ilvl w:val="0"/>
          <w:numId w:val="137"/>
        </w:numPr>
        <w:spacing w:before="120" w:after="120"/>
        <w:ind w:left="1418" w:right="-427" w:hanging="284"/>
        <w:jc w:val="both"/>
        <w:rPr>
          <w:rFonts w:ascii="Verdana" w:hAnsi="Verdana"/>
          <w:sz w:val="19"/>
          <w:szCs w:val="19"/>
        </w:rPr>
      </w:pPr>
      <w:r w:rsidRPr="00397D5C">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50D54352" w14:textId="77777777" w:rsidR="00D06651" w:rsidRPr="00397D5C" w:rsidRDefault="00D06651" w:rsidP="00085A6F">
      <w:pPr>
        <w:numPr>
          <w:ilvl w:val="0"/>
          <w:numId w:val="137"/>
        </w:numPr>
        <w:spacing w:before="120" w:after="120"/>
        <w:ind w:left="1418" w:right="-427" w:hanging="284"/>
        <w:jc w:val="both"/>
        <w:rPr>
          <w:rFonts w:ascii="Verdana" w:hAnsi="Verdana"/>
          <w:sz w:val="19"/>
          <w:szCs w:val="19"/>
        </w:rPr>
      </w:pPr>
      <w:r w:rsidRPr="00397D5C">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20847875" w14:textId="77777777" w:rsidR="00D06651" w:rsidRPr="00397D5C" w:rsidRDefault="00D06651" w:rsidP="00085A6F">
      <w:pPr>
        <w:numPr>
          <w:ilvl w:val="0"/>
          <w:numId w:val="137"/>
        </w:numPr>
        <w:spacing w:before="120" w:after="120"/>
        <w:ind w:left="1418" w:right="-427" w:hanging="284"/>
        <w:jc w:val="both"/>
        <w:rPr>
          <w:rFonts w:ascii="Verdana" w:hAnsi="Verdana"/>
          <w:sz w:val="19"/>
          <w:szCs w:val="19"/>
        </w:rPr>
      </w:pPr>
      <w:r w:rsidRPr="00397D5C">
        <w:rPr>
          <w:rFonts w:ascii="Verdana" w:hAnsi="Verdana"/>
          <w:sz w:val="19"/>
          <w:szCs w:val="19"/>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150DE7EA" w14:textId="77777777" w:rsidR="00D06651" w:rsidRPr="00397D5C" w:rsidRDefault="00D06651" w:rsidP="00085A6F">
      <w:pPr>
        <w:numPr>
          <w:ilvl w:val="0"/>
          <w:numId w:val="137"/>
        </w:numPr>
        <w:spacing w:before="120" w:after="120"/>
        <w:ind w:left="1418" w:right="-427" w:hanging="284"/>
        <w:jc w:val="both"/>
        <w:rPr>
          <w:rFonts w:ascii="Verdana" w:hAnsi="Verdana"/>
          <w:sz w:val="19"/>
          <w:szCs w:val="19"/>
        </w:rPr>
      </w:pPr>
      <w:r w:rsidRPr="00397D5C">
        <w:rPr>
          <w:rFonts w:ascii="Verdana" w:hAnsi="Verdana"/>
          <w:sz w:val="19"/>
          <w:szCs w:val="19"/>
        </w:rPr>
        <w:t>Garantizar que el personal adscrito desarrolle su actividad sin extralimitarse en las funciones desempeñadas respecto de la actividad delimitada en los pliegos como objeto del contrato.</w:t>
      </w:r>
    </w:p>
    <w:p w14:paraId="5186B374" w14:textId="77777777" w:rsidR="00D06651" w:rsidRPr="00397D5C" w:rsidRDefault="00D06651" w:rsidP="00085A6F">
      <w:pPr>
        <w:numPr>
          <w:ilvl w:val="0"/>
          <w:numId w:val="137"/>
        </w:numPr>
        <w:spacing w:before="120" w:after="120"/>
        <w:ind w:left="1418" w:right="-427" w:hanging="284"/>
        <w:jc w:val="both"/>
        <w:rPr>
          <w:rFonts w:ascii="Verdana" w:hAnsi="Verdana"/>
          <w:sz w:val="19"/>
          <w:szCs w:val="19"/>
        </w:rPr>
      </w:pPr>
      <w:r w:rsidRPr="00397D5C">
        <w:rPr>
          <w:rFonts w:ascii="Verdana" w:hAnsi="Verdana"/>
          <w:sz w:val="19"/>
          <w:szCs w:val="19"/>
        </w:rPr>
        <w:t>Designar al menos una persona coordinadora, perteneciente a su plantilla, que desarrolle las siguientes tareas:</w:t>
      </w:r>
    </w:p>
    <w:p w14:paraId="379F52DE" w14:textId="77777777" w:rsidR="00D06651" w:rsidRPr="00397D5C" w:rsidRDefault="00D06651" w:rsidP="00085A6F">
      <w:pPr>
        <w:numPr>
          <w:ilvl w:val="0"/>
          <w:numId w:val="171"/>
        </w:numPr>
        <w:spacing w:before="120" w:after="120"/>
        <w:ind w:left="1985" w:right="-427" w:hanging="284"/>
        <w:jc w:val="both"/>
        <w:rPr>
          <w:rFonts w:ascii="Verdana" w:hAnsi="Verdana"/>
          <w:sz w:val="19"/>
          <w:szCs w:val="19"/>
        </w:rPr>
      </w:pPr>
      <w:r w:rsidRPr="00397D5C">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763ACD6F" w14:textId="77777777" w:rsidR="00D06651" w:rsidRPr="00397D5C" w:rsidRDefault="00D06651" w:rsidP="00085A6F">
      <w:pPr>
        <w:numPr>
          <w:ilvl w:val="0"/>
          <w:numId w:val="171"/>
        </w:numPr>
        <w:spacing w:before="120" w:after="120"/>
        <w:ind w:left="1985" w:right="-427" w:hanging="284"/>
        <w:jc w:val="both"/>
        <w:rPr>
          <w:rFonts w:ascii="Verdana" w:hAnsi="Verdana"/>
          <w:sz w:val="19"/>
          <w:szCs w:val="19"/>
        </w:rPr>
      </w:pPr>
      <w:r w:rsidRPr="00397D5C">
        <w:rPr>
          <w:rFonts w:ascii="Verdana" w:hAnsi="Verdana"/>
          <w:sz w:val="19"/>
          <w:szCs w:val="19"/>
        </w:rPr>
        <w:t>Distribuir el trabajo entre el personal e impartirle las órdenes e instrucciones de trabajo necesarias para la correcta ejecución de la prestación.</w:t>
      </w:r>
    </w:p>
    <w:p w14:paraId="48E823C5" w14:textId="77777777" w:rsidR="00D06651" w:rsidRPr="00397D5C" w:rsidRDefault="00D06651" w:rsidP="00085A6F">
      <w:pPr>
        <w:numPr>
          <w:ilvl w:val="0"/>
          <w:numId w:val="171"/>
        </w:numPr>
        <w:spacing w:before="120" w:after="120"/>
        <w:ind w:left="1985" w:right="-427" w:hanging="284"/>
        <w:jc w:val="both"/>
        <w:rPr>
          <w:rFonts w:ascii="Verdana" w:hAnsi="Verdana"/>
          <w:sz w:val="19"/>
          <w:szCs w:val="19"/>
        </w:rPr>
      </w:pPr>
      <w:r w:rsidRPr="00397D5C">
        <w:rPr>
          <w:rFonts w:ascii="Verdana" w:hAnsi="Verdana"/>
          <w:sz w:val="19"/>
          <w:szCs w:val="19"/>
        </w:rPr>
        <w:t>Supervisar el correcto desempeño de las funciones que tiene encomendadas el personal y controlar la asistencia al puesto de trabajo.</w:t>
      </w:r>
    </w:p>
    <w:p w14:paraId="0CB10D91" w14:textId="77777777" w:rsidR="00D06651" w:rsidRPr="00397D5C" w:rsidRDefault="00D06651" w:rsidP="00085A6F">
      <w:pPr>
        <w:numPr>
          <w:ilvl w:val="0"/>
          <w:numId w:val="171"/>
        </w:numPr>
        <w:spacing w:before="120" w:after="120"/>
        <w:ind w:left="1985" w:right="-427" w:hanging="284"/>
        <w:jc w:val="both"/>
        <w:rPr>
          <w:rFonts w:ascii="Verdana" w:hAnsi="Verdana"/>
          <w:sz w:val="19"/>
          <w:szCs w:val="19"/>
        </w:rPr>
      </w:pPr>
      <w:r w:rsidRPr="00397D5C">
        <w:rPr>
          <w:rFonts w:ascii="Verdana" w:hAnsi="Verdana"/>
          <w:sz w:val="19"/>
          <w:szCs w:val="19"/>
        </w:rPr>
        <w:t>Organizar el régimen de vacaciones.</w:t>
      </w:r>
    </w:p>
    <w:p w14:paraId="7F6234B6" w14:textId="77777777" w:rsidR="00D06651" w:rsidRPr="00397D5C" w:rsidRDefault="00D06651" w:rsidP="00085A6F">
      <w:pPr>
        <w:numPr>
          <w:ilvl w:val="0"/>
          <w:numId w:val="137"/>
        </w:numPr>
        <w:spacing w:before="120" w:after="120"/>
        <w:ind w:left="1418" w:right="-427" w:hanging="284"/>
        <w:jc w:val="both"/>
        <w:rPr>
          <w:rFonts w:ascii="Verdana" w:hAnsi="Verdana"/>
          <w:sz w:val="19"/>
          <w:szCs w:val="19"/>
        </w:rPr>
      </w:pPr>
      <w:r w:rsidRPr="00397D5C">
        <w:rPr>
          <w:rFonts w:ascii="Verdana" w:hAnsi="Verdana"/>
          <w:sz w:val="19"/>
          <w:szCs w:val="19"/>
        </w:rPr>
        <w:lastRenderedPageBreak/>
        <w:t>Informar al poder adjudicador acerca de las variaciones, ocasionales o permanentes, en la composición del equipo de trabajo adscrito a la ejecución del contrato.</w:t>
      </w:r>
    </w:p>
    <w:p w14:paraId="758D1D6E"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89" w:name="_Toc530728101"/>
      <w:bookmarkStart w:id="390" w:name="_Toc5959001"/>
      <w:r w:rsidRPr="00397D5C">
        <w:rPr>
          <w:rFonts w:ascii="Verdana" w:eastAsia="Arial Unicode MS" w:hAnsi="Verdana"/>
          <w:b/>
          <w:sz w:val="19"/>
          <w:szCs w:val="19"/>
        </w:rPr>
        <w:t>26.3.- Información relativa a condiciones laborales</w:t>
      </w:r>
      <w:bookmarkEnd w:id="389"/>
      <w:bookmarkEnd w:id="390"/>
      <w:r w:rsidRPr="00397D5C">
        <w:rPr>
          <w:rFonts w:ascii="Verdana" w:eastAsia="Arial Unicode MS" w:hAnsi="Verdana"/>
          <w:b/>
          <w:sz w:val="19"/>
          <w:szCs w:val="19"/>
        </w:rPr>
        <w:t>.</w:t>
      </w:r>
    </w:p>
    <w:p w14:paraId="41AEF3C8"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6FCB0C01" w14:textId="77777777" w:rsidR="00D06651" w:rsidRPr="00397D5C" w:rsidRDefault="00D06651" w:rsidP="00085A6F">
      <w:pPr>
        <w:numPr>
          <w:ilvl w:val="0"/>
          <w:numId w:val="138"/>
        </w:numPr>
        <w:spacing w:before="120" w:after="120"/>
        <w:ind w:left="1418" w:right="-427" w:hanging="284"/>
        <w:jc w:val="both"/>
        <w:rPr>
          <w:rFonts w:ascii="Verdana" w:hAnsi="Verdana"/>
          <w:sz w:val="19"/>
          <w:szCs w:val="19"/>
        </w:rPr>
      </w:pPr>
      <w:r w:rsidRPr="00397D5C">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397D5C">
        <w:rPr>
          <w:rFonts w:ascii="Verdana" w:hAnsi="Verdana" w:cs="Tahoma"/>
          <w:b/>
          <w:color w:val="0000FF"/>
          <w:sz w:val="19"/>
          <w:szCs w:val="19"/>
        </w:rPr>
        <w:t>ANEXO VI.BIS.3</w:t>
      </w:r>
      <w:r w:rsidRPr="00397D5C">
        <w:rPr>
          <w:rFonts w:ascii="Verdana" w:hAnsi="Verdana"/>
          <w:sz w:val="19"/>
          <w:szCs w:val="19"/>
        </w:rPr>
        <w:t>, en plazo de siete (7) días hábiles desde la fecha de recepción del correspondiente requerimiento.</w:t>
      </w:r>
    </w:p>
    <w:p w14:paraId="5B988616" w14:textId="77777777" w:rsidR="00D06651" w:rsidRPr="00397D5C" w:rsidRDefault="00D06651" w:rsidP="00085A6F">
      <w:pPr>
        <w:numPr>
          <w:ilvl w:val="0"/>
          <w:numId w:val="138"/>
        </w:numPr>
        <w:spacing w:before="120" w:after="120"/>
        <w:ind w:left="1418" w:right="-427" w:hanging="284"/>
        <w:jc w:val="both"/>
        <w:rPr>
          <w:rFonts w:ascii="Verdana" w:hAnsi="Verdana"/>
          <w:sz w:val="19"/>
          <w:szCs w:val="19"/>
        </w:rPr>
      </w:pPr>
      <w:r w:rsidRPr="00397D5C">
        <w:rPr>
          <w:rFonts w:ascii="Verdana" w:hAnsi="Verdana"/>
          <w:sz w:val="19"/>
          <w:szCs w:val="19"/>
        </w:rPr>
        <w:t>Los documentos que solicite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055CE06C"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571A4E53"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91" w:name="_Toc530728102"/>
      <w:bookmarkStart w:id="392" w:name="_Toc5959002"/>
      <w:r w:rsidRPr="00397D5C">
        <w:rPr>
          <w:rFonts w:ascii="Verdana" w:eastAsia="Arial Unicode MS" w:hAnsi="Verdana"/>
          <w:b/>
          <w:sz w:val="19"/>
          <w:szCs w:val="19"/>
        </w:rPr>
        <w:t>26.4.- Lugar de ejecución del contrato</w:t>
      </w:r>
      <w:bookmarkEnd w:id="391"/>
      <w:bookmarkEnd w:id="392"/>
      <w:r w:rsidRPr="00397D5C">
        <w:rPr>
          <w:rFonts w:ascii="Verdana" w:eastAsia="Arial Unicode MS" w:hAnsi="Verdana"/>
          <w:b/>
          <w:sz w:val="19"/>
          <w:szCs w:val="19"/>
        </w:rPr>
        <w:t>.</w:t>
      </w:r>
    </w:p>
    <w:p w14:paraId="273B9DBF"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351F68D3"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93" w:name="_Toc530728103"/>
      <w:bookmarkStart w:id="394" w:name="_Toc5959003"/>
      <w:r w:rsidRPr="00397D5C">
        <w:rPr>
          <w:rFonts w:ascii="Verdana" w:eastAsia="Arial Unicode MS" w:hAnsi="Verdana"/>
          <w:b/>
          <w:sz w:val="19"/>
          <w:szCs w:val="19"/>
        </w:rPr>
        <w:t>26.5.- Regla de indemnidad</w:t>
      </w:r>
      <w:bookmarkEnd w:id="393"/>
      <w:bookmarkEnd w:id="394"/>
    </w:p>
    <w:p w14:paraId="11054896"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12BE657B"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395" w:name="_Toc530728104"/>
      <w:bookmarkStart w:id="396" w:name="_Toc5959004"/>
      <w:r w:rsidRPr="00397D5C">
        <w:rPr>
          <w:rFonts w:ascii="Verdana" w:eastAsia="Arial Unicode MS" w:hAnsi="Verdana"/>
          <w:b/>
          <w:sz w:val="19"/>
          <w:szCs w:val="19"/>
        </w:rPr>
        <w:t>26.6.- Subrogación de personas trabajadoras</w:t>
      </w:r>
      <w:bookmarkEnd w:id="395"/>
      <w:bookmarkEnd w:id="396"/>
      <w:r w:rsidRPr="00397D5C">
        <w:rPr>
          <w:rFonts w:ascii="Verdana" w:eastAsia="Arial Unicode MS" w:hAnsi="Verdana"/>
          <w:b/>
          <w:sz w:val="19"/>
          <w:szCs w:val="19"/>
        </w:rPr>
        <w:t>.</w:t>
      </w:r>
    </w:p>
    <w:p w14:paraId="2D47E1FF"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39B5C3F6" w14:textId="77777777" w:rsidR="00D06651" w:rsidRPr="00397D5C" w:rsidRDefault="00D06651" w:rsidP="00D06651">
      <w:pPr>
        <w:spacing w:before="120" w:after="120"/>
        <w:ind w:left="851" w:right="-427" w:firstLine="1"/>
        <w:jc w:val="both"/>
        <w:rPr>
          <w:rFonts w:ascii="Verdana" w:hAnsi="Verdana"/>
          <w:sz w:val="19"/>
          <w:szCs w:val="19"/>
        </w:rPr>
      </w:pPr>
      <w:r w:rsidRPr="00397D5C">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0D2B836C" w14:textId="77777777" w:rsidR="00D06651" w:rsidRPr="00397D5C" w:rsidRDefault="00D06651" w:rsidP="00D06651">
      <w:pPr>
        <w:pBdr>
          <w:top w:val="single" w:sz="4" w:space="1" w:color="auto"/>
        </w:pBdr>
        <w:spacing w:before="240" w:after="120"/>
        <w:ind w:left="284" w:right="-427" w:hanging="284"/>
        <w:jc w:val="both"/>
        <w:outlineLvl w:val="2"/>
        <w:rPr>
          <w:rFonts w:ascii="Verdana" w:eastAsia="Arial Unicode MS" w:hAnsi="Verdana" w:cs="Arial"/>
          <w:b/>
          <w:i/>
          <w:caps/>
          <w:sz w:val="19"/>
          <w:szCs w:val="19"/>
        </w:rPr>
      </w:pPr>
      <w:bookmarkStart w:id="397" w:name="_Toc528657964"/>
      <w:bookmarkStart w:id="398" w:name="_Toc528658783"/>
      <w:bookmarkStart w:id="399" w:name="_Toc528660410"/>
      <w:bookmarkStart w:id="400" w:name="_Toc528664260"/>
      <w:bookmarkStart w:id="401" w:name="_Toc528665951"/>
      <w:bookmarkStart w:id="402" w:name="_Toc528666576"/>
      <w:bookmarkStart w:id="403" w:name="_Toc528671299"/>
      <w:bookmarkStart w:id="404" w:name="_Toc530728105"/>
      <w:bookmarkStart w:id="405" w:name="_Toc5959005"/>
      <w:bookmarkStart w:id="406" w:name="_Toc34132932"/>
      <w:bookmarkStart w:id="407" w:name="_Toc157522106"/>
      <w:bookmarkStart w:id="408" w:name="_Toc160540627"/>
      <w:r w:rsidRPr="00397D5C">
        <w:rPr>
          <w:rFonts w:ascii="Verdana" w:eastAsia="Arial Unicode MS" w:hAnsi="Verdana" w:cs="Arial"/>
          <w:b/>
          <w:caps/>
          <w:sz w:val="19"/>
          <w:szCs w:val="19"/>
        </w:rPr>
        <w:t>27.- OBLIGACIONES EN MATERIA LABORAL, SEGURIDAD SOCIAL Y DE SEGURIDAD Y SALUD EN EL TRABAJO</w:t>
      </w:r>
      <w:bookmarkEnd w:id="397"/>
      <w:bookmarkEnd w:id="398"/>
      <w:bookmarkEnd w:id="399"/>
      <w:bookmarkEnd w:id="400"/>
      <w:bookmarkEnd w:id="401"/>
      <w:bookmarkEnd w:id="402"/>
      <w:bookmarkEnd w:id="403"/>
      <w:bookmarkEnd w:id="404"/>
      <w:bookmarkEnd w:id="405"/>
      <w:bookmarkEnd w:id="406"/>
      <w:bookmarkEnd w:id="407"/>
      <w:bookmarkEnd w:id="408"/>
    </w:p>
    <w:p w14:paraId="595D6B8C" w14:textId="77777777" w:rsidR="00D06651" w:rsidRPr="00397D5C" w:rsidRDefault="00D06651" w:rsidP="00D06651">
      <w:pPr>
        <w:spacing w:before="120" w:after="120"/>
        <w:ind w:left="284" w:right="-427"/>
        <w:jc w:val="both"/>
        <w:rPr>
          <w:rFonts w:ascii="Verdana" w:hAnsi="Verdana"/>
          <w:sz w:val="19"/>
          <w:szCs w:val="19"/>
        </w:rPr>
      </w:pPr>
      <w:r w:rsidRPr="00397D5C">
        <w:rPr>
          <w:rFonts w:ascii="Verdana" w:hAnsi="Verdana"/>
          <w:sz w:val="19"/>
          <w:szCs w:val="19"/>
        </w:rPr>
        <w:t>La contratista está obligada al cumplimiento de las disposiciones vigentes en materia laboral, de Seguridad Social y de seguridad y salud en el trabajo, y en particular:</w:t>
      </w:r>
    </w:p>
    <w:p w14:paraId="6FF3C53B"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409" w:name="_Toc38387781"/>
      <w:r w:rsidRPr="00397D5C">
        <w:rPr>
          <w:rFonts w:ascii="Verdana" w:eastAsia="Arial Unicode MS" w:hAnsi="Verdana"/>
          <w:b/>
          <w:sz w:val="19"/>
          <w:szCs w:val="19"/>
        </w:rPr>
        <w:t xml:space="preserve">27.1.- </w:t>
      </w:r>
      <w:r w:rsidRPr="00397D5C">
        <w:rPr>
          <w:rFonts w:ascii="Verdana" w:eastAsia="Arial Unicode MS" w:hAnsi="Verdana"/>
          <w:sz w:val="19"/>
          <w:szCs w:val="19"/>
        </w:rPr>
        <w:t>Cuando las prestaciones a desarrollar estén sujetas a ordenanza laboral o convenio colectivo la contratista está obligada a cumplir con las disposiciones de la ordenanza laboral y convenio colectivo correspondiente.</w:t>
      </w:r>
      <w:bookmarkEnd w:id="409"/>
    </w:p>
    <w:p w14:paraId="75E24D6F"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410" w:name="_Toc38387782"/>
      <w:r w:rsidRPr="00397D5C">
        <w:rPr>
          <w:rFonts w:ascii="Verdana" w:eastAsia="Arial Unicode MS" w:hAnsi="Verdana"/>
          <w:b/>
          <w:sz w:val="19"/>
          <w:szCs w:val="19"/>
        </w:rPr>
        <w:t xml:space="preserve">27.2.- </w:t>
      </w:r>
      <w:r w:rsidRPr="00397D5C">
        <w:rPr>
          <w:rFonts w:ascii="Verdana" w:eastAsia="Arial Unicode MS" w:hAnsi="Verdana"/>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410"/>
    </w:p>
    <w:p w14:paraId="05C195D6"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411" w:name="_Toc38387783"/>
      <w:r w:rsidRPr="00397D5C">
        <w:rPr>
          <w:rFonts w:ascii="Verdana" w:eastAsia="Arial Unicode MS" w:hAnsi="Verdana"/>
          <w:b/>
          <w:sz w:val="19"/>
          <w:szCs w:val="19"/>
        </w:rPr>
        <w:lastRenderedPageBreak/>
        <w:t xml:space="preserve">27.3.- </w:t>
      </w:r>
      <w:r w:rsidRPr="00397D5C">
        <w:rPr>
          <w:rFonts w:ascii="Verdana" w:eastAsia="Arial Unicode MS" w:hAnsi="Verdana"/>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411"/>
    </w:p>
    <w:p w14:paraId="6E9DE59E" w14:textId="77777777" w:rsidR="00D06651" w:rsidRPr="00397D5C" w:rsidRDefault="00D06651" w:rsidP="00085A6F">
      <w:pPr>
        <w:numPr>
          <w:ilvl w:val="0"/>
          <w:numId w:val="139"/>
        </w:numPr>
        <w:spacing w:before="120" w:after="120"/>
        <w:ind w:left="1418" w:right="-427" w:hanging="284"/>
        <w:jc w:val="both"/>
        <w:rPr>
          <w:rFonts w:ascii="Verdana" w:hAnsi="Verdana"/>
          <w:sz w:val="19"/>
          <w:szCs w:val="19"/>
        </w:rPr>
      </w:pPr>
      <w:r w:rsidRPr="00397D5C">
        <w:rPr>
          <w:rFonts w:ascii="Verdana" w:hAnsi="Verdana"/>
          <w:sz w:val="19"/>
          <w:szCs w:val="19"/>
        </w:rPr>
        <w:t>Haber adoptado una modalidad de organización preventiva acorde con la legislación vigente.</w:t>
      </w:r>
    </w:p>
    <w:p w14:paraId="3A7EC50D" w14:textId="77777777" w:rsidR="00D06651" w:rsidRPr="00397D5C" w:rsidRDefault="00D06651" w:rsidP="00085A6F">
      <w:pPr>
        <w:numPr>
          <w:ilvl w:val="0"/>
          <w:numId w:val="139"/>
        </w:numPr>
        <w:spacing w:before="120" w:after="120"/>
        <w:ind w:left="1418" w:right="-427" w:hanging="284"/>
        <w:jc w:val="both"/>
        <w:rPr>
          <w:rFonts w:ascii="Verdana" w:hAnsi="Verdana"/>
          <w:sz w:val="19"/>
          <w:szCs w:val="19"/>
        </w:rPr>
      </w:pPr>
      <w:r w:rsidRPr="00397D5C">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2C5A57DE" w14:textId="77777777" w:rsidR="00D06651" w:rsidRPr="00397D5C" w:rsidRDefault="00D06651" w:rsidP="00085A6F">
      <w:pPr>
        <w:numPr>
          <w:ilvl w:val="0"/>
          <w:numId w:val="139"/>
        </w:numPr>
        <w:spacing w:before="120" w:after="120"/>
        <w:ind w:left="1418" w:right="-427" w:hanging="284"/>
        <w:jc w:val="both"/>
        <w:rPr>
          <w:rFonts w:ascii="Verdana" w:hAnsi="Verdana"/>
          <w:sz w:val="19"/>
          <w:szCs w:val="19"/>
        </w:rPr>
      </w:pPr>
      <w:r w:rsidRPr="00397D5C">
        <w:rPr>
          <w:rFonts w:ascii="Verdana" w:hAnsi="Verdana"/>
          <w:sz w:val="19"/>
          <w:szCs w:val="19"/>
        </w:rPr>
        <w:t>La evaluación de riesgos y planificación de la actividad preventiva correspondiente a la actividad contratada.</w:t>
      </w:r>
    </w:p>
    <w:p w14:paraId="20E9B8D1" w14:textId="77777777" w:rsidR="00D06651" w:rsidRPr="00397D5C" w:rsidRDefault="00D06651" w:rsidP="00085A6F">
      <w:pPr>
        <w:numPr>
          <w:ilvl w:val="0"/>
          <w:numId w:val="139"/>
        </w:numPr>
        <w:spacing w:before="120" w:after="120"/>
        <w:ind w:left="1418" w:right="-427" w:hanging="284"/>
        <w:jc w:val="both"/>
        <w:rPr>
          <w:rFonts w:ascii="Verdana" w:hAnsi="Verdana"/>
          <w:sz w:val="19"/>
          <w:szCs w:val="19"/>
        </w:rPr>
      </w:pPr>
      <w:r w:rsidRPr="00397D5C">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163E33F" w14:textId="77777777" w:rsidR="00D06651" w:rsidRPr="00397D5C" w:rsidRDefault="00D06651" w:rsidP="00085A6F">
      <w:pPr>
        <w:numPr>
          <w:ilvl w:val="0"/>
          <w:numId w:val="139"/>
        </w:numPr>
        <w:spacing w:before="120" w:after="120"/>
        <w:ind w:left="1418" w:right="-427" w:hanging="284"/>
        <w:jc w:val="both"/>
        <w:rPr>
          <w:rFonts w:ascii="Verdana" w:hAnsi="Verdana"/>
          <w:sz w:val="19"/>
          <w:szCs w:val="19"/>
        </w:rPr>
      </w:pPr>
      <w:r w:rsidRPr="00397D5C">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3011C001" w14:textId="77777777" w:rsidR="00D06651" w:rsidRPr="00397D5C" w:rsidRDefault="00D06651" w:rsidP="00085A6F">
      <w:pPr>
        <w:numPr>
          <w:ilvl w:val="0"/>
          <w:numId w:val="139"/>
        </w:numPr>
        <w:spacing w:before="120" w:after="120"/>
        <w:ind w:left="1418" w:right="-427" w:hanging="284"/>
        <w:jc w:val="both"/>
        <w:rPr>
          <w:rFonts w:ascii="Verdana" w:hAnsi="Verdana"/>
          <w:sz w:val="19"/>
          <w:szCs w:val="19"/>
        </w:rPr>
      </w:pPr>
      <w:r w:rsidRPr="00397D5C">
        <w:rPr>
          <w:rFonts w:ascii="Verdana" w:hAnsi="Verdana"/>
          <w:sz w:val="19"/>
          <w:szCs w:val="19"/>
        </w:rPr>
        <w:t>Disponer de una relación de los puestos de trabajo y/o actividades que requieran presencia de recursos preventivos vinculados a la evaluación de riesgos.</w:t>
      </w:r>
    </w:p>
    <w:p w14:paraId="33FFB138" w14:textId="77777777" w:rsidR="00D06651" w:rsidRPr="00397D5C" w:rsidRDefault="00D06651" w:rsidP="00085A6F">
      <w:pPr>
        <w:numPr>
          <w:ilvl w:val="0"/>
          <w:numId w:val="139"/>
        </w:numPr>
        <w:spacing w:before="120" w:after="120"/>
        <w:ind w:left="1418" w:right="-427" w:hanging="284"/>
        <w:jc w:val="both"/>
        <w:rPr>
          <w:rFonts w:ascii="Verdana" w:hAnsi="Verdana"/>
          <w:sz w:val="19"/>
          <w:szCs w:val="19"/>
        </w:rPr>
      </w:pPr>
      <w:r w:rsidRPr="00397D5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733E766D" w14:textId="77777777" w:rsidR="00D06651" w:rsidRPr="00397D5C" w:rsidRDefault="00D06651" w:rsidP="00085A6F">
      <w:pPr>
        <w:numPr>
          <w:ilvl w:val="0"/>
          <w:numId w:val="139"/>
        </w:numPr>
        <w:spacing w:before="120" w:after="120"/>
        <w:ind w:left="1418" w:right="-427" w:hanging="284"/>
        <w:jc w:val="both"/>
        <w:rPr>
          <w:rFonts w:ascii="Verdana" w:hAnsi="Verdana"/>
          <w:sz w:val="19"/>
          <w:szCs w:val="19"/>
        </w:rPr>
      </w:pPr>
      <w:r w:rsidRPr="00397D5C">
        <w:rPr>
          <w:rFonts w:ascii="Verdana" w:hAnsi="Verdana"/>
          <w:sz w:val="19"/>
          <w:szCs w:val="19"/>
        </w:rPr>
        <w:t>Disponer de justificante de la entrega de equipos de protección individual que, en su caso, fueran necesarios.</w:t>
      </w:r>
    </w:p>
    <w:p w14:paraId="3E521F92" w14:textId="77777777" w:rsidR="00D06651" w:rsidRPr="00397D5C" w:rsidRDefault="00D06651" w:rsidP="00085A6F">
      <w:pPr>
        <w:numPr>
          <w:ilvl w:val="0"/>
          <w:numId w:val="139"/>
        </w:numPr>
        <w:spacing w:before="120" w:after="120"/>
        <w:ind w:left="1418" w:right="-427" w:hanging="284"/>
        <w:jc w:val="both"/>
        <w:rPr>
          <w:rFonts w:ascii="Verdana" w:hAnsi="Verdana"/>
          <w:sz w:val="19"/>
          <w:szCs w:val="19"/>
        </w:rPr>
      </w:pPr>
      <w:r w:rsidRPr="00397D5C">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6F91F423" w14:textId="77777777" w:rsidR="00D06651" w:rsidRPr="00397D5C" w:rsidRDefault="00D06651" w:rsidP="00085A6F">
      <w:pPr>
        <w:numPr>
          <w:ilvl w:val="0"/>
          <w:numId w:val="139"/>
        </w:numPr>
        <w:spacing w:before="120" w:after="120"/>
        <w:ind w:left="1418" w:right="-427" w:hanging="284"/>
        <w:jc w:val="both"/>
        <w:rPr>
          <w:rFonts w:ascii="Verdana" w:hAnsi="Verdana"/>
          <w:sz w:val="19"/>
          <w:szCs w:val="19"/>
        </w:rPr>
      </w:pPr>
      <w:r w:rsidRPr="00397D5C">
        <w:rPr>
          <w:rFonts w:ascii="Verdana" w:hAnsi="Verdana"/>
          <w:sz w:val="19"/>
          <w:szCs w:val="19"/>
        </w:rPr>
        <w:t>Planificar el desarrollo de los trabajos y la contratación de personal de forma que se respeten las jornadas de descanso de las trabajadoras y los trabajadores y que la realización de horas extraordinarias sea excepcional.</w:t>
      </w:r>
    </w:p>
    <w:p w14:paraId="4D4FC339"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412" w:name="_Toc38387784"/>
      <w:r w:rsidRPr="00397D5C">
        <w:rPr>
          <w:rFonts w:ascii="Verdana" w:eastAsia="Arial Unicode MS" w:hAnsi="Verdana"/>
          <w:b/>
          <w:sz w:val="19"/>
          <w:szCs w:val="19"/>
        </w:rPr>
        <w:t xml:space="preserve">27.4.- </w:t>
      </w:r>
      <w:r w:rsidRPr="00397D5C">
        <w:rPr>
          <w:rFonts w:ascii="Verdana" w:eastAsia="Arial Unicode MS" w:hAnsi="Verdana"/>
          <w:sz w:val="19"/>
          <w:szCs w:val="19"/>
        </w:rPr>
        <w:t>Si la contratista subcontrata parte de la ejecución del contrato, deberá exigir a las subcontratas los justificantes de las obligaciones anteriores y entregarlos al poder adjudicador contratante.</w:t>
      </w:r>
      <w:bookmarkEnd w:id="412"/>
    </w:p>
    <w:p w14:paraId="080139C0"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413" w:name="_Toc38387785"/>
      <w:r w:rsidRPr="00397D5C">
        <w:rPr>
          <w:rFonts w:ascii="Verdana" w:eastAsia="Arial Unicode MS" w:hAnsi="Verdana"/>
          <w:b/>
          <w:sz w:val="19"/>
          <w:szCs w:val="19"/>
        </w:rPr>
        <w:t xml:space="preserve">27.5.- </w:t>
      </w:r>
      <w:r w:rsidRPr="00397D5C">
        <w:rPr>
          <w:rFonts w:ascii="Verdana" w:eastAsia="Arial Unicode MS" w:hAnsi="Verdana"/>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413"/>
    </w:p>
    <w:p w14:paraId="32113EA3"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414" w:name="_Toc528657965"/>
      <w:bookmarkStart w:id="415" w:name="_Toc528658784"/>
      <w:bookmarkStart w:id="416" w:name="_Toc528660411"/>
      <w:bookmarkStart w:id="417" w:name="_Toc528664261"/>
      <w:bookmarkStart w:id="418" w:name="_Toc528665952"/>
      <w:bookmarkStart w:id="419" w:name="_Toc528666577"/>
      <w:bookmarkStart w:id="420" w:name="_Toc528671300"/>
      <w:bookmarkStart w:id="421" w:name="_Toc530728106"/>
      <w:bookmarkStart w:id="422" w:name="_Toc5959006"/>
      <w:bookmarkStart w:id="423" w:name="_Toc34132933"/>
      <w:bookmarkStart w:id="424" w:name="_Toc157522107"/>
      <w:bookmarkStart w:id="425" w:name="_Toc160540628"/>
      <w:r w:rsidRPr="00397D5C">
        <w:rPr>
          <w:rFonts w:ascii="Verdana" w:eastAsia="Arial Unicode MS" w:hAnsi="Verdana" w:cs="Arial"/>
          <w:b/>
          <w:caps/>
          <w:sz w:val="19"/>
          <w:szCs w:val="19"/>
        </w:rPr>
        <w:t>28.- CONDICIONES ESPECIALES DE EJECUCIÓN</w:t>
      </w:r>
      <w:bookmarkEnd w:id="414"/>
      <w:bookmarkEnd w:id="415"/>
      <w:bookmarkEnd w:id="416"/>
      <w:bookmarkEnd w:id="417"/>
      <w:bookmarkEnd w:id="418"/>
      <w:bookmarkEnd w:id="419"/>
      <w:bookmarkEnd w:id="420"/>
      <w:bookmarkEnd w:id="421"/>
      <w:bookmarkEnd w:id="422"/>
      <w:bookmarkEnd w:id="423"/>
      <w:bookmarkEnd w:id="424"/>
      <w:bookmarkEnd w:id="425"/>
    </w:p>
    <w:p w14:paraId="5A9CBC6B" w14:textId="77777777" w:rsidR="00D06651" w:rsidRPr="00397D5C" w:rsidRDefault="00D06651" w:rsidP="00D06651">
      <w:pPr>
        <w:spacing w:before="120" w:after="120"/>
        <w:ind w:left="284" w:right="-427"/>
        <w:jc w:val="both"/>
        <w:rPr>
          <w:rFonts w:ascii="Verdana" w:eastAsia="Arial Unicode MS" w:hAnsi="Verdana"/>
          <w:sz w:val="19"/>
          <w:szCs w:val="19"/>
        </w:rPr>
      </w:pPr>
      <w:r w:rsidRPr="00397D5C">
        <w:rPr>
          <w:rFonts w:ascii="Verdana" w:eastAsia="Arial Unicode MS" w:hAnsi="Verdana"/>
          <w:sz w:val="19"/>
          <w:szCs w:val="19"/>
        </w:rPr>
        <w:t>Estas condiciones especiales de ejecución, así como las recogidas en la cláusula 11 de cláusulas específicas del contrato, deberán ser cumplidas tanto por la contratista como por las subcontratistas.</w:t>
      </w:r>
    </w:p>
    <w:p w14:paraId="49F54078" w14:textId="77777777" w:rsidR="00D06651" w:rsidRPr="00397D5C" w:rsidRDefault="00D06651" w:rsidP="00D06651">
      <w:pPr>
        <w:spacing w:after="120"/>
        <w:rPr>
          <w:rFonts w:ascii="Verdana" w:eastAsia="Arial Unicode MS" w:hAnsi="Verdana"/>
          <w:b/>
          <w:sz w:val="19"/>
          <w:szCs w:val="19"/>
        </w:rPr>
      </w:pPr>
      <w:bookmarkStart w:id="426" w:name="_Toc530728107"/>
      <w:bookmarkStart w:id="427" w:name="_Toc5959007"/>
      <w:r w:rsidRPr="00397D5C">
        <w:rPr>
          <w:sz w:val="19"/>
          <w:szCs w:val="19"/>
        </w:rPr>
        <w:br w:type="page"/>
      </w:r>
    </w:p>
    <w:p w14:paraId="60B70F23"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r w:rsidRPr="00397D5C">
        <w:rPr>
          <w:rFonts w:ascii="Verdana" w:eastAsia="Arial Unicode MS" w:hAnsi="Verdana"/>
          <w:b/>
          <w:sz w:val="19"/>
          <w:szCs w:val="19"/>
        </w:rPr>
        <w:lastRenderedPageBreak/>
        <w:t>28.1.- Lingüísticas</w:t>
      </w:r>
      <w:bookmarkEnd w:id="426"/>
      <w:bookmarkEnd w:id="427"/>
      <w:r w:rsidRPr="00397D5C">
        <w:rPr>
          <w:rFonts w:ascii="Verdana" w:eastAsia="Arial Unicode MS" w:hAnsi="Verdana"/>
          <w:b/>
          <w:sz w:val="19"/>
          <w:szCs w:val="19"/>
        </w:rPr>
        <w:t>.</w:t>
      </w:r>
    </w:p>
    <w:p w14:paraId="69CC9FDB"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28.1.1.-</w:t>
      </w:r>
      <w:r w:rsidRPr="00397D5C">
        <w:rPr>
          <w:rFonts w:ascii="Verdana" w:eastAsia="Arial Unicode MS" w:hAnsi="Verdana"/>
          <w:sz w:val="19"/>
          <w:szCs w:val="18"/>
        </w:rPr>
        <w:t xml:space="preserve"> En las relaciones entre el poder adjudicador y la contratista se empleará normalmente el euskera. A los efectos de la ejecución del contrato se entiende por emplear “normalmente el euskera”, lo siguiente:</w:t>
      </w:r>
    </w:p>
    <w:p w14:paraId="6A1D9535" w14:textId="77777777" w:rsidR="00D06651" w:rsidRPr="00397D5C" w:rsidRDefault="00D06651" w:rsidP="00085A6F">
      <w:pPr>
        <w:numPr>
          <w:ilvl w:val="0"/>
          <w:numId w:val="112"/>
        </w:numPr>
        <w:spacing w:before="120" w:after="120"/>
        <w:ind w:left="1985" w:right="-427" w:hanging="281"/>
        <w:jc w:val="both"/>
        <w:rPr>
          <w:rFonts w:ascii="Verdana" w:hAnsi="Verdana"/>
          <w:sz w:val="19"/>
          <w:szCs w:val="19"/>
        </w:rPr>
      </w:pPr>
      <w:r w:rsidRPr="00397D5C">
        <w:rPr>
          <w:rFonts w:ascii="Verdana" w:hAnsi="Verdana"/>
          <w:sz w:val="19"/>
          <w:szCs w:val="19"/>
        </w:rPr>
        <w:t>En las comunicaciones verbales, el personal con conocimiento de euskera que en funciones de ejecución del contrato se dirija al poder adjudicador, se expresará inicialmente en esta lengua.</w:t>
      </w:r>
    </w:p>
    <w:p w14:paraId="0BF20DBD" w14:textId="77777777" w:rsidR="00D06651" w:rsidRPr="00397D5C" w:rsidRDefault="00D06651" w:rsidP="00085A6F">
      <w:pPr>
        <w:numPr>
          <w:ilvl w:val="0"/>
          <w:numId w:val="112"/>
        </w:numPr>
        <w:spacing w:before="120" w:after="120"/>
        <w:ind w:left="1985" w:right="-427" w:hanging="281"/>
        <w:jc w:val="both"/>
        <w:rPr>
          <w:rFonts w:ascii="Verdana" w:hAnsi="Verdana"/>
          <w:sz w:val="19"/>
          <w:szCs w:val="19"/>
        </w:rPr>
      </w:pPr>
      <w:r w:rsidRPr="00397D5C">
        <w:rPr>
          <w:rFonts w:ascii="Verdana" w:hAnsi="Verdana"/>
          <w:sz w:val="19"/>
          <w:szCs w:val="19"/>
        </w:rPr>
        <w:t>Las comunicaciones escritas se redactarán en euskera y castellano, salvo que emisor y receptor opten por el euskera.</w:t>
      </w:r>
    </w:p>
    <w:p w14:paraId="6005CC52"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28.1.2.-</w:t>
      </w:r>
      <w:r w:rsidRPr="00397D5C">
        <w:rPr>
          <w:rFonts w:ascii="Verdana" w:eastAsia="Arial Unicode MS" w:hAnsi="Verdana"/>
          <w:sz w:val="19"/>
          <w:szCs w:val="18"/>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597C5CA0" w14:textId="77777777" w:rsidR="00D06651" w:rsidRPr="00397D5C" w:rsidRDefault="00D06651" w:rsidP="00D06651">
      <w:pPr>
        <w:spacing w:before="120" w:after="120"/>
        <w:ind w:left="1418" w:right="-427"/>
        <w:jc w:val="both"/>
        <w:rPr>
          <w:rFonts w:ascii="Verdana" w:hAnsi="Verdana"/>
          <w:sz w:val="19"/>
          <w:szCs w:val="19"/>
        </w:rPr>
      </w:pPr>
      <w:r w:rsidRPr="00397D5C">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12FA431D" w14:textId="77777777" w:rsidR="00D06651" w:rsidRPr="00397D5C" w:rsidRDefault="00D06651" w:rsidP="00D06651">
      <w:pPr>
        <w:spacing w:before="120" w:after="120"/>
        <w:ind w:left="1418" w:right="-427"/>
        <w:jc w:val="both"/>
        <w:rPr>
          <w:rFonts w:ascii="Verdana" w:hAnsi="Verdana"/>
          <w:sz w:val="19"/>
          <w:szCs w:val="19"/>
        </w:rPr>
      </w:pPr>
      <w:r w:rsidRPr="00397D5C">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25ED72F9"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28.1.3.-</w:t>
      </w:r>
      <w:r w:rsidRPr="00397D5C">
        <w:rPr>
          <w:rFonts w:ascii="Verdana" w:eastAsia="Arial Unicode MS" w:hAnsi="Verdana"/>
          <w:sz w:val="19"/>
          <w:szCs w:val="18"/>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1608038"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428" w:name="_Toc530728108"/>
      <w:bookmarkStart w:id="429" w:name="_Toc5959008"/>
      <w:r w:rsidRPr="00397D5C">
        <w:rPr>
          <w:rFonts w:ascii="Verdana" w:eastAsia="Arial Unicode MS" w:hAnsi="Verdana"/>
          <w:b/>
          <w:sz w:val="19"/>
          <w:szCs w:val="19"/>
        </w:rPr>
        <w:t>28.2.- De tipo social o relativo al empleo:</w:t>
      </w:r>
      <w:bookmarkEnd w:id="428"/>
      <w:bookmarkEnd w:id="429"/>
    </w:p>
    <w:p w14:paraId="0E239BF2"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28.2.1.-</w:t>
      </w:r>
      <w:r w:rsidRPr="00397D5C">
        <w:rPr>
          <w:rFonts w:ascii="Verdana" w:eastAsia="Arial Unicode MS" w:hAnsi="Verdana"/>
          <w:sz w:val="19"/>
          <w:szCs w:val="18"/>
        </w:rPr>
        <w:t xml:space="preserve"> Cumplir las disposiciones legales, reglamentarias y convencionales vigentes en materia laboral, de Seguridad Social y de seguridad y salud en el trabajo.</w:t>
      </w:r>
    </w:p>
    <w:p w14:paraId="07223DDA"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 xml:space="preserve">28.2.2.- </w:t>
      </w:r>
      <w:r w:rsidRPr="00397D5C">
        <w:rPr>
          <w:rFonts w:ascii="Verdana" w:eastAsia="Arial Unicode MS" w:hAnsi="Verdana"/>
          <w:sz w:val="19"/>
          <w:szCs w:val="18"/>
        </w:rPr>
        <w:t>Cumplir con lo dispuesto en la cláusula 26.3 de condiciones generales.</w:t>
      </w:r>
    </w:p>
    <w:p w14:paraId="47AB8ABE"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 xml:space="preserve">28.2.3.- </w:t>
      </w:r>
      <w:r w:rsidRPr="00397D5C">
        <w:rPr>
          <w:rFonts w:ascii="Verdana" w:eastAsia="Arial Unicode MS" w:hAnsi="Verdana"/>
          <w:sz w:val="19"/>
          <w:szCs w:val="18"/>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1AF67DDB"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28.2.4.-</w:t>
      </w:r>
      <w:r w:rsidRPr="00397D5C">
        <w:rPr>
          <w:rFonts w:ascii="Verdana" w:eastAsia="Arial Unicode MS" w:hAnsi="Verdana"/>
          <w:sz w:val="19"/>
          <w:szCs w:val="18"/>
        </w:rPr>
        <w:t xml:space="preserve"> Dar transparencia institucional a todos los datos derivados de la ejecución del contrato.</w:t>
      </w:r>
    </w:p>
    <w:p w14:paraId="7D47046F"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430" w:name="_Toc530728109"/>
      <w:bookmarkStart w:id="431" w:name="_Toc5959009"/>
      <w:r w:rsidRPr="00397D5C">
        <w:rPr>
          <w:rFonts w:ascii="Verdana" w:eastAsia="Arial Unicode MS" w:hAnsi="Verdana"/>
          <w:b/>
          <w:sz w:val="19"/>
          <w:szCs w:val="19"/>
        </w:rPr>
        <w:t>28.3.- Comprobación pagos a las subcontratistas y suministradoras</w:t>
      </w:r>
      <w:bookmarkEnd w:id="430"/>
      <w:bookmarkEnd w:id="431"/>
      <w:r w:rsidRPr="00397D5C">
        <w:rPr>
          <w:rFonts w:ascii="Verdana" w:eastAsia="Arial Unicode MS" w:hAnsi="Verdana"/>
          <w:b/>
          <w:sz w:val="19"/>
          <w:szCs w:val="19"/>
        </w:rPr>
        <w:t>.</w:t>
      </w:r>
    </w:p>
    <w:p w14:paraId="28821A46"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28.3.1.-</w:t>
      </w:r>
      <w:r w:rsidRPr="00397D5C">
        <w:rPr>
          <w:rFonts w:ascii="Verdana" w:eastAsia="Arial Unicode MS" w:hAnsi="Verdana"/>
          <w:sz w:val="19"/>
          <w:szCs w:val="18"/>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2236C453"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 xml:space="preserve">28.3.2.- </w:t>
      </w:r>
      <w:r w:rsidRPr="00397D5C">
        <w:rPr>
          <w:rFonts w:ascii="Verdana" w:eastAsia="Arial Unicode MS" w:hAnsi="Verdana"/>
          <w:sz w:val="19"/>
          <w:szCs w:val="18"/>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 podrá proceder, en su caso, a la retención provisional de garantía prevista en el artículo 216.4 LCSP.</w:t>
      </w:r>
    </w:p>
    <w:p w14:paraId="2A167647"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lastRenderedPageBreak/>
        <w:t>28.3.3.-</w:t>
      </w:r>
      <w:r w:rsidRPr="00397D5C">
        <w:rPr>
          <w:rFonts w:ascii="Verdana" w:eastAsia="Arial Unicode MS" w:hAnsi="Verdana"/>
          <w:sz w:val="19"/>
          <w:szCs w:val="18"/>
        </w:rP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3AC43844"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28.3.4.-</w:t>
      </w:r>
      <w:r w:rsidRPr="00397D5C">
        <w:rPr>
          <w:rFonts w:ascii="Verdana" w:eastAsia="Arial Unicode MS" w:hAnsi="Verdana"/>
          <w:sz w:val="19"/>
          <w:szCs w:val="18"/>
        </w:rPr>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4AF6491"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r w:rsidRPr="00397D5C">
        <w:rPr>
          <w:rFonts w:ascii="Verdana" w:eastAsia="Arial Unicode MS" w:hAnsi="Verdana"/>
          <w:b/>
          <w:sz w:val="19"/>
          <w:szCs w:val="19"/>
        </w:rPr>
        <w:t xml:space="preserve">28.4.- En materia de protección de datos: </w:t>
      </w:r>
    </w:p>
    <w:p w14:paraId="27B1DCAE"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6D6BB60E" w14:textId="77777777" w:rsidR="00D06651" w:rsidRPr="00397D5C" w:rsidRDefault="00D06651" w:rsidP="00D06651">
      <w:pPr>
        <w:spacing w:before="120"/>
        <w:ind w:left="709" w:right="-398" w:hanging="567"/>
        <w:outlineLvl w:val="3"/>
        <w:rPr>
          <w:rFonts w:ascii="Verdana" w:eastAsia="Arial Unicode MS" w:hAnsi="Verdana"/>
          <w:b/>
          <w:sz w:val="18"/>
          <w:szCs w:val="18"/>
        </w:rPr>
      </w:pPr>
      <w:bookmarkStart w:id="432" w:name="_Toc528657966"/>
      <w:bookmarkStart w:id="433" w:name="_Toc528658785"/>
      <w:bookmarkStart w:id="434" w:name="_Toc528660412"/>
      <w:bookmarkStart w:id="435" w:name="_Toc528664262"/>
      <w:bookmarkStart w:id="436" w:name="_Toc528665953"/>
      <w:bookmarkStart w:id="437" w:name="_Toc528666578"/>
      <w:bookmarkStart w:id="438" w:name="_Toc528671301"/>
      <w:bookmarkStart w:id="439" w:name="_Toc530728110"/>
      <w:bookmarkStart w:id="440" w:name="_Toc5959010"/>
      <w:bookmarkStart w:id="441" w:name="_Toc34132934"/>
      <w:r w:rsidRPr="00397D5C">
        <w:rPr>
          <w:rFonts w:ascii="Verdana" w:eastAsia="Arial Unicode MS" w:hAnsi="Verdana"/>
          <w:b/>
          <w:sz w:val="18"/>
          <w:szCs w:val="18"/>
        </w:rPr>
        <w:t>28.5.- Medioambientales:</w:t>
      </w:r>
    </w:p>
    <w:p w14:paraId="583435CA"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397D5C">
        <w:rPr>
          <w:rFonts w:ascii="Verdana" w:hAnsi="Verdana"/>
          <w:sz w:val="19"/>
          <w:szCs w:val="19"/>
        </w:rPr>
        <w:t xml:space="preserve">A su vez realizará un uso más eficiente de sus recursos, buscando el mínimo impacto ambiental. </w:t>
      </w:r>
    </w:p>
    <w:p w14:paraId="66006637"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442" w:name="_Toc157522108"/>
      <w:bookmarkStart w:id="443" w:name="_Toc160540629"/>
      <w:r w:rsidRPr="00397D5C">
        <w:rPr>
          <w:rFonts w:ascii="Verdana" w:eastAsia="Arial Unicode MS" w:hAnsi="Verdana" w:cs="Arial"/>
          <w:b/>
          <w:caps/>
          <w:sz w:val="19"/>
          <w:szCs w:val="19"/>
        </w:rPr>
        <w:t xml:space="preserve">29.- </w:t>
      </w:r>
      <w:r w:rsidRPr="00397D5C">
        <w:rPr>
          <w:rFonts w:ascii="Verdana" w:eastAsia="Arial Unicode MS" w:hAnsi="Verdana" w:cs="Arial"/>
          <w:b/>
          <w:sz w:val="19"/>
          <w:szCs w:val="19"/>
        </w:rPr>
        <w:t>CONFIDENCIALIDAD Y TRATAMIENTO DE DATOS PERSONAL</w:t>
      </w:r>
      <w:bookmarkEnd w:id="432"/>
      <w:bookmarkEnd w:id="433"/>
      <w:bookmarkEnd w:id="434"/>
      <w:bookmarkEnd w:id="435"/>
      <w:bookmarkEnd w:id="436"/>
      <w:bookmarkEnd w:id="437"/>
      <w:bookmarkEnd w:id="438"/>
      <w:bookmarkEnd w:id="439"/>
      <w:r w:rsidRPr="00397D5C">
        <w:rPr>
          <w:rFonts w:ascii="Verdana" w:eastAsia="Arial Unicode MS" w:hAnsi="Verdana" w:cs="Arial"/>
          <w:b/>
          <w:sz w:val="19"/>
          <w:szCs w:val="19"/>
        </w:rPr>
        <w:t>ES</w:t>
      </w:r>
      <w:bookmarkEnd w:id="440"/>
      <w:bookmarkEnd w:id="441"/>
      <w:bookmarkEnd w:id="442"/>
      <w:bookmarkEnd w:id="443"/>
    </w:p>
    <w:p w14:paraId="385E3209"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444" w:name="_Toc530728111"/>
      <w:bookmarkStart w:id="445" w:name="_Toc5959011"/>
      <w:r w:rsidRPr="00397D5C">
        <w:rPr>
          <w:rFonts w:ascii="Verdana" w:eastAsia="Arial Unicode MS" w:hAnsi="Verdana"/>
          <w:b/>
          <w:sz w:val="19"/>
          <w:szCs w:val="19"/>
        </w:rPr>
        <w:t>29.1.- Confidencialidad</w:t>
      </w:r>
      <w:bookmarkEnd w:id="444"/>
      <w:bookmarkEnd w:id="445"/>
      <w:r w:rsidRPr="00397D5C">
        <w:rPr>
          <w:rFonts w:ascii="Verdana" w:eastAsia="Arial Unicode MS" w:hAnsi="Verdana"/>
          <w:b/>
          <w:sz w:val="19"/>
          <w:szCs w:val="19"/>
        </w:rPr>
        <w:t>.</w:t>
      </w:r>
    </w:p>
    <w:p w14:paraId="10B245E2"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222FB4F0"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1B3D19C1"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1211CE4B"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446" w:name="_Toc530728112"/>
      <w:bookmarkStart w:id="447" w:name="_Toc5959012"/>
      <w:r w:rsidRPr="00397D5C">
        <w:rPr>
          <w:rFonts w:ascii="Verdana" w:eastAsia="Arial Unicode MS" w:hAnsi="Verdana"/>
          <w:b/>
          <w:sz w:val="19"/>
          <w:szCs w:val="19"/>
        </w:rPr>
        <w:t>29.2.- Tratamiento de datos personales</w:t>
      </w:r>
      <w:bookmarkEnd w:id="446"/>
      <w:bookmarkEnd w:id="447"/>
      <w:r w:rsidRPr="00397D5C">
        <w:rPr>
          <w:rFonts w:ascii="Verdana" w:eastAsia="Arial Unicode MS" w:hAnsi="Verdana"/>
          <w:b/>
          <w:sz w:val="19"/>
          <w:szCs w:val="19"/>
        </w:rPr>
        <w:t>.</w:t>
      </w:r>
    </w:p>
    <w:p w14:paraId="5023CA2B"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080FB2EF" w14:textId="77777777" w:rsidR="00D06651" w:rsidRPr="00397D5C" w:rsidRDefault="00D06651" w:rsidP="00D06651">
      <w:pPr>
        <w:spacing w:before="120" w:after="120"/>
        <w:ind w:left="851" w:right="-427"/>
        <w:jc w:val="both"/>
        <w:rPr>
          <w:rFonts w:ascii="Verdana" w:hAnsi="Verdana"/>
          <w:color w:val="000000"/>
          <w:sz w:val="19"/>
          <w:szCs w:val="19"/>
        </w:rPr>
      </w:pPr>
      <w:r w:rsidRPr="00397D5C">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397D5C">
        <w:rPr>
          <w:rFonts w:ascii="Verdana" w:hAnsi="Verdana"/>
          <w:color w:val="000000"/>
          <w:sz w:val="19"/>
          <w:szCs w:val="19"/>
        </w:rPr>
        <w:lastRenderedPageBreak/>
        <w:t>personales, según la Disposición adicional vigésima quinta de la Ley 9/2017, de 8 de noviembre, de Contratos del Sector Público.</w:t>
      </w:r>
    </w:p>
    <w:p w14:paraId="5D503019" w14:textId="77777777" w:rsidR="00D06651" w:rsidRPr="00397D5C" w:rsidRDefault="00D06651" w:rsidP="00D06651">
      <w:pPr>
        <w:tabs>
          <w:tab w:val="left" w:pos="600"/>
          <w:tab w:val="left" w:pos="832"/>
        </w:tabs>
        <w:spacing w:before="120" w:after="120"/>
        <w:ind w:left="851" w:right="-425"/>
        <w:jc w:val="both"/>
        <w:rPr>
          <w:rFonts w:ascii="Verdana" w:eastAsia="Arial Unicode MS" w:hAnsi="Verdana"/>
          <w:sz w:val="19"/>
          <w:szCs w:val="19"/>
        </w:rPr>
      </w:pPr>
      <w:r w:rsidRPr="00397D5C">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68520E8A" w14:textId="77777777" w:rsidR="00D06651" w:rsidRPr="00397D5C" w:rsidRDefault="00D06651" w:rsidP="00D06651">
      <w:pPr>
        <w:tabs>
          <w:tab w:val="left" w:pos="600"/>
          <w:tab w:val="left" w:pos="832"/>
        </w:tabs>
        <w:spacing w:before="120" w:after="120"/>
        <w:ind w:left="851" w:right="-425"/>
        <w:jc w:val="both"/>
        <w:rPr>
          <w:rFonts w:ascii="Verdana" w:eastAsia="Arial Unicode MS" w:hAnsi="Verdana"/>
          <w:sz w:val="19"/>
          <w:szCs w:val="19"/>
        </w:rPr>
      </w:pPr>
      <w:r w:rsidRPr="00397D5C">
        <w:rPr>
          <w:rFonts w:ascii="Verdana" w:eastAsia="Arial Unicode MS" w:hAnsi="Verdana"/>
          <w:sz w:val="19"/>
          <w:szCs w:val="19"/>
        </w:rPr>
        <w:t>(Nota: Podrá establecerse el deber de confidencialidad por un plazo mayor a 5 años, siempre que así se determine en los pliegos).</w:t>
      </w:r>
    </w:p>
    <w:p w14:paraId="2F04ADB5" w14:textId="77777777" w:rsidR="00D06651" w:rsidRPr="00397D5C" w:rsidRDefault="00D06651" w:rsidP="00D06651">
      <w:pPr>
        <w:spacing w:before="120" w:after="120"/>
        <w:ind w:left="851" w:right="-427"/>
        <w:jc w:val="both"/>
        <w:rPr>
          <w:rFonts w:ascii="Verdana" w:hAnsi="Verdana"/>
          <w:color w:val="000000"/>
          <w:sz w:val="19"/>
          <w:szCs w:val="19"/>
        </w:rPr>
      </w:pPr>
      <w:r w:rsidRPr="00397D5C">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188CFF8" w14:textId="77777777" w:rsidR="00D06651" w:rsidRPr="00397D5C" w:rsidRDefault="00D06651" w:rsidP="00D06651">
      <w:pPr>
        <w:spacing w:before="120" w:after="120"/>
        <w:ind w:left="851" w:right="-427"/>
        <w:jc w:val="both"/>
        <w:rPr>
          <w:rFonts w:ascii="Verdana" w:hAnsi="Verdana"/>
          <w:color w:val="000000"/>
          <w:sz w:val="19"/>
          <w:szCs w:val="19"/>
        </w:rPr>
      </w:pPr>
      <w:r w:rsidRPr="00397D5C">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589F476A" w14:textId="77777777" w:rsidR="00D06651" w:rsidRPr="00397D5C" w:rsidRDefault="00D06651" w:rsidP="00D06651">
      <w:pPr>
        <w:spacing w:before="120" w:after="120"/>
        <w:ind w:left="851" w:right="-427"/>
        <w:jc w:val="both"/>
        <w:rPr>
          <w:rFonts w:ascii="Verdana" w:hAnsi="Verdana"/>
          <w:color w:val="000000"/>
          <w:sz w:val="19"/>
          <w:szCs w:val="19"/>
        </w:rPr>
      </w:pPr>
      <w:r w:rsidRPr="00397D5C">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183A40B" w14:textId="77777777" w:rsidR="00D06651" w:rsidRPr="00397D5C" w:rsidRDefault="00D06651" w:rsidP="00D06651">
      <w:pPr>
        <w:spacing w:before="120" w:after="120"/>
        <w:ind w:left="851" w:right="-427" w:hanging="567"/>
        <w:jc w:val="both"/>
        <w:outlineLvl w:val="3"/>
        <w:rPr>
          <w:rFonts w:ascii="Verdana" w:eastAsia="Arial Unicode MS" w:hAnsi="Verdana"/>
          <w:b/>
          <w:sz w:val="19"/>
          <w:szCs w:val="19"/>
        </w:rPr>
      </w:pPr>
      <w:bookmarkStart w:id="448" w:name="_Toc5959013"/>
      <w:r w:rsidRPr="00397D5C">
        <w:rPr>
          <w:rFonts w:ascii="Verdana" w:eastAsia="Arial Unicode MS" w:hAnsi="Verdana"/>
          <w:b/>
          <w:sz w:val="19"/>
          <w:szCs w:val="19"/>
        </w:rPr>
        <w:t>29.3.- Estipulaciones como encargado del tratamiento</w:t>
      </w:r>
      <w:bookmarkEnd w:id="448"/>
      <w:r w:rsidRPr="00397D5C">
        <w:rPr>
          <w:rFonts w:ascii="Verdana" w:eastAsia="Arial Unicode MS" w:hAnsi="Verdana"/>
          <w:b/>
          <w:sz w:val="19"/>
          <w:szCs w:val="19"/>
        </w:rPr>
        <w:t>.</w:t>
      </w:r>
    </w:p>
    <w:p w14:paraId="62392178" w14:textId="77777777" w:rsidR="00D06651" w:rsidRPr="00397D5C" w:rsidRDefault="00D06651" w:rsidP="00D06651">
      <w:pPr>
        <w:spacing w:before="120" w:after="120"/>
        <w:ind w:left="851" w:right="-427"/>
        <w:jc w:val="both"/>
        <w:rPr>
          <w:rFonts w:ascii="Verdana" w:hAnsi="Verdana"/>
          <w:color w:val="000000"/>
          <w:sz w:val="19"/>
          <w:szCs w:val="19"/>
        </w:rPr>
      </w:pPr>
      <w:r w:rsidRPr="00397D5C">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44C5F2F4" w14:textId="77777777" w:rsidR="00D06651" w:rsidRPr="00397D5C" w:rsidRDefault="00D06651" w:rsidP="00D06651">
      <w:pPr>
        <w:spacing w:before="120" w:after="120"/>
        <w:ind w:left="851" w:right="-427"/>
        <w:jc w:val="both"/>
        <w:rPr>
          <w:rFonts w:ascii="Verdana" w:hAnsi="Verdana"/>
          <w:color w:val="000000"/>
          <w:sz w:val="19"/>
          <w:szCs w:val="19"/>
        </w:rPr>
      </w:pPr>
      <w:r w:rsidRPr="00397D5C">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790645DE" w14:textId="77777777" w:rsidR="00D06651" w:rsidRPr="00397D5C" w:rsidRDefault="00D06651" w:rsidP="00D06651">
      <w:pPr>
        <w:spacing w:before="120" w:after="120"/>
        <w:ind w:left="851" w:right="-427"/>
        <w:jc w:val="both"/>
        <w:rPr>
          <w:rFonts w:ascii="Verdana" w:hAnsi="Verdana"/>
          <w:color w:val="000000"/>
          <w:sz w:val="19"/>
          <w:szCs w:val="19"/>
        </w:rPr>
      </w:pPr>
      <w:r w:rsidRPr="00397D5C">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0B33D94" w14:textId="77777777" w:rsidR="00D06651" w:rsidRPr="00397D5C" w:rsidRDefault="00D06651" w:rsidP="00D06651">
      <w:pPr>
        <w:spacing w:before="120" w:after="120"/>
        <w:ind w:left="851" w:right="-427"/>
        <w:jc w:val="both"/>
        <w:rPr>
          <w:rFonts w:ascii="Verdana" w:hAnsi="Verdana"/>
          <w:color w:val="000000"/>
          <w:sz w:val="19"/>
          <w:szCs w:val="19"/>
        </w:rPr>
      </w:pPr>
      <w:r w:rsidRPr="00397D5C">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74E07D7" w14:textId="77777777" w:rsidR="00D06651" w:rsidRPr="00397D5C" w:rsidRDefault="00D06651" w:rsidP="00D06651">
      <w:pPr>
        <w:spacing w:before="120" w:after="120"/>
        <w:ind w:left="851" w:right="-427"/>
        <w:jc w:val="both"/>
        <w:rPr>
          <w:rFonts w:ascii="Verdana" w:hAnsi="Verdana"/>
          <w:color w:val="000000"/>
          <w:sz w:val="19"/>
          <w:szCs w:val="19"/>
        </w:rPr>
      </w:pPr>
      <w:r w:rsidRPr="00397D5C">
        <w:rPr>
          <w:rFonts w:ascii="Verdana" w:hAnsi="Verdana"/>
          <w:color w:val="000000"/>
          <w:sz w:val="19"/>
          <w:szCs w:val="19"/>
        </w:rPr>
        <w:t>La contratista se obliga a y garantiza el cumplimiento de las siguientes obligaciones, complementadas con lo detallado en el Anexo VII.2 «Encargo de tratamiento de datos personales», de conformidad con lo previsto en el artículo 28 del RGPD:</w:t>
      </w:r>
    </w:p>
    <w:p w14:paraId="078FC257" w14:textId="77777777" w:rsidR="00D06651" w:rsidRPr="00397D5C" w:rsidRDefault="00D06651" w:rsidP="00085A6F">
      <w:pPr>
        <w:numPr>
          <w:ilvl w:val="0"/>
          <w:numId w:val="120"/>
        </w:numPr>
        <w:spacing w:before="120" w:after="120"/>
        <w:ind w:left="1418" w:right="-427" w:hanging="283"/>
        <w:jc w:val="both"/>
        <w:rPr>
          <w:rFonts w:ascii="Verdana" w:hAnsi="Verdana"/>
          <w:color w:val="000000"/>
          <w:sz w:val="19"/>
          <w:szCs w:val="19"/>
        </w:rPr>
      </w:pPr>
      <w:r w:rsidRPr="00397D5C">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11F2C98" w14:textId="77777777" w:rsidR="00D06651" w:rsidRPr="00397D5C" w:rsidRDefault="00D06651" w:rsidP="00D06651">
      <w:pPr>
        <w:spacing w:before="120" w:after="120"/>
        <w:ind w:left="1418" w:right="-427"/>
        <w:jc w:val="both"/>
        <w:rPr>
          <w:rFonts w:ascii="Verdana" w:hAnsi="Verdana"/>
          <w:color w:val="000000"/>
          <w:sz w:val="19"/>
          <w:szCs w:val="19"/>
        </w:rPr>
      </w:pPr>
      <w:r w:rsidRPr="00397D5C">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FE8469" w14:textId="77777777" w:rsidR="00D06651" w:rsidRPr="00397D5C" w:rsidRDefault="00D06651" w:rsidP="00D06651">
      <w:pPr>
        <w:spacing w:before="120" w:after="120"/>
        <w:ind w:left="1418" w:right="-427" w:hanging="283"/>
        <w:jc w:val="both"/>
        <w:rPr>
          <w:rFonts w:ascii="Verdana" w:hAnsi="Verdana"/>
          <w:color w:val="000000"/>
          <w:sz w:val="19"/>
          <w:szCs w:val="19"/>
        </w:rPr>
      </w:pPr>
      <w:r w:rsidRPr="00397D5C">
        <w:rPr>
          <w:rFonts w:ascii="Verdana" w:hAnsi="Verdana"/>
          <w:b/>
          <w:color w:val="000000"/>
          <w:sz w:val="19"/>
          <w:szCs w:val="19"/>
        </w:rPr>
        <w:t>b)</w:t>
      </w:r>
      <w:r w:rsidRPr="00397D5C">
        <w:rPr>
          <w:rFonts w:ascii="Verdana" w:hAnsi="Verdana"/>
          <w:color w:val="000000"/>
          <w:sz w:val="19"/>
          <w:szCs w:val="19"/>
        </w:rPr>
        <w:tab/>
        <w:t>No utilizar ni aplicar los datos personales con una finalidad distinta a la ejecución del objeto del contrato.</w:t>
      </w:r>
    </w:p>
    <w:p w14:paraId="262A64AC" w14:textId="77777777" w:rsidR="00D06651" w:rsidRPr="00397D5C" w:rsidRDefault="00D06651" w:rsidP="00D06651">
      <w:pPr>
        <w:spacing w:before="120" w:after="120"/>
        <w:ind w:left="1418" w:right="-427" w:hanging="283"/>
        <w:jc w:val="both"/>
        <w:rPr>
          <w:rFonts w:ascii="Verdana" w:hAnsi="Verdana"/>
          <w:color w:val="000000"/>
          <w:sz w:val="19"/>
          <w:szCs w:val="19"/>
        </w:rPr>
      </w:pPr>
      <w:r w:rsidRPr="00397D5C">
        <w:rPr>
          <w:rFonts w:ascii="Verdana" w:hAnsi="Verdana"/>
          <w:b/>
          <w:color w:val="000000"/>
          <w:sz w:val="19"/>
          <w:szCs w:val="19"/>
        </w:rPr>
        <w:lastRenderedPageBreak/>
        <w:t>c)</w:t>
      </w:r>
      <w:r w:rsidRPr="00397D5C">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4364DAA0" w14:textId="77777777" w:rsidR="00D06651" w:rsidRPr="00397D5C" w:rsidRDefault="00D06651" w:rsidP="00D06651">
      <w:pPr>
        <w:spacing w:before="120" w:after="120"/>
        <w:ind w:left="1418" w:right="-427"/>
        <w:jc w:val="both"/>
        <w:rPr>
          <w:rFonts w:ascii="Verdana" w:hAnsi="Verdana"/>
          <w:color w:val="000000"/>
          <w:sz w:val="19"/>
          <w:szCs w:val="19"/>
        </w:rPr>
      </w:pPr>
      <w:r w:rsidRPr="00397D5C">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0F23F230" w14:textId="77777777" w:rsidR="00D06651" w:rsidRPr="00397D5C" w:rsidRDefault="00D06651" w:rsidP="00D06651">
      <w:pPr>
        <w:spacing w:before="120" w:after="120"/>
        <w:ind w:left="1418" w:right="-427" w:hanging="283"/>
        <w:jc w:val="both"/>
        <w:rPr>
          <w:rFonts w:ascii="Verdana" w:hAnsi="Verdana"/>
          <w:color w:val="000000"/>
          <w:sz w:val="19"/>
          <w:szCs w:val="19"/>
        </w:rPr>
      </w:pPr>
      <w:r w:rsidRPr="00397D5C">
        <w:rPr>
          <w:rFonts w:ascii="Verdana" w:hAnsi="Verdana"/>
          <w:b/>
          <w:color w:val="000000"/>
          <w:sz w:val="19"/>
          <w:szCs w:val="19"/>
        </w:rPr>
        <w:t>d)</w:t>
      </w:r>
      <w:r w:rsidRPr="00397D5C">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10EC88B" w14:textId="77777777" w:rsidR="00D06651" w:rsidRPr="00397D5C" w:rsidRDefault="00D06651" w:rsidP="00D06651">
      <w:pPr>
        <w:spacing w:before="120" w:after="120"/>
        <w:ind w:left="1418" w:right="-427" w:hanging="283"/>
        <w:jc w:val="both"/>
        <w:rPr>
          <w:rFonts w:ascii="Verdana" w:hAnsi="Verdana"/>
          <w:color w:val="000000"/>
          <w:sz w:val="19"/>
          <w:szCs w:val="19"/>
        </w:rPr>
      </w:pPr>
      <w:r w:rsidRPr="00397D5C">
        <w:rPr>
          <w:rFonts w:ascii="Verdana" w:hAnsi="Verdana"/>
          <w:b/>
          <w:color w:val="000000"/>
          <w:sz w:val="19"/>
          <w:szCs w:val="19"/>
        </w:rPr>
        <w:t>e)</w:t>
      </w:r>
      <w:r w:rsidRPr="00397D5C">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5F3063AC" w14:textId="77777777" w:rsidR="00D06651" w:rsidRPr="00397D5C" w:rsidRDefault="00D06651" w:rsidP="00D06651">
      <w:pPr>
        <w:spacing w:before="120" w:after="120"/>
        <w:ind w:left="1418" w:right="-427" w:hanging="283"/>
        <w:jc w:val="both"/>
        <w:rPr>
          <w:rFonts w:ascii="Verdana" w:hAnsi="Verdana"/>
          <w:color w:val="000000"/>
          <w:sz w:val="19"/>
          <w:szCs w:val="19"/>
        </w:rPr>
      </w:pPr>
      <w:r w:rsidRPr="00397D5C">
        <w:rPr>
          <w:rFonts w:ascii="Verdana" w:hAnsi="Verdana"/>
          <w:b/>
          <w:color w:val="000000"/>
          <w:sz w:val="19"/>
          <w:szCs w:val="19"/>
        </w:rPr>
        <w:t>f)</w:t>
      </w:r>
      <w:r w:rsidRPr="00397D5C">
        <w:rPr>
          <w:rFonts w:ascii="Verdana" w:hAnsi="Verdana"/>
          <w:color w:val="000000"/>
          <w:sz w:val="19"/>
          <w:szCs w:val="19"/>
        </w:rPr>
        <w:tab/>
        <w:t>Garantizar la formación necesaria en materia de protección de datos personales de las personas autorizadas a su tratamiento.</w:t>
      </w:r>
    </w:p>
    <w:p w14:paraId="5E6C9BF8" w14:textId="77777777" w:rsidR="00D06651" w:rsidRPr="00397D5C" w:rsidRDefault="00D06651" w:rsidP="00D06651">
      <w:pPr>
        <w:spacing w:before="120" w:after="120"/>
        <w:ind w:left="1418" w:right="-427" w:hanging="283"/>
        <w:jc w:val="both"/>
        <w:rPr>
          <w:rFonts w:ascii="Verdana" w:hAnsi="Verdana"/>
          <w:color w:val="000000"/>
          <w:sz w:val="19"/>
          <w:szCs w:val="19"/>
        </w:rPr>
      </w:pPr>
      <w:r w:rsidRPr="00397D5C">
        <w:rPr>
          <w:rFonts w:ascii="Verdana" w:hAnsi="Verdana"/>
          <w:b/>
          <w:color w:val="000000"/>
          <w:sz w:val="19"/>
          <w:szCs w:val="19"/>
        </w:rPr>
        <w:t>g)</w:t>
      </w:r>
      <w:r w:rsidRPr="00397D5C">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07A854CF" w14:textId="77777777" w:rsidR="00D06651" w:rsidRPr="00397D5C" w:rsidRDefault="00D06651" w:rsidP="00D06651">
      <w:pPr>
        <w:spacing w:before="120" w:after="120"/>
        <w:ind w:left="1418" w:right="-427" w:hanging="283"/>
        <w:jc w:val="both"/>
        <w:rPr>
          <w:rFonts w:ascii="Verdana" w:hAnsi="Verdana"/>
          <w:color w:val="000000"/>
          <w:sz w:val="19"/>
          <w:szCs w:val="19"/>
        </w:rPr>
      </w:pPr>
      <w:r w:rsidRPr="00397D5C">
        <w:rPr>
          <w:rFonts w:ascii="Verdana" w:hAnsi="Verdana"/>
          <w:b/>
          <w:color w:val="000000"/>
          <w:sz w:val="19"/>
          <w:szCs w:val="19"/>
        </w:rPr>
        <w:t>h)</w:t>
      </w:r>
      <w:r w:rsidRPr="00397D5C">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FCA4943" w14:textId="77777777" w:rsidR="00D06651" w:rsidRPr="00397D5C" w:rsidRDefault="00D06651" w:rsidP="00D06651">
      <w:pPr>
        <w:spacing w:before="120" w:after="120"/>
        <w:ind w:left="1418" w:right="-427" w:hanging="283"/>
        <w:jc w:val="both"/>
        <w:rPr>
          <w:rFonts w:ascii="Verdana" w:hAnsi="Verdana"/>
          <w:color w:val="000000"/>
          <w:sz w:val="19"/>
          <w:szCs w:val="19"/>
        </w:rPr>
      </w:pPr>
      <w:r w:rsidRPr="00397D5C">
        <w:rPr>
          <w:rFonts w:ascii="Verdana" w:hAnsi="Verdana"/>
          <w:b/>
          <w:color w:val="000000"/>
          <w:sz w:val="19"/>
          <w:szCs w:val="19"/>
        </w:rPr>
        <w:t>i)</w:t>
      </w:r>
      <w:r w:rsidRPr="00397D5C">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E6974CA" w14:textId="77777777" w:rsidR="00D06651" w:rsidRPr="00397D5C" w:rsidRDefault="00D06651" w:rsidP="00D06651">
      <w:pPr>
        <w:spacing w:before="120" w:after="120"/>
        <w:ind w:left="1418" w:right="-427"/>
        <w:jc w:val="both"/>
        <w:rPr>
          <w:rFonts w:ascii="Verdana" w:hAnsi="Verdana"/>
          <w:color w:val="000000"/>
          <w:sz w:val="19"/>
          <w:szCs w:val="19"/>
        </w:rPr>
      </w:pPr>
      <w:r w:rsidRPr="00397D5C">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EB26756" w14:textId="77777777" w:rsidR="00D06651" w:rsidRPr="00397D5C" w:rsidRDefault="00D06651" w:rsidP="00D06651">
      <w:pPr>
        <w:spacing w:before="120" w:after="120"/>
        <w:ind w:left="1418" w:right="-427" w:hanging="283"/>
        <w:jc w:val="both"/>
        <w:rPr>
          <w:rFonts w:ascii="Verdana" w:hAnsi="Verdana"/>
          <w:color w:val="000000"/>
          <w:sz w:val="19"/>
          <w:szCs w:val="19"/>
        </w:rPr>
      </w:pPr>
      <w:r w:rsidRPr="00397D5C">
        <w:rPr>
          <w:rFonts w:ascii="Verdana" w:hAnsi="Verdana"/>
          <w:b/>
          <w:color w:val="000000"/>
          <w:sz w:val="19"/>
          <w:szCs w:val="19"/>
        </w:rPr>
        <w:t>j)</w:t>
      </w:r>
      <w:r w:rsidRPr="00397D5C">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D33351E" w14:textId="77777777" w:rsidR="00D06651" w:rsidRPr="00397D5C" w:rsidRDefault="00D06651" w:rsidP="00D06651">
      <w:pPr>
        <w:spacing w:before="120" w:after="120"/>
        <w:ind w:left="1418" w:right="-427" w:hanging="283"/>
        <w:jc w:val="both"/>
        <w:rPr>
          <w:rFonts w:ascii="Verdana" w:hAnsi="Verdana"/>
          <w:color w:val="000000"/>
          <w:sz w:val="19"/>
          <w:szCs w:val="19"/>
        </w:rPr>
      </w:pPr>
      <w:r w:rsidRPr="00397D5C">
        <w:rPr>
          <w:rFonts w:ascii="Verdana" w:hAnsi="Verdana"/>
          <w:b/>
          <w:color w:val="000000"/>
          <w:sz w:val="19"/>
          <w:szCs w:val="19"/>
        </w:rPr>
        <w:t>k)</w:t>
      </w:r>
      <w:r w:rsidRPr="00397D5C">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397D5C">
        <w:rPr>
          <w:rFonts w:ascii="Verdana" w:hAnsi="Verdana"/>
          <w:color w:val="000000"/>
          <w:sz w:val="19"/>
          <w:szCs w:val="19"/>
        </w:rPr>
        <w:lastRenderedPageBreak/>
        <w:t>tratamiento de datos personales» o se instruya así expresamente por el órgano responsable del tratamiento.</w:t>
      </w:r>
    </w:p>
    <w:p w14:paraId="3089A8CD" w14:textId="77777777" w:rsidR="00D06651" w:rsidRPr="00397D5C" w:rsidRDefault="00D06651" w:rsidP="00D06651">
      <w:pPr>
        <w:spacing w:before="120" w:after="120"/>
        <w:ind w:left="1418" w:right="-427"/>
        <w:jc w:val="both"/>
        <w:rPr>
          <w:rFonts w:ascii="Verdana" w:hAnsi="Verdana"/>
          <w:color w:val="000000"/>
          <w:sz w:val="19"/>
          <w:szCs w:val="19"/>
        </w:rPr>
      </w:pPr>
      <w:r w:rsidRPr="00397D5C">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C1D7F57" w14:textId="77777777" w:rsidR="00D06651" w:rsidRPr="00397D5C" w:rsidRDefault="00D06651" w:rsidP="00D06651">
      <w:pPr>
        <w:spacing w:before="120" w:after="120"/>
        <w:ind w:left="1418" w:right="-427" w:hanging="283"/>
        <w:jc w:val="both"/>
        <w:rPr>
          <w:rFonts w:ascii="Verdana" w:hAnsi="Verdana"/>
          <w:color w:val="000000"/>
          <w:sz w:val="19"/>
          <w:szCs w:val="19"/>
        </w:rPr>
      </w:pPr>
      <w:r w:rsidRPr="00397D5C">
        <w:rPr>
          <w:rFonts w:ascii="Verdana" w:hAnsi="Verdana"/>
          <w:b/>
          <w:color w:val="000000"/>
          <w:sz w:val="19"/>
          <w:szCs w:val="19"/>
        </w:rPr>
        <w:t>l)</w:t>
      </w:r>
      <w:r w:rsidRPr="00397D5C">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02AAEF4C" w14:textId="77777777" w:rsidR="00D06651" w:rsidRPr="00397D5C" w:rsidRDefault="00D06651" w:rsidP="00D06651">
      <w:pPr>
        <w:spacing w:before="120" w:after="120"/>
        <w:ind w:left="1418" w:right="-427" w:hanging="283"/>
        <w:jc w:val="both"/>
        <w:rPr>
          <w:rFonts w:ascii="Verdana" w:hAnsi="Verdana"/>
          <w:color w:val="000000"/>
          <w:sz w:val="19"/>
          <w:szCs w:val="19"/>
        </w:rPr>
      </w:pPr>
      <w:r w:rsidRPr="00397D5C">
        <w:rPr>
          <w:rFonts w:ascii="Verdana" w:hAnsi="Verdana"/>
          <w:b/>
          <w:color w:val="000000"/>
          <w:sz w:val="19"/>
          <w:szCs w:val="19"/>
        </w:rPr>
        <w:t>m)</w:t>
      </w:r>
      <w:r w:rsidRPr="00397D5C">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72AADD0B" w14:textId="77777777" w:rsidR="00D06651" w:rsidRPr="00397D5C" w:rsidRDefault="00D06651" w:rsidP="00D06651">
      <w:pPr>
        <w:spacing w:before="120" w:after="120"/>
        <w:ind w:left="1418" w:right="-427"/>
        <w:jc w:val="both"/>
        <w:rPr>
          <w:rFonts w:ascii="Verdana" w:hAnsi="Verdana"/>
          <w:color w:val="000000"/>
          <w:sz w:val="19"/>
          <w:szCs w:val="19"/>
        </w:rPr>
      </w:pPr>
      <w:r w:rsidRPr="00397D5C">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FEEF62C" w14:textId="77777777" w:rsidR="00D06651" w:rsidRPr="00397D5C" w:rsidRDefault="00D06651" w:rsidP="00D06651">
      <w:pPr>
        <w:spacing w:before="120" w:after="120"/>
        <w:ind w:left="1418" w:right="-427"/>
        <w:jc w:val="both"/>
        <w:rPr>
          <w:rFonts w:ascii="Verdana" w:hAnsi="Verdana"/>
          <w:color w:val="000000"/>
          <w:sz w:val="19"/>
          <w:szCs w:val="19"/>
        </w:rPr>
      </w:pPr>
      <w:r w:rsidRPr="00397D5C">
        <w:rPr>
          <w:rFonts w:ascii="Verdana" w:hAnsi="Verdana"/>
          <w:color w:val="000000"/>
          <w:sz w:val="19"/>
          <w:szCs w:val="19"/>
        </w:rPr>
        <w:t>Asistirá al órgano responsable del tratamiento, siempre que sea posible, para que pueda cumplir y dar respuesta a la persona interesada que ejercita su derecho.</w:t>
      </w:r>
    </w:p>
    <w:p w14:paraId="2D66B440" w14:textId="77777777" w:rsidR="00D06651" w:rsidRPr="00397D5C" w:rsidRDefault="00D06651" w:rsidP="00D06651">
      <w:pPr>
        <w:spacing w:before="120" w:after="120"/>
        <w:ind w:left="1418" w:right="-427" w:hanging="283"/>
        <w:jc w:val="both"/>
        <w:rPr>
          <w:rFonts w:ascii="Verdana" w:hAnsi="Verdana"/>
          <w:color w:val="000000"/>
          <w:sz w:val="19"/>
          <w:szCs w:val="19"/>
        </w:rPr>
      </w:pPr>
      <w:r w:rsidRPr="00397D5C">
        <w:rPr>
          <w:rFonts w:ascii="Verdana" w:hAnsi="Verdana"/>
          <w:b/>
          <w:color w:val="000000"/>
          <w:sz w:val="19"/>
          <w:szCs w:val="19"/>
        </w:rPr>
        <w:t>n)</w:t>
      </w:r>
      <w:r w:rsidRPr="00397D5C">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581DD2EA" w14:textId="77777777" w:rsidR="00D06651" w:rsidRPr="00397D5C" w:rsidRDefault="00D06651" w:rsidP="00D06651">
      <w:pPr>
        <w:spacing w:before="120" w:after="120"/>
        <w:ind w:left="1418" w:right="-427"/>
        <w:jc w:val="both"/>
        <w:rPr>
          <w:rFonts w:ascii="Verdana" w:hAnsi="Verdana"/>
          <w:color w:val="000000"/>
          <w:sz w:val="19"/>
          <w:szCs w:val="19"/>
        </w:rPr>
      </w:pPr>
      <w:r w:rsidRPr="00397D5C">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B3148C8" w14:textId="77777777" w:rsidR="00D06651" w:rsidRPr="00397D5C" w:rsidRDefault="00D06651" w:rsidP="00D06651">
      <w:pPr>
        <w:spacing w:before="120" w:after="120"/>
        <w:ind w:left="1418" w:right="-427" w:hanging="283"/>
        <w:jc w:val="both"/>
        <w:rPr>
          <w:rFonts w:ascii="Verdana" w:hAnsi="Verdana"/>
          <w:color w:val="000000"/>
          <w:sz w:val="19"/>
          <w:szCs w:val="19"/>
        </w:rPr>
      </w:pPr>
      <w:r w:rsidRPr="00397D5C">
        <w:rPr>
          <w:rFonts w:ascii="Verdana" w:hAnsi="Verdana"/>
          <w:b/>
          <w:color w:val="000000"/>
          <w:sz w:val="19"/>
          <w:szCs w:val="19"/>
        </w:rPr>
        <w:t>ñ)</w:t>
      </w:r>
      <w:r w:rsidRPr="00397D5C">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CC1D81A" w14:textId="77777777" w:rsidR="00D06651" w:rsidRPr="00397D5C" w:rsidRDefault="00D06651" w:rsidP="00D06651">
      <w:pPr>
        <w:spacing w:before="120" w:after="120"/>
        <w:ind w:left="1418" w:right="-427" w:hanging="283"/>
        <w:jc w:val="both"/>
        <w:rPr>
          <w:rFonts w:ascii="Verdana" w:hAnsi="Verdana"/>
          <w:color w:val="000000"/>
          <w:sz w:val="19"/>
          <w:szCs w:val="19"/>
        </w:rPr>
      </w:pPr>
      <w:r w:rsidRPr="00397D5C">
        <w:rPr>
          <w:rFonts w:ascii="Verdana" w:hAnsi="Verdana"/>
          <w:b/>
          <w:color w:val="000000"/>
          <w:sz w:val="19"/>
          <w:szCs w:val="19"/>
        </w:rPr>
        <w:t>o)</w:t>
      </w:r>
      <w:r w:rsidRPr="00397D5C">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38C472C" w14:textId="77777777" w:rsidR="00D06651" w:rsidRPr="00397D5C" w:rsidRDefault="00D06651" w:rsidP="00D06651">
      <w:pPr>
        <w:spacing w:before="120" w:after="120"/>
        <w:ind w:left="1418" w:right="-427" w:hanging="283"/>
        <w:jc w:val="both"/>
        <w:rPr>
          <w:rFonts w:ascii="Verdana" w:hAnsi="Verdana"/>
          <w:color w:val="000000"/>
          <w:sz w:val="19"/>
          <w:szCs w:val="19"/>
        </w:rPr>
      </w:pPr>
      <w:r w:rsidRPr="00397D5C">
        <w:rPr>
          <w:rFonts w:ascii="Verdana" w:hAnsi="Verdana"/>
          <w:b/>
          <w:color w:val="000000"/>
          <w:sz w:val="19"/>
          <w:szCs w:val="19"/>
        </w:rPr>
        <w:t>p)</w:t>
      </w:r>
      <w:r w:rsidRPr="00397D5C">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279321DA"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449" w:name="_Toc5959014"/>
      <w:r w:rsidRPr="00397D5C">
        <w:rPr>
          <w:rFonts w:ascii="Verdana" w:eastAsia="Arial Unicode MS" w:hAnsi="Verdana"/>
          <w:b/>
          <w:sz w:val="19"/>
          <w:szCs w:val="19"/>
        </w:rPr>
        <w:lastRenderedPageBreak/>
        <w:t>29.4.- Sub-encargos de tratamiento asociados a subcontrataciones</w:t>
      </w:r>
      <w:bookmarkEnd w:id="449"/>
      <w:r w:rsidRPr="00397D5C">
        <w:rPr>
          <w:rFonts w:ascii="Verdana" w:eastAsia="Arial Unicode MS" w:hAnsi="Verdana"/>
          <w:b/>
          <w:sz w:val="19"/>
          <w:szCs w:val="19"/>
        </w:rPr>
        <w:t>.</w:t>
      </w:r>
    </w:p>
    <w:p w14:paraId="52866AE1" w14:textId="77777777" w:rsidR="00D06651" w:rsidRPr="00397D5C" w:rsidRDefault="00D06651" w:rsidP="00D06651">
      <w:pPr>
        <w:spacing w:before="120" w:after="120"/>
        <w:ind w:left="851" w:right="-427"/>
        <w:jc w:val="both"/>
        <w:rPr>
          <w:rFonts w:ascii="Verdana" w:hAnsi="Verdana"/>
          <w:color w:val="000000"/>
          <w:sz w:val="19"/>
          <w:szCs w:val="19"/>
        </w:rPr>
      </w:pPr>
      <w:r w:rsidRPr="00397D5C">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09BF2CE8" w14:textId="77777777" w:rsidR="00D06651" w:rsidRPr="00397D5C" w:rsidRDefault="00D06651" w:rsidP="00D06651">
      <w:pPr>
        <w:spacing w:before="120" w:after="120"/>
        <w:ind w:left="851" w:right="-427"/>
        <w:jc w:val="both"/>
        <w:rPr>
          <w:rFonts w:ascii="Verdana" w:hAnsi="Verdana"/>
          <w:color w:val="000000"/>
          <w:sz w:val="19"/>
          <w:szCs w:val="19"/>
        </w:rPr>
      </w:pPr>
      <w:r w:rsidRPr="00397D5C">
        <w:rPr>
          <w:rFonts w:ascii="Verdana" w:hAnsi="Verdana"/>
          <w:color w:val="000000"/>
          <w:sz w:val="19"/>
          <w:szCs w:val="19"/>
        </w:rPr>
        <w:t>Las dos siguientes condiciones deberán darse, en cualquier caso, para que el órgano responsable del tratamiento otorgue, si así lo decide, su autorización:</w:t>
      </w:r>
    </w:p>
    <w:p w14:paraId="062A7ABB" w14:textId="77777777" w:rsidR="00D06651" w:rsidRPr="00397D5C" w:rsidRDefault="00D06651" w:rsidP="00085A6F">
      <w:pPr>
        <w:numPr>
          <w:ilvl w:val="0"/>
          <w:numId w:val="164"/>
        </w:numPr>
        <w:spacing w:before="120" w:after="120"/>
        <w:ind w:left="1418" w:right="-1" w:hanging="283"/>
        <w:contextualSpacing/>
        <w:jc w:val="both"/>
        <w:rPr>
          <w:rFonts w:ascii="Verdana" w:hAnsi="Verdana"/>
          <w:color w:val="000000"/>
          <w:sz w:val="19"/>
          <w:szCs w:val="19"/>
          <w:lang w:eastAsia="en-US"/>
        </w:rPr>
      </w:pPr>
      <w:r w:rsidRPr="00397D5C">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26B2FF1F" w14:textId="77777777" w:rsidR="00D06651" w:rsidRPr="00397D5C" w:rsidRDefault="00D06651" w:rsidP="00085A6F">
      <w:pPr>
        <w:numPr>
          <w:ilvl w:val="0"/>
          <w:numId w:val="164"/>
        </w:numPr>
        <w:spacing w:before="120" w:after="120"/>
        <w:ind w:left="1418" w:hanging="283"/>
        <w:contextualSpacing/>
        <w:jc w:val="both"/>
        <w:rPr>
          <w:rFonts w:ascii="Verdana" w:hAnsi="Verdana"/>
          <w:color w:val="000000"/>
          <w:sz w:val="19"/>
          <w:szCs w:val="19"/>
          <w:lang w:eastAsia="en-US"/>
        </w:rPr>
      </w:pPr>
      <w:r w:rsidRPr="00397D5C">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BF22207" w14:textId="77777777" w:rsidR="00D06651" w:rsidRPr="00397D5C" w:rsidRDefault="00D06651" w:rsidP="00D06651">
      <w:pPr>
        <w:spacing w:before="120" w:after="120"/>
        <w:ind w:left="1418"/>
        <w:contextualSpacing/>
        <w:jc w:val="both"/>
        <w:rPr>
          <w:rFonts w:ascii="Verdana" w:hAnsi="Verdana"/>
          <w:color w:val="000000"/>
          <w:sz w:val="19"/>
          <w:szCs w:val="19"/>
          <w:lang w:eastAsia="en-US"/>
        </w:rPr>
      </w:pPr>
      <w:r w:rsidRPr="00397D5C">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310313F" w14:textId="77777777" w:rsidR="00D06651" w:rsidRPr="00397D5C" w:rsidRDefault="00D06651" w:rsidP="00D06651">
      <w:pPr>
        <w:pBdr>
          <w:top w:val="single" w:sz="4" w:space="1" w:color="auto"/>
        </w:pBdr>
        <w:spacing w:before="240" w:after="120"/>
        <w:ind w:left="284" w:right="-427" w:hanging="284"/>
        <w:jc w:val="both"/>
        <w:outlineLvl w:val="2"/>
        <w:rPr>
          <w:rFonts w:ascii="Verdana" w:eastAsia="Arial Unicode MS" w:hAnsi="Verdana" w:cs="Arial"/>
          <w:b/>
          <w:i/>
          <w:caps/>
          <w:sz w:val="19"/>
          <w:szCs w:val="19"/>
        </w:rPr>
      </w:pPr>
      <w:bookmarkStart w:id="450" w:name="_Toc528657967"/>
      <w:bookmarkStart w:id="451" w:name="_Toc528658786"/>
      <w:bookmarkStart w:id="452" w:name="_Toc528660413"/>
      <w:bookmarkStart w:id="453" w:name="_Toc528664263"/>
      <w:bookmarkStart w:id="454" w:name="_Toc528665954"/>
      <w:bookmarkStart w:id="455" w:name="_Toc528666579"/>
      <w:bookmarkStart w:id="456" w:name="_Toc528671302"/>
      <w:bookmarkStart w:id="457" w:name="_Toc530728113"/>
      <w:bookmarkStart w:id="458" w:name="_Toc5959015"/>
      <w:bookmarkStart w:id="459" w:name="_Toc34132935"/>
      <w:bookmarkStart w:id="460" w:name="_Toc157522109"/>
      <w:bookmarkStart w:id="461" w:name="_Toc160540630"/>
      <w:r w:rsidRPr="00397D5C">
        <w:rPr>
          <w:rFonts w:ascii="Verdana" w:eastAsia="Arial Unicode MS" w:hAnsi="Verdana" w:cs="Arial"/>
          <w:b/>
          <w:caps/>
          <w:sz w:val="19"/>
          <w:szCs w:val="19"/>
        </w:rPr>
        <w:t>30.- PROPIEDAD DE LOS TRABAJOS REALIZADOS Y DERECHOS DE PROPIEDAD INDUSTRIAL E INTELECTUAL</w:t>
      </w:r>
      <w:bookmarkEnd w:id="450"/>
      <w:bookmarkEnd w:id="451"/>
      <w:bookmarkEnd w:id="452"/>
      <w:bookmarkEnd w:id="453"/>
      <w:bookmarkEnd w:id="454"/>
      <w:bookmarkEnd w:id="455"/>
      <w:bookmarkEnd w:id="456"/>
      <w:bookmarkEnd w:id="457"/>
      <w:bookmarkEnd w:id="458"/>
      <w:bookmarkEnd w:id="459"/>
      <w:bookmarkEnd w:id="460"/>
      <w:bookmarkEnd w:id="461"/>
      <w:r w:rsidRPr="00397D5C">
        <w:rPr>
          <w:rFonts w:ascii="Verdana" w:eastAsia="Arial Unicode MS" w:hAnsi="Verdana" w:cs="Arial"/>
          <w:b/>
          <w:caps/>
          <w:sz w:val="19"/>
          <w:szCs w:val="19"/>
        </w:rPr>
        <w:t xml:space="preserve"> </w:t>
      </w:r>
    </w:p>
    <w:p w14:paraId="2F3E1B66"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462" w:name="_Toc530728114"/>
      <w:bookmarkStart w:id="463" w:name="_Toc5959016"/>
      <w:r w:rsidRPr="00397D5C">
        <w:rPr>
          <w:rFonts w:ascii="Verdana" w:eastAsia="Arial Unicode MS" w:hAnsi="Verdana"/>
          <w:b/>
          <w:sz w:val="19"/>
          <w:szCs w:val="19"/>
        </w:rPr>
        <w:t>30.1.- Propiedad de los trabajos</w:t>
      </w:r>
      <w:bookmarkEnd w:id="462"/>
      <w:bookmarkEnd w:id="463"/>
      <w:r w:rsidRPr="00397D5C">
        <w:rPr>
          <w:rFonts w:ascii="Verdana" w:eastAsia="Arial Unicode MS" w:hAnsi="Verdana"/>
          <w:b/>
          <w:sz w:val="19"/>
          <w:szCs w:val="19"/>
        </w:rPr>
        <w:t>.</w:t>
      </w:r>
    </w:p>
    <w:p w14:paraId="7CADE5E7" w14:textId="77777777" w:rsidR="00D06651" w:rsidRPr="00397D5C" w:rsidRDefault="00D06651" w:rsidP="00D06651">
      <w:pPr>
        <w:spacing w:before="120" w:after="120"/>
        <w:ind w:left="567" w:right="-427"/>
        <w:jc w:val="both"/>
        <w:rPr>
          <w:rFonts w:ascii="Verdana" w:eastAsia="Arial Unicode MS" w:hAnsi="Verdana"/>
          <w:sz w:val="19"/>
          <w:szCs w:val="19"/>
        </w:rPr>
      </w:pPr>
      <w:r w:rsidRPr="00397D5C">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3659C48E" w14:textId="77777777" w:rsidR="00D06651" w:rsidRPr="00397D5C" w:rsidRDefault="00D06651" w:rsidP="00D06651">
      <w:pPr>
        <w:spacing w:before="120" w:after="120"/>
        <w:ind w:left="567" w:right="-427"/>
        <w:jc w:val="both"/>
        <w:rPr>
          <w:rFonts w:ascii="Verdana" w:eastAsia="Arial Unicode MS" w:hAnsi="Verdana"/>
          <w:sz w:val="19"/>
          <w:szCs w:val="19"/>
        </w:rPr>
      </w:pPr>
      <w:r w:rsidRPr="00397D5C">
        <w:rPr>
          <w:rFonts w:ascii="Verdana" w:eastAsia="Arial Unicode MS" w:hAnsi="Verdana"/>
          <w:sz w:val="19"/>
          <w:szCs w:val="19"/>
        </w:rPr>
        <w:t>Asimismo, podrá la contratista solicitar la recepción anticipada de la prestación, quedando al poder adjudicador la facultad de admitir dicha recepción.</w:t>
      </w:r>
    </w:p>
    <w:p w14:paraId="2CD65C52"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464" w:name="_Toc530728115"/>
      <w:bookmarkStart w:id="465" w:name="_Toc5959017"/>
      <w:r w:rsidRPr="00397D5C">
        <w:rPr>
          <w:rFonts w:ascii="Verdana" w:eastAsia="Arial Unicode MS" w:hAnsi="Verdana"/>
          <w:b/>
          <w:sz w:val="19"/>
          <w:szCs w:val="19"/>
        </w:rPr>
        <w:t>30.2.- Propiedad industrial e intelectual</w:t>
      </w:r>
      <w:bookmarkEnd w:id="464"/>
      <w:bookmarkEnd w:id="465"/>
      <w:r w:rsidRPr="00397D5C">
        <w:rPr>
          <w:rFonts w:ascii="Verdana" w:eastAsia="Arial Unicode MS" w:hAnsi="Verdana"/>
          <w:b/>
          <w:sz w:val="19"/>
          <w:szCs w:val="19"/>
        </w:rPr>
        <w:t>.</w:t>
      </w:r>
    </w:p>
    <w:p w14:paraId="36A07C5F" w14:textId="77777777" w:rsidR="00D06651" w:rsidRPr="00397D5C" w:rsidRDefault="00D06651" w:rsidP="00D06651">
      <w:pPr>
        <w:spacing w:before="120" w:after="120"/>
        <w:ind w:left="567" w:right="-427"/>
        <w:jc w:val="both"/>
        <w:rPr>
          <w:rFonts w:ascii="Verdana" w:hAnsi="Verdana"/>
          <w:sz w:val="19"/>
          <w:szCs w:val="19"/>
        </w:rPr>
      </w:pPr>
      <w:r w:rsidRPr="00397D5C">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45D02666" w14:textId="77777777" w:rsidR="00D06651" w:rsidRPr="00397D5C" w:rsidRDefault="00D06651" w:rsidP="00D06651">
      <w:pPr>
        <w:spacing w:before="120" w:after="120"/>
        <w:ind w:left="567" w:right="-427"/>
        <w:jc w:val="both"/>
        <w:rPr>
          <w:rFonts w:ascii="Verdana" w:hAnsi="Verdana"/>
          <w:sz w:val="19"/>
          <w:szCs w:val="19"/>
        </w:rPr>
      </w:pPr>
      <w:r w:rsidRPr="00397D5C">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5D5DE162" w14:textId="77777777" w:rsidR="00D06651" w:rsidRPr="00397D5C" w:rsidRDefault="00D06651" w:rsidP="00D06651">
      <w:pPr>
        <w:spacing w:before="120" w:after="120"/>
        <w:ind w:left="567" w:right="-427"/>
        <w:jc w:val="both"/>
        <w:rPr>
          <w:rFonts w:ascii="Verdana" w:hAnsi="Verdana"/>
          <w:sz w:val="19"/>
          <w:szCs w:val="19"/>
        </w:rPr>
      </w:pPr>
      <w:r w:rsidRPr="00397D5C">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9C4DA1" w14:textId="77777777" w:rsidR="00D06651" w:rsidRPr="00397D5C" w:rsidRDefault="00D06651" w:rsidP="00D06651">
      <w:pPr>
        <w:spacing w:before="120" w:after="120"/>
        <w:ind w:left="567" w:right="-427"/>
        <w:jc w:val="both"/>
        <w:rPr>
          <w:rFonts w:ascii="Verdana" w:hAnsi="Verdana"/>
          <w:sz w:val="19"/>
          <w:szCs w:val="19"/>
        </w:rPr>
      </w:pPr>
      <w:r w:rsidRPr="00397D5C">
        <w:rPr>
          <w:rFonts w:ascii="Verdana" w:hAnsi="Verdana"/>
          <w:sz w:val="19"/>
          <w:szCs w:val="19"/>
        </w:rPr>
        <w:t xml:space="preserve">La contratista </w:t>
      </w:r>
      <w:r w:rsidRPr="00397D5C">
        <w:rPr>
          <w:rFonts w:ascii="Verdana" w:hAnsi="Verdana"/>
          <w:b/>
          <w:sz w:val="19"/>
          <w:szCs w:val="19"/>
        </w:rPr>
        <w:t>debe informar</w:t>
      </w:r>
      <w:r w:rsidRPr="00397D5C">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085B2250" w14:textId="77777777" w:rsidR="00D06651" w:rsidRPr="00397D5C" w:rsidRDefault="00D06651" w:rsidP="00D06651">
      <w:pPr>
        <w:spacing w:before="120" w:after="120"/>
        <w:ind w:left="567" w:right="-427"/>
        <w:jc w:val="both"/>
        <w:rPr>
          <w:rFonts w:ascii="Verdana" w:hAnsi="Verdana"/>
          <w:sz w:val="19"/>
          <w:szCs w:val="19"/>
        </w:rPr>
      </w:pPr>
      <w:r w:rsidRPr="00397D5C">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397D5C">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2B3FFE40" w14:textId="77777777" w:rsidR="00D06651" w:rsidRPr="00397D5C" w:rsidRDefault="00D06651" w:rsidP="00D06651">
      <w:pPr>
        <w:spacing w:before="120" w:after="120"/>
        <w:ind w:left="567" w:right="-427"/>
        <w:jc w:val="both"/>
        <w:rPr>
          <w:rFonts w:ascii="Verdana" w:hAnsi="Verdana"/>
          <w:sz w:val="19"/>
          <w:szCs w:val="19"/>
        </w:rPr>
      </w:pPr>
      <w:r w:rsidRPr="00397D5C">
        <w:rPr>
          <w:rFonts w:ascii="Verdana" w:hAnsi="Verdana"/>
          <w:sz w:val="19"/>
          <w:szCs w:val="19"/>
        </w:rPr>
        <w:t xml:space="preserve">Cuando el objeto del contrato consista en la elaboración y desarrollo de </w:t>
      </w:r>
      <w:r w:rsidRPr="00397D5C">
        <w:rPr>
          <w:rFonts w:ascii="Verdana" w:hAnsi="Verdana"/>
          <w:b/>
          <w:sz w:val="19"/>
          <w:szCs w:val="19"/>
        </w:rPr>
        <w:t>aplicaciones informáticas</w:t>
      </w:r>
      <w:r w:rsidRPr="00397D5C">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109B703" w14:textId="77777777" w:rsidR="00D06651" w:rsidRPr="00397D5C" w:rsidRDefault="00D06651" w:rsidP="00D06651">
      <w:pPr>
        <w:spacing w:before="120" w:after="120"/>
        <w:ind w:left="567" w:right="-427"/>
        <w:jc w:val="both"/>
        <w:rPr>
          <w:rFonts w:ascii="Verdana" w:hAnsi="Verdana"/>
          <w:sz w:val="19"/>
          <w:szCs w:val="19"/>
        </w:rPr>
      </w:pPr>
      <w:r w:rsidRPr="00397D5C">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CBEDF27" w14:textId="77777777" w:rsidR="00D06651" w:rsidRPr="00397D5C" w:rsidRDefault="00D06651" w:rsidP="00D06651">
      <w:pPr>
        <w:spacing w:before="120" w:after="120"/>
        <w:ind w:left="567" w:right="-427"/>
        <w:jc w:val="both"/>
        <w:rPr>
          <w:rFonts w:ascii="Verdana" w:hAnsi="Verdana"/>
          <w:sz w:val="19"/>
          <w:szCs w:val="19"/>
          <w:u w:val="single"/>
        </w:rPr>
      </w:pPr>
      <w:r w:rsidRPr="00397D5C">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397D5C">
        <w:rPr>
          <w:rFonts w:ascii="Verdana" w:hAnsi="Verdana"/>
          <w:sz w:val="19"/>
          <w:szCs w:val="19"/>
          <w:u w:val="single"/>
        </w:rPr>
        <w:t xml:space="preserve">todos los derechos mencionados </w:t>
      </w:r>
      <w:r w:rsidRPr="00397D5C">
        <w:rPr>
          <w:rFonts w:ascii="Verdana" w:hAnsi="Verdana"/>
          <w:sz w:val="19"/>
          <w:szCs w:val="19"/>
        </w:rPr>
        <w:t>en esta cláusula.</w:t>
      </w:r>
    </w:p>
    <w:p w14:paraId="4183DF0B"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466" w:name="_Toc528657968"/>
      <w:bookmarkStart w:id="467" w:name="_Toc528658787"/>
      <w:bookmarkStart w:id="468" w:name="_Toc528660414"/>
      <w:bookmarkStart w:id="469" w:name="_Toc528664264"/>
      <w:bookmarkStart w:id="470" w:name="_Toc528665955"/>
      <w:bookmarkStart w:id="471" w:name="_Toc528666580"/>
      <w:bookmarkStart w:id="472" w:name="_Toc528671303"/>
      <w:bookmarkStart w:id="473" w:name="_Toc530728116"/>
      <w:bookmarkStart w:id="474" w:name="_Toc5959018"/>
      <w:bookmarkStart w:id="475" w:name="_Toc34132936"/>
      <w:bookmarkStart w:id="476" w:name="_Toc157522110"/>
      <w:bookmarkStart w:id="477" w:name="_Toc160540631"/>
      <w:r w:rsidRPr="00397D5C">
        <w:rPr>
          <w:rFonts w:ascii="Verdana" w:eastAsia="Arial Unicode MS" w:hAnsi="Verdana" w:cs="Arial"/>
          <w:b/>
          <w:caps/>
          <w:sz w:val="19"/>
          <w:szCs w:val="19"/>
        </w:rPr>
        <w:t>31.- PENALIDADES</w:t>
      </w:r>
      <w:bookmarkEnd w:id="466"/>
      <w:bookmarkEnd w:id="467"/>
      <w:bookmarkEnd w:id="468"/>
      <w:bookmarkEnd w:id="469"/>
      <w:bookmarkEnd w:id="470"/>
      <w:bookmarkEnd w:id="471"/>
      <w:bookmarkEnd w:id="472"/>
      <w:bookmarkEnd w:id="473"/>
      <w:bookmarkEnd w:id="474"/>
      <w:bookmarkEnd w:id="475"/>
      <w:bookmarkEnd w:id="476"/>
      <w:bookmarkEnd w:id="477"/>
    </w:p>
    <w:p w14:paraId="7B1076D8" w14:textId="77777777" w:rsidR="00D06651" w:rsidRPr="00397D5C" w:rsidRDefault="00D06651" w:rsidP="00D06651">
      <w:pPr>
        <w:spacing w:before="120" w:after="120"/>
        <w:ind w:left="284" w:right="-427"/>
        <w:jc w:val="both"/>
        <w:rPr>
          <w:rFonts w:ascii="Verdana" w:eastAsia="Arial Unicode MS" w:hAnsi="Verdana"/>
          <w:sz w:val="19"/>
          <w:szCs w:val="19"/>
        </w:rPr>
      </w:pPr>
      <w:r w:rsidRPr="00397D5C">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41AC321B"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478" w:name="_Toc530728117"/>
      <w:bookmarkStart w:id="479" w:name="_Toc5959019"/>
      <w:r w:rsidRPr="00397D5C">
        <w:rPr>
          <w:rFonts w:ascii="Verdana" w:eastAsia="Arial Unicode MS" w:hAnsi="Verdana"/>
          <w:b/>
          <w:sz w:val="19"/>
          <w:szCs w:val="19"/>
        </w:rPr>
        <w:t>31.1.- Causas e importes</w:t>
      </w:r>
      <w:bookmarkEnd w:id="478"/>
      <w:bookmarkEnd w:id="479"/>
      <w:r w:rsidRPr="00397D5C">
        <w:rPr>
          <w:rFonts w:ascii="Verdana" w:eastAsia="Arial Unicode MS" w:hAnsi="Verdana"/>
          <w:b/>
          <w:sz w:val="19"/>
          <w:szCs w:val="19"/>
        </w:rPr>
        <w:t>.</w:t>
      </w:r>
    </w:p>
    <w:p w14:paraId="060B168B" w14:textId="77777777" w:rsidR="00D06651" w:rsidRPr="00397D5C" w:rsidRDefault="00D06651" w:rsidP="00085A6F">
      <w:pPr>
        <w:numPr>
          <w:ilvl w:val="0"/>
          <w:numId w:val="140"/>
        </w:numPr>
        <w:spacing w:before="120" w:after="120"/>
        <w:ind w:left="1134" w:right="-427" w:hanging="283"/>
        <w:jc w:val="both"/>
        <w:rPr>
          <w:rFonts w:ascii="Verdana" w:eastAsia="Arial Unicode MS" w:hAnsi="Verdana"/>
          <w:sz w:val="19"/>
          <w:szCs w:val="19"/>
        </w:rPr>
      </w:pPr>
      <w:r w:rsidRPr="00397D5C">
        <w:rPr>
          <w:rFonts w:ascii="Verdana" w:eastAsia="Arial Unicode MS" w:hAnsi="Verdana"/>
          <w:sz w:val="19"/>
          <w:szCs w:val="19"/>
        </w:rPr>
        <w:t>Incumplimientos indicados, en su caso, en la cláusula 13.1 de cláusulas específicas del contrato: importes señalados en dicha cláusula.</w:t>
      </w:r>
    </w:p>
    <w:p w14:paraId="726C9913" w14:textId="77777777" w:rsidR="00D06651" w:rsidRPr="00397D5C" w:rsidRDefault="00D06651" w:rsidP="00085A6F">
      <w:pPr>
        <w:numPr>
          <w:ilvl w:val="0"/>
          <w:numId w:val="140"/>
        </w:numPr>
        <w:spacing w:before="120" w:after="120"/>
        <w:ind w:left="1134" w:right="-427" w:hanging="283"/>
        <w:jc w:val="both"/>
        <w:rPr>
          <w:rFonts w:ascii="Verdana" w:eastAsia="Arial Unicode MS" w:hAnsi="Verdana"/>
          <w:sz w:val="19"/>
          <w:szCs w:val="19"/>
        </w:rPr>
      </w:pPr>
      <w:r w:rsidRPr="00397D5C">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4B397227" w14:textId="77777777" w:rsidR="00D06651" w:rsidRPr="00397D5C" w:rsidRDefault="00D06651" w:rsidP="00085A6F">
      <w:pPr>
        <w:numPr>
          <w:ilvl w:val="0"/>
          <w:numId w:val="140"/>
        </w:numPr>
        <w:spacing w:before="120" w:after="120"/>
        <w:ind w:left="1134" w:right="-427" w:hanging="283"/>
        <w:jc w:val="both"/>
        <w:rPr>
          <w:rFonts w:ascii="Verdana" w:eastAsia="Arial Unicode MS" w:hAnsi="Verdana"/>
          <w:sz w:val="19"/>
          <w:szCs w:val="19"/>
        </w:rPr>
      </w:pPr>
      <w:r w:rsidRPr="00397D5C">
        <w:rPr>
          <w:rFonts w:ascii="Verdana" w:eastAsia="Arial Unicode MS" w:hAnsi="Verdana"/>
          <w:sz w:val="19"/>
          <w:szCs w:val="19"/>
        </w:rPr>
        <w:t xml:space="preserve">Incumplimiento de obligaciones contractuales esenciales: entre un </w:t>
      </w:r>
      <w:r w:rsidRPr="00397D5C">
        <w:rPr>
          <w:rFonts w:ascii="Verdana" w:eastAsia="Arial Unicode MS" w:hAnsi="Verdana"/>
          <w:b/>
          <w:sz w:val="19"/>
          <w:szCs w:val="19"/>
        </w:rPr>
        <w:t>1% y 10%</w:t>
      </w:r>
      <w:r w:rsidRPr="00397D5C">
        <w:rPr>
          <w:rFonts w:ascii="Verdana" w:eastAsia="Arial Unicode MS" w:hAnsi="Verdana"/>
          <w:sz w:val="19"/>
          <w:szCs w:val="19"/>
        </w:rPr>
        <w:t xml:space="preserve"> del precio o presupuesto máximo limitativo del contrato, en función de la gravedad del incumplimiento y, en su caso, su reiteración.</w:t>
      </w:r>
    </w:p>
    <w:p w14:paraId="75DD0C92" w14:textId="77777777" w:rsidR="00D06651" w:rsidRPr="00397D5C" w:rsidRDefault="00D06651" w:rsidP="00085A6F">
      <w:pPr>
        <w:numPr>
          <w:ilvl w:val="0"/>
          <w:numId w:val="140"/>
        </w:numPr>
        <w:spacing w:before="120" w:after="120"/>
        <w:ind w:left="1134" w:right="-427" w:hanging="283"/>
        <w:jc w:val="both"/>
        <w:rPr>
          <w:rFonts w:ascii="Verdana" w:eastAsia="Arial Unicode MS" w:hAnsi="Verdana"/>
          <w:sz w:val="19"/>
          <w:szCs w:val="19"/>
        </w:rPr>
      </w:pPr>
      <w:r w:rsidRPr="00397D5C">
        <w:rPr>
          <w:rFonts w:ascii="Verdana" w:eastAsia="Arial Unicode MS" w:hAnsi="Verdana"/>
          <w:sz w:val="19"/>
          <w:szCs w:val="19"/>
        </w:rPr>
        <w:t xml:space="preserve">Incumplimiento de lo dispuesto en la cláusula 12.1.4 de cláusulas específicas del contrato: hasta un </w:t>
      </w:r>
      <w:r w:rsidRPr="00397D5C">
        <w:rPr>
          <w:rFonts w:ascii="Verdana" w:eastAsia="Arial Unicode MS" w:hAnsi="Verdana"/>
          <w:b/>
          <w:sz w:val="19"/>
          <w:szCs w:val="19"/>
        </w:rPr>
        <w:t>50%</w:t>
      </w:r>
      <w:r w:rsidRPr="00397D5C">
        <w:rPr>
          <w:rFonts w:ascii="Verdana" w:eastAsia="Arial Unicode MS" w:hAnsi="Verdana"/>
          <w:sz w:val="19"/>
          <w:szCs w:val="19"/>
        </w:rPr>
        <w:t xml:space="preserve"> del importe del subcontrato.</w:t>
      </w:r>
    </w:p>
    <w:p w14:paraId="3C38250A" w14:textId="77777777" w:rsidR="00D06651" w:rsidRPr="00397D5C" w:rsidRDefault="00D06651" w:rsidP="00085A6F">
      <w:pPr>
        <w:numPr>
          <w:ilvl w:val="0"/>
          <w:numId w:val="140"/>
        </w:numPr>
        <w:spacing w:before="120" w:after="120"/>
        <w:ind w:left="1134" w:right="-427" w:hanging="283"/>
        <w:jc w:val="both"/>
        <w:rPr>
          <w:rFonts w:ascii="Verdana" w:eastAsia="Arial Unicode MS" w:hAnsi="Verdana"/>
          <w:sz w:val="19"/>
          <w:szCs w:val="19"/>
        </w:rPr>
      </w:pPr>
      <w:r w:rsidRPr="00397D5C">
        <w:rPr>
          <w:rFonts w:ascii="Verdana" w:eastAsia="Arial Unicode MS" w:hAnsi="Verdana"/>
          <w:sz w:val="19"/>
          <w:szCs w:val="19"/>
        </w:rPr>
        <w:t xml:space="preserve">Incumplimiento de lo dispuesto en la cláusula 28.3 de condiciones generales: el importe por cada día de demora será el </w:t>
      </w:r>
      <w:r w:rsidRPr="00397D5C">
        <w:rPr>
          <w:rFonts w:ascii="Verdana" w:eastAsia="Arial Unicode MS" w:hAnsi="Verdana"/>
          <w:b/>
          <w:sz w:val="19"/>
          <w:szCs w:val="19"/>
        </w:rPr>
        <w:t>0,01%</w:t>
      </w:r>
      <w:r w:rsidRPr="00397D5C">
        <w:rPr>
          <w:rFonts w:ascii="Verdana" w:eastAsia="Arial Unicode MS" w:hAnsi="Verdana"/>
          <w:sz w:val="19"/>
          <w:szCs w:val="19"/>
        </w:rPr>
        <w:t xml:space="preserve"> del precio o presupuesto máximo limitativo del contrato. Pudiendo alcanzar hasta el </w:t>
      </w:r>
      <w:r w:rsidRPr="00397D5C">
        <w:rPr>
          <w:rFonts w:ascii="Verdana" w:eastAsia="Arial Unicode MS" w:hAnsi="Verdana"/>
          <w:b/>
          <w:sz w:val="19"/>
          <w:szCs w:val="19"/>
        </w:rPr>
        <w:t>5%</w:t>
      </w:r>
      <w:r w:rsidRPr="00397D5C">
        <w:rPr>
          <w:rFonts w:ascii="Verdana" w:eastAsia="Arial Unicode MS" w:hAnsi="Verdana"/>
          <w:sz w:val="19"/>
          <w:szCs w:val="19"/>
        </w:rPr>
        <w:t xml:space="preserve"> del precio del contrato, y podrá reiterarse cada mes mientras persista el impago hasta alcanzar el límite conjunto del </w:t>
      </w:r>
      <w:r w:rsidRPr="00397D5C">
        <w:rPr>
          <w:rFonts w:ascii="Verdana" w:eastAsia="Arial Unicode MS" w:hAnsi="Verdana"/>
          <w:b/>
          <w:sz w:val="19"/>
          <w:szCs w:val="19"/>
        </w:rPr>
        <w:t>50%</w:t>
      </w:r>
      <w:r w:rsidRPr="00397D5C">
        <w:rPr>
          <w:rFonts w:ascii="Verdana" w:eastAsia="Arial Unicode MS" w:hAnsi="Verdana"/>
          <w:sz w:val="19"/>
          <w:szCs w:val="19"/>
        </w:rPr>
        <w:t xml:space="preserve"> de dicho precio.</w:t>
      </w:r>
    </w:p>
    <w:p w14:paraId="50F1CEF8" w14:textId="77777777" w:rsidR="00D06651" w:rsidRPr="00397D5C" w:rsidRDefault="00D06651" w:rsidP="00085A6F">
      <w:pPr>
        <w:numPr>
          <w:ilvl w:val="0"/>
          <w:numId w:val="140"/>
        </w:numPr>
        <w:spacing w:before="120" w:after="120"/>
        <w:ind w:left="1134" w:right="-427" w:hanging="283"/>
        <w:jc w:val="both"/>
        <w:rPr>
          <w:rFonts w:ascii="Verdana" w:eastAsia="Arial Unicode MS" w:hAnsi="Verdana"/>
          <w:sz w:val="19"/>
          <w:szCs w:val="19"/>
        </w:rPr>
      </w:pPr>
      <w:r w:rsidRPr="00397D5C">
        <w:rPr>
          <w:rFonts w:ascii="Verdana" w:eastAsia="Arial Unicode MS" w:hAnsi="Verdana"/>
          <w:sz w:val="19"/>
          <w:szCs w:val="19"/>
        </w:rPr>
        <w:t xml:space="preserve">Incumplimiento de compromisos asumidos a través de la oferta que se han tomado en consideración como criterio de valoración: entre el </w:t>
      </w:r>
      <w:r w:rsidRPr="00397D5C">
        <w:rPr>
          <w:rFonts w:ascii="Verdana" w:eastAsia="Arial Unicode MS" w:hAnsi="Verdana"/>
          <w:b/>
          <w:sz w:val="19"/>
          <w:szCs w:val="19"/>
        </w:rPr>
        <w:t>1% y el 10%</w:t>
      </w:r>
      <w:r w:rsidRPr="00397D5C">
        <w:rPr>
          <w:rFonts w:ascii="Verdana" w:eastAsia="Arial Unicode MS" w:hAnsi="Verdana"/>
          <w:sz w:val="19"/>
          <w:szCs w:val="19"/>
        </w:rPr>
        <w:t xml:space="preserve"> del precio o presupuesto máximo limitativo del contrato, en función de la gravedad del incumplimiento y, en su caso, su reiteración.</w:t>
      </w:r>
    </w:p>
    <w:p w14:paraId="679DCDDE" w14:textId="77777777" w:rsidR="00D06651" w:rsidRPr="00397D5C" w:rsidRDefault="00D06651" w:rsidP="00085A6F">
      <w:pPr>
        <w:numPr>
          <w:ilvl w:val="0"/>
          <w:numId w:val="140"/>
        </w:numPr>
        <w:spacing w:before="120" w:after="120"/>
        <w:ind w:left="1134" w:right="-427" w:hanging="283"/>
        <w:jc w:val="both"/>
        <w:rPr>
          <w:rFonts w:ascii="Verdana" w:eastAsia="Arial Unicode MS" w:hAnsi="Verdana"/>
          <w:sz w:val="19"/>
          <w:szCs w:val="19"/>
        </w:rPr>
      </w:pPr>
      <w:r w:rsidRPr="00397D5C">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397D5C">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397D5C">
        <w:rPr>
          <w:rFonts w:ascii="Verdana" w:eastAsia="Arial Unicode MS" w:hAnsi="Verdana"/>
          <w:sz w:val="19"/>
          <w:szCs w:val="19"/>
        </w:rPr>
        <w:t xml:space="preserve"> entre el </w:t>
      </w:r>
      <w:r w:rsidRPr="00397D5C">
        <w:rPr>
          <w:rFonts w:ascii="Verdana" w:eastAsia="Arial Unicode MS" w:hAnsi="Verdana"/>
          <w:b/>
          <w:sz w:val="19"/>
          <w:szCs w:val="19"/>
        </w:rPr>
        <w:t>0,5% y el 10%</w:t>
      </w:r>
      <w:r w:rsidRPr="00397D5C">
        <w:rPr>
          <w:rFonts w:ascii="Verdana" w:eastAsia="Arial Unicode MS" w:hAnsi="Verdana"/>
          <w:sz w:val="19"/>
          <w:szCs w:val="19"/>
        </w:rPr>
        <w:t xml:space="preserve"> del precio o presupuesto máximo limitativo del contrato, en función de la gravedad del incumplimiento y, en su caso, su reiteración.</w:t>
      </w:r>
    </w:p>
    <w:p w14:paraId="2BEFAC52" w14:textId="77777777" w:rsidR="00D06651" w:rsidRPr="00397D5C" w:rsidRDefault="00D06651" w:rsidP="00085A6F">
      <w:pPr>
        <w:numPr>
          <w:ilvl w:val="0"/>
          <w:numId w:val="140"/>
        </w:numPr>
        <w:spacing w:before="120" w:after="120"/>
        <w:ind w:left="1134" w:right="-427" w:hanging="283"/>
        <w:jc w:val="both"/>
        <w:rPr>
          <w:rFonts w:ascii="Verdana" w:eastAsia="Arial Unicode MS" w:hAnsi="Verdana"/>
          <w:sz w:val="19"/>
          <w:szCs w:val="19"/>
        </w:rPr>
      </w:pPr>
      <w:r w:rsidRPr="00397D5C">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24B28422" w14:textId="77777777" w:rsidR="00D06651" w:rsidRPr="00397D5C" w:rsidRDefault="00D06651" w:rsidP="00085A6F">
      <w:pPr>
        <w:numPr>
          <w:ilvl w:val="0"/>
          <w:numId w:val="140"/>
        </w:numPr>
        <w:spacing w:before="120" w:after="120"/>
        <w:ind w:left="1135" w:right="-425" w:hanging="284"/>
        <w:jc w:val="both"/>
        <w:rPr>
          <w:rFonts w:ascii="Verdana" w:eastAsia="Arial Unicode MS" w:hAnsi="Verdana"/>
          <w:sz w:val="19"/>
          <w:szCs w:val="19"/>
        </w:rPr>
      </w:pPr>
      <w:r w:rsidRPr="00397D5C">
        <w:rPr>
          <w:rFonts w:ascii="Verdana" w:eastAsia="Arial Unicode MS" w:hAnsi="Verdana"/>
          <w:sz w:val="19"/>
          <w:szCs w:val="19"/>
        </w:rPr>
        <w:t xml:space="preserve">Incumplimiento de la obligación de secreto profesional o incumplimiento de la normativa de protección de datos: entre el </w:t>
      </w:r>
      <w:r w:rsidRPr="00397D5C">
        <w:rPr>
          <w:rFonts w:ascii="Verdana" w:eastAsia="Arial Unicode MS" w:hAnsi="Verdana"/>
          <w:b/>
          <w:sz w:val="19"/>
          <w:szCs w:val="19"/>
        </w:rPr>
        <w:t>1% y el 10%</w:t>
      </w:r>
      <w:r w:rsidRPr="00397D5C">
        <w:rPr>
          <w:rFonts w:ascii="Verdana" w:eastAsia="Arial Unicode MS" w:hAnsi="Verdana"/>
          <w:sz w:val="19"/>
          <w:szCs w:val="19"/>
        </w:rPr>
        <w:t xml:space="preserve"> del precio o presupuesto máximo limitativo del contrato, en función de la gravedad del incumplimiento y, en su caso, su reiteración.</w:t>
      </w:r>
      <w:bookmarkStart w:id="480" w:name="_Toc530728118"/>
      <w:bookmarkStart w:id="481" w:name="_Toc5959020"/>
    </w:p>
    <w:p w14:paraId="6F83C49F" w14:textId="77777777" w:rsidR="00D06651" w:rsidRPr="00397D5C" w:rsidRDefault="00D06651" w:rsidP="00085A6F">
      <w:pPr>
        <w:numPr>
          <w:ilvl w:val="0"/>
          <w:numId w:val="140"/>
        </w:numPr>
        <w:spacing w:before="120" w:after="120"/>
        <w:ind w:left="1135" w:right="-425" w:hanging="284"/>
        <w:jc w:val="both"/>
        <w:rPr>
          <w:rFonts w:ascii="Verdana" w:eastAsia="Arial Unicode MS" w:hAnsi="Verdana"/>
          <w:sz w:val="19"/>
          <w:szCs w:val="19"/>
        </w:rPr>
      </w:pPr>
      <w:r w:rsidRPr="00397D5C">
        <w:rPr>
          <w:rFonts w:ascii="Verdana" w:eastAsia="Arial Unicode MS" w:hAnsi="Verdana"/>
          <w:sz w:val="19"/>
          <w:szCs w:val="19"/>
        </w:rPr>
        <w:t xml:space="preserve">Incumplimiento de la obligación de comunicación de la subrogación previsto en el artículo 130: </w:t>
      </w:r>
      <w:r w:rsidRPr="00397D5C">
        <w:rPr>
          <w:rFonts w:ascii="Verdana" w:eastAsia="Arial Unicode MS" w:hAnsi="Verdana"/>
          <w:b/>
          <w:sz w:val="19"/>
          <w:szCs w:val="19"/>
        </w:rPr>
        <w:t>de 0,60 euros por cada 1.000 euros</w:t>
      </w:r>
      <w:r w:rsidRPr="00397D5C">
        <w:rPr>
          <w:rFonts w:ascii="Verdana" w:eastAsia="Arial Unicode MS" w:hAnsi="Verdana"/>
          <w:sz w:val="19"/>
          <w:szCs w:val="19"/>
        </w:rPr>
        <w:t xml:space="preserve">, IVA excluido, del precio del contrato por cada día de retraso </w:t>
      </w:r>
      <w:r w:rsidRPr="00397D5C">
        <w:rPr>
          <w:rFonts w:ascii="Verdana" w:eastAsia="Arial Unicode MS" w:hAnsi="Verdana"/>
          <w:b/>
          <w:sz w:val="19"/>
          <w:szCs w:val="19"/>
        </w:rPr>
        <w:t xml:space="preserve">a partir del día que concluye plazo concedido en el requerimiento para el cumplimiento de la obligación de comunicación, </w:t>
      </w:r>
      <w:r w:rsidRPr="00397D5C">
        <w:rPr>
          <w:rFonts w:ascii="Verdana" w:eastAsia="Arial Unicode MS" w:hAnsi="Verdana"/>
          <w:sz w:val="19"/>
          <w:szCs w:val="19"/>
        </w:rPr>
        <w:t>salvo que en la cláusula específica 13 se disponga otra.</w:t>
      </w:r>
    </w:p>
    <w:p w14:paraId="2D1AF169"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r w:rsidRPr="00397D5C">
        <w:rPr>
          <w:rFonts w:ascii="Verdana" w:eastAsia="Arial Unicode MS" w:hAnsi="Verdana"/>
          <w:b/>
          <w:sz w:val="19"/>
          <w:szCs w:val="19"/>
        </w:rPr>
        <w:t>31.2.- Procedimiento</w:t>
      </w:r>
      <w:bookmarkEnd w:id="480"/>
      <w:bookmarkEnd w:id="481"/>
      <w:r w:rsidRPr="00397D5C">
        <w:rPr>
          <w:rFonts w:ascii="Verdana" w:eastAsia="Arial Unicode MS" w:hAnsi="Verdana"/>
          <w:b/>
          <w:sz w:val="19"/>
          <w:szCs w:val="19"/>
        </w:rPr>
        <w:t>.</w:t>
      </w:r>
    </w:p>
    <w:p w14:paraId="7DAC277A"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50736775" w14:textId="77777777" w:rsidR="00D06651" w:rsidRPr="00397D5C" w:rsidRDefault="00D06651" w:rsidP="00085A6F">
      <w:pPr>
        <w:numPr>
          <w:ilvl w:val="0"/>
          <w:numId w:val="141"/>
        </w:numPr>
        <w:spacing w:before="120" w:after="120"/>
        <w:ind w:left="1418" w:right="-427" w:hanging="283"/>
        <w:jc w:val="both"/>
        <w:rPr>
          <w:rFonts w:ascii="Verdana" w:eastAsia="Arial Unicode MS" w:hAnsi="Verdana"/>
          <w:sz w:val="19"/>
          <w:szCs w:val="19"/>
        </w:rPr>
      </w:pPr>
      <w:r w:rsidRPr="00397D5C">
        <w:rPr>
          <w:rFonts w:ascii="Verdana" w:eastAsia="Arial Unicode MS" w:hAnsi="Verdana"/>
          <w:sz w:val="19"/>
          <w:szCs w:val="19"/>
        </w:rPr>
        <w:t>Informe de la/del responsable del contrato en el que se identifiquen los incumplimientos detectados y se proponga el importe de la penalidad.</w:t>
      </w:r>
    </w:p>
    <w:p w14:paraId="7654E252" w14:textId="77777777" w:rsidR="00D06651" w:rsidRPr="00397D5C" w:rsidRDefault="00D06651" w:rsidP="00085A6F">
      <w:pPr>
        <w:numPr>
          <w:ilvl w:val="0"/>
          <w:numId w:val="141"/>
        </w:numPr>
        <w:spacing w:before="120" w:after="120"/>
        <w:ind w:left="1418" w:right="-427" w:hanging="283"/>
        <w:jc w:val="both"/>
        <w:rPr>
          <w:rFonts w:ascii="Verdana" w:eastAsia="Arial Unicode MS" w:hAnsi="Verdana"/>
          <w:sz w:val="19"/>
          <w:szCs w:val="19"/>
        </w:rPr>
      </w:pPr>
      <w:r w:rsidRPr="00397D5C">
        <w:rPr>
          <w:rFonts w:ascii="Verdana" w:eastAsia="Arial Unicode MS" w:hAnsi="Verdana"/>
          <w:sz w:val="19"/>
          <w:szCs w:val="19"/>
        </w:rPr>
        <w:t>Audiencia a la contratista por espacio de cinco (5) días hábiles para que formule las alegaciones que considere oportunas.</w:t>
      </w:r>
    </w:p>
    <w:p w14:paraId="317B566E" w14:textId="77777777" w:rsidR="00D06651" w:rsidRPr="00397D5C" w:rsidRDefault="00D06651" w:rsidP="00D06651">
      <w:pPr>
        <w:spacing w:before="120" w:after="120"/>
        <w:ind w:left="1418" w:right="-427"/>
        <w:jc w:val="both"/>
        <w:rPr>
          <w:rFonts w:ascii="Verdana" w:eastAsia="Arial Unicode MS" w:hAnsi="Verdana"/>
          <w:sz w:val="19"/>
          <w:szCs w:val="19"/>
        </w:rPr>
      </w:pPr>
      <w:r w:rsidRPr="00397D5C">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63AF9080" w14:textId="77777777" w:rsidR="00D06651" w:rsidRPr="00397D5C" w:rsidRDefault="00D06651" w:rsidP="00085A6F">
      <w:pPr>
        <w:numPr>
          <w:ilvl w:val="0"/>
          <w:numId w:val="141"/>
        </w:numPr>
        <w:spacing w:before="120" w:after="120"/>
        <w:ind w:left="1418" w:right="-427" w:hanging="283"/>
        <w:jc w:val="both"/>
        <w:rPr>
          <w:rFonts w:ascii="Verdana" w:eastAsia="Arial Unicode MS" w:hAnsi="Verdana"/>
          <w:sz w:val="19"/>
          <w:szCs w:val="19"/>
        </w:rPr>
      </w:pPr>
      <w:r w:rsidRPr="00397D5C">
        <w:rPr>
          <w:rFonts w:ascii="Verdana" w:eastAsia="Arial Unicode MS" w:hAnsi="Verdana"/>
          <w:sz w:val="19"/>
          <w:szCs w:val="19"/>
        </w:rPr>
        <w:t>Resolución del órgano de contratación.</w:t>
      </w:r>
    </w:p>
    <w:p w14:paraId="614776D5" w14:textId="77777777" w:rsidR="00D06651" w:rsidRPr="00397D5C" w:rsidRDefault="00D06651" w:rsidP="00085A6F">
      <w:pPr>
        <w:numPr>
          <w:ilvl w:val="0"/>
          <w:numId w:val="141"/>
        </w:numPr>
        <w:spacing w:before="120" w:after="120"/>
        <w:ind w:left="1418" w:right="-427" w:hanging="283"/>
        <w:jc w:val="both"/>
        <w:rPr>
          <w:rFonts w:ascii="Verdana" w:eastAsia="Arial Unicode MS" w:hAnsi="Verdana"/>
          <w:sz w:val="19"/>
          <w:szCs w:val="19"/>
        </w:rPr>
      </w:pPr>
      <w:r w:rsidRPr="00397D5C">
        <w:rPr>
          <w:rFonts w:ascii="Verdana" w:eastAsia="Arial Unicode MS" w:hAnsi="Verdana"/>
          <w:sz w:val="19"/>
          <w:szCs w:val="19"/>
        </w:rPr>
        <w:t xml:space="preserve">Recaudación de las cantidades mediante su deducción </w:t>
      </w:r>
      <w:r w:rsidRPr="00397D5C">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0DA6BEA5"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482" w:name="_Toc528657969"/>
      <w:bookmarkStart w:id="483" w:name="_Toc528658788"/>
      <w:bookmarkStart w:id="484" w:name="_Toc528660415"/>
      <w:bookmarkStart w:id="485" w:name="_Toc528664265"/>
      <w:bookmarkStart w:id="486" w:name="_Toc528665956"/>
      <w:bookmarkStart w:id="487" w:name="_Toc528666581"/>
      <w:bookmarkStart w:id="488" w:name="_Toc528671304"/>
      <w:bookmarkStart w:id="489" w:name="_Toc530728119"/>
      <w:bookmarkStart w:id="490" w:name="_Toc5959021"/>
      <w:bookmarkStart w:id="491" w:name="_Toc34132937"/>
      <w:bookmarkStart w:id="492" w:name="_Toc157522111"/>
      <w:bookmarkStart w:id="493" w:name="_Toc160540632"/>
      <w:r w:rsidRPr="00397D5C">
        <w:rPr>
          <w:rFonts w:ascii="Verdana" w:eastAsia="Arial Unicode MS" w:hAnsi="Verdana" w:cs="Arial"/>
          <w:b/>
          <w:caps/>
          <w:sz w:val="19"/>
          <w:szCs w:val="19"/>
        </w:rPr>
        <w:t>32.- PAGO DEL PRECIO</w:t>
      </w:r>
      <w:bookmarkEnd w:id="482"/>
      <w:bookmarkEnd w:id="483"/>
      <w:bookmarkEnd w:id="484"/>
      <w:bookmarkEnd w:id="485"/>
      <w:bookmarkEnd w:id="486"/>
      <w:bookmarkEnd w:id="487"/>
      <w:bookmarkEnd w:id="488"/>
      <w:bookmarkEnd w:id="489"/>
      <w:bookmarkEnd w:id="490"/>
      <w:bookmarkEnd w:id="491"/>
      <w:bookmarkEnd w:id="492"/>
      <w:bookmarkEnd w:id="493"/>
    </w:p>
    <w:p w14:paraId="50EC7DAE" w14:textId="77777777" w:rsidR="00D06651" w:rsidRPr="00397D5C" w:rsidRDefault="00D06651" w:rsidP="00D06651">
      <w:pPr>
        <w:spacing w:before="120" w:after="120"/>
        <w:ind w:left="284" w:right="-427"/>
        <w:jc w:val="both"/>
        <w:rPr>
          <w:rFonts w:ascii="Verdana" w:hAnsi="Verdana"/>
          <w:sz w:val="19"/>
          <w:szCs w:val="19"/>
        </w:rPr>
      </w:pPr>
      <w:r w:rsidRPr="00397D5C">
        <w:rPr>
          <w:rFonts w:ascii="Verdana" w:hAnsi="Verdana"/>
          <w:sz w:val="19"/>
          <w:szCs w:val="19"/>
        </w:rPr>
        <w:t>El pago del precio se realizará con arreglo a las siguientes condiciones:</w:t>
      </w:r>
    </w:p>
    <w:p w14:paraId="1B9E6FD4"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494" w:name="_Toc530728120"/>
      <w:bookmarkStart w:id="495" w:name="_Toc5959022"/>
      <w:r w:rsidRPr="00397D5C">
        <w:rPr>
          <w:rFonts w:ascii="Verdana" w:eastAsia="Arial Unicode MS" w:hAnsi="Verdana"/>
          <w:b/>
          <w:sz w:val="19"/>
          <w:szCs w:val="19"/>
        </w:rPr>
        <w:t>32.1.- Certificación de servicios prestados o ejecutados</w:t>
      </w:r>
      <w:bookmarkEnd w:id="494"/>
      <w:bookmarkEnd w:id="495"/>
      <w:r w:rsidRPr="00397D5C">
        <w:rPr>
          <w:rFonts w:ascii="Verdana" w:eastAsia="Arial Unicode MS" w:hAnsi="Verdana"/>
          <w:b/>
          <w:sz w:val="19"/>
          <w:szCs w:val="19"/>
        </w:rPr>
        <w:t>.</w:t>
      </w:r>
    </w:p>
    <w:p w14:paraId="2834D5E8"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32.1.1.-</w:t>
      </w:r>
      <w:r w:rsidRPr="00397D5C">
        <w:rPr>
          <w:rFonts w:ascii="Verdana" w:eastAsia="Arial Unicode MS" w:hAnsi="Verdana"/>
          <w:sz w:val="19"/>
          <w:szCs w:val="18"/>
        </w:rPr>
        <w:t xml:space="preserve"> La contratista deberá presentar en el registro indicado en la cláusula 19.6.2 de cláusulas específicas del contrato la/s certificación/es de servicios que incluya/n los siguientes datos:</w:t>
      </w:r>
    </w:p>
    <w:p w14:paraId="0DFF0079" w14:textId="77777777" w:rsidR="00D06651" w:rsidRPr="00397D5C" w:rsidRDefault="00D06651" w:rsidP="00085A6F">
      <w:pPr>
        <w:numPr>
          <w:ilvl w:val="0"/>
          <w:numId w:val="142"/>
        </w:numPr>
        <w:spacing w:before="120" w:after="120"/>
        <w:ind w:left="1985" w:right="-427" w:hanging="283"/>
        <w:jc w:val="both"/>
        <w:rPr>
          <w:rFonts w:ascii="Verdana" w:hAnsi="Verdana"/>
          <w:sz w:val="19"/>
          <w:szCs w:val="19"/>
        </w:rPr>
      </w:pPr>
      <w:r w:rsidRPr="00397D5C">
        <w:rPr>
          <w:rFonts w:ascii="Verdana" w:hAnsi="Verdana"/>
          <w:sz w:val="19"/>
          <w:szCs w:val="19"/>
        </w:rPr>
        <w:t>Código del expediente</w:t>
      </w:r>
    </w:p>
    <w:p w14:paraId="0AC1D79C" w14:textId="77777777" w:rsidR="00D06651" w:rsidRPr="00397D5C" w:rsidRDefault="00D06651" w:rsidP="00085A6F">
      <w:pPr>
        <w:numPr>
          <w:ilvl w:val="0"/>
          <w:numId w:val="142"/>
        </w:numPr>
        <w:spacing w:before="120" w:after="120"/>
        <w:ind w:left="1985" w:right="-427" w:hanging="283"/>
        <w:jc w:val="both"/>
        <w:rPr>
          <w:rFonts w:ascii="Verdana" w:hAnsi="Verdana"/>
          <w:sz w:val="19"/>
          <w:szCs w:val="19"/>
        </w:rPr>
      </w:pPr>
      <w:r w:rsidRPr="00397D5C">
        <w:rPr>
          <w:rFonts w:ascii="Verdana" w:hAnsi="Verdana"/>
          <w:sz w:val="19"/>
          <w:szCs w:val="19"/>
        </w:rPr>
        <w:t>Nombre o denominación social y NIF de la contratista.</w:t>
      </w:r>
    </w:p>
    <w:p w14:paraId="4979313F" w14:textId="77777777" w:rsidR="00D06651" w:rsidRPr="00397D5C" w:rsidRDefault="00D06651" w:rsidP="00085A6F">
      <w:pPr>
        <w:numPr>
          <w:ilvl w:val="0"/>
          <w:numId w:val="142"/>
        </w:numPr>
        <w:spacing w:before="120" w:after="120"/>
        <w:ind w:left="1985" w:right="-427" w:hanging="283"/>
        <w:jc w:val="both"/>
        <w:rPr>
          <w:rFonts w:ascii="Verdana" w:hAnsi="Verdana"/>
          <w:sz w:val="19"/>
          <w:szCs w:val="19"/>
        </w:rPr>
      </w:pPr>
      <w:r w:rsidRPr="00397D5C">
        <w:rPr>
          <w:rFonts w:ascii="Verdana" w:hAnsi="Verdana"/>
          <w:sz w:val="19"/>
          <w:szCs w:val="19"/>
        </w:rPr>
        <w:t>Relación valorada – con arreglo al/los precio/s pactado/s – de los servicios prestados o ejecutados (sin IVA).</w:t>
      </w:r>
    </w:p>
    <w:p w14:paraId="496312DB" w14:textId="77777777" w:rsidR="00D06651" w:rsidRPr="00397D5C" w:rsidRDefault="00D06651" w:rsidP="00085A6F">
      <w:pPr>
        <w:numPr>
          <w:ilvl w:val="0"/>
          <w:numId w:val="142"/>
        </w:numPr>
        <w:spacing w:before="120" w:after="120"/>
        <w:ind w:left="1985" w:right="-427" w:hanging="283"/>
        <w:jc w:val="both"/>
        <w:rPr>
          <w:rFonts w:ascii="Verdana" w:hAnsi="Verdana"/>
          <w:sz w:val="19"/>
          <w:szCs w:val="19"/>
        </w:rPr>
      </w:pPr>
      <w:r w:rsidRPr="00397D5C">
        <w:rPr>
          <w:rFonts w:ascii="Verdana" w:hAnsi="Verdana"/>
          <w:sz w:val="19"/>
          <w:szCs w:val="19"/>
        </w:rPr>
        <w:t>Datos de las prestaciones ejecutadas por subcontratistas: nombre/s de subcontratista/s, trabajo realizado, condiciones estipuladas relacionadas directamente con el plazo de pago.</w:t>
      </w:r>
    </w:p>
    <w:p w14:paraId="78D734A5" w14:textId="77777777" w:rsidR="00D06651" w:rsidRPr="00397D5C" w:rsidRDefault="00D06651" w:rsidP="00085A6F">
      <w:pPr>
        <w:numPr>
          <w:ilvl w:val="0"/>
          <w:numId w:val="142"/>
        </w:numPr>
        <w:spacing w:before="120" w:after="120"/>
        <w:ind w:left="1985" w:right="-427" w:hanging="283"/>
        <w:jc w:val="both"/>
        <w:rPr>
          <w:rFonts w:ascii="Verdana" w:hAnsi="Verdana"/>
          <w:sz w:val="19"/>
          <w:szCs w:val="19"/>
        </w:rPr>
      </w:pPr>
      <w:r w:rsidRPr="00397D5C">
        <w:rPr>
          <w:rFonts w:ascii="Verdana" w:hAnsi="Verdana"/>
          <w:sz w:val="19"/>
          <w:szCs w:val="19"/>
        </w:rPr>
        <w:t>Período al que corresponden los servicios (en el caso de que la certificación sea parcial).</w:t>
      </w:r>
    </w:p>
    <w:p w14:paraId="730B9D04" w14:textId="77777777" w:rsidR="00D06651" w:rsidRPr="00397D5C" w:rsidRDefault="00D06651" w:rsidP="00D06651">
      <w:pPr>
        <w:spacing w:before="120" w:after="120"/>
        <w:ind w:left="1418" w:right="-425" w:hanging="851"/>
        <w:jc w:val="both"/>
        <w:outlineLvl w:val="4"/>
        <w:rPr>
          <w:rFonts w:ascii="Verdana" w:eastAsia="Arial Unicode MS" w:hAnsi="Verdana"/>
          <w:b/>
          <w:sz w:val="19"/>
          <w:szCs w:val="18"/>
        </w:rPr>
      </w:pPr>
      <w:r w:rsidRPr="00397D5C">
        <w:rPr>
          <w:rFonts w:ascii="Verdana" w:eastAsia="Arial Unicode MS" w:hAnsi="Verdana"/>
          <w:b/>
          <w:sz w:val="19"/>
          <w:szCs w:val="18"/>
        </w:rPr>
        <w:t>32.1.2.- Plazo y condiciones.</w:t>
      </w:r>
    </w:p>
    <w:p w14:paraId="1F93A50E" w14:textId="77777777" w:rsidR="00D06651" w:rsidRPr="00397D5C" w:rsidRDefault="00D06651" w:rsidP="00D06651">
      <w:pPr>
        <w:spacing w:before="120" w:after="120"/>
        <w:ind w:left="1418" w:right="-427"/>
        <w:jc w:val="both"/>
        <w:rPr>
          <w:rFonts w:ascii="Verdana" w:hAnsi="Verdana"/>
          <w:sz w:val="19"/>
          <w:szCs w:val="19"/>
        </w:rPr>
      </w:pPr>
      <w:r w:rsidRPr="00397D5C">
        <w:rPr>
          <w:rFonts w:ascii="Verdana" w:hAnsi="Verdana"/>
          <w:sz w:val="19"/>
          <w:szCs w:val="19"/>
        </w:rPr>
        <w:t>La presentación se realizará en los siguientes plazos y condiciones:</w:t>
      </w:r>
    </w:p>
    <w:p w14:paraId="7E2FD4A3" w14:textId="77777777" w:rsidR="00D06651" w:rsidRPr="00397D5C" w:rsidRDefault="00D06651" w:rsidP="00085A6F">
      <w:pPr>
        <w:numPr>
          <w:ilvl w:val="0"/>
          <w:numId w:val="143"/>
        </w:numPr>
        <w:spacing w:before="120" w:after="120"/>
        <w:ind w:left="1985" w:right="-427" w:hanging="284"/>
        <w:jc w:val="both"/>
        <w:rPr>
          <w:rFonts w:ascii="Verdana" w:hAnsi="Verdana"/>
          <w:sz w:val="19"/>
          <w:szCs w:val="19"/>
        </w:rPr>
      </w:pPr>
      <w:r w:rsidRPr="00397D5C">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BFD6728" w14:textId="77777777" w:rsidR="00D06651" w:rsidRPr="00397D5C" w:rsidRDefault="00D06651" w:rsidP="00085A6F">
      <w:pPr>
        <w:numPr>
          <w:ilvl w:val="0"/>
          <w:numId w:val="143"/>
        </w:numPr>
        <w:spacing w:before="120" w:after="120"/>
        <w:ind w:left="1985" w:right="-427" w:hanging="284"/>
        <w:jc w:val="both"/>
        <w:rPr>
          <w:rFonts w:ascii="Verdana" w:hAnsi="Verdana"/>
          <w:sz w:val="19"/>
          <w:szCs w:val="19"/>
        </w:rPr>
      </w:pPr>
      <w:r w:rsidRPr="00397D5C">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136B196A"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496" w:name="_Toc530728121"/>
      <w:bookmarkStart w:id="497" w:name="_Toc5959023"/>
      <w:r w:rsidRPr="00397D5C">
        <w:rPr>
          <w:rFonts w:ascii="Verdana" w:eastAsia="Arial Unicode MS" w:hAnsi="Verdana"/>
          <w:b/>
          <w:sz w:val="19"/>
          <w:szCs w:val="19"/>
        </w:rPr>
        <w:t>32.2.- Conformidad y registro de factura</w:t>
      </w:r>
      <w:bookmarkEnd w:id="496"/>
      <w:bookmarkEnd w:id="497"/>
      <w:r w:rsidRPr="00397D5C">
        <w:rPr>
          <w:rFonts w:ascii="Verdana" w:eastAsia="Arial Unicode MS" w:hAnsi="Verdana"/>
          <w:b/>
          <w:sz w:val="19"/>
          <w:szCs w:val="19"/>
        </w:rPr>
        <w:t>.</w:t>
      </w:r>
    </w:p>
    <w:p w14:paraId="0EBAAD9C" w14:textId="77777777" w:rsidR="00D06651" w:rsidRPr="00397D5C" w:rsidRDefault="00D06651" w:rsidP="00D06651">
      <w:pPr>
        <w:spacing w:before="120" w:after="120"/>
        <w:ind w:left="851" w:right="-427" w:firstLine="1"/>
        <w:jc w:val="both"/>
        <w:rPr>
          <w:rFonts w:ascii="Verdana" w:hAnsi="Verdana"/>
          <w:sz w:val="19"/>
          <w:szCs w:val="19"/>
        </w:rPr>
      </w:pPr>
      <w:r w:rsidRPr="00397D5C">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2AA2F2B2" w14:textId="77777777" w:rsidR="00D06651" w:rsidRPr="00397D5C" w:rsidRDefault="00D06651" w:rsidP="00D06651">
      <w:pPr>
        <w:spacing w:before="120" w:after="120"/>
        <w:ind w:left="851" w:right="-427" w:firstLine="1"/>
        <w:jc w:val="both"/>
        <w:rPr>
          <w:rFonts w:ascii="Verdana" w:hAnsi="Verdana"/>
          <w:sz w:val="19"/>
          <w:szCs w:val="19"/>
        </w:rPr>
      </w:pPr>
      <w:r w:rsidRPr="00397D5C">
        <w:rPr>
          <w:rFonts w:ascii="Verdana" w:hAnsi="Verdana"/>
          <w:sz w:val="19"/>
          <w:szCs w:val="19"/>
        </w:rPr>
        <w:t xml:space="preserve">Una vez recibida la copia del documento de aprobación, la contratista presentará la factura en el registro indicado en la cláusula 19.6.2 de cláusulas específicas del contrato en los términos establecidos en la normativa vigente sobre factura electrónica en el plazo de treinta (30) días desde la fecha de la </w:t>
      </w:r>
      <w:r w:rsidRPr="00397D5C">
        <w:rPr>
          <w:rFonts w:ascii="Verdana" w:eastAsia="Arial Unicode MS" w:hAnsi="Verdana"/>
          <w:sz w:val="19"/>
          <w:szCs w:val="19"/>
        </w:rPr>
        <w:t>prestación</w:t>
      </w:r>
      <w:r w:rsidRPr="00397D5C">
        <w:rPr>
          <w:rFonts w:ascii="Verdana" w:hAnsi="Verdana"/>
          <w:sz w:val="19"/>
          <w:szCs w:val="19"/>
        </w:rPr>
        <w:t xml:space="preserve"> del servicio.</w:t>
      </w:r>
    </w:p>
    <w:p w14:paraId="484552E8"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498" w:name="_Toc530728122"/>
      <w:bookmarkStart w:id="499" w:name="_Toc5959024"/>
      <w:r w:rsidRPr="00397D5C">
        <w:rPr>
          <w:rFonts w:ascii="Verdana" w:eastAsia="Arial Unicode MS" w:hAnsi="Verdana"/>
          <w:b/>
          <w:sz w:val="19"/>
          <w:szCs w:val="19"/>
        </w:rPr>
        <w:t>32.3.- Abono</w:t>
      </w:r>
      <w:bookmarkEnd w:id="498"/>
      <w:bookmarkEnd w:id="499"/>
      <w:r w:rsidRPr="00397D5C">
        <w:rPr>
          <w:rFonts w:ascii="Verdana" w:eastAsia="Arial Unicode MS" w:hAnsi="Verdana"/>
          <w:b/>
          <w:sz w:val="19"/>
          <w:szCs w:val="19"/>
        </w:rPr>
        <w:t>.</w:t>
      </w:r>
    </w:p>
    <w:p w14:paraId="268A699F"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2702BC59"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2F007607"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3FBCC043"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500" w:name="_Toc528657970"/>
      <w:bookmarkStart w:id="501" w:name="_Toc528658789"/>
      <w:bookmarkStart w:id="502" w:name="_Toc528660416"/>
      <w:bookmarkStart w:id="503" w:name="_Toc528664266"/>
      <w:bookmarkStart w:id="504" w:name="_Toc528665957"/>
      <w:bookmarkStart w:id="505" w:name="_Toc528666582"/>
      <w:bookmarkStart w:id="506" w:name="_Toc528671305"/>
      <w:bookmarkStart w:id="507" w:name="_Toc530728123"/>
      <w:bookmarkStart w:id="508" w:name="_Toc5959025"/>
      <w:bookmarkStart w:id="509" w:name="_Toc34132938"/>
      <w:bookmarkStart w:id="510" w:name="_Toc157522112"/>
      <w:bookmarkStart w:id="511" w:name="_Toc160540633"/>
      <w:r w:rsidRPr="00397D5C">
        <w:rPr>
          <w:rFonts w:ascii="Verdana" w:eastAsia="Arial Unicode MS" w:hAnsi="Verdana" w:cs="Arial"/>
          <w:b/>
          <w:caps/>
          <w:sz w:val="19"/>
          <w:szCs w:val="19"/>
        </w:rPr>
        <w:t>33.- MODIFICACIÓN DEL CONTRATO</w:t>
      </w:r>
      <w:bookmarkEnd w:id="500"/>
      <w:bookmarkEnd w:id="501"/>
      <w:bookmarkEnd w:id="502"/>
      <w:bookmarkEnd w:id="503"/>
      <w:bookmarkEnd w:id="504"/>
      <w:bookmarkEnd w:id="505"/>
      <w:bookmarkEnd w:id="506"/>
      <w:bookmarkEnd w:id="507"/>
      <w:bookmarkEnd w:id="508"/>
      <w:bookmarkEnd w:id="509"/>
      <w:bookmarkEnd w:id="510"/>
      <w:bookmarkEnd w:id="511"/>
    </w:p>
    <w:p w14:paraId="47289C63"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512" w:name="_Toc5959026"/>
      <w:r w:rsidRPr="00397D5C">
        <w:rPr>
          <w:rFonts w:ascii="Verdana" w:eastAsia="Arial Unicode MS" w:hAnsi="Verdana"/>
          <w:b/>
          <w:sz w:val="19"/>
          <w:szCs w:val="19"/>
        </w:rPr>
        <w:t>33.1.- Condiciones</w:t>
      </w:r>
      <w:bookmarkEnd w:id="512"/>
      <w:r w:rsidRPr="00397D5C">
        <w:rPr>
          <w:rFonts w:ascii="Verdana" w:eastAsia="Arial Unicode MS" w:hAnsi="Verdana"/>
          <w:b/>
          <w:sz w:val="19"/>
          <w:szCs w:val="19"/>
        </w:rPr>
        <w:t>.</w:t>
      </w:r>
    </w:p>
    <w:p w14:paraId="7C0457D4" w14:textId="77777777" w:rsidR="00D06651" w:rsidRPr="00397D5C" w:rsidRDefault="00D06651" w:rsidP="00D06651">
      <w:pPr>
        <w:spacing w:before="120" w:after="120"/>
        <w:ind w:left="567" w:right="-427"/>
        <w:jc w:val="both"/>
        <w:rPr>
          <w:rFonts w:ascii="Verdana" w:hAnsi="Verdana"/>
          <w:sz w:val="19"/>
          <w:szCs w:val="19"/>
        </w:rPr>
      </w:pPr>
      <w:r w:rsidRPr="00397D5C">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DAA665D" w14:textId="77777777" w:rsidR="00D06651" w:rsidRPr="00397D5C" w:rsidRDefault="00D06651" w:rsidP="00D06651">
      <w:pPr>
        <w:spacing w:before="120" w:after="120"/>
        <w:ind w:left="567" w:right="-427"/>
        <w:jc w:val="both"/>
        <w:rPr>
          <w:rFonts w:ascii="Verdana" w:eastAsia="Arial Unicode MS" w:hAnsi="Verdana"/>
          <w:sz w:val="19"/>
          <w:szCs w:val="19"/>
        </w:rPr>
      </w:pPr>
      <w:r w:rsidRPr="00397D5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1D25CB7D"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513" w:name="_Toc5959027"/>
      <w:r w:rsidRPr="00397D5C">
        <w:rPr>
          <w:rFonts w:ascii="Verdana" w:eastAsia="Arial Unicode MS" w:hAnsi="Verdana"/>
          <w:b/>
          <w:sz w:val="19"/>
          <w:szCs w:val="19"/>
        </w:rPr>
        <w:t>33.2.- Procedimiento</w:t>
      </w:r>
      <w:bookmarkEnd w:id="513"/>
      <w:r w:rsidRPr="00397D5C">
        <w:rPr>
          <w:rFonts w:ascii="Verdana" w:eastAsia="Arial Unicode MS" w:hAnsi="Verdana"/>
          <w:b/>
          <w:sz w:val="19"/>
          <w:szCs w:val="19"/>
        </w:rPr>
        <w:t>.</w:t>
      </w:r>
    </w:p>
    <w:p w14:paraId="4DFC3BBF"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 xml:space="preserve">33.2.1.- </w:t>
      </w:r>
      <w:r w:rsidRPr="00397D5C">
        <w:rPr>
          <w:rFonts w:ascii="Verdana" w:eastAsia="Arial Unicode MS" w:hAnsi="Verdana"/>
          <w:sz w:val="19"/>
          <w:szCs w:val="18"/>
        </w:rPr>
        <w:t>El procedimiento para acordar la modificación incluye, en todo caso, las siguientes actuaciones:</w:t>
      </w:r>
    </w:p>
    <w:p w14:paraId="608CF736" w14:textId="77777777" w:rsidR="00D06651" w:rsidRPr="00397D5C" w:rsidRDefault="00D06651" w:rsidP="00085A6F">
      <w:pPr>
        <w:numPr>
          <w:ilvl w:val="0"/>
          <w:numId w:val="144"/>
        </w:numPr>
        <w:spacing w:before="120" w:after="120"/>
        <w:ind w:left="1985" w:right="-427" w:hanging="284"/>
        <w:jc w:val="both"/>
        <w:rPr>
          <w:rFonts w:ascii="Verdana" w:eastAsia="Arial Unicode MS" w:hAnsi="Verdana"/>
          <w:b/>
          <w:sz w:val="19"/>
          <w:szCs w:val="19"/>
        </w:rPr>
      </w:pPr>
      <w:r w:rsidRPr="00397D5C">
        <w:rPr>
          <w:rFonts w:ascii="Verdana" w:hAnsi="Verdana"/>
          <w:b/>
          <w:sz w:val="19"/>
          <w:szCs w:val="19"/>
        </w:rPr>
        <w:t>Contratos de tracto único y contratos de tracto sucesivo con determinación precisa del número de unidades que integran el objeto del contrato:</w:t>
      </w:r>
    </w:p>
    <w:p w14:paraId="1AF4B0E1" w14:textId="77777777" w:rsidR="00D06651" w:rsidRPr="00397D5C" w:rsidRDefault="00D06651" w:rsidP="00085A6F">
      <w:pPr>
        <w:numPr>
          <w:ilvl w:val="0"/>
          <w:numId w:val="145"/>
        </w:numPr>
        <w:spacing w:before="120" w:after="120"/>
        <w:ind w:left="2552" w:right="-427" w:hanging="284"/>
        <w:jc w:val="both"/>
        <w:rPr>
          <w:rFonts w:ascii="Verdana" w:eastAsia="Arial Unicode MS" w:hAnsi="Verdana"/>
          <w:sz w:val="19"/>
          <w:szCs w:val="19"/>
        </w:rPr>
      </w:pPr>
      <w:r w:rsidRPr="00397D5C">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38326E8C" w14:textId="77777777" w:rsidR="00D06651" w:rsidRPr="00397D5C" w:rsidRDefault="00D06651" w:rsidP="00085A6F">
      <w:pPr>
        <w:numPr>
          <w:ilvl w:val="0"/>
          <w:numId w:val="145"/>
        </w:numPr>
        <w:spacing w:before="120" w:after="120"/>
        <w:ind w:left="2552" w:right="-427" w:hanging="284"/>
        <w:jc w:val="both"/>
        <w:rPr>
          <w:rFonts w:ascii="Verdana" w:eastAsia="Arial Unicode MS" w:hAnsi="Verdana"/>
          <w:sz w:val="19"/>
          <w:szCs w:val="19"/>
        </w:rPr>
      </w:pPr>
      <w:r w:rsidRPr="00397D5C">
        <w:rPr>
          <w:rFonts w:ascii="Verdana" w:eastAsia="Arial Unicode MS" w:hAnsi="Verdana"/>
          <w:sz w:val="19"/>
          <w:szCs w:val="19"/>
        </w:rPr>
        <w:t>Resolución del órgano de contratación acordado el inicio del procedimiento.</w:t>
      </w:r>
    </w:p>
    <w:p w14:paraId="01C7BD4A" w14:textId="77777777" w:rsidR="00D06651" w:rsidRPr="00397D5C" w:rsidRDefault="00D06651" w:rsidP="00085A6F">
      <w:pPr>
        <w:numPr>
          <w:ilvl w:val="0"/>
          <w:numId w:val="145"/>
        </w:numPr>
        <w:spacing w:before="120" w:after="120"/>
        <w:ind w:left="2552" w:right="-427" w:hanging="284"/>
        <w:jc w:val="both"/>
        <w:rPr>
          <w:rFonts w:ascii="Verdana" w:eastAsia="Arial Unicode MS" w:hAnsi="Verdana"/>
          <w:sz w:val="19"/>
          <w:szCs w:val="19"/>
        </w:rPr>
      </w:pPr>
      <w:r w:rsidRPr="00397D5C">
        <w:rPr>
          <w:rFonts w:ascii="Verdana" w:eastAsia="Arial Unicode MS" w:hAnsi="Verdana"/>
          <w:sz w:val="19"/>
          <w:szCs w:val="19"/>
        </w:rPr>
        <w:t>Audiencia a la contratista por espacio de cinco (5) días hábiles.</w:t>
      </w:r>
    </w:p>
    <w:p w14:paraId="66B57DD9" w14:textId="77777777" w:rsidR="00D06651" w:rsidRPr="00397D5C" w:rsidRDefault="00D06651" w:rsidP="00085A6F">
      <w:pPr>
        <w:numPr>
          <w:ilvl w:val="0"/>
          <w:numId w:val="145"/>
        </w:numPr>
        <w:spacing w:before="120" w:after="120"/>
        <w:ind w:left="2552" w:right="-427" w:hanging="284"/>
        <w:jc w:val="both"/>
        <w:rPr>
          <w:rFonts w:ascii="Verdana" w:eastAsia="Arial Unicode MS" w:hAnsi="Verdana"/>
          <w:sz w:val="19"/>
          <w:szCs w:val="19"/>
        </w:rPr>
      </w:pPr>
      <w:r w:rsidRPr="00397D5C">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BA9CFFD" w14:textId="77777777" w:rsidR="00D06651" w:rsidRPr="00397D5C" w:rsidRDefault="00D06651" w:rsidP="00085A6F">
      <w:pPr>
        <w:numPr>
          <w:ilvl w:val="0"/>
          <w:numId w:val="145"/>
        </w:numPr>
        <w:spacing w:before="120" w:after="120"/>
        <w:ind w:left="2552" w:right="-427" w:hanging="284"/>
        <w:jc w:val="both"/>
        <w:rPr>
          <w:rFonts w:ascii="Verdana" w:eastAsia="Arial Unicode MS" w:hAnsi="Verdana"/>
          <w:sz w:val="19"/>
          <w:szCs w:val="19"/>
        </w:rPr>
      </w:pPr>
      <w:r w:rsidRPr="00397D5C">
        <w:rPr>
          <w:rFonts w:ascii="Verdana" w:eastAsia="Arial Unicode MS" w:hAnsi="Verdana"/>
          <w:sz w:val="19"/>
          <w:szCs w:val="19"/>
        </w:rPr>
        <w:t>Informe jurídico.</w:t>
      </w:r>
    </w:p>
    <w:p w14:paraId="1C9D0BCE" w14:textId="77777777" w:rsidR="00D06651" w:rsidRPr="00397D5C" w:rsidRDefault="00D06651" w:rsidP="00085A6F">
      <w:pPr>
        <w:numPr>
          <w:ilvl w:val="0"/>
          <w:numId w:val="145"/>
        </w:numPr>
        <w:spacing w:before="120" w:after="120"/>
        <w:ind w:left="2552" w:right="-427" w:hanging="284"/>
        <w:jc w:val="both"/>
        <w:rPr>
          <w:rFonts w:ascii="Verdana" w:eastAsia="Arial Unicode MS" w:hAnsi="Verdana"/>
          <w:sz w:val="19"/>
          <w:szCs w:val="19"/>
        </w:rPr>
      </w:pPr>
      <w:r w:rsidRPr="00397D5C">
        <w:rPr>
          <w:rFonts w:ascii="Verdana" w:eastAsia="Arial Unicode MS" w:hAnsi="Verdana"/>
          <w:sz w:val="19"/>
          <w:szCs w:val="19"/>
        </w:rPr>
        <w:t>Resolución del órgano de contratación y notificación a la contratista.</w:t>
      </w:r>
    </w:p>
    <w:p w14:paraId="4FDAB115" w14:textId="77777777" w:rsidR="00D06651" w:rsidRPr="00397D5C" w:rsidRDefault="00D06651" w:rsidP="00085A6F">
      <w:pPr>
        <w:numPr>
          <w:ilvl w:val="0"/>
          <w:numId w:val="145"/>
        </w:numPr>
        <w:spacing w:before="120" w:after="120"/>
        <w:ind w:left="2552" w:right="-427" w:hanging="284"/>
        <w:jc w:val="both"/>
        <w:rPr>
          <w:rFonts w:ascii="Verdana" w:eastAsia="Arial Unicode MS" w:hAnsi="Verdana"/>
          <w:sz w:val="19"/>
          <w:szCs w:val="19"/>
        </w:rPr>
      </w:pPr>
      <w:r w:rsidRPr="00397D5C">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13C844E7" w14:textId="77777777" w:rsidR="00D06651" w:rsidRPr="00397D5C" w:rsidRDefault="00D06651" w:rsidP="00085A6F">
      <w:pPr>
        <w:numPr>
          <w:ilvl w:val="0"/>
          <w:numId w:val="145"/>
        </w:numPr>
        <w:spacing w:before="120" w:after="120"/>
        <w:ind w:left="2552" w:right="-427" w:hanging="284"/>
        <w:jc w:val="both"/>
        <w:rPr>
          <w:rFonts w:ascii="Verdana" w:eastAsia="Arial Unicode MS" w:hAnsi="Verdana"/>
          <w:sz w:val="19"/>
          <w:szCs w:val="19"/>
        </w:rPr>
      </w:pPr>
      <w:r w:rsidRPr="00397D5C">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05081655" w14:textId="77777777" w:rsidR="00D06651" w:rsidRPr="00397D5C" w:rsidRDefault="00D06651" w:rsidP="00085A6F">
      <w:pPr>
        <w:numPr>
          <w:ilvl w:val="0"/>
          <w:numId w:val="144"/>
        </w:numPr>
        <w:spacing w:before="120" w:after="120"/>
        <w:ind w:left="1985" w:right="-427" w:hanging="284"/>
        <w:jc w:val="both"/>
        <w:rPr>
          <w:rFonts w:ascii="Verdana" w:eastAsia="Arial Unicode MS" w:hAnsi="Verdana"/>
          <w:b/>
          <w:sz w:val="19"/>
          <w:szCs w:val="19"/>
        </w:rPr>
      </w:pPr>
      <w:r w:rsidRPr="00397D5C">
        <w:rPr>
          <w:rFonts w:ascii="Verdana" w:hAnsi="Verdana"/>
          <w:b/>
          <w:sz w:val="19"/>
          <w:szCs w:val="19"/>
        </w:rPr>
        <w:t>Contratos de tracto sucesivo por precio unitario en los que el número total de unidades de prestación no se haya determinado con precisión al celebrar el contrato:</w:t>
      </w:r>
    </w:p>
    <w:p w14:paraId="224D6823" w14:textId="77777777" w:rsidR="00D06651" w:rsidRPr="00397D5C" w:rsidRDefault="00D06651" w:rsidP="00085A6F">
      <w:pPr>
        <w:numPr>
          <w:ilvl w:val="0"/>
          <w:numId w:val="146"/>
        </w:numPr>
        <w:spacing w:before="120" w:after="120"/>
        <w:ind w:left="2552" w:right="-427" w:hanging="284"/>
        <w:jc w:val="both"/>
        <w:rPr>
          <w:rFonts w:ascii="Verdana" w:eastAsia="Arial Unicode MS" w:hAnsi="Verdana"/>
          <w:sz w:val="19"/>
          <w:szCs w:val="19"/>
        </w:rPr>
      </w:pPr>
      <w:r w:rsidRPr="00397D5C">
        <w:rPr>
          <w:rFonts w:ascii="Verdana" w:eastAsia="Arial Unicode MS" w:hAnsi="Verdana"/>
          <w:sz w:val="19"/>
          <w:szCs w:val="19"/>
        </w:rPr>
        <w:t xml:space="preserve">Informe de la/del responsable del contrato en el que se justifique la </w:t>
      </w:r>
      <w:r w:rsidRPr="00397D5C">
        <w:rPr>
          <w:rFonts w:ascii="Verdana" w:hAnsi="Verdana"/>
          <w:sz w:val="19"/>
          <w:szCs w:val="19"/>
        </w:rPr>
        <w:t>existencia de necesidades reales superiores a las inicialmente estimadas y se determine su alcance económico.</w:t>
      </w:r>
    </w:p>
    <w:p w14:paraId="0EA0D578" w14:textId="77777777" w:rsidR="00D06651" w:rsidRPr="00397D5C" w:rsidRDefault="00D06651" w:rsidP="00085A6F">
      <w:pPr>
        <w:numPr>
          <w:ilvl w:val="0"/>
          <w:numId w:val="146"/>
        </w:numPr>
        <w:spacing w:before="120" w:after="120"/>
        <w:ind w:left="2552" w:right="-427" w:hanging="284"/>
        <w:jc w:val="both"/>
        <w:rPr>
          <w:rFonts w:ascii="Verdana" w:eastAsia="Arial Unicode MS" w:hAnsi="Verdana"/>
          <w:sz w:val="19"/>
          <w:szCs w:val="19"/>
        </w:rPr>
      </w:pPr>
      <w:r w:rsidRPr="00397D5C">
        <w:rPr>
          <w:rFonts w:ascii="Verdana" w:eastAsia="Arial Unicode MS" w:hAnsi="Verdana"/>
          <w:sz w:val="19"/>
          <w:szCs w:val="19"/>
        </w:rPr>
        <w:t>Resolución del órgano de contratación acordado el inicio del procedimiento.</w:t>
      </w:r>
    </w:p>
    <w:p w14:paraId="4B2A0C66" w14:textId="77777777" w:rsidR="00D06651" w:rsidRPr="00397D5C" w:rsidRDefault="00D06651" w:rsidP="00085A6F">
      <w:pPr>
        <w:numPr>
          <w:ilvl w:val="0"/>
          <w:numId w:val="146"/>
        </w:numPr>
        <w:spacing w:before="120" w:after="120"/>
        <w:ind w:left="2552" w:right="-427" w:hanging="284"/>
        <w:jc w:val="both"/>
        <w:rPr>
          <w:rFonts w:ascii="Verdana" w:eastAsia="Arial Unicode MS" w:hAnsi="Verdana"/>
          <w:sz w:val="19"/>
          <w:szCs w:val="19"/>
        </w:rPr>
      </w:pPr>
      <w:r w:rsidRPr="00397D5C">
        <w:rPr>
          <w:rFonts w:ascii="Verdana" w:eastAsia="Arial Unicode MS" w:hAnsi="Verdana"/>
          <w:sz w:val="19"/>
          <w:szCs w:val="19"/>
        </w:rPr>
        <w:t>Audiencia a la contratista por espacio cinco (5) días hábiles.</w:t>
      </w:r>
    </w:p>
    <w:p w14:paraId="272A7A8D" w14:textId="77777777" w:rsidR="00D06651" w:rsidRPr="00397D5C" w:rsidRDefault="00D06651" w:rsidP="00085A6F">
      <w:pPr>
        <w:numPr>
          <w:ilvl w:val="0"/>
          <w:numId w:val="146"/>
        </w:numPr>
        <w:spacing w:before="120" w:after="120"/>
        <w:ind w:left="2552" w:right="-427" w:hanging="284"/>
        <w:jc w:val="both"/>
        <w:rPr>
          <w:rFonts w:ascii="Verdana" w:eastAsia="Arial Unicode MS" w:hAnsi="Verdana"/>
          <w:sz w:val="19"/>
          <w:szCs w:val="19"/>
        </w:rPr>
      </w:pPr>
      <w:r w:rsidRPr="00397D5C">
        <w:rPr>
          <w:rFonts w:ascii="Verdana" w:eastAsia="Arial Unicode MS" w:hAnsi="Verdana"/>
          <w:sz w:val="19"/>
          <w:szCs w:val="19"/>
        </w:rPr>
        <w:t>Informe jurídico.</w:t>
      </w:r>
    </w:p>
    <w:p w14:paraId="23AC305E" w14:textId="77777777" w:rsidR="00D06651" w:rsidRPr="00397D5C" w:rsidRDefault="00D06651" w:rsidP="00085A6F">
      <w:pPr>
        <w:numPr>
          <w:ilvl w:val="0"/>
          <w:numId w:val="146"/>
        </w:numPr>
        <w:spacing w:before="120" w:after="120"/>
        <w:ind w:left="2552" w:right="-427" w:hanging="284"/>
        <w:jc w:val="both"/>
        <w:rPr>
          <w:rFonts w:ascii="Verdana" w:eastAsia="Arial Unicode MS" w:hAnsi="Verdana"/>
          <w:sz w:val="19"/>
          <w:szCs w:val="19"/>
        </w:rPr>
      </w:pPr>
      <w:r w:rsidRPr="00397D5C">
        <w:rPr>
          <w:rFonts w:ascii="Verdana" w:eastAsia="Arial Unicode MS" w:hAnsi="Verdana"/>
          <w:sz w:val="19"/>
          <w:szCs w:val="19"/>
        </w:rPr>
        <w:t>Resolución del órgano de contratación y notificación a la contratista.</w:t>
      </w:r>
    </w:p>
    <w:p w14:paraId="1FC84205" w14:textId="77777777" w:rsidR="00D06651" w:rsidRPr="00397D5C" w:rsidRDefault="00D06651" w:rsidP="00085A6F">
      <w:pPr>
        <w:numPr>
          <w:ilvl w:val="0"/>
          <w:numId w:val="146"/>
        </w:numPr>
        <w:spacing w:before="120" w:after="120"/>
        <w:ind w:left="2552" w:right="-427" w:hanging="284"/>
        <w:jc w:val="both"/>
        <w:rPr>
          <w:rFonts w:ascii="Verdana" w:eastAsia="Arial Unicode MS" w:hAnsi="Verdana"/>
          <w:sz w:val="19"/>
          <w:szCs w:val="19"/>
        </w:rPr>
      </w:pPr>
      <w:r w:rsidRPr="00397D5C">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0997250"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33.2.2.-</w:t>
      </w:r>
      <w:r w:rsidRPr="00397D5C">
        <w:rPr>
          <w:rFonts w:ascii="Verdana" w:eastAsia="Arial Unicode MS" w:hAnsi="Verdana"/>
          <w:sz w:val="19"/>
          <w:szCs w:val="18"/>
        </w:rPr>
        <w:t xml:space="preserve"> En los casos que se definen a continuación se han de efectuar, además, las siguientes actuaciones:</w:t>
      </w:r>
    </w:p>
    <w:p w14:paraId="79C33F40" w14:textId="77777777" w:rsidR="00D06651" w:rsidRPr="00397D5C" w:rsidRDefault="00D06651" w:rsidP="00085A6F">
      <w:pPr>
        <w:numPr>
          <w:ilvl w:val="0"/>
          <w:numId w:val="147"/>
        </w:numPr>
        <w:spacing w:before="120" w:after="120"/>
        <w:ind w:left="1985" w:right="-427" w:hanging="284"/>
        <w:jc w:val="both"/>
        <w:rPr>
          <w:rFonts w:ascii="Verdana" w:eastAsia="Arial Unicode MS" w:hAnsi="Verdana"/>
          <w:sz w:val="19"/>
          <w:szCs w:val="19"/>
        </w:rPr>
      </w:pPr>
      <w:r w:rsidRPr="00397D5C">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525E726F" w14:textId="77777777" w:rsidR="00D06651" w:rsidRPr="00397D5C" w:rsidRDefault="00D06651" w:rsidP="00085A6F">
      <w:pPr>
        <w:numPr>
          <w:ilvl w:val="0"/>
          <w:numId w:val="147"/>
        </w:numPr>
        <w:spacing w:before="120" w:after="120"/>
        <w:ind w:left="1985" w:right="-427" w:hanging="284"/>
        <w:jc w:val="both"/>
        <w:rPr>
          <w:rFonts w:ascii="Verdana" w:eastAsia="Arial Unicode MS" w:hAnsi="Verdana"/>
          <w:sz w:val="19"/>
          <w:szCs w:val="19"/>
        </w:rPr>
      </w:pPr>
      <w:r w:rsidRPr="00397D5C">
        <w:rPr>
          <w:rFonts w:ascii="Verdana" w:eastAsia="Arial Unicode MS" w:hAnsi="Verdana"/>
          <w:sz w:val="19"/>
          <w:szCs w:val="19"/>
        </w:rPr>
        <w:t>Emisión de informe de fiscalización previa de control económico-fiscal cuando lo exija la normativa vigente.</w:t>
      </w:r>
    </w:p>
    <w:p w14:paraId="0C58F3A7" w14:textId="77777777" w:rsidR="00D06651" w:rsidRPr="00397D5C" w:rsidRDefault="00D06651" w:rsidP="00085A6F">
      <w:pPr>
        <w:numPr>
          <w:ilvl w:val="0"/>
          <w:numId w:val="147"/>
        </w:numPr>
        <w:spacing w:before="120" w:after="120"/>
        <w:ind w:left="1985" w:right="-427" w:hanging="284"/>
        <w:jc w:val="both"/>
        <w:rPr>
          <w:rFonts w:ascii="Verdana" w:eastAsia="Arial Unicode MS" w:hAnsi="Verdana"/>
          <w:sz w:val="19"/>
          <w:szCs w:val="19"/>
        </w:rPr>
      </w:pPr>
      <w:r w:rsidRPr="00397D5C">
        <w:rPr>
          <w:rFonts w:ascii="Verdana" w:eastAsia="Arial Unicode MS" w:hAnsi="Verdana"/>
          <w:sz w:val="19"/>
          <w:szCs w:val="19"/>
        </w:rPr>
        <w:t>Autorización de la modificación por el Consejo de Gobierno cuando concurran las dos circunstancias siguientes:</w:t>
      </w:r>
    </w:p>
    <w:p w14:paraId="4B8813A7" w14:textId="77777777" w:rsidR="00D06651" w:rsidRPr="00397D5C" w:rsidRDefault="00D06651" w:rsidP="00085A6F">
      <w:pPr>
        <w:numPr>
          <w:ilvl w:val="0"/>
          <w:numId w:val="148"/>
        </w:numPr>
        <w:spacing w:before="120" w:after="120"/>
        <w:ind w:left="2552" w:right="-427" w:hanging="283"/>
        <w:jc w:val="both"/>
        <w:rPr>
          <w:rFonts w:ascii="Verdana" w:eastAsia="Arial Unicode MS" w:hAnsi="Verdana"/>
          <w:sz w:val="19"/>
          <w:szCs w:val="19"/>
        </w:rPr>
      </w:pPr>
      <w:r w:rsidRPr="00397D5C">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3E66BA2C" w14:textId="77777777" w:rsidR="00D06651" w:rsidRPr="00397D5C" w:rsidRDefault="00D06651" w:rsidP="00085A6F">
      <w:pPr>
        <w:numPr>
          <w:ilvl w:val="0"/>
          <w:numId w:val="148"/>
        </w:numPr>
        <w:spacing w:before="120" w:after="120"/>
        <w:ind w:left="2552" w:right="-427" w:hanging="283"/>
        <w:jc w:val="both"/>
        <w:rPr>
          <w:rFonts w:ascii="Verdana" w:eastAsia="Arial Unicode MS" w:hAnsi="Verdana"/>
          <w:sz w:val="19"/>
          <w:szCs w:val="19"/>
        </w:rPr>
      </w:pPr>
      <w:r w:rsidRPr="00397D5C">
        <w:rPr>
          <w:rFonts w:ascii="Verdana" w:eastAsia="Arial Unicode MS" w:hAnsi="Verdana"/>
          <w:sz w:val="19"/>
          <w:szCs w:val="19"/>
        </w:rPr>
        <w:t>La modificación sea causa de resolución.</w:t>
      </w:r>
    </w:p>
    <w:p w14:paraId="0600EEEC" w14:textId="77777777" w:rsidR="00D06651" w:rsidRPr="00397D5C" w:rsidRDefault="00D06651" w:rsidP="00085A6F">
      <w:pPr>
        <w:numPr>
          <w:ilvl w:val="0"/>
          <w:numId w:val="147"/>
        </w:numPr>
        <w:spacing w:before="120" w:after="120"/>
        <w:ind w:left="1985" w:right="-427" w:hanging="284"/>
        <w:jc w:val="both"/>
        <w:rPr>
          <w:rFonts w:ascii="Verdana" w:eastAsia="Arial Unicode MS" w:hAnsi="Verdana"/>
          <w:sz w:val="19"/>
          <w:szCs w:val="19"/>
        </w:rPr>
      </w:pPr>
      <w:r w:rsidRPr="00397D5C">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CDA8B67" w14:textId="77777777" w:rsidR="00D06651" w:rsidRPr="00397D5C" w:rsidRDefault="00D06651" w:rsidP="00085A6F">
      <w:pPr>
        <w:numPr>
          <w:ilvl w:val="0"/>
          <w:numId w:val="147"/>
        </w:numPr>
        <w:spacing w:before="120" w:after="120"/>
        <w:ind w:left="1985" w:right="-427" w:hanging="284"/>
        <w:jc w:val="both"/>
        <w:rPr>
          <w:rFonts w:ascii="Verdana" w:eastAsia="Arial Unicode MS" w:hAnsi="Verdana"/>
          <w:sz w:val="19"/>
          <w:szCs w:val="19"/>
        </w:rPr>
      </w:pPr>
      <w:r w:rsidRPr="00397D5C">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722ED0D"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lastRenderedPageBreak/>
        <w:t>33.2.3.-</w:t>
      </w:r>
      <w:r w:rsidRPr="00397D5C">
        <w:rPr>
          <w:rFonts w:ascii="Verdana" w:eastAsia="Arial Unicode MS" w:hAnsi="Verdana"/>
          <w:sz w:val="19"/>
          <w:szCs w:val="18"/>
        </w:rPr>
        <w:t xml:space="preserve"> En todo caso, la modificación se formalizará conforme a lo dispuesto en el art. 153 LCSP y se publicará de conformidad con los artículos 63 y 207 LCSP.</w:t>
      </w:r>
    </w:p>
    <w:p w14:paraId="31ECBE4D"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514" w:name="_Toc5959028"/>
      <w:r w:rsidRPr="00397D5C">
        <w:rPr>
          <w:rFonts w:ascii="Verdana" w:eastAsia="Arial Unicode MS" w:hAnsi="Verdana"/>
          <w:b/>
          <w:sz w:val="19"/>
          <w:szCs w:val="19"/>
        </w:rPr>
        <w:t>33.3.- Efectos</w:t>
      </w:r>
      <w:bookmarkEnd w:id="514"/>
      <w:r w:rsidRPr="00397D5C">
        <w:rPr>
          <w:rFonts w:ascii="Verdana" w:eastAsia="Arial Unicode MS" w:hAnsi="Verdana"/>
          <w:b/>
          <w:sz w:val="19"/>
          <w:szCs w:val="19"/>
        </w:rPr>
        <w:t>.</w:t>
      </w:r>
    </w:p>
    <w:p w14:paraId="624D5AC0"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4C9F5C3A"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515" w:name="_Toc528657971"/>
      <w:bookmarkStart w:id="516" w:name="_Toc528658790"/>
      <w:bookmarkStart w:id="517" w:name="_Toc528660417"/>
      <w:bookmarkStart w:id="518" w:name="_Toc528664267"/>
      <w:bookmarkStart w:id="519" w:name="_Toc528665958"/>
      <w:bookmarkStart w:id="520" w:name="_Toc528666583"/>
      <w:bookmarkStart w:id="521" w:name="_Toc528671306"/>
      <w:bookmarkStart w:id="522" w:name="_Toc530728124"/>
      <w:bookmarkStart w:id="523" w:name="_Toc5959029"/>
      <w:bookmarkStart w:id="524" w:name="_Toc34132939"/>
      <w:bookmarkStart w:id="525" w:name="_Toc157522113"/>
      <w:bookmarkStart w:id="526" w:name="_Toc160540634"/>
      <w:r w:rsidRPr="00397D5C">
        <w:rPr>
          <w:rFonts w:ascii="Verdana" w:eastAsia="Arial Unicode MS" w:hAnsi="Verdana" w:cs="Arial"/>
          <w:b/>
          <w:caps/>
          <w:sz w:val="19"/>
          <w:szCs w:val="19"/>
        </w:rPr>
        <w:t>34.- SUBCONTRATACIÓN</w:t>
      </w:r>
      <w:bookmarkEnd w:id="515"/>
      <w:bookmarkEnd w:id="516"/>
      <w:bookmarkEnd w:id="517"/>
      <w:bookmarkEnd w:id="518"/>
      <w:bookmarkEnd w:id="519"/>
      <w:bookmarkEnd w:id="520"/>
      <w:bookmarkEnd w:id="521"/>
      <w:bookmarkEnd w:id="522"/>
      <w:bookmarkEnd w:id="523"/>
      <w:bookmarkEnd w:id="524"/>
      <w:bookmarkEnd w:id="525"/>
      <w:bookmarkEnd w:id="526"/>
      <w:r w:rsidRPr="00397D5C">
        <w:rPr>
          <w:rFonts w:ascii="Verdana" w:eastAsia="Arial Unicode MS" w:hAnsi="Verdana" w:cs="Arial"/>
          <w:b/>
          <w:caps/>
          <w:sz w:val="19"/>
          <w:szCs w:val="19"/>
        </w:rPr>
        <w:t xml:space="preserve"> </w:t>
      </w:r>
    </w:p>
    <w:p w14:paraId="18A20D2A" w14:textId="77777777" w:rsidR="00D06651" w:rsidRPr="00397D5C" w:rsidRDefault="00D06651" w:rsidP="00D06651">
      <w:pPr>
        <w:spacing w:before="120" w:after="120"/>
        <w:ind w:left="284" w:right="-427"/>
        <w:jc w:val="both"/>
        <w:rPr>
          <w:rFonts w:ascii="Verdana" w:eastAsia="Arial Unicode MS" w:hAnsi="Verdana"/>
          <w:sz w:val="19"/>
          <w:szCs w:val="19"/>
        </w:rPr>
      </w:pPr>
      <w:r w:rsidRPr="00397D5C">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BDFD3E9" w14:textId="77777777" w:rsidR="00D06651" w:rsidRPr="00397D5C" w:rsidRDefault="00D06651" w:rsidP="00D06651">
      <w:pPr>
        <w:spacing w:before="120" w:after="120"/>
        <w:ind w:left="284" w:right="-427"/>
        <w:jc w:val="both"/>
        <w:rPr>
          <w:rFonts w:ascii="Verdana" w:eastAsia="Arial Unicode MS" w:hAnsi="Verdana"/>
          <w:sz w:val="19"/>
          <w:szCs w:val="19"/>
        </w:rPr>
      </w:pPr>
      <w:r w:rsidRPr="00397D5C">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4D14857"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527" w:name="_Toc530728125"/>
      <w:bookmarkStart w:id="528" w:name="_Toc5959030"/>
      <w:r w:rsidRPr="00397D5C">
        <w:rPr>
          <w:rFonts w:ascii="Verdana" w:eastAsia="Arial Unicode MS" w:hAnsi="Verdana"/>
          <w:b/>
          <w:sz w:val="19"/>
          <w:szCs w:val="19"/>
        </w:rPr>
        <w:t>34.1.- Comunicación a la/al responsable del contrato</w:t>
      </w:r>
      <w:bookmarkEnd w:id="527"/>
      <w:bookmarkEnd w:id="528"/>
      <w:r w:rsidRPr="00397D5C">
        <w:rPr>
          <w:rFonts w:ascii="Verdana" w:eastAsia="Arial Unicode MS" w:hAnsi="Verdana"/>
          <w:b/>
          <w:sz w:val="19"/>
          <w:szCs w:val="19"/>
        </w:rPr>
        <w:t>.</w:t>
      </w:r>
    </w:p>
    <w:p w14:paraId="1BD12260" w14:textId="77777777" w:rsidR="00D06651" w:rsidRPr="00397D5C" w:rsidRDefault="00D06651" w:rsidP="00085A6F">
      <w:pPr>
        <w:numPr>
          <w:ilvl w:val="0"/>
          <w:numId w:val="149"/>
        </w:numPr>
        <w:spacing w:before="120" w:after="120"/>
        <w:ind w:left="1134" w:right="-427" w:hanging="284"/>
        <w:jc w:val="both"/>
        <w:rPr>
          <w:rFonts w:ascii="Verdana" w:hAnsi="Verdana"/>
          <w:sz w:val="19"/>
          <w:szCs w:val="19"/>
        </w:rPr>
      </w:pPr>
      <w:r w:rsidRPr="00397D5C">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397D5C">
        <w:rPr>
          <w:rFonts w:ascii="Verdana" w:hAnsi="Verdana" w:cs="Tahoma"/>
          <w:b/>
          <w:color w:val="0000FF"/>
          <w:sz w:val="19"/>
          <w:szCs w:val="19"/>
        </w:rPr>
        <w:t>ANEXO VI.BIS.2</w:t>
      </w:r>
      <w:r w:rsidRPr="00397D5C">
        <w:rPr>
          <w:rFonts w:ascii="Verdana" w:hAnsi="Verdana" w:cs="Tahoma"/>
          <w:sz w:val="19"/>
          <w:szCs w:val="19"/>
        </w:rPr>
        <w:t>,</w:t>
      </w:r>
      <w:r w:rsidRPr="00397D5C">
        <w:rPr>
          <w:rFonts w:ascii="Verdana" w:hAnsi="Verdana"/>
          <w:sz w:val="19"/>
          <w:szCs w:val="19"/>
        </w:rPr>
        <w:t xml:space="preserve"> debidamente cumplimentada y firmada, al menos cinco (5) días hábiles antes de que la subcontratista inicie la ejecución de los trabajos.</w:t>
      </w:r>
    </w:p>
    <w:p w14:paraId="41207E96" w14:textId="77777777" w:rsidR="00D06651" w:rsidRPr="00397D5C" w:rsidRDefault="00D06651" w:rsidP="00085A6F">
      <w:pPr>
        <w:numPr>
          <w:ilvl w:val="0"/>
          <w:numId w:val="149"/>
        </w:numPr>
        <w:spacing w:before="120" w:after="120"/>
        <w:ind w:left="1134" w:right="-427" w:hanging="284"/>
        <w:jc w:val="both"/>
        <w:rPr>
          <w:rFonts w:ascii="Verdana" w:hAnsi="Verdana"/>
          <w:sz w:val="19"/>
          <w:szCs w:val="19"/>
        </w:rPr>
      </w:pPr>
      <w:r w:rsidRPr="00397D5C">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397D5C">
        <w:rPr>
          <w:rFonts w:ascii="Verdana" w:hAnsi="Verdana" w:cs="Tahoma"/>
          <w:b/>
          <w:color w:val="0000FF"/>
          <w:sz w:val="19"/>
          <w:szCs w:val="19"/>
        </w:rPr>
        <w:t>ANEXO VI.BIS.2</w:t>
      </w:r>
      <w:r w:rsidRPr="00397D5C">
        <w:rPr>
          <w:rFonts w:ascii="Verdana" w:hAnsi="Verdana"/>
          <w:sz w:val="19"/>
          <w:szCs w:val="19"/>
        </w:rPr>
        <w:t>, debidamente cumplimentado y firmado, al menos quince (15) días hábiles antes de que la subcontratista inicie la ejecución de los trabajos.</w:t>
      </w:r>
    </w:p>
    <w:p w14:paraId="16A525CC"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529" w:name="_Toc530728126"/>
      <w:bookmarkStart w:id="530" w:name="_Toc5959031"/>
      <w:r w:rsidRPr="00397D5C">
        <w:rPr>
          <w:rFonts w:ascii="Verdana" w:eastAsia="Arial Unicode MS" w:hAnsi="Verdana"/>
          <w:b/>
          <w:sz w:val="19"/>
          <w:szCs w:val="19"/>
        </w:rPr>
        <w:t>34.2.- Comprobación del cumplimiento de condiciones de pago a subcontratistas o suministradoras</w:t>
      </w:r>
      <w:bookmarkEnd w:id="529"/>
      <w:bookmarkEnd w:id="530"/>
      <w:r w:rsidRPr="00397D5C">
        <w:rPr>
          <w:rFonts w:ascii="Verdana" w:eastAsia="Arial Unicode MS" w:hAnsi="Verdana"/>
          <w:b/>
          <w:sz w:val="19"/>
          <w:szCs w:val="19"/>
        </w:rPr>
        <w:t>.</w:t>
      </w:r>
    </w:p>
    <w:p w14:paraId="58A7CCC3"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386743E2"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531" w:name="_Toc528657972"/>
      <w:bookmarkStart w:id="532" w:name="_Toc528658791"/>
      <w:bookmarkStart w:id="533" w:name="_Toc528660418"/>
      <w:bookmarkStart w:id="534" w:name="_Toc528664268"/>
      <w:bookmarkStart w:id="535" w:name="_Toc528665959"/>
      <w:bookmarkStart w:id="536" w:name="_Toc528666584"/>
      <w:bookmarkStart w:id="537" w:name="_Toc528671307"/>
      <w:bookmarkStart w:id="538" w:name="_Toc530728127"/>
      <w:bookmarkStart w:id="539" w:name="_Toc5959032"/>
      <w:bookmarkStart w:id="540" w:name="_Toc34132940"/>
      <w:bookmarkStart w:id="541" w:name="_Toc157522114"/>
      <w:bookmarkStart w:id="542" w:name="_Toc160540635"/>
      <w:r w:rsidRPr="00397D5C">
        <w:rPr>
          <w:rFonts w:ascii="Verdana" w:eastAsia="Arial Unicode MS" w:hAnsi="Verdana" w:cs="Arial"/>
          <w:b/>
          <w:caps/>
          <w:sz w:val="19"/>
          <w:szCs w:val="19"/>
        </w:rPr>
        <w:t>35.- CESIÓN DEL CONTRATO Y MODIFICACIÓN DE LA COMPOSICIÓN DE LA UTE</w:t>
      </w:r>
      <w:bookmarkEnd w:id="531"/>
      <w:bookmarkEnd w:id="532"/>
      <w:bookmarkEnd w:id="533"/>
      <w:bookmarkEnd w:id="534"/>
      <w:bookmarkEnd w:id="535"/>
      <w:bookmarkEnd w:id="536"/>
      <w:bookmarkEnd w:id="537"/>
      <w:bookmarkEnd w:id="538"/>
      <w:bookmarkEnd w:id="539"/>
      <w:bookmarkEnd w:id="540"/>
      <w:bookmarkEnd w:id="541"/>
      <w:bookmarkEnd w:id="542"/>
    </w:p>
    <w:p w14:paraId="6CA41648"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543" w:name="_Toc530728128"/>
      <w:bookmarkStart w:id="544" w:name="_Toc5959033"/>
      <w:r w:rsidRPr="00397D5C">
        <w:rPr>
          <w:rFonts w:ascii="Verdana" w:eastAsia="Arial Unicode MS" w:hAnsi="Verdana"/>
          <w:b/>
          <w:sz w:val="19"/>
          <w:szCs w:val="19"/>
        </w:rPr>
        <w:t>35.1.- Cesión del contrato</w:t>
      </w:r>
      <w:bookmarkEnd w:id="543"/>
      <w:bookmarkEnd w:id="544"/>
      <w:r w:rsidRPr="00397D5C">
        <w:rPr>
          <w:rFonts w:ascii="Verdana" w:eastAsia="Arial Unicode MS" w:hAnsi="Verdana"/>
          <w:b/>
          <w:sz w:val="19"/>
          <w:szCs w:val="19"/>
        </w:rPr>
        <w:t>.</w:t>
      </w:r>
    </w:p>
    <w:p w14:paraId="6DF7B88C" w14:textId="77777777" w:rsidR="00D06651" w:rsidRPr="00397D5C" w:rsidRDefault="00D06651" w:rsidP="00D06651">
      <w:pPr>
        <w:spacing w:before="120" w:after="120"/>
        <w:ind w:left="1418" w:right="-425" w:hanging="851"/>
        <w:jc w:val="both"/>
        <w:outlineLvl w:val="4"/>
        <w:rPr>
          <w:rFonts w:ascii="Verdana" w:eastAsia="Arial Unicode MS" w:hAnsi="Verdana"/>
          <w:b/>
          <w:sz w:val="19"/>
          <w:szCs w:val="18"/>
        </w:rPr>
      </w:pPr>
      <w:r w:rsidRPr="00397D5C">
        <w:rPr>
          <w:rFonts w:ascii="Verdana" w:eastAsia="Arial Unicode MS" w:hAnsi="Verdana"/>
          <w:b/>
          <w:sz w:val="19"/>
          <w:szCs w:val="18"/>
        </w:rPr>
        <w:t>35.1.1.- Supuestos.</w:t>
      </w:r>
    </w:p>
    <w:p w14:paraId="536FBE61" w14:textId="77777777" w:rsidR="00D06651" w:rsidRPr="00397D5C" w:rsidRDefault="00D06651" w:rsidP="00D06651">
      <w:pPr>
        <w:spacing w:before="120" w:after="120"/>
        <w:ind w:left="1418" w:right="-427"/>
        <w:jc w:val="both"/>
        <w:rPr>
          <w:rFonts w:ascii="Verdana" w:hAnsi="Verdana"/>
          <w:sz w:val="19"/>
          <w:szCs w:val="19"/>
        </w:rPr>
      </w:pPr>
      <w:r w:rsidRPr="00397D5C">
        <w:rPr>
          <w:rFonts w:ascii="Verdana" w:eastAsia="Arial Unicode MS" w:hAnsi="Verdana"/>
          <w:sz w:val="19"/>
          <w:szCs w:val="19"/>
        </w:rPr>
        <w:t>S</w:t>
      </w:r>
      <w:r w:rsidRPr="00397D5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0E78242" w14:textId="77777777" w:rsidR="00D06651" w:rsidRPr="00397D5C" w:rsidRDefault="00D06651" w:rsidP="00085A6F">
      <w:pPr>
        <w:numPr>
          <w:ilvl w:val="0"/>
          <w:numId w:val="150"/>
        </w:numPr>
        <w:spacing w:before="120" w:after="120"/>
        <w:ind w:left="1985" w:right="-427" w:hanging="284"/>
        <w:jc w:val="both"/>
        <w:rPr>
          <w:rFonts w:ascii="Verdana" w:eastAsia="Arial Unicode MS" w:hAnsi="Verdana"/>
          <w:sz w:val="19"/>
          <w:szCs w:val="19"/>
        </w:rPr>
      </w:pPr>
      <w:r w:rsidRPr="00397D5C">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4C7CCA7C" w14:textId="77777777" w:rsidR="00D06651" w:rsidRPr="00397D5C" w:rsidRDefault="00D06651" w:rsidP="00085A6F">
      <w:pPr>
        <w:numPr>
          <w:ilvl w:val="0"/>
          <w:numId w:val="150"/>
        </w:numPr>
        <w:spacing w:before="120" w:after="120"/>
        <w:ind w:left="1985" w:right="-427" w:hanging="284"/>
        <w:jc w:val="both"/>
        <w:rPr>
          <w:rFonts w:ascii="Verdana" w:hAnsi="Verdana"/>
          <w:sz w:val="19"/>
          <w:szCs w:val="19"/>
        </w:rPr>
      </w:pPr>
      <w:r w:rsidRPr="00397D5C">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A70CCD7" w14:textId="77777777" w:rsidR="00D06651" w:rsidRPr="00397D5C" w:rsidRDefault="00D06651" w:rsidP="00085A6F">
      <w:pPr>
        <w:numPr>
          <w:ilvl w:val="0"/>
          <w:numId w:val="150"/>
        </w:numPr>
        <w:spacing w:before="120" w:after="120"/>
        <w:ind w:left="1985" w:right="-427" w:hanging="284"/>
        <w:jc w:val="both"/>
        <w:rPr>
          <w:rFonts w:ascii="Verdana" w:hAnsi="Verdana"/>
          <w:sz w:val="19"/>
          <w:szCs w:val="19"/>
        </w:rPr>
      </w:pPr>
      <w:r w:rsidRPr="00397D5C">
        <w:rPr>
          <w:rFonts w:ascii="Verdana" w:hAnsi="Verdana"/>
          <w:sz w:val="19"/>
          <w:szCs w:val="19"/>
        </w:rPr>
        <w:lastRenderedPageBreak/>
        <w:t>Cuando la contratista sea una persona física y haya manifestado su voluntad de jubilarse en fecha anterior a la finalización del contrato.</w:t>
      </w:r>
    </w:p>
    <w:p w14:paraId="046F3897" w14:textId="77777777" w:rsidR="00D06651" w:rsidRPr="00397D5C" w:rsidRDefault="00D06651" w:rsidP="00D06651">
      <w:pPr>
        <w:spacing w:before="120" w:after="120"/>
        <w:ind w:left="1418" w:right="-425" w:hanging="851"/>
        <w:jc w:val="both"/>
        <w:outlineLvl w:val="4"/>
        <w:rPr>
          <w:rFonts w:ascii="Verdana" w:eastAsia="Arial Unicode MS" w:hAnsi="Verdana"/>
          <w:b/>
          <w:sz w:val="19"/>
          <w:szCs w:val="18"/>
        </w:rPr>
      </w:pPr>
      <w:r w:rsidRPr="00397D5C">
        <w:rPr>
          <w:rFonts w:ascii="Verdana" w:eastAsia="Arial Unicode MS" w:hAnsi="Verdana"/>
          <w:b/>
          <w:sz w:val="19"/>
          <w:szCs w:val="18"/>
        </w:rPr>
        <w:t>35.1.2.- Procedimiento.</w:t>
      </w:r>
    </w:p>
    <w:p w14:paraId="39DA9C39" w14:textId="77777777" w:rsidR="00D06651" w:rsidRPr="00397D5C" w:rsidRDefault="00D06651" w:rsidP="00085A6F">
      <w:pPr>
        <w:numPr>
          <w:ilvl w:val="0"/>
          <w:numId w:val="151"/>
        </w:numPr>
        <w:spacing w:before="120" w:after="120"/>
        <w:ind w:left="1701" w:right="-427" w:hanging="284"/>
        <w:jc w:val="both"/>
        <w:rPr>
          <w:rFonts w:ascii="Verdana" w:hAnsi="Verdana"/>
          <w:sz w:val="19"/>
          <w:szCs w:val="19"/>
        </w:rPr>
      </w:pPr>
      <w:r w:rsidRPr="00397D5C">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12A8065C" w14:textId="77777777" w:rsidR="00D06651" w:rsidRPr="00397D5C" w:rsidRDefault="00D06651" w:rsidP="00085A6F">
      <w:pPr>
        <w:numPr>
          <w:ilvl w:val="0"/>
          <w:numId w:val="177"/>
        </w:numPr>
        <w:spacing w:before="120" w:after="120"/>
        <w:ind w:left="2268" w:right="-427" w:hanging="284"/>
        <w:jc w:val="both"/>
        <w:rPr>
          <w:rFonts w:ascii="Verdana" w:hAnsi="Verdana"/>
          <w:sz w:val="19"/>
          <w:szCs w:val="19"/>
        </w:rPr>
      </w:pPr>
      <w:r w:rsidRPr="00397D5C">
        <w:rPr>
          <w:rFonts w:ascii="Verdana" w:eastAsia="Arial Unicode MS" w:hAnsi="Verdana"/>
          <w:sz w:val="19"/>
          <w:szCs w:val="19"/>
        </w:rPr>
        <w:t>Documentación acreditativa de la circunstancia concurrente que posibilita instar la cesión del contrato.</w:t>
      </w:r>
    </w:p>
    <w:p w14:paraId="5308AE1E" w14:textId="77777777" w:rsidR="00D06651" w:rsidRPr="00397D5C" w:rsidRDefault="00D06651" w:rsidP="00085A6F">
      <w:pPr>
        <w:numPr>
          <w:ilvl w:val="0"/>
          <w:numId w:val="177"/>
        </w:numPr>
        <w:spacing w:before="120" w:after="120"/>
        <w:ind w:left="2268" w:right="-427" w:hanging="284"/>
        <w:jc w:val="both"/>
        <w:rPr>
          <w:rFonts w:ascii="Verdana" w:hAnsi="Verdana"/>
          <w:sz w:val="19"/>
          <w:szCs w:val="19"/>
        </w:rPr>
      </w:pPr>
      <w:r w:rsidRPr="00397D5C">
        <w:rPr>
          <w:rFonts w:ascii="Verdana" w:eastAsia="Arial Unicode MS" w:hAnsi="Verdana"/>
          <w:sz w:val="19"/>
          <w:szCs w:val="19"/>
        </w:rPr>
        <w:t>Documentación acreditativa de que la cesionaria cumple con los requisitos recogidos en la letra c) del art. 214.2 LCSP.</w:t>
      </w:r>
    </w:p>
    <w:p w14:paraId="0F0CA5AB" w14:textId="77777777" w:rsidR="00D06651" w:rsidRPr="00397D5C" w:rsidRDefault="00D06651" w:rsidP="00085A6F">
      <w:pPr>
        <w:numPr>
          <w:ilvl w:val="0"/>
          <w:numId w:val="151"/>
        </w:numPr>
        <w:spacing w:before="120" w:after="120"/>
        <w:ind w:left="1701" w:right="-427" w:hanging="284"/>
        <w:jc w:val="both"/>
        <w:rPr>
          <w:rFonts w:ascii="Verdana" w:eastAsia="Arial Unicode MS" w:hAnsi="Verdana"/>
          <w:sz w:val="19"/>
          <w:szCs w:val="19"/>
        </w:rPr>
      </w:pPr>
      <w:r w:rsidRPr="00397D5C">
        <w:rPr>
          <w:rFonts w:ascii="Verdana" w:eastAsia="Arial Unicode MS" w:hAnsi="Verdana"/>
          <w:sz w:val="19"/>
          <w:szCs w:val="19"/>
        </w:rPr>
        <w:t>Resolución del órgano de contratación por la que acuerde el inicio del procedimiento.</w:t>
      </w:r>
    </w:p>
    <w:p w14:paraId="733C52C1" w14:textId="77777777" w:rsidR="00D06651" w:rsidRPr="00397D5C" w:rsidRDefault="00D06651" w:rsidP="00085A6F">
      <w:pPr>
        <w:numPr>
          <w:ilvl w:val="0"/>
          <w:numId w:val="151"/>
        </w:numPr>
        <w:spacing w:before="120" w:after="120"/>
        <w:ind w:left="1701" w:right="-427" w:hanging="284"/>
        <w:jc w:val="both"/>
        <w:rPr>
          <w:rFonts w:ascii="Verdana" w:eastAsia="Arial Unicode MS" w:hAnsi="Verdana"/>
          <w:sz w:val="19"/>
          <w:szCs w:val="19"/>
        </w:rPr>
      </w:pPr>
      <w:r w:rsidRPr="00397D5C">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C3FBACF" w14:textId="77777777" w:rsidR="00D06651" w:rsidRPr="00397D5C" w:rsidRDefault="00D06651" w:rsidP="00085A6F">
      <w:pPr>
        <w:numPr>
          <w:ilvl w:val="0"/>
          <w:numId w:val="151"/>
        </w:numPr>
        <w:spacing w:before="120" w:after="120"/>
        <w:ind w:left="1701" w:right="-427" w:hanging="284"/>
        <w:jc w:val="both"/>
        <w:rPr>
          <w:rFonts w:ascii="Verdana" w:eastAsia="Arial Unicode MS" w:hAnsi="Verdana"/>
          <w:sz w:val="19"/>
          <w:szCs w:val="19"/>
        </w:rPr>
      </w:pPr>
      <w:r w:rsidRPr="00397D5C">
        <w:rPr>
          <w:rFonts w:ascii="Verdana" w:eastAsia="Arial Unicode MS" w:hAnsi="Verdana"/>
          <w:sz w:val="19"/>
          <w:szCs w:val="19"/>
        </w:rPr>
        <w:t>Informe jurídico.</w:t>
      </w:r>
    </w:p>
    <w:p w14:paraId="63EE8B69" w14:textId="77777777" w:rsidR="00D06651" w:rsidRPr="00397D5C" w:rsidRDefault="00D06651" w:rsidP="00085A6F">
      <w:pPr>
        <w:numPr>
          <w:ilvl w:val="0"/>
          <w:numId w:val="151"/>
        </w:numPr>
        <w:spacing w:before="120" w:after="120"/>
        <w:ind w:left="1701" w:right="-427" w:hanging="284"/>
        <w:jc w:val="both"/>
        <w:rPr>
          <w:rFonts w:ascii="Verdana" w:eastAsia="Arial Unicode MS" w:hAnsi="Verdana"/>
          <w:sz w:val="19"/>
          <w:szCs w:val="19"/>
        </w:rPr>
      </w:pPr>
      <w:r w:rsidRPr="00397D5C">
        <w:rPr>
          <w:rFonts w:ascii="Verdana" w:eastAsia="Arial Unicode MS" w:hAnsi="Verdana"/>
          <w:sz w:val="19"/>
          <w:szCs w:val="19"/>
        </w:rPr>
        <w:t>Aportación por parte de la contratista del borrador de escritura pública en la que se formalizará la cesión.</w:t>
      </w:r>
    </w:p>
    <w:p w14:paraId="516730DB" w14:textId="77777777" w:rsidR="00D06651" w:rsidRPr="00397D5C" w:rsidRDefault="00D06651" w:rsidP="00085A6F">
      <w:pPr>
        <w:numPr>
          <w:ilvl w:val="0"/>
          <w:numId w:val="151"/>
        </w:numPr>
        <w:spacing w:before="120" w:after="120"/>
        <w:ind w:left="1701" w:right="-427" w:hanging="284"/>
        <w:jc w:val="both"/>
        <w:rPr>
          <w:rFonts w:ascii="Verdana" w:eastAsia="Arial Unicode MS" w:hAnsi="Verdana"/>
          <w:sz w:val="19"/>
          <w:szCs w:val="19"/>
        </w:rPr>
      </w:pPr>
      <w:r w:rsidRPr="00397D5C">
        <w:rPr>
          <w:rFonts w:ascii="Verdana" w:eastAsia="Arial Unicode MS" w:hAnsi="Verdana"/>
          <w:sz w:val="19"/>
          <w:szCs w:val="19"/>
        </w:rPr>
        <w:t xml:space="preserve">Resolución del órgano de contratación por la que se autoriza la cesión y notificación a la contratista. </w:t>
      </w:r>
    </w:p>
    <w:p w14:paraId="7ECA291B" w14:textId="77777777" w:rsidR="00D06651" w:rsidRPr="00397D5C" w:rsidRDefault="00D06651" w:rsidP="00085A6F">
      <w:pPr>
        <w:numPr>
          <w:ilvl w:val="0"/>
          <w:numId w:val="151"/>
        </w:numPr>
        <w:spacing w:before="120" w:after="120"/>
        <w:ind w:left="1701" w:right="-427" w:hanging="282"/>
        <w:jc w:val="both"/>
        <w:rPr>
          <w:rFonts w:ascii="Verdana" w:eastAsia="Arial Unicode MS" w:hAnsi="Verdana"/>
          <w:sz w:val="19"/>
          <w:szCs w:val="19"/>
        </w:rPr>
      </w:pPr>
      <w:r w:rsidRPr="00397D5C">
        <w:rPr>
          <w:rFonts w:ascii="Verdana" w:eastAsia="Arial Unicode MS" w:hAnsi="Verdana"/>
          <w:sz w:val="19"/>
          <w:szCs w:val="19"/>
        </w:rPr>
        <w:t>Publicación de la resolución del órgano de contratación por la que se autoriza la cesión en el perfil de contratante.</w:t>
      </w:r>
    </w:p>
    <w:p w14:paraId="2C97F210" w14:textId="77777777" w:rsidR="00D06651" w:rsidRPr="00397D5C" w:rsidRDefault="00D06651" w:rsidP="00085A6F">
      <w:pPr>
        <w:numPr>
          <w:ilvl w:val="0"/>
          <w:numId w:val="151"/>
        </w:numPr>
        <w:spacing w:before="120" w:after="120"/>
        <w:ind w:left="1701" w:right="-427" w:hanging="282"/>
        <w:jc w:val="both"/>
        <w:rPr>
          <w:rFonts w:ascii="Verdana" w:eastAsia="Arial Unicode MS" w:hAnsi="Verdana"/>
          <w:sz w:val="19"/>
          <w:szCs w:val="19"/>
        </w:rPr>
      </w:pPr>
      <w:r w:rsidRPr="00397D5C">
        <w:rPr>
          <w:rFonts w:ascii="Verdana" w:eastAsia="Arial Unicode MS" w:hAnsi="Verdana"/>
          <w:sz w:val="19"/>
          <w:szCs w:val="19"/>
        </w:rPr>
        <w:t>Formalización de la cesión en escritura pública.</w:t>
      </w:r>
    </w:p>
    <w:p w14:paraId="5C2E1006" w14:textId="77777777" w:rsidR="00D06651" w:rsidRPr="00397D5C" w:rsidRDefault="00D06651" w:rsidP="00085A6F">
      <w:pPr>
        <w:numPr>
          <w:ilvl w:val="0"/>
          <w:numId w:val="151"/>
        </w:numPr>
        <w:spacing w:before="120" w:after="120"/>
        <w:ind w:left="1701" w:right="-427" w:hanging="282"/>
        <w:jc w:val="both"/>
        <w:rPr>
          <w:rFonts w:ascii="Verdana" w:eastAsia="Arial Unicode MS" w:hAnsi="Verdana"/>
          <w:sz w:val="19"/>
          <w:szCs w:val="19"/>
        </w:rPr>
      </w:pPr>
      <w:r w:rsidRPr="00397D5C">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6E29A991" w14:textId="77777777" w:rsidR="00D06651" w:rsidRPr="00397D5C" w:rsidRDefault="00D06651" w:rsidP="00D06651">
      <w:pPr>
        <w:spacing w:before="120" w:after="120"/>
        <w:ind w:left="1418" w:right="-425" w:hanging="851"/>
        <w:jc w:val="both"/>
        <w:outlineLvl w:val="4"/>
        <w:rPr>
          <w:rFonts w:ascii="Verdana" w:eastAsia="Arial Unicode MS" w:hAnsi="Verdana"/>
          <w:b/>
          <w:sz w:val="19"/>
          <w:szCs w:val="18"/>
        </w:rPr>
      </w:pPr>
      <w:r w:rsidRPr="00397D5C">
        <w:rPr>
          <w:rFonts w:ascii="Verdana" w:eastAsia="Arial Unicode MS" w:hAnsi="Verdana"/>
          <w:b/>
          <w:sz w:val="19"/>
          <w:szCs w:val="18"/>
        </w:rPr>
        <w:t>35.1.3.- Condiciones.</w:t>
      </w:r>
    </w:p>
    <w:p w14:paraId="4F5B1563" w14:textId="77777777" w:rsidR="00D06651" w:rsidRPr="00397D5C" w:rsidRDefault="00D06651" w:rsidP="00D06651">
      <w:pPr>
        <w:spacing w:before="120" w:after="120"/>
        <w:ind w:left="2127" w:right="-427" w:hanging="709"/>
        <w:jc w:val="both"/>
        <w:rPr>
          <w:rFonts w:ascii="Verdana" w:eastAsia="Arial Unicode MS" w:hAnsi="Verdana"/>
          <w:sz w:val="19"/>
          <w:szCs w:val="19"/>
        </w:rPr>
      </w:pPr>
      <w:r w:rsidRPr="00397D5C">
        <w:rPr>
          <w:rFonts w:ascii="Verdana" w:eastAsia="Arial Unicode MS" w:hAnsi="Verdana"/>
          <w:b/>
          <w:sz w:val="19"/>
          <w:szCs w:val="19"/>
        </w:rPr>
        <w:t>35.1.3.1.-</w:t>
      </w:r>
      <w:r w:rsidRPr="00397D5C">
        <w:rPr>
          <w:rFonts w:ascii="Verdana" w:eastAsia="Arial Unicode MS" w:hAnsi="Verdana"/>
          <w:sz w:val="19"/>
          <w:szCs w:val="19"/>
        </w:rPr>
        <w:t xml:space="preserve"> En todo caso, para que el órgano de contratación pueda autorizar la cesión deben cumplirse las siguientes condiciones:</w:t>
      </w:r>
    </w:p>
    <w:p w14:paraId="74505E96" w14:textId="77777777" w:rsidR="00D06651" w:rsidRPr="00397D5C" w:rsidRDefault="00D06651" w:rsidP="00085A6F">
      <w:pPr>
        <w:numPr>
          <w:ilvl w:val="0"/>
          <w:numId w:val="152"/>
        </w:numPr>
        <w:spacing w:before="120" w:after="120"/>
        <w:ind w:left="2694" w:right="-427" w:hanging="283"/>
        <w:jc w:val="both"/>
        <w:rPr>
          <w:rFonts w:ascii="Verdana" w:eastAsia="Arial Unicode MS" w:hAnsi="Verdana"/>
          <w:sz w:val="19"/>
          <w:szCs w:val="19"/>
        </w:rPr>
      </w:pPr>
      <w:r w:rsidRPr="00397D5C">
        <w:rPr>
          <w:rFonts w:ascii="Verdana" w:eastAsia="Arial Unicode MS" w:hAnsi="Verdana"/>
          <w:sz w:val="19"/>
          <w:szCs w:val="19"/>
        </w:rPr>
        <w:t>Se cumplan los requisitos recogidos en el apartado 2 del art. 214 LCSP.</w:t>
      </w:r>
    </w:p>
    <w:p w14:paraId="4A49A8B6" w14:textId="77777777" w:rsidR="00D06651" w:rsidRPr="00397D5C" w:rsidRDefault="00D06651" w:rsidP="00085A6F">
      <w:pPr>
        <w:numPr>
          <w:ilvl w:val="0"/>
          <w:numId w:val="152"/>
        </w:numPr>
        <w:spacing w:before="120" w:after="120"/>
        <w:ind w:left="2694" w:right="-427" w:hanging="283"/>
        <w:jc w:val="both"/>
        <w:rPr>
          <w:rFonts w:ascii="Verdana" w:eastAsia="Arial Unicode MS" w:hAnsi="Verdana"/>
          <w:sz w:val="19"/>
          <w:szCs w:val="19"/>
        </w:rPr>
      </w:pPr>
      <w:r w:rsidRPr="00397D5C">
        <w:rPr>
          <w:rFonts w:ascii="Verdana" w:eastAsia="Arial Unicode MS" w:hAnsi="Verdana"/>
          <w:sz w:val="19"/>
          <w:szCs w:val="19"/>
        </w:rPr>
        <w:t>Las cualidades técnicas o personales de la cedente (contratista) no hayan sido razón determinante de la adjudicación del contrato.</w:t>
      </w:r>
    </w:p>
    <w:p w14:paraId="06DA30A7" w14:textId="77777777" w:rsidR="00D06651" w:rsidRPr="00397D5C" w:rsidRDefault="00D06651" w:rsidP="00085A6F">
      <w:pPr>
        <w:numPr>
          <w:ilvl w:val="0"/>
          <w:numId w:val="152"/>
        </w:numPr>
        <w:spacing w:before="120" w:after="120"/>
        <w:ind w:left="2694" w:right="-427" w:hanging="283"/>
        <w:jc w:val="both"/>
        <w:rPr>
          <w:rFonts w:ascii="Verdana" w:eastAsia="Arial Unicode MS" w:hAnsi="Verdana"/>
          <w:sz w:val="19"/>
          <w:szCs w:val="19"/>
        </w:rPr>
      </w:pPr>
      <w:r w:rsidRPr="00397D5C">
        <w:rPr>
          <w:rFonts w:ascii="Verdana" w:eastAsia="Arial Unicode MS" w:hAnsi="Verdana"/>
          <w:sz w:val="19"/>
          <w:szCs w:val="19"/>
        </w:rPr>
        <w:t>Que de la cesión no resulte una restricción efectiva de la competencia en el mercado.</w:t>
      </w:r>
    </w:p>
    <w:p w14:paraId="7B8924AC" w14:textId="77777777" w:rsidR="00D06651" w:rsidRPr="00397D5C" w:rsidRDefault="00D06651" w:rsidP="00D06651">
      <w:pPr>
        <w:spacing w:before="120" w:after="120"/>
        <w:ind w:left="2127" w:right="-427" w:hanging="709"/>
        <w:jc w:val="both"/>
        <w:rPr>
          <w:rFonts w:ascii="Verdana" w:eastAsia="Arial Unicode MS" w:hAnsi="Verdana"/>
          <w:sz w:val="19"/>
          <w:szCs w:val="19"/>
        </w:rPr>
      </w:pPr>
      <w:r w:rsidRPr="00397D5C">
        <w:rPr>
          <w:rFonts w:ascii="Verdana" w:eastAsia="Arial Unicode MS" w:hAnsi="Verdana"/>
          <w:b/>
          <w:sz w:val="19"/>
          <w:szCs w:val="19"/>
        </w:rPr>
        <w:t>35.1.3.2.-</w:t>
      </w:r>
      <w:r w:rsidRPr="00397D5C">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50C88E" w14:textId="77777777" w:rsidR="00D06651" w:rsidRPr="00397D5C" w:rsidRDefault="00D06651" w:rsidP="00D06651">
      <w:pPr>
        <w:spacing w:before="120" w:after="120"/>
        <w:ind w:left="2127" w:right="-427" w:hanging="709"/>
        <w:jc w:val="both"/>
        <w:rPr>
          <w:rFonts w:ascii="Verdana" w:hAnsi="Verdana"/>
          <w:sz w:val="19"/>
          <w:szCs w:val="19"/>
        </w:rPr>
      </w:pPr>
      <w:r w:rsidRPr="00397D5C">
        <w:rPr>
          <w:rFonts w:ascii="Verdana" w:eastAsia="Arial Unicode MS" w:hAnsi="Verdana"/>
          <w:b/>
          <w:sz w:val="19"/>
          <w:szCs w:val="19"/>
        </w:rPr>
        <w:t>35.1.3.3.-</w:t>
      </w:r>
      <w:r w:rsidRPr="00397D5C">
        <w:rPr>
          <w:rFonts w:ascii="Verdana" w:eastAsia="Arial Unicode MS" w:hAnsi="Verdana"/>
          <w:sz w:val="19"/>
          <w:szCs w:val="19"/>
        </w:rPr>
        <w:t xml:space="preserve"> </w:t>
      </w:r>
      <w:r w:rsidRPr="00397D5C">
        <w:rPr>
          <w:rFonts w:ascii="Verdana" w:hAnsi="Verdana"/>
          <w:sz w:val="19"/>
          <w:szCs w:val="19"/>
        </w:rPr>
        <w:t>La cesión entre la contratista (cedente) y la cesionaria se formalizará en escritura pública.</w:t>
      </w:r>
    </w:p>
    <w:p w14:paraId="512AC2FB" w14:textId="77777777" w:rsidR="00D06651" w:rsidRPr="00397D5C" w:rsidRDefault="00D06651" w:rsidP="00D06651">
      <w:pPr>
        <w:spacing w:before="120" w:after="120"/>
        <w:ind w:left="2127" w:right="-427" w:hanging="709"/>
        <w:jc w:val="both"/>
        <w:rPr>
          <w:rFonts w:ascii="Verdana" w:eastAsia="Arial Unicode MS" w:hAnsi="Verdana"/>
          <w:sz w:val="19"/>
          <w:szCs w:val="19"/>
        </w:rPr>
      </w:pPr>
      <w:r w:rsidRPr="00397D5C">
        <w:rPr>
          <w:rFonts w:ascii="Verdana" w:eastAsia="Arial Unicode MS" w:hAnsi="Verdana"/>
          <w:b/>
          <w:sz w:val="19"/>
          <w:szCs w:val="19"/>
        </w:rPr>
        <w:t>35.1.3.4.-</w:t>
      </w:r>
      <w:r w:rsidRPr="00397D5C">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086F764"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545" w:name="_Toc530728129"/>
      <w:bookmarkStart w:id="546" w:name="_Toc5959034"/>
      <w:r w:rsidRPr="00397D5C">
        <w:rPr>
          <w:rFonts w:ascii="Verdana" w:eastAsia="Arial Unicode MS" w:hAnsi="Verdana"/>
          <w:b/>
          <w:sz w:val="19"/>
          <w:szCs w:val="19"/>
        </w:rPr>
        <w:t>35.2.- Modificación de la composición de la UTE</w:t>
      </w:r>
      <w:bookmarkEnd w:id="545"/>
      <w:bookmarkEnd w:id="546"/>
      <w:r w:rsidRPr="00397D5C">
        <w:rPr>
          <w:rFonts w:ascii="Verdana" w:eastAsia="Arial Unicode MS" w:hAnsi="Verdana"/>
          <w:b/>
          <w:sz w:val="19"/>
          <w:szCs w:val="19"/>
        </w:rPr>
        <w:t>.</w:t>
      </w:r>
    </w:p>
    <w:p w14:paraId="04CD99DD"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35.2.1.-</w:t>
      </w:r>
      <w:r w:rsidRPr="00397D5C">
        <w:rPr>
          <w:rFonts w:ascii="Verdana" w:eastAsia="Arial Unicode MS" w:hAnsi="Verdana"/>
          <w:sz w:val="19"/>
          <w:szCs w:val="18"/>
        </w:rPr>
        <w:t xml:space="preserve"> En el caso de que la modificación de la composición de la UTE suponga el aumento del número de quienes la componen, su disminución, o la sustitución de una o varias de sus integrantes por otra u otras, se realizarán las siguientes actuaciones:</w:t>
      </w:r>
    </w:p>
    <w:p w14:paraId="5E94615D" w14:textId="77777777" w:rsidR="00D06651" w:rsidRPr="00397D5C" w:rsidRDefault="00D06651" w:rsidP="00085A6F">
      <w:pPr>
        <w:numPr>
          <w:ilvl w:val="0"/>
          <w:numId w:val="121"/>
        </w:numPr>
        <w:spacing w:before="120" w:after="120"/>
        <w:ind w:left="1985" w:right="-427" w:hanging="283"/>
        <w:jc w:val="both"/>
        <w:rPr>
          <w:rFonts w:ascii="Verdana" w:hAnsi="Verdana"/>
          <w:sz w:val="19"/>
          <w:szCs w:val="19"/>
        </w:rPr>
      </w:pPr>
      <w:r w:rsidRPr="00397D5C">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D6821D2" w14:textId="77777777" w:rsidR="00D06651" w:rsidRPr="00397D5C" w:rsidRDefault="00D06651" w:rsidP="00085A6F">
      <w:pPr>
        <w:numPr>
          <w:ilvl w:val="0"/>
          <w:numId w:val="122"/>
        </w:numPr>
        <w:spacing w:before="120" w:after="120"/>
        <w:ind w:left="2552" w:right="-427" w:hanging="283"/>
        <w:jc w:val="both"/>
        <w:rPr>
          <w:rFonts w:ascii="Verdana" w:hAnsi="Verdana"/>
          <w:sz w:val="19"/>
          <w:szCs w:val="19"/>
        </w:rPr>
      </w:pPr>
      <w:r w:rsidRPr="00397D5C">
        <w:rPr>
          <w:rFonts w:ascii="Verdana" w:eastAsia="Arial Unicode MS" w:hAnsi="Verdana"/>
          <w:sz w:val="19"/>
          <w:szCs w:val="19"/>
        </w:rPr>
        <w:t xml:space="preserve">Justificación de la/s circunstancia/s concurrente/s que posibilita/n instar la modificación de la composición de la UTE. </w:t>
      </w:r>
    </w:p>
    <w:p w14:paraId="1EE66ADB" w14:textId="77777777" w:rsidR="00D06651" w:rsidRPr="00397D5C" w:rsidRDefault="00D06651" w:rsidP="00085A6F">
      <w:pPr>
        <w:numPr>
          <w:ilvl w:val="0"/>
          <w:numId w:val="122"/>
        </w:numPr>
        <w:spacing w:before="120" w:after="120"/>
        <w:ind w:left="2552" w:right="-427" w:hanging="283"/>
        <w:jc w:val="both"/>
        <w:rPr>
          <w:rFonts w:ascii="Verdana" w:eastAsia="Arial Unicode MS" w:hAnsi="Verdana"/>
          <w:sz w:val="19"/>
          <w:szCs w:val="19"/>
        </w:rPr>
      </w:pPr>
      <w:r w:rsidRPr="00397D5C">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089E06E3" w14:textId="77777777" w:rsidR="00D06651" w:rsidRPr="00397D5C" w:rsidRDefault="00D06651" w:rsidP="00085A6F">
      <w:pPr>
        <w:numPr>
          <w:ilvl w:val="0"/>
          <w:numId w:val="121"/>
        </w:numPr>
        <w:spacing w:before="120" w:after="120"/>
        <w:ind w:left="1985" w:right="-427" w:hanging="283"/>
        <w:jc w:val="both"/>
        <w:rPr>
          <w:rFonts w:ascii="Verdana" w:eastAsia="Arial Unicode MS" w:hAnsi="Verdana"/>
          <w:sz w:val="19"/>
          <w:szCs w:val="19"/>
        </w:rPr>
      </w:pPr>
      <w:r w:rsidRPr="00397D5C">
        <w:rPr>
          <w:rFonts w:ascii="Verdana" w:eastAsia="Arial Unicode MS" w:hAnsi="Verdana"/>
          <w:sz w:val="19"/>
          <w:szCs w:val="19"/>
        </w:rPr>
        <w:t>Resolución del órgano de contratación por la que acuerde el inicio del procedimiento.</w:t>
      </w:r>
    </w:p>
    <w:p w14:paraId="317AF634" w14:textId="77777777" w:rsidR="00D06651" w:rsidRPr="00397D5C" w:rsidRDefault="00D06651" w:rsidP="00085A6F">
      <w:pPr>
        <w:numPr>
          <w:ilvl w:val="0"/>
          <w:numId w:val="121"/>
        </w:numPr>
        <w:spacing w:before="120" w:after="120"/>
        <w:ind w:left="1985" w:right="-427" w:hanging="283"/>
        <w:jc w:val="both"/>
        <w:rPr>
          <w:rFonts w:ascii="Verdana" w:eastAsia="Arial Unicode MS" w:hAnsi="Verdana"/>
          <w:sz w:val="19"/>
          <w:szCs w:val="19"/>
        </w:rPr>
      </w:pPr>
      <w:r w:rsidRPr="00397D5C">
        <w:rPr>
          <w:rFonts w:ascii="Verdana" w:eastAsia="Arial Unicode MS" w:hAnsi="Verdana"/>
          <w:sz w:val="19"/>
          <w:szCs w:val="19"/>
        </w:rPr>
        <w:t>Informe emitido por la/el responsable del contrato en el que señale que se ha ejecutado, al menos, un 20% del importe del contrato.</w:t>
      </w:r>
    </w:p>
    <w:p w14:paraId="5543E428" w14:textId="77777777" w:rsidR="00D06651" w:rsidRPr="00397D5C" w:rsidRDefault="00D06651" w:rsidP="00085A6F">
      <w:pPr>
        <w:numPr>
          <w:ilvl w:val="0"/>
          <w:numId w:val="121"/>
        </w:numPr>
        <w:spacing w:before="120" w:after="120"/>
        <w:ind w:left="1985" w:right="-427" w:hanging="283"/>
        <w:jc w:val="both"/>
        <w:rPr>
          <w:rFonts w:ascii="Verdana" w:eastAsia="Arial Unicode MS" w:hAnsi="Verdana"/>
          <w:sz w:val="19"/>
          <w:szCs w:val="19"/>
        </w:rPr>
      </w:pPr>
      <w:r w:rsidRPr="00397D5C">
        <w:rPr>
          <w:rFonts w:ascii="Verdana" w:eastAsia="Arial Unicode MS" w:hAnsi="Verdana"/>
          <w:sz w:val="19"/>
          <w:szCs w:val="19"/>
        </w:rPr>
        <w:t>Informe jurídico.</w:t>
      </w:r>
    </w:p>
    <w:p w14:paraId="2894C65F" w14:textId="77777777" w:rsidR="00D06651" w:rsidRPr="00397D5C" w:rsidRDefault="00D06651" w:rsidP="00085A6F">
      <w:pPr>
        <w:numPr>
          <w:ilvl w:val="0"/>
          <w:numId w:val="121"/>
        </w:numPr>
        <w:spacing w:before="120" w:after="120"/>
        <w:ind w:left="1985" w:right="-427" w:hanging="283"/>
        <w:jc w:val="both"/>
        <w:rPr>
          <w:rFonts w:ascii="Verdana" w:eastAsia="Arial Unicode MS" w:hAnsi="Verdana"/>
          <w:sz w:val="19"/>
          <w:szCs w:val="19"/>
        </w:rPr>
      </w:pPr>
      <w:r w:rsidRPr="00397D5C">
        <w:rPr>
          <w:rFonts w:ascii="Verdana" w:eastAsia="Arial Unicode MS" w:hAnsi="Verdana"/>
          <w:sz w:val="19"/>
          <w:szCs w:val="19"/>
        </w:rPr>
        <w:t>Aportación por parte de la contratista del borrador de escritura pública en la que se formalizará la UTE con su nueva composición.</w:t>
      </w:r>
    </w:p>
    <w:p w14:paraId="6E8AFD4E" w14:textId="77777777" w:rsidR="00D06651" w:rsidRPr="00397D5C" w:rsidRDefault="00D06651" w:rsidP="00085A6F">
      <w:pPr>
        <w:numPr>
          <w:ilvl w:val="0"/>
          <w:numId w:val="121"/>
        </w:numPr>
        <w:spacing w:before="120" w:after="120"/>
        <w:ind w:left="1985" w:right="-427" w:hanging="283"/>
        <w:jc w:val="both"/>
        <w:rPr>
          <w:rFonts w:ascii="Verdana" w:eastAsia="Arial Unicode MS" w:hAnsi="Verdana"/>
          <w:sz w:val="19"/>
          <w:szCs w:val="19"/>
        </w:rPr>
      </w:pPr>
      <w:r w:rsidRPr="00397D5C">
        <w:rPr>
          <w:rFonts w:ascii="Verdana" w:eastAsia="Arial Unicode MS" w:hAnsi="Verdana"/>
          <w:sz w:val="19"/>
          <w:szCs w:val="19"/>
        </w:rPr>
        <w:t>Resolución del órgano de contratación por la que se autoriza la modificación de composición de la UTE y notificación a la UTE contratista.</w:t>
      </w:r>
    </w:p>
    <w:p w14:paraId="65248E86" w14:textId="77777777" w:rsidR="00D06651" w:rsidRPr="00397D5C" w:rsidRDefault="00D06651" w:rsidP="00085A6F">
      <w:pPr>
        <w:numPr>
          <w:ilvl w:val="0"/>
          <w:numId w:val="121"/>
        </w:numPr>
        <w:spacing w:before="120" w:after="120"/>
        <w:ind w:left="1985" w:right="-427" w:hanging="283"/>
        <w:jc w:val="both"/>
        <w:rPr>
          <w:rFonts w:ascii="Verdana" w:eastAsia="Arial Unicode MS" w:hAnsi="Verdana"/>
          <w:sz w:val="19"/>
          <w:szCs w:val="19"/>
        </w:rPr>
      </w:pPr>
      <w:r w:rsidRPr="00397D5C">
        <w:rPr>
          <w:rFonts w:ascii="Verdana" w:eastAsia="Arial Unicode MS" w:hAnsi="Verdana"/>
          <w:sz w:val="19"/>
          <w:szCs w:val="19"/>
        </w:rPr>
        <w:t>Publicación de la resolución del órgano de contratación por la que se autoriza la modificación de la composición de la UTE en el perfil de contratante.</w:t>
      </w:r>
    </w:p>
    <w:p w14:paraId="467C87D1" w14:textId="77777777" w:rsidR="00D06651" w:rsidRPr="00397D5C" w:rsidRDefault="00D06651" w:rsidP="00085A6F">
      <w:pPr>
        <w:numPr>
          <w:ilvl w:val="0"/>
          <w:numId w:val="121"/>
        </w:numPr>
        <w:spacing w:before="120" w:after="120"/>
        <w:ind w:left="1985" w:right="-427" w:hanging="283"/>
        <w:jc w:val="both"/>
        <w:rPr>
          <w:rFonts w:ascii="Verdana" w:eastAsia="Arial Unicode MS" w:hAnsi="Verdana"/>
          <w:sz w:val="19"/>
          <w:szCs w:val="19"/>
        </w:rPr>
      </w:pPr>
      <w:r w:rsidRPr="00397D5C">
        <w:rPr>
          <w:rFonts w:ascii="Verdana" w:eastAsia="Arial Unicode MS" w:hAnsi="Verdana"/>
          <w:sz w:val="19"/>
          <w:szCs w:val="19"/>
        </w:rPr>
        <w:t>Formalización de la UTE en escritura pública.</w:t>
      </w:r>
    </w:p>
    <w:p w14:paraId="32732E4D" w14:textId="77777777" w:rsidR="00D06651" w:rsidRPr="00397D5C" w:rsidRDefault="00D06651" w:rsidP="00085A6F">
      <w:pPr>
        <w:numPr>
          <w:ilvl w:val="0"/>
          <w:numId w:val="121"/>
        </w:numPr>
        <w:spacing w:before="120" w:after="120"/>
        <w:ind w:left="1985" w:right="-427" w:hanging="283"/>
        <w:jc w:val="both"/>
        <w:rPr>
          <w:rFonts w:ascii="Verdana" w:eastAsia="Arial Unicode MS" w:hAnsi="Verdana"/>
          <w:sz w:val="19"/>
          <w:szCs w:val="19"/>
        </w:rPr>
      </w:pPr>
      <w:r w:rsidRPr="00397D5C">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7C3FD7E"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35.2.2.-</w:t>
      </w:r>
      <w:r w:rsidRPr="00397D5C">
        <w:rPr>
          <w:rFonts w:ascii="Verdana" w:eastAsia="Arial Unicode MS" w:hAnsi="Verdana"/>
          <w:sz w:val="19"/>
          <w:szCs w:val="18"/>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04E08320"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35.2.3.-</w:t>
      </w:r>
      <w:r w:rsidRPr="00397D5C">
        <w:rPr>
          <w:rFonts w:ascii="Verdana" w:eastAsia="Arial Unicode MS" w:hAnsi="Verdana"/>
          <w:sz w:val="19"/>
          <w:szCs w:val="18"/>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34130684" w14:textId="77777777" w:rsidR="00D06651" w:rsidRPr="00397D5C" w:rsidRDefault="00D06651" w:rsidP="00085A6F">
      <w:pPr>
        <w:numPr>
          <w:ilvl w:val="0"/>
          <w:numId w:val="153"/>
        </w:numPr>
        <w:spacing w:before="120" w:after="120"/>
        <w:ind w:left="1985" w:right="-427" w:hanging="284"/>
        <w:jc w:val="both"/>
        <w:rPr>
          <w:rFonts w:ascii="Verdana" w:hAnsi="Verdana"/>
          <w:sz w:val="19"/>
          <w:szCs w:val="19"/>
        </w:rPr>
      </w:pPr>
      <w:r w:rsidRPr="00397D5C">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58EDD004" w14:textId="77777777" w:rsidR="00D06651" w:rsidRPr="00397D5C" w:rsidRDefault="00D06651" w:rsidP="00085A6F">
      <w:pPr>
        <w:numPr>
          <w:ilvl w:val="0"/>
          <w:numId w:val="176"/>
        </w:numPr>
        <w:spacing w:before="120" w:after="120"/>
        <w:ind w:left="2552" w:right="-427" w:hanging="283"/>
        <w:jc w:val="both"/>
        <w:rPr>
          <w:rFonts w:ascii="Verdana" w:eastAsia="Arial Unicode MS" w:hAnsi="Verdana"/>
          <w:sz w:val="19"/>
          <w:szCs w:val="19"/>
        </w:rPr>
      </w:pPr>
      <w:r w:rsidRPr="00397D5C">
        <w:rPr>
          <w:rFonts w:ascii="Verdana" w:eastAsia="Arial Unicode MS" w:hAnsi="Verdana"/>
          <w:sz w:val="19"/>
          <w:szCs w:val="19"/>
        </w:rPr>
        <w:t>Continuación de la ejecución del contrato con la/las componente/s restante/s. En este caso debe adjuntar documentación justificativa de que la UTE, con su nueva composición, cumple con los requisitos de solvencia o clasificación exigidos.</w:t>
      </w:r>
    </w:p>
    <w:p w14:paraId="36521008" w14:textId="77777777" w:rsidR="00D06651" w:rsidRPr="00397D5C" w:rsidRDefault="00D06651" w:rsidP="00085A6F">
      <w:pPr>
        <w:numPr>
          <w:ilvl w:val="0"/>
          <w:numId w:val="176"/>
        </w:numPr>
        <w:spacing w:before="120" w:after="120"/>
        <w:ind w:left="2552" w:right="-427" w:hanging="283"/>
        <w:jc w:val="both"/>
        <w:rPr>
          <w:rFonts w:ascii="Verdana" w:hAnsi="Verdana"/>
          <w:sz w:val="19"/>
          <w:szCs w:val="19"/>
        </w:rPr>
      </w:pPr>
      <w:r w:rsidRPr="00397D5C">
        <w:rPr>
          <w:rFonts w:ascii="Verdana" w:eastAsia="Arial Unicode MS" w:hAnsi="Verdana"/>
          <w:sz w:val="19"/>
          <w:szCs w:val="19"/>
        </w:rPr>
        <w:t>Continuación de la ejecución del contrato con las componentes iniciales de la UTE, incluida/s la/las declarada</w:t>
      </w:r>
      <w:r w:rsidRPr="00397D5C">
        <w:rPr>
          <w:rFonts w:ascii="Verdana" w:hAnsi="Verdana"/>
          <w:sz w:val="19"/>
          <w:szCs w:val="19"/>
        </w:rPr>
        <w:t>/s en concurso.</w:t>
      </w:r>
    </w:p>
    <w:p w14:paraId="053DCFF0" w14:textId="77777777" w:rsidR="00D06651" w:rsidRPr="00397D5C" w:rsidRDefault="00D06651" w:rsidP="00085A6F">
      <w:pPr>
        <w:numPr>
          <w:ilvl w:val="0"/>
          <w:numId w:val="153"/>
        </w:numPr>
        <w:spacing w:before="120" w:after="120"/>
        <w:ind w:left="1985" w:right="-427" w:hanging="284"/>
        <w:jc w:val="both"/>
        <w:rPr>
          <w:rFonts w:ascii="Verdana" w:eastAsia="Calibri" w:hAnsi="Verdana"/>
          <w:sz w:val="19"/>
          <w:szCs w:val="19"/>
        </w:rPr>
      </w:pPr>
      <w:r w:rsidRPr="00397D5C">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397D5C">
        <w:rPr>
          <w:rFonts w:ascii="Verdana" w:eastAsia="Calibri" w:hAnsi="Verdana"/>
          <w:sz w:val="19"/>
          <w:szCs w:val="19"/>
        </w:rPr>
        <w:t>que el órgano de contratación haya indicado en su resolución.</w:t>
      </w:r>
    </w:p>
    <w:p w14:paraId="2F5ED32D" w14:textId="77777777" w:rsidR="00D06651" w:rsidRPr="00397D5C" w:rsidRDefault="00D06651" w:rsidP="00D06651">
      <w:pPr>
        <w:rPr>
          <w:rFonts w:ascii="Verdana" w:eastAsia="Calibri" w:hAnsi="Verdana"/>
          <w:sz w:val="19"/>
          <w:szCs w:val="19"/>
        </w:rPr>
      </w:pPr>
      <w:r w:rsidRPr="00397D5C">
        <w:rPr>
          <w:rFonts w:ascii="Verdana" w:eastAsia="Calibri" w:hAnsi="Verdana"/>
          <w:sz w:val="19"/>
          <w:szCs w:val="19"/>
        </w:rPr>
        <w:br w:type="page"/>
      </w:r>
    </w:p>
    <w:p w14:paraId="63D82689" w14:textId="77777777" w:rsidR="00D06651" w:rsidRPr="00397D5C" w:rsidRDefault="00D06651" w:rsidP="00D06651">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547" w:name="_Toc505598230"/>
      <w:bookmarkStart w:id="548" w:name="_Toc505598307"/>
      <w:bookmarkStart w:id="549" w:name="_Toc505598400"/>
      <w:bookmarkStart w:id="550" w:name="_Toc507512582"/>
      <w:bookmarkStart w:id="551" w:name="_Toc507512883"/>
      <w:bookmarkStart w:id="552" w:name="_Toc528657973"/>
      <w:bookmarkStart w:id="553" w:name="_Toc528658792"/>
      <w:bookmarkStart w:id="554" w:name="_Toc528660419"/>
      <w:bookmarkStart w:id="555" w:name="_Toc528664269"/>
      <w:bookmarkStart w:id="556" w:name="_Toc528665960"/>
      <w:bookmarkStart w:id="557" w:name="_Toc528666585"/>
      <w:bookmarkStart w:id="558" w:name="_Toc528671308"/>
      <w:bookmarkStart w:id="559" w:name="_Toc530728130"/>
      <w:bookmarkStart w:id="560" w:name="_Toc5959035"/>
      <w:bookmarkStart w:id="561" w:name="_Toc34132941"/>
      <w:bookmarkStart w:id="562" w:name="_Toc157522115"/>
      <w:bookmarkStart w:id="563" w:name="_Toc160540636"/>
      <w:r w:rsidRPr="00397D5C">
        <w:rPr>
          <w:rFonts w:ascii="Verdana" w:eastAsia="Arial Unicode MS" w:hAnsi="Verdana"/>
          <w:b/>
          <w:sz w:val="22"/>
          <w:szCs w:val="22"/>
        </w:rPr>
        <w:lastRenderedPageBreak/>
        <w:t>VI.- EXTINCIÓN DEL CONTRATO</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764B30A8"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564" w:name="_Toc528657974"/>
      <w:bookmarkStart w:id="565" w:name="_Toc528658793"/>
      <w:bookmarkStart w:id="566" w:name="_Toc528660420"/>
      <w:bookmarkStart w:id="567" w:name="_Toc528664270"/>
      <w:bookmarkStart w:id="568" w:name="_Toc528665961"/>
      <w:bookmarkStart w:id="569" w:name="_Toc528666586"/>
      <w:bookmarkStart w:id="570" w:name="_Toc528671309"/>
      <w:bookmarkStart w:id="571" w:name="_Toc530728131"/>
      <w:bookmarkStart w:id="572" w:name="_Toc5959036"/>
      <w:bookmarkStart w:id="573" w:name="_Toc34132942"/>
      <w:bookmarkStart w:id="574" w:name="_Toc157522116"/>
      <w:bookmarkStart w:id="575" w:name="_Toc160540637"/>
      <w:r w:rsidRPr="00397D5C">
        <w:rPr>
          <w:rFonts w:ascii="Verdana" w:eastAsia="Arial Unicode MS" w:hAnsi="Verdana" w:cs="Arial"/>
          <w:b/>
          <w:caps/>
          <w:sz w:val="19"/>
          <w:szCs w:val="19"/>
        </w:rPr>
        <w:t>36.- CUMPLIMIENTO: ENTREGA, RECEPCIÓN Y LIQUIDACIÓN</w:t>
      </w:r>
      <w:bookmarkEnd w:id="564"/>
      <w:bookmarkEnd w:id="565"/>
      <w:bookmarkEnd w:id="566"/>
      <w:bookmarkEnd w:id="567"/>
      <w:bookmarkEnd w:id="568"/>
      <w:bookmarkEnd w:id="569"/>
      <w:bookmarkEnd w:id="570"/>
      <w:bookmarkEnd w:id="571"/>
      <w:bookmarkEnd w:id="572"/>
      <w:bookmarkEnd w:id="573"/>
      <w:bookmarkEnd w:id="574"/>
      <w:bookmarkEnd w:id="575"/>
    </w:p>
    <w:p w14:paraId="3D968389"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576" w:name="_Toc530728132"/>
      <w:bookmarkStart w:id="577" w:name="_Toc5959037"/>
      <w:r w:rsidRPr="00397D5C">
        <w:rPr>
          <w:rFonts w:ascii="Verdana" w:eastAsia="Arial Unicode MS" w:hAnsi="Verdana"/>
          <w:b/>
          <w:sz w:val="19"/>
          <w:szCs w:val="19"/>
        </w:rPr>
        <w:t>36.1.- Entrega y comprobación del correcto cumplimiento</w:t>
      </w:r>
      <w:bookmarkEnd w:id="576"/>
      <w:bookmarkEnd w:id="577"/>
      <w:r w:rsidRPr="00397D5C">
        <w:rPr>
          <w:rFonts w:ascii="Verdana" w:eastAsia="Arial Unicode MS" w:hAnsi="Verdana"/>
          <w:b/>
          <w:sz w:val="19"/>
          <w:szCs w:val="19"/>
        </w:rPr>
        <w:t>.</w:t>
      </w:r>
    </w:p>
    <w:p w14:paraId="5240E4D4"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1E976C7D"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Salvo que se prevea otra cosa en el PPTP, la fecha de entrega es la siguiente:</w:t>
      </w:r>
    </w:p>
    <w:p w14:paraId="3229B839" w14:textId="77777777" w:rsidR="00D06651" w:rsidRPr="00397D5C" w:rsidRDefault="00D06651" w:rsidP="00085A6F">
      <w:pPr>
        <w:numPr>
          <w:ilvl w:val="0"/>
          <w:numId w:val="172"/>
        </w:numPr>
        <w:spacing w:before="120" w:after="120"/>
        <w:ind w:left="1418" w:right="-427" w:hanging="284"/>
        <w:jc w:val="both"/>
        <w:rPr>
          <w:rFonts w:ascii="Verdana" w:hAnsi="Verdana"/>
          <w:sz w:val="19"/>
          <w:szCs w:val="19"/>
        </w:rPr>
      </w:pPr>
      <w:r w:rsidRPr="00397D5C">
        <w:rPr>
          <w:rFonts w:ascii="Verdana" w:hAnsi="Verdana"/>
          <w:sz w:val="19"/>
          <w:szCs w:val="19"/>
        </w:rPr>
        <w:t>En los contratos de tracto único: la fecha en que la contratista entregue la totalidad de prestaciones a la/al responsable del contrato en la forma y formato especificados en el PPTP.</w:t>
      </w:r>
    </w:p>
    <w:p w14:paraId="058D411F" w14:textId="77777777" w:rsidR="00D06651" w:rsidRPr="00397D5C" w:rsidRDefault="00D06651" w:rsidP="00085A6F">
      <w:pPr>
        <w:numPr>
          <w:ilvl w:val="0"/>
          <w:numId w:val="172"/>
        </w:numPr>
        <w:spacing w:before="120" w:after="120"/>
        <w:ind w:left="1418" w:right="-427" w:hanging="284"/>
        <w:jc w:val="both"/>
        <w:rPr>
          <w:rFonts w:ascii="Verdana" w:hAnsi="Verdana"/>
          <w:sz w:val="19"/>
          <w:szCs w:val="19"/>
        </w:rPr>
      </w:pPr>
      <w:r w:rsidRPr="00397D5C">
        <w:rPr>
          <w:rFonts w:ascii="Verdana" w:hAnsi="Verdana"/>
          <w:sz w:val="19"/>
          <w:szCs w:val="19"/>
        </w:rPr>
        <w:t>En los contratos de tracto sucesivo: el día en que finaliza el plazo total de duración del contrato.</w:t>
      </w:r>
    </w:p>
    <w:p w14:paraId="1707F0A5"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26A7AE21" w14:textId="77777777" w:rsidR="00D06651" w:rsidRPr="00397D5C" w:rsidRDefault="00D06651" w:rsidP="00085A6F">
      <w:pPr>
        <w:numPr>
          <w:ilvl w:val="0"/>
          <w:numId w:val="154"/>
        </w:numPr>
        <w:spacing w:before="120" w:after="120"/>
        <w:ind w:left="1418" w:right="-427" w:hanging="283"/>
        <w:jc w:val="both"/>
        <w:rPr>
          <w:rFonts w:ascii="Verdana" w:hAnsi="Verdana"/>
          <w:sz w:val="19"/>
          <w:szCs w:val="19"/>
        </w:rPr>
      </w:pPr>
      <w:r w:rsidRPr="00397D5C">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09CFE6B5" w14:textId="77777777" w:rsidR="00D06651" w:rsidRPr="00397D5C" w:rsidRDefault="00D06651" w:rsidP="00085A6F">
      <w:pPr>
        <w:numPr>
          <w:ilvl w:val="0"/>
          <w:numId w:val="154"/>
        </w:numPr>
        <w:spacing w:before="120" w:after="120"/>
        <w:ind w:left="1418" w:right="-427" w:hanging="283"/>
        <w:jc w:val="both"/>
        <w:rPr>
          <w:rFonts w:ascii="Verdana" w:hAnsi="Verdana"/>
          <w:sz w:val="19"/>
          <w:szCs w:val="19"/>
        </w:rPr>
      </w:pPr>
      <w:r w:rsidRPr="00397D5C">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07D26282"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Si la contratista no formulase reclamación dentro de plazo indicado, se entenderá que se encuentra conforme con las instrucciones y obligada a subsanar los defectos observados.</w:t>
      </w:r>
    </w:p>
    <w:p w14:paraId="2D19C3E9"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507D7B57"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578" w:name="_Toc530728133"/>
      <w:bookmarkStart w:id="579" w:name="_Toc5959038"/>
      <w:r w:rsidRPr="00397D5C">
        <w:rPr>
          <w:rFonts w:ascii="Verdana" w:eastAsia="Arial Unicode MS" w:hAnsi="Verdana"/>
          <w:b/>
          <w:sz w:val="19"/>
          <w:szCs w:val="19"/>
        </w:rPr>
        <w:t>36.2.- Subsanación de defectos</w:t>
      </w:r>
      <w:bookmarkEnd w:id="578"/>
      <w:bookmarkEnd w:id="579"/>
      <w:r w:rsidRPr="00397D5C">
        <w:rPr>
          <w:rFonts w:ascii="Verdana" w:eastAsia="Arial Unicode MS" w:hAnsi="Verdana"/>
          <w:b/>
          <w:sz w:val="19"/>
          <w:szCs w:val="19"/>
        </w:rPr>
        <w:t>.</w:t>
      </w:r>
    </w:p>
    <w:p w14:paraId="78F18D32"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36.2.1.-</w:t>
      </w:r>
      <w:r w:rsidRPr="00397D5C">
        <w:rPr>
          <w:rFonts w:ascii="Verdana" w:eastAsia="Arial Unicode MS" w:hAnsi="Verdana"/>
          <w:sz w:val="19"/>
          <w:szCs w:val="18"/>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C2BA23" w14:textId="77777777" w:rsidR="00D06651" w:rsidRPr="00397D5C" w:rsidRDefault="00D06651" w:rsidP="00085A6F">
      <w:pPr>
        <w:numPr>
          <w:ilvl w:val="0"/>
          <w:numId w:val="155"/>
        </w:numPr>
        <w:spacing w:before="120" w:after="120"/>
        <w:ind w:left="1985" w:right="-427" w:hanging="284"/>
        <w:jc w:val="both"/>
        <w:rPr>
          <w:rFonts w:ascii="Verdana" w:hAnsi="Verdana"/>
          <w:sz w:val="19"/>
          <w:szCs w:val="19"/>
        </w:rPr>
      </w:pPr>
      <w:r w:rsidRPr="00397D5C">
        <w:rPr>
          <w:rFonts w:ascii="Verdana" w:hAnsi="Verdana"/>
          <w:sz w:val="19"/>
          <w:szCs w:val="19"/>
        </w:rPr>
        <w:t>Si concluyese que se han cumplido correctamente: realizará las actuaciones indicadas en el apartado a) de la cláusula 36.1 de condiciones generales.</w:t>
      </w:r>
    </w:p>
    <w:p w14:paraId="7A6BBE08" w14:textId="77777777" w:rsidR="00D06651" w:rsidRPr="00397D5C" w:rsidRDefault="00D06651" w:rsidP="00085A6F">
      <w:pPr>
        <w:numPr>
          <w:ilvl w:val="0"/>
          <w:numId w:val="155"/>
        </w:numPr>
        <w:spacing w:before="120" w:after="120"/>
        <w:ind w:left="1985" w:right="-427" w:hanging="284"/>
        <w:jc w:val="both"/>
        <w:rPr>
          <w:rFonts w:ascii="Verdana" w:hAnsi="Verdana"/>
          <w:sz w:val="19"/>
          <w:szCs w:val="19"/>
        </w:rPr>
      </w:pPr>
      <w:r w:rsidRPr="00397D5C">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126639A3" w14:textId="77777777" w:rsidR="00D06651" w:rsidRPr="00397D5C" w:rsidRDefault="00D06651" w:rsidP="00085A6F">
      <w:pPr>
        <w:numPr>
          <w:ilvl w:val="0"/>
          <w:numId w:val="156"/>
        </w:numPr>
        <w:spacing w:before="120" w:after="120"/>
        <w:ind w:left="2552" w:right="-427" w:hanging="283"/>
        <w:jc w:val="both"/>
        <w:rPr>
          <w:rFonts w:ascii="Verdana" w:hAnsi="Verdana"/>
          <w:sz w:val="19"/>
          <w:szCs w:val="19"/>
        </w:rPr>
      </w:pPr>
      <w:r w:rsidRPr="00397D5C">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76BDD816" w14:textId="77777777" w:rsidR="00D06651" w:rsidRPr="00397D5C" w:rsidRDefault="00D06651" w:rsidP="00085A6F">
      <w:pPr>
        <w:numPr>
          <w:ilvl w:val="0"/>
          <w:numId w:val="156"/>
        </w:numPr>
        <w:spacing w:before="120" w:after="120"/>
        <w:ind w:left="2552" w:right="-427" w:hanging="283"/>
        <w:jc w:val="both"/>
        <w:rPr>
          <w:rFonts w:ascii="Verdana" w:hAnsi="Verdana"/>
          <w:sz w:val="19"/>
          <w:szCs w:val="19"/>
        </w:rPr>
      </w:pPr>
      <w:r w:rsidRPr="00397D5C">
        <w:rPr>
          <w:rFonts w:ascii="Verdana" w:hAnsi="Verdana"/>
          <w:sz w:val="19"/>
          <w:szCs w:val="19"/>
        </w:rPr>
        <w:t>Concesión de un nuevo plazo de subsanación con imposición de penalidad de hasta el 25% del precio o presupuesto limitativo máximo del contrato.</w:t>
      </w:r>
    </w:p>
    <w:p w14:paraId="6C17B4D5" w14:textId="77777777" w:rsidR="00D06651" w:rsidRPr="00397D5C" w:rsidRDefault="00D06651" w:rsidP="00D06651">
      <w:pPr>
        <w:spacing w:before="120" w:after="120"/>
        <w:ind w:left="567" w:right="-427" w:firstLine="1"/>
        <w:jc w:val="both"/>
        <w:rPr>
          <w:rFonts w:ascii="Verdana" w:hAnsi="Verdana"/>
          <w:sz w:val="19"/>
          <w:szCs w:val="19"/>
        </w:rPr>
      </w:pPr>
      <w:r w:rsidRPr="00397D5C">
        <w:rPr>
          <w:rFonts w:ascii="Verdana" w:hAnsi="Verdana"/>
          <w:sz w:val="19"/>
          <w:szCs w:val="19"/>
        </w:rPr>
        <w:t xml:space="preserve">Si la contratista no subsanase en el segundo plazo otorgado al efecto, se procederá a la resolución del contrato con incautación de garantía y obligación de la contratista de abonar al poder </w:t>
      </w:r>
      <w:r w:rsidRPr="00397D5C">
        <w:rPr>
          <w:rFonts w:ascii="Verdana" w:hAnsi="Verdana"/>
          <w:sz w:val="19"/>
          <w:szCs w:val="19"/>
        </w:rPr>
        <w:lastRenderedPageBreak/>
        <w:t xml:space="preserve">adjudicador los </w:t>
      </w:r>
      <w:r w:rsidRPr="00397D5C">
        <w:rPr>
          <w:rFonts w:ascii="Verdana" w:hAnsi="Verdana" w:cs="sans-serif"/>
          <w:sz w:val="19"/>
          <w:szCs w:val="19"/>
        </w:rPr>
        <w:t>daños y perjuicios ocasionados en lo que excedan del importe de la garantía incautada</w:t>
      </w:r>
      <w:r w:rsidRPr="00397D5C">
        <w:rPr>
          <w:rFonts w:ascii="Verdana" w:hAnsi="Verdana"/>
          <w:sz w:val="19"/>
          <w:szCs w:val="19"/>
        </w:rPr>
        <w:t>.</w:t>
      </w:r>
    </w:p>
    <w:p w14:paraId="64813E7F"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36.2.2.-</w:t>
      </w:r>
      <w:r w:rsidRPr="00397D5C">
        <w:rPr>
          <w:rFonts w:ascii="Verdana" w:eastAsia="Arial Unicode MS" w:hAnsi="Verdana"/>
          <w:sz w:val="19"/>
          <w:szCs w:val="18"/>
        </w:rPr>
        <w:t xml:space="preserve"> La subsanación de errores y corrección de deficiencias en los contratos de elaboración de proyectos de obra se rigen por el art. 314 LCSP.</w:t>
      </w:r>
    </w:p>
    <w:p w14:paraId="4D47765D"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580" w:name="_Toc530728134"/>
      <w:bookmarkStart w:id="581" w:name="_Toc5959039"/>
      <w:r w:rsidRPr="00397D5C">
        <w:rPr>
          <w:rFonts w:ascii="Verdana" w:eastAsia="Arial Unicode MS" w:hAnsi="Verdana"/>
          <w:b/>
          <w:sz w:val="19"/>
          <w:szCs w:val="19"/>
        </w:rPr>
        <w:t>36.3.- Recepción</w:t>
      </w:r>
      <w:bookmarkEnd w:id="580"/>
      <w:bookmarkEnd w:id="581"/>
      <w:r w:rsidRPr="00397D5C">
        <w:rPr>
          <w:rFonts w:ascii="Verdana" w:eastAsia="Arial Unicode MS" w:hAnsi="Verdana"/>
          <w:b/>
          <w:sz w:val="19"/>
          <w:szCs w:val="19"/>
        </w:rPr>
        <w:t>.</w:t>
      </w:r>
    </w:p>
    <w:p w14:paraId="49949AA9" w14:textId="77777777" w:rsidR="00D06651" w:rsidRPr="00397D5C" w:rsidRDefault="00D06651" w:rsidP="00D06651">
      <w:pPr>
        <w:spacing w:before="120" w:after="120"/>
        <w:ind w:left="567" w:right="-427"/>
        <w:jc w:val="both"/>
        <w:rPr>
          <w:rFonts w:ascii="Verdana" w:hAnsi="Verdana"/>
          <w:sz w:val="19"/>
          <w:szCs w:val="19"/>
        </w:rPr>
      </w:pPr>
      <w:r w:rsidRPr="00397D5C">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64FE2D2B" w14:textId="77777777" w:rsidR="00D06651" w:rsidRPr="00397D5C" w:rsidRDefault="00D06651" w:rsidP="00D06651">
      <w:pPr>
        <w:spacing w:before="120" w:after="120"/>
        <w:ind w:left="567" w:right="-427"/>
        <w:jc w:val="both"/>
        <w:rPr>
          <w:rFonts w:ascii="Verdana" w:hAnsi="Verdana"/>
          <w:sz w:val="19"/>
          <w:szCs w:val="19"/>
        </w:rPr>
      </w:pPr>
      <w:r w:rsidRPr="00397D5C">
        <w:rPr>
          <w:rFonts w:ascii="Verdana" w:hAnsi="Verdana"/>
          <w:sz w:val="19"/>
          <w:szCs w:val="19"/>
        </w:rPr>
        <w:t>En el supuesto de que la/el responsable del contrato haya concluido que se han cumplido correctamente las condiciones pactadas, se procederá a la recepción del contrato.</w:t>
      </w:r>
    </w:p>
    <w:p w14:paraId="0617BA6B" w14:textId="77777777" w:rsidR="00D06651" w:rsidRPr="00397D5C" w:rsidRDefault="00D06651" w:rsidP="00D06651">
      <w:pPr>
        <w:spacing w:before="120" w:after="120"/>
        <w:ind w:left="567" w:right="-427"/>
        <w:jc w:val="both"/>
        <w:rPr>
          <w:rFonts w:ascii="Verdana" w:hAnsi="Verdana"/>
          <w:sz w:val="19"/>
          <w:szCs w:val="19"/>
        </w:rPr>
      </w:pPr>
      <w:r w:rsidRPr="00397D5C">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57574EA5"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582" w:name="_Toc530728135"/>
      <w:bookmarkStart w:id="583" w:name="_Toc5959040"/>
      <w:r w:rsidRPr="00397D5C">
        <w:rPr>
          <w:rFonts w:ascii="Verdana" w:eastAsia="Arial Unicode MS" w:hAnsi="Verdana"/>
          <w:b/>
          <w:sz w:val="19"/>
          <w:szCs w:val="19"/>
        </w:rPr>
        <w:t>36.4.- Liquidación</w:t>
      </w:r>
      <w:bookmarkEnd w:id="582"/>
      <w:bookmarkEnd w:id="583"/>
      <w:r w:rsidRPr="00397D5C">
        <w:rPr>
          <w:rFonts w:ascii="Verdana" w:eastAsia="Arial Unicode MS" w:hAnsi="Verdana"/>
          <w:b/>
          <w:sz w:val="19"/>
          <w:szCs w:val="19"/>
        </w:rPr>
        <w:t>.</w:t>
      </w:r>
    </w:p>
    <w:p w14:paraId="4B70FD7C" w14:textId="77777777" w:rsidR="00D06651" w:rsidRPr="00397D5C" w:rsidRDefault="00D06651" w:rsidP="00D06651">
      <w:pPr>
        <w:spacing w:before="120" w:after="120"/>
        <w:ind w:left="567" w:right="-427"/>
        <w:jc w:val="both"/>
        <w:rPr>
          <w:rFonts w:ascii="Verdana" w:hAnsi="Verdana"/>
          <w:sz w:val="19"/>
          <w:szCs w:val="19"/>
        </w:rPr>
      </w:pPr>
      <w:r w:rsidRPr="00397D5C">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8B96D51" w14:textId="77777777" w:rsidR="00D06651" w:rsidRPr="00397D5C" w:rsidRDefault="00D06651" w:rsidP="00D06651">
      <w:pPr>
        <w:spacing w:before="120" w:after="120"/>
        <w:ind w:left="567" w:right="-427"/>
        <w:jc w:val="both"/>
        <w:rPr>
          <w:rFonts w:ascii="Verdana" w:hAnsi="Verdana"/>
          <w:sz w:val="19"/>
          <w:szCs w:val="19"/>
        </w:rPr>
      </w:pPr>
      <w:r w:rsidRPr="00397D5C">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0CA38C27" w14:textId="77777777" w:rsidR="00D06651" w:rsidRPr="00397D5C" w:rsidRDefault="00D06651" w:rsidP="00D06651">
      <w:pPr>
        <w:spacing w:before="120" w:after="120"/>
        <w:ind w:left="567" w:right="-427"/>
        <w:jc w:val="both"/>
        <w:rPr>
          <w:rFonts w:ascii="Verdana" w:hAnsi="Verdana"/>
          <w:sz w:val="19"/>
          <w:szCs w:val="19"/>
        </w:rPr>
      </w:pPr>
      <w:r w:rsidRPr="00397D5C">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794471D5"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584" w:name="_Toc528657975"/>
      <w:bookmarkStart w:id="585" w:name="_Toc528658794"/>
      <w:bookmarkStart w:id="586" w:name="_Toc528660421"/>
      <w:bookmarkStart w:id="587" w:name="_Toc528664271"/>
      <w:bookmarkStart w:id="588" w:name="_Toc528665962"/>
      <w:bookmarkStart w:id="589" w:name="_Toc528666587"/>
      <w:bookmarkStart w:id="590" w:name="_Toc528671310"/>
      <w:bookmarkStart w:id="591" w:name="_Toc530728136"/>
      <w:bookmarkStart w:id="592" w:name="_Toc5959041"/>
      <w:bookmarkStart w:id="593" w:name="_Toc34132943"/>
      <w:bookmarkStart w:id="594" w:name="_Toc157522117"/>
      <w:bookmarkStart w:id="595" w:name="_Toc160540638"/>
      <w:r w:rsidRPr="00397D5C">
        <w:rPr>
          <w:rFonts w:ascii="Verdana" w:eastAsia="Arial Unicode MS" w:hAnsi="Verdana" w:cs="Arial"/>
          <w:b/>
          <w:caps/>
          <w:sz w:val="19"/>
          <w:szCs w:val="19"/>
        </w:rPr>
        <w:t>37.- PLAZO DE GARANTÍA Y DEVOLUCIóN DE LA GARANTÍA</w:t>
      </w:r>
      <w:bookmarkEnd w:id="584"/>
      <w:bookmarkEnd w:id="585"/>
      <w:bookmarkEnd w:id="586"/>
      <w:bookmarkEnd w:id="587"/>
      <w:bookmarkEnd w:id="588"/>
      <w:bookmarkEnd w:id="589"/>
      <w:bookmarkEnd w:id="590"/>
      <w:bookmarkEnd w:id="591"/>
      <w:bookmarkEnd w:id="592"/>
      <w:bookmarkEnd w:id="593"/>
      <w:bookmarkEnd w:id="594"/>
      <w:bookmarkEnd w:id="595"/>
    </w:p>
    <w:p w14:paraId="51CFE506"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596" w:name="_Toc530728137"/>
      <w:bookmarkStart w:id="597" w:name="_Toc5959042"/>
      <w:r w:rsidRPr="00397D5C">
        <w:rPr>
          <w:rFonts w:ascii="Verdana" w:eastAsia="Arial Unicode MS" w:hAnsi="Verdana"/>
          <w:b/>
          <w:sz w:val="19"/>
          <w:szCs w:val="19"/>
        </w:rPr>
        <w:t>37.1.- Obligaciones de la contratista</w:t>
      </w:r>
      <w:bookmarkEnd w:id="596"/>
      <w:bookmarkEnd w:id="597"/>
      <w:r w:rsidRPr="00397D5C">
        <w:rPr>
          <w:rFonts w:ascii="Verdana" w:eastAsia="Arial Unicode MS" w:hAnsi="Verdana"/>
          <w:b/>
          <w:sz w:val="19"/>
          <w:szCs w:val="19"/>
        </w:rPr>
        <w:t>.</w:t>
      </w:r>
    </w:p>
    <w:p w14:paraId="2F91FFB5"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0F0B8525"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47FF8D5F"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31DF4071"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598" w:name="_Toc530728138"/>
      <w:bookmarkStart w:id="599" w:name="_Toc5959043"/>
      <w:r w:rsidRPr="00397D5C">
        <w:rPr>
          <w:rFonts w:ascii="Verdana" w:eastAsia="Arial Unicode MS" w:hAnsi="Verdana"/>
          <w:b/>
          <w:sz w:val="19"/>
          <w:szCs w:val="19"/>
        </w:rPr>
        <w:t>37.2.- Devolución de la garantía</w:t>
      </w:r>
      <w:bookmarkEnd w:id="598"/>
      <w:bookmarkEnd w:id="599"/>
      <w:r w:rsidRPr="00397D5C">
        <w:rPr>
          <w:rFonts w:ascii="Verdana" w:eastAsia="Arial Unicode MS" w:hAnsi="Verdana"/>
          <w:b/>
          <w:sz w:val="19"/>
          <w:szCs w:val="19"/>
        </w:rPr>
        <w:t>.</w:t>
      </w:r>
    </w:p>
    <w:p w14:paraId="5CB7FB1A"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37.2.1.-</w:t>
      </w:r>
      <w:r w:rsidRPr="00397D5C">
        <w:rPr>
          <w:rFonts w:ascii="Verdana" w:eastAsia="Arial Unicode MS" w:hAnsi="Verdana"/>
          <w:sz w:val="19"/>
          <w:szCs w:val="18"/>
        </w:rPr>
        <w:t xml:space="preserve"> En el supuesto de que en la cláusula 15.4 cláusulas específicas del contrato no se establezca plazo de garantía, el acuerdo de liquidación del contrato incluirá la orden de devolución o cancelación de la garantía.</w:t>
      </w:r>
    </w:p>
    <w:p w14:paraId="1928FC4C"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37.2.2.-</w:t>
      </w:r>
      <w:r w:rsidRPr="00397D5C">
        <w:rPr>
          <w:rFonts w:ascii="Verdana" w:eastAsia="Arial Unicode MS" w:hAnsi="Verdana"/>
          <w:sz w:val="19"/>
          <w:szCs w:val="18"/>
        </w:rPr>
        <w:t xml:space="preserve"> En el supuesto de que en la cláusula 15.4 cláusulas específicas del contrato se establezca plazo de garantía, una vez transcurrido este se efectuarán las siguientes actuaciones:</w:t>
      </w:r>
    </w:p>
    <w:p w14:paraId="5463C002" w14:textId="77777777" w:rsidR="00D06651" w:rsidRPr="00397D5C" w:rsidRDefault="00D06651" w:rsidP="00085A6F">
      <w:pPr>
        <w:numPr>
          <w:ilvl w:val="0"/>
          <w:numId w:val="157"/>
        </w:numPr>
        <w:spacing w:before="120" w:after="120"/>
        <w:ind w:left="1985" w:right="-427" w:hanging="284"/>
        <w:jc w:val="both"/>
        <w:rPr>
          <w:rFonts w:ascii="Verdana" w:eastAsia="Arial Unicode MS" w:hAnsi="Verdana"/>
          <w:sz w:val="19"/>
          <w:szCs w:val="19"/>
        </w:rPr>
      </w:pPr>
      <w:r w:rsidRPr="00397D5C">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397D5C">
        <w:rPr>
          <w:rFonts w:ascii="Verdana" w:hAnsi="Verdana"/>
          <w:sz w:val="19"/>
          <w:szCs w:val="19"/>
        </w:rPr>
        <w:t>devolución o cancelación de la garantía.</w:t>
      </w:r>
    </w:p>
    <w:p w14:paraId="11C9E2BF" w14:textId="77777777" w:rsidR="00D06651" w:rsidRPr="00397D5C" w:rsidRDefault="00D06651" w:rsidP="00D06651">
      <w:pPr>
        <w:spacing w:before="120" w:after="120"/>
        <w:ind w:left="1985" w:right="-427"/>
        <w:jc w:val="both"/>
        <w:rPr>
          <w:rFonts w:ascii="Verdana" w:eastAsia="Arial Unicode MS" w:hAnsi="Verdana"/>
          <w:sz w:val="19"/>
          <w:szCs w:val="19"/>
        </w:rPr>
      </w:pPr>
      <w:r w:rsidRPr="00397D5C">
        <w:rPr>
          <w:rFonts w:ascii="Verdana" w:hAnsi="Verdana"/>
          <w:sz w:val="19"/>
          <w:szCs w:val="19"/>
        </w:rPr>
        <w:t xml:space="preserve">La resolución se adoptará y notificará a la contratista en el plazo máximo de dos (2) meses a contar desde la finalización el plazo de garantía, y se comunicará </w:t>
      </w:r>
      <w:r w:rsidRPr="00397D5C">
        <w:rPr>
          <w:rFonts w:ascii="Verdana" w:eastAsia="Arial Unicode MS" w:hAnsi="Verdana"/>
          <w:sz w:val="19"/>
          <w:szCs w:val="19"/>
        </w:rPr>
        <w:t>a la Tesorería General del País Vasco u órgano equivalente del poder adjudicador que corresponda.</w:t>
      </w:r>
    </w:p>
    <w:p w14:paraId="090C80F2" w14:textId="77777777" w:rsidR="00D06651" w:rsidRPr="00397D5C" w:rsidRDefault="00D06651" w:rsidP="00085A6F">
      <w:pPr>
        <w:numPr>
          <w:ilvl w:val="0"/>
          <w:numId w:val="157"/>
        </w:numPr>
        <w:spacing w:before="120" w:after="120"/>
        <w:ind w:left="1985" w:right="-427" w:hanging="284"/>
        <w:jc w:val="both"/>
        <w:rPr>
          <w:rFonts w:ascii="Verdana" w:eastAsia="Arial Unicode MS" w:hAnsi="Verdana"/>
          <w:sz w:val="19"/>
          <w:szCs w:val="19"/>
        </w:rPr>
      </w:pPr>
      <w:r w:rsidRPr="00397D5C">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397D5C">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3FBB894C" w14:textId="77777777" w:rsidR="00D06651" w:rsidRPr="00397D5C" w:rsidRDefault="00D06651" w:rsidP="00D06651">
      <w:pPr>
        <w:spacing w:before="120" w:after="120"/>
        <w:ind w:left="1985" w:right="-427"/>
        <w:jc w:val="both"/>
        <w:rPr>
          <w:rFonts w:ascii="Verdana" w:eastAsia="Arial Unicode MS" w:hAnsi="Verdana"/>
          <w:sz w:val="19"/>
          <w:szCs w:val="19"/>
        </w:rPr>
      </w:pPr>
      <w:r w:rsidRPr="00397D5C">
        <w:rPr>
          <w:rFonts w:ascii="Verdana" w:eastAsia="Arial Unicode MS" w:hAnsi="Verdana"/>
          <w:sz w:val="19"/>
          <w:szCs w:val="19"/>
        </w:rPr>
        <w:t xml:space="preserve">Si la contratista no cumple con las instrucciones dictadas por la/el responsable del </w:t>
      </w:r>
      <w:r w:rsidRPr="00397D5C">
        <w:rPr>
          <w:rFonts w:ascii="Verdana" w:hAnsi="Verdana"/>
          <w:sz w:val="19"/>
          <w:szCs w:val="19"/>
        </w:rPr>
        <w:t>contrato</w:t>
      </w:r>
      <w:r w:rsidRPr="00397D5C">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88F0A18" w14:textId="77777777" w:rsidR="00D06651" w:rsidRPr="00397D5C" w:rsidRDefault="00D06651" w:rsidP="00D06651">
      <w:pPr>
        <w:spacing w:before="120" w:after="120"/>
        <w:ind w:left="1418" w:right="-425" w:hanging="851"/>
        <w:jc w:val="both"/>
        <w:outlineLvl w:val="4"/>
        <w:rPr>
          <w:rFonts w:ascii="Verdana" w:eastAsia="Arial Unicode MS" w:hAnsi="Verdana"/>
          <w:sz w:val="19"/>
          <w:szCs w:val="18"/>
        </w:rPr>
      </w:pPr>
      <w:r w:rsidRPr="00397D5C">
        <w:rPr>
          <w:rFonts w:ascii="Verdana" w:eastAsia="Arial Unicode MS" w:hAnsi="Verdana"/>
          <w:b/>
          <w:sz w:val="19"/>
          <w:szCs w:val="18"/>
        </w:rPr>
        <w:t>37.2.3.-</w:t>
      </w:r>
      <w:r w:rsidRPr="00397D5C">
        <w:rPr>
          <w:rFonts w:ascii="Verdana" w:eastAsia="Arial Unicode MS" w:hAnsi="Verdana"/>
          <w:sz w:val="19"/>
          <w:szCs w:val="18"/>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282FA42" w14:textId="77777777" w:rsidR="00D06651" w:rsidRPr="00397D5C" w:rsidRDefault="00D06651" w:rsidP="00D06651">
      <w:pPr>
        <w:ind w:left="1418" w:right="-427"/>
        <w:jc w:val="both"/>
        <w:rPr>
          <w:rFonts w:ascii="Verdana" w:eastAsia="Arial Unicode MS" w:hAnsi="Verdana"/>
          <w:sz w:val="19"/>
          <w:szCs w:val="18"/>
        </w:rPr>
      </w:pPr>
      <w:r w:rsidRPr="00397D5C">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35C79104" w14:textId="77777777" w:rsidR="00D06651" w:rsidRPr="00397D5C" w:rsidRDefault="00D06651" w:rsidP="00D06651">
      <w:pPr>
        <w:spacing w:before="120" w:after="120"/>
        <w:ind w:left="1418" w:right="-427" w:hanging="851"/>
        <w:jc w:val="both"/>
        <w:outlineLvl w:val="4"/>
        <w:rPr>
          <w:rFonts w:ascii="Verdana" w:eastAsia="Arial Unicode MS" w:hAnsi="Verdana"/>
          <w:sz w:val="19"/>
          <w:szCs w:val="18"/>
        </w:rPr>
      </w:pPr>
      <w:bookmarkStart w:id="600" w:name="_Toc41549426"/>
      <w:bookmarkStart w:id="601" w:name="_Toc48120836"/>
      <w:r w:rsidRPr="00397D5C">
        <w:rPr>
          <w:rFonts w:ascii="Verdana" w:eastAsia="Arial Unicode MS" w:hAnsi="Verdana"/>
          <w:b/>
          <w:sz w:val="19"/>
          <w:szCs w:val="18"/>
        </w:rPr>
        <w:t>37.2.4.-</w:t>
      </w:r>
      <w:r w:rsidRPr="00397D5C">
        <w:rPr>
          <w:rFonts w:ascii="Verdana" w:eastAsia="Arial Unicode MS" w:hAnsi="Verdana"/>
          <w:sz w:val="19"/>
          <w:szCs w:val="18"/>
        </w:rPr>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600"/>
      <w:bookmarkEnd w:id="601"/>
      <w:r w:rsidRPr="00397D5C">
        <w:rPr>
          <w:rFonts w:ascii="Verdana" w:eastAsia="Arial Unicode MS" w:hAnsi="Verdana"/>
          <w:sz w:val="19"/>
          <w:szCs w:val="18"/>
        </w:rPr>
        <w:t xml:space="preserve"> </w:t>
      </w:r>
    </w:p>
    <w:p w14:paraId="44131487" w14:textId="77777777" w:rsidR="00D06651" w:rsidRPr="00397D5C" w:rsidRDefault="00D06651" w:rsidP="00D06651">
      <w:pPr>
        <w:spacing w:before="120" w:after="120"/>
        <w:ind w:left="1400" w:right="-427"/>
        <w:jc w:val="both"/>
        <w:rPr>
          <w:rFonts w:ascii="Verdana" w:eastAsia="Arial Unicode MS" w:hAnsi="Verdana"/>
          <w:sz w:val="19"/>
          <w:szCs w:val="19"/>
        </w:rPr>
      </w:pPr>
      <w:r w:rsidRPr="00397D5C">
        <w:rPr>
          <w:rFonts w:ascii="Verdana" w:eastAsia="Arial Unicode MS" w:hAnsi="Verdana"/>
          <w:sz w:val="19"/>
          <w:szCs w:val="19"/>
        </w:rPr>
        <w:t>El plazo de un (1) año señalado en el párrafo anterior se reducirá a seis (6) meses en los siguientes casos:</w:t>
      </w:r>
    </w:p>
    <w:p w14:paraId="2B076339" w14:textId="77777777" w:rsidR="00D06651" w:rsidRPr="00397D5C" w:rsidRDefault="00D06651" w:rsidP="00085A6F">
      <w:pPr>
        <w:numPr>
          <w:ilvl w:val="0"/>
          <w:numId w:val="179"/>
        </w:numPr>
        <w:spacing w:before="120" w:after="120"/>
        <w:ind w:left="1985" w:right="-427" w:hanging="284"/>
        <w:jc w:val="both"/>
        <w:rPr>
          <w:rFonts w:ascii="Verdana" w:eastAsia="Arial Unicode MS" w:hAnsi="Verdana"/>
          <w:sz w:val="19"/>
          <w:szCs w:val="19"/>
        </w:rPr>
      </w:pPr>
      <w:r w:rsidRPr="00397D5C">
        <w:rPr>
          <w:rFonts w:ascii="Verdana" w:eastAsia="Arial Unicode MS" w:hAnsi="Verdana"/>
          <w:sz w:val="19"/>
          <w:szCs w:val="19"/>
        </w:rPr>
        <w:t>Cuando el valor estimado del contrato sea inferior a 100.000 euros.</w:t>
      </w:r>
    </w:p>
    <w:p w14:paraId="557655ED" w14:textId="77777777" w:rsidR="00D06651" w:rsidRPr="00397D5C" w:rsidRDefault="00D06651" w:rsidP="00085A6F">
      <w:pPr>
        <w:numPr>
          <w:ilvl w:val="0"/>
          <w:numId w:val="179"/>
        </w:numPr>
        <w:spacing w:before="120" w:after="120"/>
        <w:ind w:left="1985" w:right="-427" w:hanging="284"/>
        <w:jc w:val="both"/>
        <w:rPr>
          <w:rFonts w:ascii="Verdana" w:eastAsia="Arial Unicode MS" w:hAnsi="Verdana"/>
          <w:sz w:val="19"/>
          <w:szCs w:val="19"/>
        </w:rPr>
      </w:pPr>
      <w:r w:rsidRPr="00397D5C">
        <w:rPr>
          <w:rFonts w:ascii="Verdana" w:eastAsia="Arial Unicode MS" w:hAnsi="Verdana"/>
          <w:sz w:val="19"/>
          <w:szCs w:val="19"/>
        </w:rPr>
        <w:t xml:space="preserve">Cuando la contratista reúna los requisitos de pequeña o mediana empresa, definida según lo establecido en el </w:t>
      </w:r>
      <w:r w:rsidRPr="00397D5C">
        <w:rPr>
          <w:rFonts w:ascii="Verdana" w:hAnsi="Verdana" w:cs="Tahoma"/>
          <w:sz w:val="19"/>
          <w:szCs w:val="19"/>
        </w:rPr>
        <w:t>Anexo I</w:t>
      </w:r>
      <w:r w:rsidRPr="00397D5C">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37CB453B"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602" w:name="_Toc528657976"/>
      <w:bookmarkStart w:id="603" w:name="_Toc528658795"/>
      <w:bookmarkStart w:id="604" w:name="_Toc528660422"/>
      <w:bookmarkStart w:id="605" w:name="_Toc528664272"/>
      <w:bookmarkStart w:id="606" w:name="_Toc528665963"/>
      <w:bookmarkStart w:id="607" w:name="_Toc528666588"/>
      <w:bookmarkStart w:id="608" w:name="_Toc528671311"/>
      <w:bookmarkStart w:id="609" w:name="_Toc530728139"/>
      <w:bookmarkStart w:id="610" w:name="_Toc5959044"/>
      <w:bookmarkStart w:id="611" w:name="_Toc34132944"/>
      <w:bookmarkStart w:id="612" w:name="_Toc157522118"/>
      <w:bookmarkStart w:id="613" w:name="_Toc160540639"/>
      <w:r w:rsidRPr="00397D5C">
        <w:rPr>
          <w:rFonts w:ascii="Verdana" w:eastAsia="Arial Unicode MS" w:hAnsi="Verdana" w:cs="Arial"/>
          <w:b/>
          <w:caps/>
          <w:sz w:val="19"/>
          <w:szCs w:val="19"/>
        </w:rPr>
        <w:t>38.- RESOLUCIÓN DEL CONTRATO</w:t>
      </w:r>
      <w:bookmarkEnd w:id="602"/>
      <w:bookmarkEnd w:id="603"/>
      <w:bookmarkEnd w:id="604"/>
      <w:bookmarkEnd w:id="605"/>
      <w:bookmarkEnd w:id="606"/>
      <w:bookmarkEnd w:id="607"/>
      <w:bookmarkEnd w:id="608"/>
      <w:bookmarkEnd w:id="609"/>
      <w:bookmarkEnd w:id="610"/>
      <w:bookmarkEnd w:id="611"/>
      <w:bookmarkEnd w:id="612"/>
      <w:bookmarkEnd w:id="613"/>
    </w:p>
    <w:p w14:paraId="0C2BC400" w14:textId="77777777" w:rsidR="00D06651" w:rsidRPr="00397D5C" w:rsidRDefault="00D06651" w:rsidP="00D06651">
      <w:pPr>
        <w:spacing w:before="120" w:after="120"/>
        <w:ind w:left="284" w:right="-427"/>
        <w:jc w:val="both"/>
        <w:rPr>
          <w:rFonts w:ascii="Verdana" w:eastAsia="Arial Unicode MS" w:hAnsi="Verdana"/>
          <w:sz w:val="19"/>
          <w:szCs w:val="19"/>
        </w:rPr>
      </w:pPr>
      <w:r w:rsidRPr="00397D5C">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060AE622" w14:textId="77777777" w:rsidR="00D06651" w:rsidRPr="00397D5C" w:rsidRDefault="00D06651" w:rsidP="00085A6F">
      <w:pPr>
        <w:numPr>
          <w:ilvl w:val="0"/>
          <w:numId w:val="158"/>
        </w:numPr>
        <w:spacing w:before="120" w:after="120"/>
        <w:ind w:left="851" w:right="-427" w:hanging="283"/>
        <w:jc w:val="both"/>
        <w:rPr>
          <w:rFonts w:ascii="Verdana" w:hAnsi="Verdana"/>
          <w:sz w:val="19"/>
          <w:szCs w:val="19"/>
        </w:rPr>
      </w:pPr>
      <w:r w:rsidRPr="00397D5C">
        <w:rPr>
          <w:rFonts w:ascii="Verdana" w:hAnsi="Verdana"/>
          <w:sz w:val="19"/>
          <w:szCs w:val="19"/>
        </w:rPr>
        <w:t>La obstrucción a las facultades de dirección e inspección del poder adjudicador de conformidad con lo dispuesto en el segundo párrafo del art. 190 LCSP.</w:t>
      </w:r>
    </w:p>
    <w:p w14:paraId="6B2B4751" w14:textId="77777777" w:rsidR="00D06651" w:rsidRPr="00397D5C" w:rsidRDefault="00D06651" w:rsidP="00085A6F">
      <w:pPr>
        <w:numPr>
          <w:ilvl w:val="0"/>
          <w:numId w:val="158"/>
        </w:numPr>
        <w:spacing w:before="120" w:after="120"/>
        <w:ind w:left="851" w:right="-427" w:hanging="283"/>
        <w:jc w:val="both"/>
        <w:rPr>
          <w:rFonts w:ascii="Verdana" w:hAnsi="Verdana"/>
          <w:sz w:val="19"/>
          <w:szCs w:val="19"/>
        </w:rPr>
      </w:pPr>
      <w:r w:rsidRPr="00397D5C">
        <w:rPr>
          <w:rFonts w:ascii="Verdana" w:hAnsi="Verdana"/>
          <w:sz w:val="19"/>
          <w:szCs w:val="19"/>
        </w:rPr>
        <w:t>El incumplimiento de la obligación de la contratista de respetar el carácter confidencial.</w:t>
      </w:r>
    </w:p>
    <w:p w14:paraId="765BEBA1" w14:textId="77777777" w:rsidR="00D06651" w:rsidRPr="00397D5C" w:rsidRDefault="00D06651" w:rsidP="00085A6F">
      <w:pPr>
        <w:numPr>
          <w:ilvl w:val="0"/>
          <w:numId w:val="158"/>
        </w:numPr>
        <w:spacing w:before="120" w:after="120"/>
        <w:ind w:left="851" w:right="-427" w:hanging="283"/>
        <w:jc w:val="both"/>
        <w:rPr>
          <w:rFonts w:ascii="Verdana" w:hAnsi="Verdana"/>
          <w:sz w:val="19"/>
          <w:szCs w:val="19"/>
        </w:rPr>
      </w:pPr>
      <w:r w:rsidRPr="00397D5C">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F6B6D69" w14:textId="77777777" w:rsidR="00D06651" w:rsidRPr="00397D5C" w:rsidRDefault="00D06651" w:rsidP="00D06651">
      <w:pPr>
        <w:ind w:right="-427"/>
        <w:jc w:val="both"/>
        <w:rPr>
          <w:rFonts w:ascii="Verdana" w:hAnsi="Verdana"/>
          <w:sz w:val="16"/>
          <w:szCs w:val="16"/>
        </w:rPr>
      </w:pPr>
      <w:r w:rsidRPr="00397D5C">
        <w:rPr>
          <w:rFonts w:ascii="Verdana" w:hAnsi="Verdana"/>
          <w:sz w:val="20"/>
          <w:szCs w:val="20"/>
        </w:rPr>
        <w:br w:type="page"/>
      </w:r>
    </w:p>
    <w:p w14:paraId="17511A9B" w14:textId="77777777" w:rsidR="00D06651" w:rsidRPr="00397D5C" w:rsidRDefault="00D06651" w:rsidP="00D06651">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614" w:name="_Toc505598231"/>
      <w:bookmarkStart w:id="615" w:name="_Toc505598308"/>
      <w:bookmarkStart w:id="616" w:name="_Toc505598401"/>
      <w:bookmarkStart w:id="617" w:name="_Toc507512583"/>
      <w:bookmarkStart w:id="618" w:name="_Toc507512884"/>
      <w:bookmarkStart w:id="619" w:name="_Toc528657977"/>
      <w:bookmarkStart w:id="620" w:name="_Toc528658796"/>
      <w:bookmarkStart w:id="621" w:name="_Toc528660423"/>
      <w:bookmarkStart w:id="622" w:name="_Toc528664273"/>
      <w:bookmarkStart w:id="623" w:name="_Toc528665964"/>
      <w:bookmarkStart w:id="624" w:name="_Toc528666589"/>
      <w:bookmarkStart w:id="625" w:name="_Toc528671312"/>
      <w:bookmarkStart w:id="626" w:name="_Toc530728140"/>
      <w:bookmarkStart w:id="627" w:name="_Toc5959045"/>
      <w:bookmarkStart w:id="628" w:name="_Toc34132945"/>
      <w:bookmarkStart w:id="629" w:name="_Toc157522119"/>
      <w:bookmarkStart w:id="630" w:name="_Toc160540640"/>
      <w:r w:rsidRPr="00397D5C">
        <w:rPr>
          <w:rFonts w:ascii="Verdana" w:eastAsia="Arial Unicode MS" w:hAnsi="Verdana"/>
          <w:b/>
          <w:sz w:val="22"/>
          <w:szCs w:val="22"/>
        </w:rPr>
        <w:lastRenderedPageBreak/>
        <w:t>VII.- INCIDENCIAS Y REVISIÓN DE ACTOS</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p>
    <w:p w14:paraId="1D766E66"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631" w:name="_Toc528657978"/>
      <w:bookmarkStart w:id="632" w:name="_Toc528658797"/>
      <w:bookmarkStart w:id="633" w:name="_Toc528660424"/>
      <w:bookmarkStart w:id="634" w:name="_Toc528664274"/>
      <w:bookmarkStart w:id="635" w:name="_Toc528665965"/>
      <w:bookmarkStart w:id="636" w:name="_Toc528666590"/>
      <w:bookmarkStart w:id="637" w:name="_Toc528671313"/>
      <w:bookmarkStart w:id="638" w:name="_Toc530728141"/>
      <w:bookmarkStart w:id="639" w:name="_Toc5959046"/>
      <w:bookmarkStart w:id="640" w:name="_Toc34132946"/>
      <w:bookmarkStart w:id="641" w:name="_Toc157522120"/>
      <w:bookmarkStart w:id="642" w:name="_Toc160540641"/>
      <w:r w:rsidRPr="00397D5C">
        <w:rPr>
          <w:rFonts w:ascii="Verdana" w:eastAsia="Arial Unicode MS" w:hAnsi="Verdana" w:cs="Arial"/>
          <w:b/>
          <w:caps/>
          <w:sz w:val="19"/>
          <w:szCs w:val="19"/>
        </w:rPr>
        <w:t>39.- INCIDENCIAS</w:t>
      </w:r>
      <w:bookmarkEnd w:id="631"/>
      <w:bookmarkEnd w:id="632"/>
      <w:bookmarkEnd w:id="633"/>
      <w:bookmarkEnd w:id="634"/>
      <w:bookmarkEnd w:id="635"/>
      <w:bookmarkEnd w:id="636"/>
      <w:bookmarkEnd w:id="637"/>
      <w:bookmarkEnd w:id="638"/>
      <w:bookmarkEnd w:id="639"/>
      <w:bookmarkEnd w:id="640"/>
      <w:bookmarkEnd w:id="641"/>
      <w:bookmarkEnd w:id="642"/>
    </w:p>
    <w:p w14:paraId="6375FA79"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643" w:name="_Toc530728142"/>
      <w:bookmarkStart w:id="644" w:name="_Toc5959047"/>
      <w:r w:rsidRPr="00397D5C">
        <w:rPr>
          <w:rFonts w:ascii="Verdana" w:eastAsia="Arial Unicode MS" w:hAnsi="Verdana"/>
          <w:b/>
          <w:sz w:val="19"/>
          <w:szCs w:val="19"/>
        </w:rPr>
        <w:t>39.1.- Prerrogativas del órgano de contratación</w:t>
      </w:r>
      <w:bookmarkEnd w:id="643"/>
      <w:bookmarkEnd w:id="644"/>
      <w:r w:rsidRPr="00397D5C">
        <w:rPr>
          <w:rFonts w:ascii="Verdana" w:eastAsia="Arial Unicode MS" w:hAnsi="Verdana"/>
          <w:b/>
          <w:sz w:val="19"/>
          <w:szCs w:val="19"/>
        </w:rPr>
        <w:t>.</w:t>
      </w:r>
    </w:p>
    <w:p w14:paraId="4016CF5F" w14:textId="77777777" w:rsidR="00D06651" w:rsidRPr="00397D5C" w:rsidRDefault="00D06651" w:rsidP="00D06651">
      <w:pPr>
        <w:spacing w:before="120" w:after="120"/>
        <w:ind w:left="851" w:right="-427"/>
        <w:jc w:val="both"/>
        <w:rPr>
          <w:rFonts w:ascii="Verdana" w:eastAsia="Arial Unicode MS" w:hAnsi="Verdana"/>
          <w:sz w:val="19"/>
          <w:szCs w:val="19"/>
        </w:rPr>
      </w:pPr>
      <w:r w:rsidRPr="00397D5C">
        <w:rPr>
          <w:rFonts w:ascii="Verdana" w:eastAsia="Arial Unicode MS" w:hAnsi="Verdan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461E3A11" w14:textId="77777777" w:rsidR="00D06651" w:rsidRPr="00397D5C" w:rsidRDefault="00D06651" w:rsidP="00D06651">
      <w:pPr>
        <w:spacing w:before="120" w:after="120"/>
        <w:ind w:left="851" w:right="-427" w:hanging="567"/>
        <w:jc w:val="both"/>
        <w:outlineLvl w:val="3"/>
        <w:rPr>
          <w:rFonts w:ascii="Verdana" w:eastAsia="Arial Unicode MS" w:hAnsi="Verdana"/>
          <w:i/>
          <w:sz w:val="19"/>
          <w:szCs w:val="19"/>
        </w:rPr>
      </w:pPr>
      <w:bookmarkStart w:id="645" w:name="_Toc530728143"/>
      <w:bookmarkStart w:id="646" w:name="_Toc5959048"/>
      <w:r w:rsidRPr="00397D5C">
        <w:rPr>
          <w:rFonts w:ascii="Verdana" w:eastAsia="Arial Unicode MS" w:hAnsi="Verdana"/>
          <w:b/>
          <w:sz w:val="19"/>
          <w:szCs w:val="19"/>
        </w:rPr>
        <w:t>39.2.- Procedimiento</w:t>
      </w:r>
      <w:bookmarkEnd w:id="645"/>
      <w:bookmarkEnd w:id="646"/>
      <w:r w:rsidRPr="00397D5C">
        <w:rPr>
          <w:rFonts w:ascii="Verdana" w:eastAsia="Arial Unicode MS" w:hAnsi="Verdana"/>
          <w:b/>
          <w:sz w:val="19"/>
          <w:szCs w:val="19"/>
        </w:rPr>
        <w:t>.</w:t>
      </w:r>
    </w:p>
    <w:p w14:paraId="10A66DC1" w14:textId="77777777" w:rsidR="00D06651" w:rsidRPr="00397D5C" w:rsidRDefault="00D06651" w:rsidP="00D06651">
      <w:pPr>
        <w:spacing w:before="120" w:after="120"/>
        <w:ind w:left="851" w:right="-427"/>
        <w:jc w:val="both"/>
        <w:rPr>
          <w:rFonts w:ascii="Verdana" w:hAnsi="Verdana"/>
          <w:sz w:val="19"/>
          <w:szCs w:val="19"/>
        </w:rPr>
      </w:pPr>
      <w:r w:rsidRPr="00397D5C">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5BCD34D7" w14:textId="77777777" w:rsidR="00D06651" w:rsidRPr="00397D5C" w:rsidRDefault="00D06651" w:rsidP="00085A6F">
      <w:pPr>
        <w:numPr>
          <w:ilvl w:val="0"/>
          <w:numId w:val="159"/>
        </w:numPr>
        <w:spacing w:before="120" w:after="120"/>
        <w:ind w:left="1418" w:right="-427" w:hanging="284"/>
        <w:jc w:val="both"/>
        <w:rPr>
          <w:rFonts w:ascii="Verdana" w:hAnsi="Verdana"/>
          <w:sz w:val="19"/>
          <w:szCs w:val="19"/>
        </w:rPr>
      </w:pPr>
      <w:r w:rsidRPr="00397D5C">
        <w:rPr>
          <w:rFonts w:ascii="Verdana" w:hAnsi="Verdana"/>
          <w:sz w:val="19"/>
          <w:szCs w:val="19"/>
        </w:rPr>
        <w:t>Propuesta del poder adjudicador o petición de la contratista.</w:t>
      </w:r>
    </w:p>
    <w:p w14:paraId="6A7110FE" w14:textId="77777777" w:rsidR="00D06651" w:rsidRPr="00397D5C" w:rsidRDefault="00D06651" w:rsidP="00085A6F">
      <w:pPr>
        <w:numPr>
          <w:ilvl w:val="0"/>
          <w:numId w:val="34"/>
        </w:numPr>
        <w:tabs>
          <w:tab w:val="left" w:pos="1276"/>
        </w:tabs>
        <w:spacing w:before="120" w:after="120"/>
        <w:ind w:left="1418" w:right="-316" w:hanging="284"/>
        <w:jc w:val="both"/>
        <w:rPr>
          <w:rFonts w:ascii="Verdana" w:hAnsi="Verdana" w:cs="Tahoma"/>
          <w:sz w:val="19"/>
          <w:szCs w:val="19"/>
        </w:rPr>
      </w:pPr>
      <w:r w:rsidRPr="00397D5C">
        <w:rPr>
          <w:rFonts w:ascii="Verdana" w:hAnsi="Verdana"/>
          <w:sz w:val="19"/>
          <w:szCs w:val="19"/>
        </w:rPr>
        <w:t xml:space="preserve">Audiencia de la contratista por espacio de cinco (5) días hábiles. </w:t>
      </w:r>
      <w:r w:rsidRPr="00397D5C">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0EA5C7E7" w14:textId="77777777" w:rsidR="00D06651" w:rsidRPr="00397D5C" w:rsidRDefault="00D06651" w:rsidP="00085A6F">
      <w:pPr>
        <w:numPr>
          <w:ilvl w:val="0"/>
          <w:numId w:val="159"/>
        </w:numPr>
        <w:spacing w:before="120" w:after="120"/>
        <w:ind w:left="1418" w:right="-427" w:hanging="284"/>
        <w:jc w:val="both"/>
        <w:rPr>
          <w:rFonts w:ascii="Verdana" w:hAnsi="Verdana"/>
          <w:sz w:val="19"/>
          <w:szCs w:val="19"/>
        </w:rPr>
      </w:pPr>
      <w:r w:rsidRPr="00397D5C">
        <w:rPr>
          <w:rFonts w:ascii="Verdana" w:hAnsi="Verdana"/>
          <w:sz w:val="19"/>
          <w:szCs w:val="19"/>
        </w:rPr>
        <w:t>Informe de la/del responsable del contrato.</w:t>
      </w:r>
    </w:p>
    <w:p w14:paraId="08F2A46A" w14:textId="77777777" w:rsidR="00D06651" w:rsidRPr="00397D5C" w:rsidRDefault="00D06651" w:rsidP="00085A6F">
      <w:pPr>
        <w:numPr>
          <w:ilvl w:val="0"/>
          <w:numId w:val="159"/>
        </w:numPr>
        <w:spacing w:before="120" w:after="120"/>
        <w:ind w:left="1418" w:right="-427" w:hanging="284"/>
        <w:jc w:val="both"/>
        <w:rPr>
          <w:rFonts w:ascii="Verdana" w:hAnsi="Verdana"/>
          <w:sz w:val="19"/>
          <w:szCs w:val="19"/>
        </w:rPr>
      </w:pPr>
      <w:r w:rsidRPr="00397D5C">
        <w:rPr>
          <w:rFonts w:ascii="Verdana" w:hAnsi="Verdana"/>
          <w:sz w:val="19"/>
          <w:szCs w:val="19"/>
        </w:rPr>
        <w:t>Informe, en su caso, de la asesoría jurídica.</w:t>
      </w:r>
    </w:p>
    <w:p w14:paraId="5F9A3286" w14:textId="77777777" w:rsidR="00D06651" w:rsidRPr="00397D5C" w:rsidRDefault="00D06651" w:rsidP="00085A6F">
      <w:pPr>
        <w:numPr>
          <w:ilvl w:val="0"/>
          <w:numId w:val="159"/>
        </w:numPr>
        <w:spacing w:before="120" w:after="120"/>
        <w:ind w:left="1418" w:right="-427" w:hanging="284"/>
        <w:jc w:val="both"/>
        <w:rPr>
          <w:rFonts w:ascii="Verdana" w:hAnsi="Verdana"/>
          <w:sz w:val="19"/>
          <w:szCs w:val="19"/>
        </w:rPr>
      </w:pPr>
      <w:r w:rsidRPr="00397D5C">
        <w:rPr>
          <w:rFonts w:ascii="Verdana" w:hAnsi="Verdana"/>
          <w:sz w:val="19"/>
          <w:szCs w:val="19"/>
        </w:rPr>
        <w:t>Informe, en su caso, de la Oficina de Control Económico.</w:t>
      </w:r>
    </w:p>
    <w:p w14:paraId="39912B7A" w14:textId="77777777" w:rsidR="00D06651" w:rsidRPr="00397D5C" w:rsidRDefault="00D06651" w:rsidP="00085A6F">
      <w:pPr>
        <w:numPr>
          <w:ilvl w:val="0"/>
          <w:numId w:val="159"/>
        </w:numPr>
        <w:spacing w:before="120" w:after="120"/>
        <w:ind w:left="1418" w:right="-427" w:hanging="284"/>
        <w:jc w:val="both"/>
        <w:rPr>
          <w:rFonts w:ascii="Verdana" w:hAnsi="Verdana"/>
          <w:sz w:val="19"/>
          <w:szCs w:val="19"/>
        </w:rPr>
      </w:pPr>
      <w:r w:rsidRPr="00397D5C">
        <w:rPr>
          <w:rFonts w:ascii="Verdana" w:hAnsi="Verdana"/>
          <w:sz w:val="19"/>
          <w:szCs w:val="19"/>
        </w:rPr>
        <w:t>Resolución motivada del órgano de contratación y notificación a la contratista.</w:t>
      </w:r>
    </w:p>
    <w:p w14:paraId="113DB746" w14:textId="77777777" w:rsidR="00D06651" w:rsidRPr="00397D5C" w:rsidRDefault="00D06651" w:rsidP="00D06651">
      <w:pPr>
        <w:spacing w:before="120" w:after="120"/>
        <w:ind w:left="851" w:right="-427"/>
        <w:jc w:val="both"/>
        <w:rPr>
          <w:rFonts w:ascii="Verdana" w:hAnsi="Verdana"/>
          <w:sz w:val="19"/>
          <w:szCs w:val="19"/>
        </w:rPr>
      </w:pPr>
      <w:bookmarkStart w:id="647" w:name="_Toc530728144"/>
      <w:r w:rsidRPr="00397D5C">
        <w:rPr>
          <w:rFonts w:ascii="Verdana" w:hAnsi="Verdana"/>
          <w:sz w:val="19"/>
          <w:szCs w:val="19"/>
        </w:rPr>
        <w:t>Salvo que motivos de interés público lo justifiquen o la naturaleza de las incidencias lo requiera, la tramitación de este procedimiento no determinará la paralización del contrato.</w:t>
      </w:r>
      <w:bookmarkEnd w:id="647"/>
    </w:p>
    <w:p w14:paraId="07ACA4A4" w14:textId="77777777" w:rsidR="00D06651" w:rsidRPr="00397D5C" w:rsidRDefault="00D06651" w:rsidP="00D06651">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648" w:name="_Toc528657979"/>
      <w:bookmarkStart w:id="649" w:name="_Toc528658798"/>
      <w:bookmarkStart w:id="650" w:name="_Toc528660425"/>
      <w:bookmarkStart w:id="651" w:name="_Toc528664275"/>
      <w:bookmarkStart w:id="652" w:name="_Toc528665966"/>
      <w:bookmarkStart w:id="653" w:name="_Toc528666591"/>
      <w:bookmarkStart w:id="654" w:name="_Toc528671314"/>
      <w:bookmarkStart w:id="655" w:name="_Toc530728145"/>
      <w:bookmarkStart w:id="656" w:name="_Toc5959049"/>
      <w:bookmarkStart w:id="657" w:name="_Toc34132947"/>
      <w:bookmarkStart w:id="658" w:name="_Toc157522121"/>
      <w:bookmarkStart w:id="659" w:name="_Toc160540642"/>
      <w:r w:rsidRPr="00397D5C">
        <w:rPr>
          <w:rFonts w:ascii="Verdana" w:eastAsia="Arial Unicode MS" w:hAnsi="Verdana" w:cs="Arial"/>
          <w:b/>
          <w:caps/>
          <w:sz w:val="19"/>
          <w:szCs w:val="19"/>
        </w:rPr>
        <w:t>40.- RÉGIMEN DE REVISIÓN DE ACTOS</w:t>
      </w:r>
      <w:bookmarkEnd w:id="648"/>
      <w:bookmarkEnd w:id="649"/>
      <w:bookmarkEnd w:id="650"/>
      <w:bookmarkEnd w:id="651"/>
      <w:bookmarkEnd w:id="652"/>
      <w:bookmarkEnd w:id="653"/>
      <w:bookmarkEnd w:id="654"/>
      <w:bookmarkEnd w:id="655"/>
      <w:bookmarkEnd w:id="656"/>
      <w:bookmarkEnd w:id="657"/>
      <w:bookmarkEnd w:id="658"/>
      <w:bookmarkEnd w:id="659"/>
    </w:p>
    <w:p w14:paraId="0534E180" w14:textId="77777777" w:rsidR="00D06651" w:rsidRPr="00397D5C" w:rsidRDefault="00D06651" w:rsidP="00D06651">
      <w:pPr>
        <w:widowControl w:val="0"/>
        <w:suppressAutoHyphens/>
        <w:autoSpaceDE w:val="0"/>
        <w:autoSpaceDN w:val="0"/>
        <w:adjustRightInd w:val="0"/>
        <w:spacing w:before="120" w:after="120"/>
        <w:ind w:left="284" w:right="-316"/>
        <w:jc w:val="both"/>
        <w:rPr>
          <w:rFonts w:ascii="Verdana" w:hAnsi="Verdana" w:cs="Tahoma"/>
          <w:sz w:val="19"/>
          <w:szCs w:val="19"/>
        </w:rPr>
      </w:pPr>
      <w:r w:rsidRPr="00397D5C">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58BBAEA2" w14:textId="77777777" w:rsidR="00D06651" w:rsidRPr="00397D5C" w:rsidRDefault="00D06651" w:rsidP="00D06651">
      <w:pPr>
        <w:widowControl w:val="0"/>
        <w:suppressAutoHyphens/>
        <w:autoSpaceDE w:val="0"/>
        <w:autoSpaceDN w:val="0"/>
        <w:adjustRightInd w:val="0"/>
        <w:spacing w:before="120" w:after="120"/>
        <w:ind w:left="284" w:right="-316"/>
        <w:jc w:val="both"/>
        <w:rPr>
          <w:rFonts w:ascii="Verdana" w:hAnsi="Verdana" w:cs="Tahoma"/>
          <w:sz w:val="19"/>
          <w:szCs w:val="19"/>
        </w:rPr>
      </w:pPr>
      <w:r w:rsidRPr="00397D5C">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3277377" w14:textId="77777777" w:rsidR="00D06651" w:rsidRPr="00397D5C" w:rsidRDefault="00D06651" w:rsidP="00D06651">
      <w:pPr>
        <w:rPr>
          <w:rFonts w:eastAsia="Arial Unicode MS"/>
        </w:rPr>
        <w:sectPr w:rsidR="00D06651" w:rsidRPr="00397D5C" w:rsidSect="00D06651">
          <w:headerReference w:type="default" r:id="rId22"/>
          <w:footerReference w:type="first" r:id="rId23"/>
          <w:type w:val="continuous"/>
          <w:pgSz w:w="11906" w:h="16838" w:code="9"/>
          <w:pgMar w:top="567" w:right="1276" w:bottom="992" w:left="1134" w:header="283" w:footer="482" w:gutter="0"/>
          <w:cols w:space="708"/>
          <w:titlePg/>
          <w:docGrid w:linePitch="360"/>
        </w:sectPr>
      </w:pPr>
    </w:p>
    <w:p w14:paraId="0B856451" w14:textId="77777777" w:rsidR="00D06651" w:rsidRPr="00397D5C" w:rsidRDefault="00D06651" w:rsidP="00D06651">
      <w:pPr>
        <w:ind w:right="-427"/>
        <w:jc w:val="center"/>
        <w:outlineLvl w:val="0"/>
        <w:rPr>
          <w:rFonts w:ascii="Verdana" w:hAnsi="Verdana"/>
          <w:b/>
          <w:sz w:val="28"/>
        </w:rPr>
      </w:pPr>
      <w:bookmarkStart w:id="660" w:name="_Toc5959050"/>
      <w:bookmarkStart w:id="661" w:name="_Toc34132948"/>
      <w:bookmarkStart w:id="662" w:name="_Toc157522122"/>
      <w:bookmarkStart w:id="663" w:name="_Toc160540643"/>
      <w:r w:rsidRPr="00397D5C">
        <w:rPr>
          <w:rFonts w:ascii="Verdana" w:hAnsi="Verdana"/>
          <w:b/>
          <w:sz w:val="28"/>
        </w:rPr>
        <w:lastRenderedPageBreak/>
        <w:t>ANEXOS</w:t>
      </w:r>
      <w:bookmarkEnd w:id="660"/>
      <w:bookmarkEnd w:id="661"/>
      <w:bookmarkEnd w:id="662"/>
      <w:bookmarkEnd w:id="663"/>
    </w:p>
    <w:p w14:paraId="176620DD" w14:textId="77777777" w:rsidR="00D06651" w:rsidRPr="00397D5C" w:rsidRDefault="00D06651" w:rsidP="00D06651">
      <w:pPr>
        <w:pBdr>
          <w:top w:val="single" w:sz="4" w:space="1" w:color="auto"/>
          <w:bottom w:val="single" w:sz="4" w:space="1" w:color="auto"/>
        </w:pBdr>
        <w:shd w:val="clear" w:color="auto" w:fill="D0CECE"/>
        <w:ind w:right="-427"/>
        <w:jc w:val="center"/>
        <w:outlineLvl w:val="1"/>
        <w:rPr>
          <w:rFonts w:ascii="Verdana" w:eastAsia="Arial Unicode MS" w:hAnsi="Verdana"/>
          <w:b/>
          <w:caps/>
          <w:sz w:val="22"/>
          <w:szCs w:val="22"/>
        </w:rPr>
      </w:pPr>
      <w:bookmarkStart w:id="664" w:name="_Toc5959051"/>
      <w:bookmarkStart w:id="665" w:name="_Toc157522123"/>
      <w:bookmarkStart w:id="666" w:name="_Toc160540644"/>
      <w:r w:rsidRPr="00397D5C">
        <w:rPr>
          <w:rFonts w:ascii="Verdana" w:eastAsia="Arial Unicode MS" w:hAnsi="Verdana"/>
          <w:b/>
          <w:sz w:val="22"/>
          <w:szCs w:val="22"/>
        </w:rPr>
        <w:t>CUADRO RESUMEN</w:t>
      </w:r>
      <w:bookmarkEnd w:id="664"/>
      <w:bookmarkEnd w:id="665"/>
      <w:bookmarkEnd w:id="666"/>
    </w:p>
    <w:p w14:paraId="440782EB" w14:textId="77777777" w:rsidR="00D06651" w:rsidRPr="00397D5C" w:rsidRDefault="00D06651" w:rsidP="00D06651">
      <w:pPr>
        <w:ind w:right="-8"/>
        <w:jc w:val="center"/>
        <w:rPr>
          <w:rFonts w:ascii="Verdana" w:hAnsi="Verdana"/>
          <w:b/>
          <w:caps/>
          <w:sz w:val="16"/>
          <w:szCs w:val="16"/>
        </w:rPr>
      </w:pPr>
    </w:p>
    <w:p w14:paraId="6F3659E5" w14:textId="77777777" w:rsidR="00D06651" w:rsidRPr="00397D5C" w:rsidRDefault="00D06651" w:rsidP="00085A6F">
      <w:pPr>
        <w:numPr>
          <w:ilvl w:val="0"/>
          <w:numId w:val="56"/>
        </w:numPr>
        <w:spacing w:before="120" w:after="120"/>
        <w:ind w:left="0" w:right="-318" w:firstLine="0"/>
        <w:jc w:val="both"/>
        <w:rPr>
          <w:rFonts w:ascii="Verdana" w:eastAsia="Arial Unicode MS" w:hAnsi="Verdana"/>
          <w:b/>
          <w:sz w:val="16"/>
          <w:szCs w:val="16"/>
        </w:rPr>
      </w:pPr>
      <w:r w:rsidRPr="00397D5C">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D06651" w:rsidRPr="00397D5C" w14:paraId="455C27E3" w14:textId="77777777" w:rsidTr="001517B4">
        <w:trPr>
          <w:trHeight w:val="325"/>
        </w:trPr>
        <w:tc>
          <w:tcPr>
            <w:tcW w:w="400" w:type="dxa"/>
            <w:tcBorders>
              <w:top w:val="nil"/>
              <w:left w:val="nil"/>
              <w:bottom w:val="nil"/>
            </w:tcBorders>
            <w:shd w:val="clear" w:color="auto" w:fill="auto"/>
            <w:vAlign w:val="center"/>
          </w:tcPr>
          <w:p w14:paraId="13238EF2"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Casilla1"/>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shd w:val="clear" w:color="auto" w:fill="auto"/>
            <w:vAlign w:val="center"/>
          </w:tcPr>
          <w:p w14:paraId="562F8AFE" w14:textId="77777777" w:rsidR="00D06651" w:rsidRPr="00397D5C" w:rsidRDefault="00CC3158" w:rsidP="00D06651">
            <w:pPr>
              <w:ind w:left="-108" w:right="-108"/>
              <w:jc w:val="center"/>
              <w:rPr>
                <w:rFonts w:ascii="Verdana" w:eastAsia="Arial Unicode MS" w:hAnsi="Verdana"/>
                <w:sz w:val="16"/>
                <w:szCs w:val="16"/>
              </w:rPr>
            </w:pPr>
            <w:hyperlink w:anchor="AnexoI1" w:history="1">
              <w:r w:rsidR="00D06651" w:rsidRPr="00397D5C">
                <w:rPr>
                  <w:rFonts w:ascii="Verdana" w:eastAsia="Arial Unicode MS" w:hAnsi="Verdana"/>
                  <w:sz w:val="16"/>
                  <w:szCs w:val="16"/>
                </w:rPr>
                <w:t>ANEXO I.1.</w:t>
              </w:r>
            </w:hyperlink>
          </w:p>
        </w:tc>
        <w:tc>
          <w:tcPr>
            <w:tcW w:w="7300" w:type="dxa"/>
            <w:shd w:val="clear" w:color="auto" w:fill="auto"/>
            <w:vAlign w:val="center"/>
          </w:tcPr>
          <w:p w14:paraId="78F40B23" w14:textId="77777777" w:rsidR="00D06651" w:rsidRPr="00397D5C" w:rsidRDefault="00D06651" w:rsidP="00D06651">
            <w:pPr>
              <w:tabs>
                <w:tab w:val="left" w:pos="0"/>
              </w:tabs>
              <w:ind w:right="-208"/>
              <w:jc w:val="both"/>
              <w:rPr>
                <w:rFonts w:ascii="Verdana" w:eastAsia="Arial Unicode MS" w:hAnsi="Verdana"/>
                <w:sz w:val="16"/>
                <w:szCs w:val="16"/>
              </w:rPr>
            </w:pPr>
            <w:r w:rsidRPr="00397D5C">
              <w:rPr>
                <w:rFonts w:ascii="Verdana" w:eastAsia="Arial Unicode MS" w:hAnsi="Verdana"/>
                <w:sz w:val="16"/>
                <w:szCs w:val="16"/>
              </w:rPr>
              <w:t>CÁLCULO PRESUPUESTO BASE DE LICITACIÓN: COSTES Y OTROS GASTOS</w:t>
            </w:r>
          </w:p>
        </w:tc>
      </w:tr>
      <w:tr w:rsidR="00D06651" w:rsidRPr="00397D5C" w14:paraId="7F016245" w14:textId="77777777" w:rsidTr="001517B4">
        <w:trPr>
          <w:trHeight w:val="325"/>
        </w:trPr>
        <w:tc>
          <w:tcPr>
            <w:tcW w:w="400" w:type="dxa"/>
            <w:tcBorders>
              <w:top w:val="nil"/>
              <w:left w:val="nil"/>
              <w:bottom w:val="nil"/>
            </w:tcBorders>
            <w:shd w:val="clear" w:color="auto" w:fill="auto"/>
            <w:vAlign w:val="center"/>
          </w:tcPr>
          <w:p w14:paraId="7B731823" w14:textId="3F128092" w:rsidR="00D06651" w:rsidRPr="00397D5C" w:rsidRDefault="00667417" w:rsidP="00D06651">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971ED68" w14:textId="77777777" w:rsidR="00D06651" w:rsidRPr="00397D5C" w:rsidRDefault="00CC3158" w:rsidP="00D06651">
            <w:pPr>
              <w:ind w:left="-108" w:right="-108"/>
              <w:jc w:val="center"/>
              <w:rPr>
                <w:rFonts w:ascii="Verdana" w:eastAsia="Arial Unicode MS" w:hAnsi="Verdana"/>
                <w:sz w:val="16"/>
                <w:szCs w:val="16"/>
              </w:rPr>
            </w:pPr>
            <w:hyperlink w:anchor="AnexoI2" w:history="1">
              <w:r w:rsidR="00D06651" w:rsidRPr="00397D5C">
                <w:rPr>
                  <w:rFonts w:ascii="Verdana" w:eastAsia="Arial Unicode MS" w:hAnsi="Verdana"/>
                  <w:sz w:val="16"/>
                  <w:szCs w:val="16"/>
                </w:rPr>
                <w:t>ANEXO I.2.</w:t>
              </w:r>
            </w:hyperlink>
          </w:p>
        </w:tc>
        <w:tc>
          <w:tcPr>
            <w:tcW w:w="7300" w:type="dxa"/>
            <w:shd w:val="clear" w:color="auto" w:fill="auto"/>
            <w:vAlign w:val="center"/>
          </w:tcPr>
          <w:p w14:paraId="72AD5777" w14:textId="77777777" w:rsidR="00D06651" w:rsidRPr="00397D5C" w:rsidRDefault="00D06651" w:rsidP="00D06651">
            <w:pPr>
              <w:tabs>
                <w:tab w:val="left" w:pos="0"/>
              </w:tabs>
              <w:ind w:right="-8"/>
              <w:jc w:val="both"/>
              <w:rPr>
                <w:rFonts w:ascii="Verdana" w:eastAsia="Arial Unicode MS" w:hAnsi="Verdana"/>
                <w:sz w:val="16"/>
                <w:szCs w:val="16"/>
              </w:rPr>
            </w:pPr>
            <w:r w:rsidRPr="00397D5C">
              <w:rPr>
                <w:rFonts w:ascii="Verdana" w:eastAsia="Arial Unicode MS" w:hAnsi="Verdana"/>
                <w:sz w:val="16"/>
                <w:szCs w:val="16"/>
              </w:rPr>
              <w:t>DATOS SOBRE LAS CONDICIONES DE LOS CONTRATOS DE TRABAJO</w:t>
            </w:r>
          </w:p>
        </w:tc>
      </w:tr>
      <w:tr w:rsidR="00D06651" w:rsidRPr="00397D5C" w14:paraId="2240ABBF" w14:textId="77777777" w:rsidTr="001517B4">
        <w:trPr>
          <w:trHeight w:val="325"/>
        </w:trPr>
        <w:tc>
          <w:tcPr>
            <w:tcW w:w="400" w:type="dxa"/>
            <w:tcBorders>
              <w:top w:val="nil"/>
              <w:left w:val="nil"/>
              <w:bottom w:val="nil"/>
            </w:tcBorders>
            <w:shd w:val="clear" w:color="auto" w:fill="auto"/>
            <w:vAlign w:val="center"/>
          </w:tcPr>
          <w:p w14:paraId="7323DC96" w14:textId="73B34825" w:rsidR="00D06651" w:rsidRPr="00397D5C" w:rsidRDefault="00667417" w:rsidP="00D06651">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1D25982" w14:textId="77777777" w:rsidR="00D06651" w:rsidRPr="00397D5C" w:rsidRDefault="00CC3158" w:rsidP="00D06651">
            <w:pPr>
              <w:ind w:left="-108" w:right="-108"/>
              <w:jc w:val="center"/>
              <w:rPr>
                <w:rFonts w:ascii="Verdana" w:eastAsia="Arial Unicode MS" w:hAnsi="Verdana"/>
                <w:sz w:val="16"/>
                <w:szCs w:val="16"/>
              </w:rPr>
            </w:pPr>
            <w:hyperlink w:anchor="AnexoI3" w:history="1">
              <w:r w:rsidR="00D06651" w:rsidRPr="00397D5C">
                <w:rPr>
                  <w:rFonts w:ascii="Verdana" w:eastAsia="Arial Unicode MS" w:hAnsi="Verdana"/>
                  <w:sz w:val="16"/>
                  <w:szCs w:val="16"/>
                </w:rPr>
                <w:t>ANEXO I.3.</w:t>
              </w:r>
            </w:hyperlink>
          </w:p>
        </w:tc>
        <w:tc>
          <w:tcPr>
            <w:tcW w:w="7300" w:type="dxa"/>
            <w:shd w:val="clear" w:color="auto" w:fill="auto"/>
            <w:vAlign w:val="center"/>
          </w:tcPr>
          <w:p w14:paraId="3DC0A32C" w14:textId="77777777" w:rsidR="00D06651" w:rsidRPr="00397D5C" w:rsidRDefault="00D06651" w:rsidP="00D06651">
            <w:pPr>
              <w:tabs>
                <w:tab w:val="left" w:pos="0"/>
              </w:tabs>
              <w:ind w:right="-8"/>
              <w:jc w:val="both"/>
              <w:rPr>
                <w:rFonts w:ascii="Verdana" w:eastAsia="Arial Unicode MS" w:hAnsi="Verdana"/>
                <w:sz w:val="16"/>
                <w:szCs w:val="16"/>
              </w:rPr>
            </w:pPr>
            <w:r w:rsidRPr="00397D5C">
              <w:rPr>
                <w:rFonts w:ascii="Verdana" w:eastAsia="Arial Unicode MS" w:hAnsi="Verdana"/>
                <w:sz w:val="16"/>
                <w:szCs w:val="16"/>
              </w:rPr>
              <w:t>SIMULACIÓN FÓRMULA(S) MATEMÁTICA(S)</w:t>
            </w:r>
          </w:p>
        </w:tc>
      </w:tr>
    </w:tbl>
    <w:p w14:paraId="26099348" w14:textId="77777777" w:rsidR="00D06651" w:rsidRPr="00397D5C" w:rsidRDefault="00D06651" w:rsidP="00085A6F">
      <w:pPr>
        <w:numPr>
          <w:ilvl w:val="0"/>
          <w:numId w:val="56"/>
        </w:numPr>
        <w:spacing w:before="120" w:after="120"/>
        <w:ind w:left="426" w:right="-318" w:hanging="409"/>
        <w:jc w:val="both"/>
        <w:rPr>
          <w:rFonts w:ascii="Verdana" w:eastAsia="Arial Unicode MS" w:hAnsi="Verdana"/>
          <w:b/>
          <w:sz w:val="16"/>
          <w:szCs w:val="16"/>
        </w:rPr>
      </w:pPr>
      <w:r w:rsidRPr="00397D5C">
        <w:rPr>
          <w:rFonts w:ascii="Verdana" w:hAnsi="Verdana"/>
          <w:noProof/>
          <w:sz w:val="16"/>
          <w:szCs w:val="16"/>
          <w:lang w:val="eu-ES" w:eastAsia="eu-ES"/>
        </w:rPr>
        <mc:AlternateContent>
          <mc:Choice Requires="wps">
            <w:drawing>
              <wp:anchor distT="0" distB="0" distL="114300" distR="114300" simplePos="0" relativeHeight="251658243" behindDoc="0" locked="0" layoutInCell="1" allowOverlap="1" wp14:anchorId="39F5BBCC" wp14:editId="23325F4C">
                <wp:simplePos x="0" y="0"/>
                <wp:positionH relativeFrom="column">
                  <wp:posOffset>-499745</wp:posOffset>
                </wp:positionH>
                <wp:positionV relativeFrom="paragraph">
                  <wp:posOffset>1172210</wp:posOffset>
                </wp:positionV>
                <wp:extent cx="370840" cy="2372360"/>
                <wp:effectExtent l="10160" t="6350" r="9525" b="12065"/>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749A488" w14:textId="77777777" w:rsidR="00CC3158" w:rsidRPr="007B24D7" w:rsidRDefault="00CC3158" w:rsidP="00D06651">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9F5BBCC" id="_x0000_t202" coordsize="21600,21600" o:spt="202" path="m,l,21600r21600,l21600,xe">
                <v:stroke joinstyle="miter"/>
                <v:path gradientshapeok="t" o:connecttype="rect"/>
              </v:shapetype>
              <v:shape id="Cuadro de texto 15" o:spid="_x0000_s1026" type="#_x0000_t202" style="position:absolute;left:0;text-align:left;margin-left:-39.35pt;margin-top:92.3pt;width:29.2pt;height:186.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" strokecolor="white">
                <v:textbox style="layout-flow:vertical;mso-layout-flow-alt:bottom-to-top">
                  <w:txbxContent>
                    <w:p w14:paraId="7749A488" w14:textId="77777777" w:rsidR="00CC3158" w:rsidRPr="007B24D7" w:rsidRDefault="00CC3158" w:rsidP="00D06651">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397D5C">
        <w:rPr>
          <w:rFonts w:ascii="Verdana" w:eastAsia="Arial Unicode MS" w:hAnsi="Verdana"/>
          <w:b/>
          <w:noProof/>
          <w:sz w:val="16"/>
          <w:szCs w:val="16"/>
          <w:lang w:val="eu-ES" w:eastAsia="eu-ES"/>
        </w:rPr>
        <mc:AlternateContent>
          <mc:Choice Requires="wps">
            <w:drawing>
              <wp:anchor distT="0" distB="0" distL="114300" distR="114300" simplePos="0" relativeHeight="251658242" behindDoc="0" locked="0" layoutInCell="1" allowOverlap="1" wp14:anchorId="5E7EA672" wp14:editId="3BC45A53">
                <wp:simplePos x="0" y="0"/>
                <wp:positionH relativeFrom="column">
                  <wp:posOffset>-128905</wp:posOffset>
                </wp:positionH>
                <wp:positionV relativeFrom="paragraph">
                  <wp:posOffset>45720</wp:posOffset>
                </wp:positionV>
                <wp:extent cx="161925" cy="4650740"/>
                <wp:effectExtent l="9525" t="13335" r="9525" b="12700"/>
                <wp:wrapNone/>
                <wp:docPr id="16"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6312F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" strokeweight="1.5pt"/>
            </w:pict>
          </mc:Fallback>
        </mc:AlternateContent>
      </w:r>
      <w:r w:rsidRPr="00397D5C">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D06651" w:rsidRPr="00397D5C" w14:paraId="693165B2" w14:textId="77777777" w:rsidTr="001517B4">
        <w:trPr>
          <w:trHeight w:val="325"/>
        </w:trPr>
        <w:tc>
          <w:tcPr>
            <w:tcW w:w="400" w:type="dxa"/>
            <w:tcBorders>
              <w:top w:val="nil"/>
              <w:left w:val="nil"/>
              <w:bottom w:val="nil"/>
            </w:tcBorders>
            <w:shd w:val="clear" w:color="auto" w:fill="auto"/>
            <w:vAlign w:val="center"/>
          </w:tcPr>
          <w:p w14:paraId="58640347"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Casilla1"/>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gridSpan w:val="2"/>
            <w:shd w:val="clear" w:color="auto" w:fill="auto"/>
            <w:vAlign w:val="center"/>
          </w:tcPr>
          <w:p w14:paraId="0FDE97A2" w14:textId="77777777" w:rsidR="00D06651" w:rsidRPr="00397D5C" w:rsidRDefault="00D06651" w:rsidP="00D06651">
            <w:pPr>
              <w:ind w:left="-108" w:right="-108"/>
              <w:jc w:val="center"/>
              <w:rPr>
                <w:rFonts w:ascii="Verdana" w:eastAsia="Arial Unicode MS" w:hAnsi="Verdana"/>
                <w:sz w:val="16"/>
                <w:szCs w:val="16"/>
              </w:rPr>
            </w:pPr>
            <w:r w:rsidRPr="00397D5C">
              <w:rPr>
                <w:rFonts w:ascii="Verdana" w:eastAsia="Arial Unicode MS" w:hAnsi="Verdana"/>
                <w:sz w:val="16"/>
                <w:szCs w:val="16"/>
              </w:rPr>
              <w:t>ANEXO II.0.</w:t>
            </w:r>
          </w:p>
        </w:tc>
        <w:tc>
          <w:tcPr>
            <w:tcW w:w="7300" w:type="dxa"/>
            <w:gridSpan w:val="2"/>
            <w:shd w:val="clear" w:color="auto" w:fill="auto"/>
            <w:vAlign w:val="center"/>
          </w:tcPr>
          <w:p w14:paraId="696BD759" w14:textId="77777777" w:rsidR="00D06651" w:rsidRPr="00397D5C" w:rsidRDefault="00D06651" w:rsidP="00D06651">
            <w:pPr>
              <w:tabs>
                <w:tab w:val="left" w:pos="0"/>
              </w:tabs>
              <w:ind w:right="-8"/>
              <w:jc w:val="both"/>
              <w:rPr>
                <w:rFonts w:ascii="Verdana" w:hAnsi="Verdana"/>
                <w:sz w:val="16"/>
                <w:szCs w:val="16"/>
              </w:rPr>
            </w:pPr>
            <w:r w:rsidRPr="00397D5C">
              <w:rPr>
                <w:rFonts w:ascii="Verdana" w:hAnsi="Verdana"/>
                <w:sz w:val="16"/>
                <w:szCs w:val="16"/>
              </w:rPr>
              <w:t>DATOS DE CARÁCTER PERSONAL</w:t>
            </w:r>
          </w:p>
        </w:tc>
      </w:tr>
      <w:tr w:rsidR="00D06651" w:rsidRPr="00397D5C" w14:paraId="1CBB323F" w14:textId="77777777" w:rsidTr="001517B4">
        <w:trPr>
          <w:trHeight w:val="325"/>
        </w:trPr>
        <w:tc>
          <w:tcPr>
            <w:tcW w:w="400" w:type="dxa"/>
            <w:tcBorders>
              <w:top w:val="nil"/>
              <w:left w:val="nil"/>
              <w:bottom w:val="nil"/>
            </w:tcBorders>
            <w:shd w:val="clear" w:color="auto" w:fill="auto"/>
            <w:vAlign w:val="center"/>
          </w:tcPr>
          <w:p w14:paraId="27173AE0"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gridSpan w:val="2"/>
            <w:shd w:val="clear" w:color="auto" w:fill="auto"/>
            <w:vAlign w:val="center"/>
          </w:tcPr>
          <w:p w14:paraId="413A7BB7" w14:textId="77777777" w:rsidR="00D06651" w:rsidRPr="00397D5C" w:rsidRDefault="00CC3158" w:rsidP="00D06651">
            <w:pPr>
              <w:ind w:left="-108" w:right="-108"/>
              <w:jc w:val="center"/>
              <w:rPr>
                <w:rFonts w:ascii="Verdana" w:eastAsia="Arial Unicode MS" w:hAnsi="Verdana"/>
                <w:sz w:val="16"/>
                <w:szCs w:val="16"/>
              </w:rPr>
            </w:pPr>
            <w:hyperlink w:anchor="AnexoII1" w:history="1">
              <w:r w:rsidR="00D06651" w:rsidRPr="00397D5C">
                <w:rPr>
                  <w:rFonts w:ascii="Verdana" w:eastAsia="Arial Unicode MS" w:hAnsi="Verdana"/>
                  <w:sz w:val="16"/>
                  <w:szCs w:val="16"/>
                </w:rPr>
                <w:t>ANEXO II.1.</w:t>
              </w:r>
            </w:hyperlink>
          </w:p>
        </w:tc>
        <w:tc>
          <w:tcPr>
            <w:tcW w:w="7300" w:type="dxa"/>
            <w:gridSpan w:val="2"/>
            <w:shd w:val="clear" w:color="auto" w:fill="auto"/>
            <w:vAlign w:val="center"/>
          </w:tcPr>
          <w:p w14:paraId="7BA8FB3C" w14:textId="77777777" w:rsidR="00D06651" w:rsidRPr="00397D5C" w:rsidRDefault="00D06651" w:rsidP="00D06651">
            <w:pPr>
              <w:tabs>
                <w:tab w:val="left" w:pos="0"/>
              </w:tabs>
              <w:ind w:right="-8"/>
              <w:jc w:val="both"/>
              <w:rPr>
                <w:rFonts w:ascii="Verdana" w:eastAsia="Arial Unicode MS" w:hAnsi="Verdana"/>
                <w:sz w:val="16"/>
                <w:szCs w:val="16"/>
              </w:rPr>
            </w:pPr>
            <w:r w:rsidRPr="00397D5C">
              <w:rPr>
                <w:rFonts w:ascii="Verdana" w:hAnsi="Verdana"/>
                <w:sz w:val="16"/>
                <w:szCs w:val="16"/>
              </w:rPr>
              <w:t>DOCUMENTO EUROPEO ÚNICO DE CONTRATACIÓN (DEUC)</w:t>
            </w:r>
          </w:p>
        </w:tc>
      </w:tr>
      <w:tr w:rsidR="00D06651" w:rsidRPr="00397D5C" w14:paraId="57863FBB" w14:textId="77777777" w:rsidTr="001517B4">
        <w:trPr>
          <w:trHeight w:val="325"/>
        </w:trPr>
        <w:tc>
          <w:tcPr>
            <w:tcW w:w="400" w:type="dxa"/>
            <w:tcBorders>
              <w:top w:val="nil"/>
              <w:left w:val="nil"/>
              <w:bottom w:val="nil"/>
            </w:tcBorders>
            <w:shd w:val="clear" w:color="auto" w:fill="auto"/>
            <w:vAlign w:val="center"/>
          </w:tcPr>
          <w:p w14:paraId="548361B1" w14:textId="24E1D860" w:rsidR="00D06651" w:rsidRPr="00397D5C" w:rsidRDefault="00D97D1C"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gridSpan w:val="2"/>
            <w:shd w:val="clear" w:color="auto" w:fill="auto"/>
            <w:vAlign w:val="center"/>
          </w:tcPr>
          <w:p w14:paraId="4F47B617" w14:textId="77777777" w:rsidR="00D06651" w:rsidRPr="00397D5C" w:rsidRDefault="00CC3158" w:rsidP="00D06651">
            <w:pPr>
              <w:ind w:left="-108" w:right="-108"/>
              <w:jc w:val="center"/>
              <w:rPr>
                <w:rFonts w:ascii="Verdana" w:eastAsia="Arial Unicode MS" w:hAnsi="Verdana"/>
                <w:sz w:val="16"/>
                <w:szCs w:val="16"/>
              </w:rPr>
            </w:pPr>
            <w:hyperlink w:anchor="AnexoII2" w:history="1">
              <w:r w:rsidR="00D06651" w:rsidRPr="00397D5C">
                <w:rPr>
                  <w:rFonts w:ascii="Verdana" w:eastAsia="Arial Unicode MS" w:hAnsi="Verdana"/>
                  <w:sz w:val="16"/>
                  <w:szCs w:val="16"/>
                </w:rPr>
                <w:t>ANEXO II.2.</w:t>
              </w:r>
            </w:hyperlink>
          </w:p>
        </w:tc>
        <w:tc>
          <w:tcPr>
            <w:tcW w:w="7300" w:type="dxa"/>
            <w:gridSpan w:val="2"/>
            <w:shd w:val="clear" w:color="auto" w:fill="auto"/>
            <w:vAlign w:val="center"/>
          </w:tcPr>
          <w:p w14:paraId="0D2174B0" w14:textId="77777777" w:rsidR="00D06651" w:rsidRPr="00397D5C" w:rsidRDefault="00D06651" w:rsidP="00D06651">
            <w:pPr>
              <w:tabs>
                <w:tab w:val="left" w:pos="0"/>
              </w:tabs>
              <w:ind w:right="-8"/>
              <w:jc w:val="both"/>
              <w:rPr>
                <w:rFonts w:ascii="Verdana" w:eastAsia="Arial Unicode MS" w:hAnsi="Verdana"/>
                <w:sz w:val="16"/>
                <w:szCs w:val="16"/>
              </w:rPr>
            </w:pPr>
            <w:r w:rsidRPr="00397D5C">
              <w:rPr>
                <w:rFonts w:ascii="Verdana" w:eastAsia="Calibri" w:hAnsi="Verdana" w:cs="Georgia"/>
                <w:sz w:val="16"/>
                <w:szCs w:val="16"/>
              </w:rPr>
              <w:t xml:space="preserve">COMPROMISO DE ADSCRIPCIÓN DE MEDIOS </w:t>
            </w:r>
          </w:p>
        </w:tc>
      </w:tr>
      <w:tr w:rsidR="00D06651" w:rsidRPr="00397D5C" w14:paraId="07309433" w14:textId="77777777" w:rsidTr="001517B4">
        <w:trPr>
          <w:trHeight w:val="342"/>
        </w:trPr>
        <w:tc>
          <w:tcPr>
            <w:tcW w:w="400" w:type="dxa"/>
            <w:tcBorders>
              <w:top w:val="nil"/>
              <w:left w:val="nil"/>
              <w:bottom w:val="nil"/>
            </w:tcBorders>
            <w:shd w:val="clear" w:color="auto" w:fill="auto"/>
            <w:vAlign w:val="center"/>
          </w:tcPr>
          <w:p w14:paraId="5447C0D3"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gridSpan w:val="2"/>
            <w:shd w:val="clear" w:color="auto" w:fill="auto"/>
            <w:vAlign w:val="center"/>
          </w:tcPr>
          <w:p w14:paraId="5FBD3AF6" w14:textId="77777777" w:rsidR="00D06651" w:rsidRPr="00397D5C" w:rsidRDefault="00CC3158" w:rsidP="00D06651">
            <w:pPr>
              <w:ind w:left="-108" w:right="-108"/>
              <w:jc w:val="center"/>
              <w:rPr>
                <w:rFonts w:ascii="Verdana" w:eastAsia="Arial Unicode MS" w:hAnsi="Verdana"/>
                <w:sz w:val="16"/>
                <w:szCs w:val="16"/>
              </w:rPr>
            </w:pPr>
            <w:hyperlink w:anchor="AnexoII3" w:history="1">
              <w:r w:rsidR="00D06651" w:rsidRPr="00397D5C">
                <w:rPr>
                  <w:rFonts w:ascii="Verdana" w:eastAsia="Arial Unicode MS" w:hAnsi="Verdana"/>
                  <w:sz w:val="16"/>
                  <w:szCs w:val="16"/>
                </w:rPr>
                <w:t>ANEXO II.3.</w:t>
              </w:r>
            </w:hyperlink>
          </w:p>
        </w:tc>
        <w:tc>
          <w:tcPr>
            <w:tcW w:w="7300" w:type="dxa"/>
            <w:gridSpan w:val="2"/>
            <w:shd w:val="clear" w:color="auto" w:fill="auto"/>
            <w:vAlign w:val="center"/>
          </w:tcPr>
          <w:p w14:paraId="798BE72D" w14:textId="77777777" w:rsidR="00D06651" w:rsidRPr="00397D5C" w:rsidRDefault="00D06651" w:rsidP="00D06651">
            <w:pPr>
              <w:tabs>
                <w:tab w:val="left" w:pos="0"/>
              </w:tabs>
              <w:ind w:right="-8"/>
              <w:jc w:val="both"/>
              <w:rPr>
                <w:rFonts w:ascii="Verdana" w:eastAsia="Arial Unicode MS" w:hAnsi="Verdana"/>
                <w:sz w:val="16"/>
                <w:szCs w:val="16"/>
              </w:rPr>
            </w:pPr>
            <w:r w:rsidRPr="00397D5C">
              <w:rPr>
                <w:rFonts w:ascii="Verdana" w:eastAsia="Arial Unicode MS" w:hAnsi="Verdana"/>
                <w:sz w:val="16"/>
                <w:szCs w:val="16"/>
              </w:rPr>
              <w:t>DESIGNACIÓN COMO CONFIDENCIAL DE INFORMACIONES CONTENIDAS EN LA OFERTA</w:t>
            </w:r>
          </w:p>
        </w:tc>
      </w:tr>
      <w:tr w:rsidR="00D06651" w:rsidRPr="00397D5C" w14:paraId="68F511CB" w14:textId="77777777" w:rsidTr="001517B4">
        <w:trPr>
          <w:trHeight w:val="342"/>
        </w:trPr>
        <w:tc>
          <w:tcPr>
            <w:tcW w:w="400" w:type="dxa"/>
            <w:tcBorders>
              <w:top w:val="nil"/>
              <w:left w:val="nil"/>
              <w:bottom w:val="nil"/>
            </w:tcBorders>
            <w:shd w:val="clear" w:color="auto" w:fill="auto"/>
            <w:vAlign w:val="center"/>
          </w:tcPr>
          <w:p w14:paraId="6DB21CE6"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gridSpan w:val="2"/>
            <w:shd w:val="clear" w:color="auto" w:fill="auto"/>
            <w:vAlign w:val="center"/>
          </w:tcPr>
          <w:p w14:paraId="650BA27B" w14:textId="77777777" w:rsidR="00D06651" w:rsidRPr="00397D5C" w:rsidRDefault="00CC3158" w:rsidP="00D06651">
            <w:pPr>
              <w:ind w:left="-108" w:right="-108"/>
              <w:jc w:val="center"/>
              <w:rPr>
                <w:rFonts w:ascii="Verdana" w:eastAsia="Arial Unicode MS" w:hAnsi="Verdana"/>
                <w:sz w:val="16"/>
                <w:szCs w:val="16"/>
              </w:rPr>
            </w:pPr>
            <w:hyperlink w:anchor="AnexoII4" w:history="1">
              <w:r w:rsidR="00D06651" w:rsidRPr="00397D5C">
                <w:rPr>
                  <w:rFonts w:ascii="Verdana" w:eastAsia="Arial Unicode MS" w:hAnsi="Verdana"/>
                  <w:sz w:val="16"/>
                  <w:szCs w:val="16"/>
                </w:rPr>
                <w:t>ANEXO II.4.</w:t>
              </w:r>
            </w:hyperlink>
          </w:p>
        </w:tc>
        <w:tc>
          <w:tcPr>
            <w:tcW w:w="7300" w:type="dxa"/>
            <w:gridSpan w:val="2"/>
            <w:shd w:val="clear" w:color="auto" w:fill="auto"/>
            <w:vAlign w:val="center"/>
          </w:tcPr>
          <w:p w14:paraId="0A653D80" w14:textId="77777777" w:rsidR="00D06651" w:rsidRPr="00397D5C" w:rsidRDefault="00D06651" w:rsidP="00D06651">
            <w:pPr>
              <w:tabs>
                <w:tab w:val="left" w:pos="0"/>
              </w:tabs>
              <w:ind w:right="-8"/>
              <w:jc w:val="both"/>
              <w:rPr>
                <w:rFonts w:ascii="Verdana" w:eastAsia="Arial Unicode MS" w:hAnsi="Verdana"/>
                <w:sz w:val="16"/>
                <w:szCs w:val="16"/>
              </w:rPr>
            </w:pPr>
            <w:r w:rsidRPr="00397D5C">
              <w:rPr>
                <w:rFonts w:ascii="Verdana" w:eastAsia="Arial Unicode MS" w:hAnsi="Verdana"/>
                <w:sz w:val="16"/>
                <w:szCs w:val="16"/>
              </w:rPr>
              <w:t>COMPROMISO DE CONSTITUIRSE FORMALMENTE EN UTE</w:t>
            </w:r>
          </w:p>
        </w:tc>
      </w:tr>
      <w:tr w:rsidR="00D06651" w:rsidRPr="00397D5C" w14:paraId="0F396975" w14:textId="77777777" w:rsidTr="001517B4">
        <w:trPr>
          <w:trHeight w:val="342"/>
        </w:trPr>
        <w:tc>
          <w:tcPr>
            <w:tcW w:w="400" w:type="dxa"/>
            <w:tcBorders>
              <w:top w:val="nil"/>
              <w:left w:val="nil"/>
              <w:bottom w:val="nil"/>
            </w:tcBorders>
            <w:shd w:val="clear" w:color="auto" w:fill="auto"/>
            <w:vAlign w:val="center"/>
          </w:tcPr>
          <w:p w14:paraId="1CB87EBA"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gridSpan w:val="2"/>
            <w:shd w:val="clear" w:color="auto" w:fill="auto"/>
            <w:vAlign w:val="center"/>
          </w:tcPr>
          <w:p w14:paraId="6CE26136" w14:textId="77777777" w:rsidR="00D06651" w:rsidRPr="00397D5C" w:rsidRDefault="00CC3158" w:rsidP="00D06651">
            <w:pPr>
              <w:ind w:left="-108" w:right="-108"/>
              <w:jc w:val="center"/>
              <w:rPr>
                <w:rFonts w:ascii="Verdana" w:eastAsia="Arial Unicode MS" w:hAnsi="Verdana"/>
                <w:sz w:val="16"/>
                <w:szCs w:val="16"/>
              </w:rPr>
            </w:pPr>
            <w:hyperlink w:anchor="AnexoII5" w:history="1">
              <w:r w:rsidR="00D06651" w:rsidRPr="00397D5C">
                <w:rPr>
                  <w:rFonts w:ascii="Verdana" w:eastAsia="Arial Unicode MS" w:hAnsi="Verdana"/>
                  <w:sz w:val="16"/>
                  <w:szCs w:val="16"/>
                </w:rPr>
                <w:t>ANEXO II.5.</w:t>
              </w:r>
            </w:hyperlink>
          </w:p>
        </w:tc>
        <w:tc>
          <w:tcPr>
            <w:tcW w:w="7300" w:type="dxa"/>
            <w:gridSpan w:val="2"/>
            <w:shd w:val="clear" w:color="auto" w:fill="auto"/>
            <w:vAlign w:val="center"/>
          </w:tcPr>
          <w:p w14:paraId="43B844EF" w14:textId="77777777" w:rsidR="00D06651" w:rsidRPr="00397D5C" w:rsidRDefault="00D06651" w:rsidP="00D06651">
            <w:pPr>
              <w:tabs>
                <w:tab w:val="left" w:pos="0"/>
              </w:tabs>
              <w:ind w:right="-8"/>
              <w:jc w:val="both"/>
              <w:rPr>
                <w:rFonts w:ascii="Verdana" w:eastAsia="Arial Unicode MS" w:hAnsi="Verdana"/>
                <w:sz w:val="16"/>
                <w:szCs w:val="16"/>
              </w:rPr>
            </w:pPr>
            <w:r w:rsidRPr="00397D5C">
              <w:rPr>
                <w:rFonts w:ascii="Verdana" w:eastAsia="Arial Unicode MS" w:hAnsi="Verdana"/>
                <w:sz w:val="16"/>
                <w:szCs w:val="16"/>
              </w:rPr>
              <w:t>DECLARACIÓN SOBRE LOS COMPROMISOS QUE ASUME RESPECTO A LAS PERSONAS QUE REALICEN LA ACTIVIDAD OBJETO DEL CONTRATO</w:t>
            </w:r>
          </w:p>
        </w:tc>
      </w:tr>
      <w:tr w:rsidR="00D06651" w:rsidRPr="00397D5C" w14:paraId="77FA229F" w14:textId="77777777" w:rsidTr="001517B4">
        <w:trPr>
          <w:trHeight w:val="342"/>
        </w:trPr>
        <w:tc>
          <w:tcPr>
            <w:tcW w:w="400" w:type="dxa"/>
            <w:tcBorders>
              <w:top w:val="nil"/>
              <w:left w:val="nil"/>
              <w:bottom w:val="nil"/>
            </w:tcBorders>
            <w:shd w:val="clear" w:color="auto" w:fill="auto"/>
            <w:vAlign w:val="center"/>
          </w:tcPr>
          <w:p w14:paraId="288F5ECF"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gridSpan w:val="2"/>
            <w:shd w:val="clear" w:color="auto" w:fill="auto"/>
            <w:vAlign w:val="center"/>
          </w:tcPr>
          <w:p w14:paraId="1F34F29C" w14:textId="77777777" w:rsidR="00D06651" w:rsidRPr="00397D5C" w:rsidRDefault="00CC3158" w:rsidP="00D06651">
            <w:pPr>
              <w:ind w:left="-108" w:right="-108"/>
              <w:jc w:val="center"/>
              <w:rPr>
                <w:rFonts w:ascii="Verdana" w:eastAsia="Arial Unicode MS" w:hAnsi="Verdana"/>
                <w:sz w:val="16"/>
                <w:szCs w:val="16"/>
              </w:rPr>
            </w:pPr>
            <w:hyperlink w:anchor="AnexoII6" w:history="1">
              <w:r w:rsidR="00D06651" w:rsidRPr="00397D5C">
                <w:rPr>
                  <w:rFonts w:ascii="Verdana" w:eastAsia="Arial Unicode MS" w:hAnsi="Verdana"/>
                  <w:sz w:val="16"/>
                  <w:szCs w:val="16"/>
                </w:rPr>
                <w:t>ANEXO II.6.</w:t>
              </w:r>
            </w:hyperlink>
          </w:p>
        </w:tc>
        <w:tc>
          <w:tcPr>
            <w:tcW w:w="7300" w:type="dxa"/>
            <w:gridSpan w:val="2"/>
            <w:shd w:val="clear" w:color="auto" w:fill="auto"/>
            <w:vAlign w:val="center"/>
          </w:tcPr>
          <w:p w14:paraId="4D4C021E" w14:textId="77777777" w:rsidR="00D06651" w:rsidRPr="00397D5C" w:rsidRDefault="00D06651" w:rsidP="00D06651">
            <w:pPr>
              <w:tabs>
                <w:tab w:val="left" w:pos="0"/>
              </w:tabs>
              <w:ind w:right="-8"/>
              <w:jc w:val="both"/>
              <w:rPr>
                <w:rFonts w:ascii="Verdana" w:eastAsia="Arial Unicode MS" w:hAnsi="Verdana"/>
                <w:sz w:val="16"/>
                <w:szCs w:val="16"/>
              </w:rPr>
            </w:pPr>
            <w:r w:rsidRPr="00397D5C">
              <w:rPr>
                <w:rFonts w:ascii="Verdana" w:eastAsia="Arial Unicode MS" w:hAnsi="Verdana"/>
                <w:sz w:val="16"/>
                <w:szCs w:val="16"/>
              </w:rPr>
              <w:t>EMPRESAS PERTENECIENTES A UN MISMO GRUPO EMPRESARIAL</w:t>
            </w:r>
          </w:p>
        </w:tc>
      </w:tr>
      <w:tr w:rsidR="00D06651" w:rsidRPr="00397D5C" w14:paraId="78E6D401" w14:textId="77777777" w:rsidTr="001517B4">
        <w:trPr>
          <w:trHeight w:val="342"/>
        </w:trPr>
        <w:tc>
          <w:tcPr>
            <w:tcW w:w="400" w:type="dxa"/>
            <w:tcBorders>
              <w:top w:val="nil"/>
              <w:left w:val="nil"/>
              <w:bottom w:val="nil"/>
            </w:tcBorders>
            <w:shd w:val="clear" w:color="auto" w:fill="auto"/>
            <w:vAlign w:val="center"/>
          </w:tcPr>
          <w:p w14:paraId="520F12EA" w14:textId="4E6647E0" w:rsidR="00D06651" w:rsidRPr="00397D5C" w:rsidRDefault="00D97D1C"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gridSpan w:val="2"/>
            <w:shd w:val="clear" w:color="auto" w:fill="auto"/>
            <w:vAlign w:val="center"/>
          </w:tcPr>
          <w:p w14:paraId="27557D3E" w14:textId="77777777" w:rsidR="00D06651" w:rsidRPr="00397D5C" w:rsidRDefault="00CC3158" w:rsidP="00D06651">
            <w:pPr>
              <w:ind w:left="-108" w:right="-108"/>
              <w:jc w:val="center"/>
              <w:rPr>
                <w:rFonts w:ascii="Verdana" w:eastAsia="Arial Unicode MS" w:hAnsi="Verdana"/>
                <w:sz w:val="16"/>
                <w:szCs w:val="16"/>
              </w:rPr>
            </w:pPr>
            <w:hyperlink w:anchor="AnexoII7" w:history="1">
              <w:r w:rsidR="00D06651" w:rsidRPr="00397D5C">
                <w:rPr>
                  <w:rFonts w:ascii="Verdana" w:eastAsia="Arial Unicode MS" w:hAnsi="Verdana"/>
                  <w:sz w:val="16"/>
                  <w:szCs w:val="16"/>
                </w:rPr>
                <w:t>ANEXO II.7.</w:t>
              </w:r>
            </w:hyperlink>
          </w:p>
        </w:tc>
        <w:tc>
          <w:tcPr>
            <w:tcW w:w="7300" w:type="dxa"/>
            <w:gridSpan w:val="2"/>
            <w:shd w:val="clear" w:color="auto" w:fill="auto"/>
            <w:vAlign w:val="center"/>
          </w:tcPr>
          <w:p w14:paraId="15B26C06" w14:textId="77777777" w:rsidR="00D06651" w:rsidRPr="00397D5C" w:rsidRDefault="00D06651" w:rsidP="00D06651">
            <w:pPr>
              <w:tabs>
                <w:tab w:val="left" w:pos="0"/>
              </w:tabs>
              <w:ind w:right="-8"/>
              <w:jc w:val="both"/>
              <w:rPr>
                <w:rFonts w:ascii="Verdana" w:eastAsia="Arial Unicode MS" w:hAnsi="Verdana"/>
                <w:sz w:val="16"/>
                <w:szCs w:val="16"/>
              </w:rPr>
            </w:pPr>
            <w:r w:rsidRPr="00397D5C">
              <w:rPr>
                <w:rFonts w:ascii="Verdana" w:eastAsia="Arial Unicode MS" w:hAnsi="Verdana" w:cs="Tahoma"/>
                <w:sz w:val="16"/>
                <w:szCs w:val="16"/>
              </w:rPr>
              <w:t xml:space="preserve">LOTE O LOTES A LOS QUE PRESENTA OFERTA / OFERTA INTEGRADORA: COMBINACIÓN DE LOTES </w:t>
            </w:r>
          </w:p>
        </w:tc>
      </w:tr>
      <w:tr w:rsidR="00D06651" w:rsidRPr="00397D5C" w14:paraId="6BECD2BC" w14:textId="77777777" w:rsidTr="001517B4">
        <w:trPr>
          <w:trHeight w:val="325"/>
        </w:trPr>
        <w:tc>
          <w:tcPr>
            <w:tcW w:w="446" w:type="dxa"/>
            <w:gridSpan w:val="2"/>
            <w:tcBorders>
              <w:top w:val="nil"/>
              <w:left w:val="nil"/>
              <w:bottom w:val="nil"/>
            </w:tcBorders>
            <w:shd w:val="clear" w:color="auto" w:fill="auto"/>
            <w:vAlign w:val="center"/>
          </w:tcPr>
          <w:p w14:paraId="4A60228C" w14:textId="17F08714" w:rsidR="00D06651" w:rsidRPr="00397D5C" w:rsidRDefault="00D97D1C" w:rsidP="00D06651">
            <w:pPr>
              <w:ind w:right="-86"/>
              <w:rPr>
                <w:rFonts w:ascii="Verdana" w:eastAsia="Arial Unicode MS" w:hAnsi="Verdana"/>
                <w:sz w:val="16"/>
                <w:szCs w:val="16"/>
                <w:u w:val="single"/>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296" w:type="dxa"/>
            <w:gridSpan w:val="2"/>
            <w:shd w:val="clear" w:color="auto" w:fill="auto"/>
            <w:vAlign w:val="center"/>
          </w:tcPr>
          <w:p w14:paraId="651A3C2F" w14:textId="77777777" w:rsidR="00D06651" w:rsidRPr="00397D5C" w:rsidRDefault="00D06651" w:rsidP="00D06651">
            <w:pPr>
              <w:rPr>
                <w:rFonts w:ascii="Verdana" w:eastAsia="Arial Unicode MS" w:hAnsi="Verdana"/>
                <w:sz w:val="16"/>
                <w:szCs w:val="16"/>
              </w:rPr>
            </w:pPr>
            <w:r w:rsidRPr="00397D5C">
              <w:rPr>
                <w:rFonts w:ascii="Verdana" w:eastAsia="Arial Unicode MS" w:hAnsi="Verdana"/>
                <w:sz w:val="16"/>
                <w:szCs w:val="16"/>
              </w:rPr>
              <w:t>ANEXO II. 8</w:t>
            </w:r>
          </w:p>
        </w:tc>
        <w:tc>
          <w:tcPr>
            <w:tcW w:w="7258" w:type="dxa"/>
            <w:shd w:val="clear" w:color="auto" w:fill="auto"/>
            <w:vAlign w:val="center"/>
          </w:tcPr>
          <w:p w14:paraId="3A83C36C" w14:textId="77777777" w:rsidR="00D06651" w:rsidRPr="00397D5C" w:rsidRDefault="00D06651" w:rsidP="00D06651">
            <w:pPr>
              <w:rPr>
                <w:rFonts w:ascii="Verdana" w:eastAsia="Arial Unicode MS" w:hAnsi="Verdana"/>
                <w:sz w:val="16"/>
                <w:szCs w:val="16"/>
              </w:rPr>
            </w:pPr>
            <w:r w:rsidRPr="00397D5C">
              <w:rPr>
                <w:rFonts w:ascii="Verdana" w:eastAsia="Arial Unicode MS" w:hAnsi="Verdana"/>
                <w:sz w:val="16"/>
                <w:szCs w:val="16"/>
              </w:rPr>
              <w:t>DECLARACIÓN SOBRE SUBCONTRATACIÓN DE SERVIDORES</w:t>
            </w:r>
          </w:p>
        </w:tc>
      </w:tr>
      <w:tr w:rsidR="00D06651" w:rsidRPr="00397D5C" w14:paraId="42EC0366" w14:textId="77777777" w:rsidTr="001517B4">
        <w:trPr>
          <w:trHeight w:val="325"/>
        </w:trPr>
        <w:tc>
          <w:tcPr>
            <w:tcW w:w="446" w:type="dxa"/>
            <w:gridSpan w:val="2"/>
            <w:tcBorders>
              <w:top w:val="nil"/>
              <w:left w:val="nil"/>
              <w:bottom w:val="nil"/>
            </w:tcBorders>
            <w:shd w:val="clear" w:color="auto" w:fill="auto"/>
            <w:vAlign w:val="center"/>
          </w:tcPr>
          <w:p w14:paraId="775D6197" w14:textId="33D2CF8F" w:rsidR="00D06651" w:rsidRPr="00397D5C" w:rsidRDefault="00D97D1C" w:rsidP="00D06651">
            <w:pPr>
              <w:ind w:right="-86"/>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5475E241" w14:textId="77777777" w:rsidR="00D06651" w:rsidRPr="00397D5C" w:rsidRDefault="00D06651" w:rsidP="00D06651">
            <w:pPr>
              <w:rPr>
                <w:rFonts w:ascii="Verdana" w:eastAsia="Arial Unicode MS" w:hAnsi="Verdana"/>
                <w:sz w:val="16"/>
                <w:szCs w:val="16"/>
              </w:rPr>
            </w:pPr>
            <w:r w:rsidRPr="00397D5C">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975AFF4" w14:textId="77777777" w:rsidR="00D06651" w:rsidRPr="00397D5C" w:rsidRDefault="00D06651" w:rsidP="00D06651">
            <w:pPr>
              <w:rPr>
                <w:rFonts w:ascii="Verdana" w:eastAsia="Arial Unicode MS" w:hAnsi="Verdana"/>
                <w:sz w:val="16"/>
                <w:szCs w:val="16"/>
              </w:rPr>
            </w:pPr>
            <w:r w:rsidRPr="00397D5C">
              <w:rPr>
                <w:rFonts w:ascii="Verdana" w:eastAsia="Arial Unicode MS" w:hAnsi="Verdana"/>
                <w:sz w:val="16"/>
                <w:szCs w:val="16"/>
              </w:rPr>
              <w:t>PLAN DE IGUALDAD O DELITOS O SANCIONES FIRMES POR INFRACCIÓN GRAVE EN MATERIA DE PREVENCIÓN DE IGUALDAD DE HOMBRES Y MUJERES</w:t>
            </w:r>
          </w:p>
        </w:tc>
      </w:tr>
    </w:tbl>
    <w:p w14:paraId="734B3F23" w14:textId="77777777" w:rsidR="00D06651" w:rsidRPr="00397D5C" w:rsidRDefault="00D06651" w:rsidP="00D06651">
      <w:pPr>
        <w:tabs>
          <w:tab w:val="left" w:pos="2175"/>
        </w:tabs>
        <w:spacing w:before="120" w:after="120"/>
        <w:ind w:left="284" w:right="-318"/>
        <w:jc w:val="both"/>
        <w:rPr>
          <w:rFonts w:ascii="Verdana" w:eastAsia="Arial Unicode MS" w:hAnsi="Verdana"/>
          <w:sz w:val="16"/>
          <w:szCs w:val="16"/>
        </w:rPr>
      </w:pPr>
      <w:r w:rsidRPr="00397D5C">
        <w:rPr>
          <w:rFonts w:ascii="Verdana" w:eastAsia="Arial Unicode MS" w:hAnsi="Verdana"/>
          <w:sz w:val="16"/>
          <w:szCs w:val="16"/>
          <w:u w:val="single"/>
        </w:rPr>
        <w:t>Solo</w:t>
      </w:r>
      <w:r w:rsidRPr="00397D5C">
        <w:rPr>
          <w:rFonts w:ascii="Verdana" w:eastAsia="Arial Unicode MS" w:hAnsi="Verdana"/>
          <w:sz w:val="16"/>
          <w:szCs w:val="16"/>
        </w:rPr>
        <w:t xml:space="preserve"> en el caso de que los medios de tramitación sean “</w:t>
      </w:r>
      <w:r w:rsidRPr="00397D5C">
        <w:rPr>
          <w:rFonts w:ascii="Verdana" w:eastAsia="Arial Unicode MS" w:hAnsi="Verdana"/>
          <w:sz w:val="16"/>
          <w:szCs w:val="16"/>
          <w:u w:val="single"/>
        </w:rPr>
        <w:t>no electrónicos</w:t>
      </w:r>
      <w:r w:rsidRPr="00397D5C">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D06651" w:rsidRPr="00397D5C" w14:paraId="7C24997B" w14:textId="77777777" w:rsidTr="001517B4">
        <w:trPr>
          <w:trHeight w:val="325"/>
        </w:trPr>
        <w:tc>
          <w:tcPr>
            <w:tcW w:w="400" w:type="dxa"/>
            <w:tcBorders>
              <w:top w:val="nil"/>
              <w:left w:val="nil"/>
              <w:bottom w:val="nil"/>
            </w:tcBorders>
            <w:shd w:val="clear" w:color="auto" w:fill="auto"/>
            <w:vAlign w:val="center"/>
          </w:tcPr>
          <w:p w14:paraId="28C20ED0"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0"/>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shd w:val="clear" w:color="auto" w:fill="auto"/>
            <w:vAlign w:val="center"/>
          </w:tcPr>
          <w:p w14:paraId="37BF0706" w14:textId="77777777" w:rsidR="00D06651" w:rsidRPr="00397D5C" w:rsidRDefault="00CC3158" w:rsidP="00D06651">
            <w:pPr>
              <w:ind w:left="-108" w:right="-108"/>
              <w:jc w:val="center"/>
              <w:rPr>
                <w:rFonts w:ascii="Verdana" w:eastAsia="Arial Unicode MS" w:hAnsi="Verdana"/>
                <w:sz w:val="16"/>
                <w:szCs w:val="16"/>
              </w:rPr>
            </w:pPr>
            <w:hyperlink w:anchor="AnexoII8" w:history="1">
              <w:r w:rsidR="00D06651" w:rsidRPr="00397D5C">
                <w:rPr>
                  <w:rFonts w:ascii="Verdana" w:eastAsia="Arial Unicode MS" w:hAnsi="Verdana"/>
                  <w:sz w:val="16"/>
                  <w:szCs w:val="16"/>
                </w:rPr>
                <w:t>ANEXO II.10.</w:t>
              </w:r>
            </w:hyperlink>
          </w:p>
        </w:tc>
        <w:tc>
          <w:tcPr>
            <w:tcW w:w="7300" w:type="dxa"/>
            <w:shd w:val="clear" w:color="auto" w:fill="auto"/>
            <w:vAlign w:val="center"/>
          </w:tcPr>
          <w:p w14:paraId="367D3344" w14:textId="77777777" w:rsidR="00D06651" w:rsidRPr="00397D5C" w:rsidRDefault="00D06651" w:rsidP="00D06651">
            <w:pPr>
              <w:tabs>
                <w:tab w:val="left" w:pos="0"/>
              </w:tabs>
              <w:ind w:right="-55"/>
              <w:jc w:val="both"/>
              <w:rPr>
                <w:rFonts w:ascii="Verdana" w:eastAsia="Arial Unicode MS" w:hAnsi="Verdana"/>
                <w:sz w:val="16"/>
                <w:szCs w:val="16"/>
              </w:rPr>
            </w:pPr>
            <w:r w:rsidRPr="00397D5C">
              <w:rPr>
                <w:rFonts w:ascii="Verdana" w:eastAsia="Arial Unicode MS" w:hAnsi="Verdana"/>
                <w:sz w:val="16"/>
                <w:szCs w:val="16"/>
              </w:rPr>
              <w:t>DATOS A EFECTOS DE NOTIFICACIONES Y COMUNICACIONES</w:t>
            </w:r>
          </w:p>
        </w:tc>
      </w:tr>
    </w:tbl>
    <w:p w14:paraId="23210576" w14:textId="77777777" w:rsidR="00D06651" w:rsidRPr="00397D5C" w:rsidRDefault="00D06651" w:rsidP="00085A6F">
      <w:pPr>
        <w:numPr>
          <w:ilvl w:val="0"/>
          <w:numId w:val="56"/>
        </w:numPr>
        <w:spacing w:before="120" w:after="120"/>
        <w:ind w:left="425" w:right="140" w:hanging="425"/>
        <w:jc w:val="both"/>
        <w:rPr>
          <w:rFonts w:ascii="Verdana" w:eastAsia="Arial Unicode MS" w:hAnsi="Verdana"/>
          <w:b/>
          <w:sz w:val="16"/>
          <w:szCs w:val="16"/>
        </w:rPr>
      </w:pPr>
      <w:r w:rsidRPr="00397D5C">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D06651" w:rsidRPr="00397D5C" w14:paraId="57EA7AC5" w14:textId="77777777" w:rsidTr="001517B4">
        <w:trPr>
          <w:trHeight w:val="325"/>
        </w:trPr>
        <w:tc>
          <w:tcPr>
            <w:tcW w:w="400" w:type="dxa"/>
            <w:tcBorders>
              <w:top w:val="nil"/>
              <w:left w:val="nil"/>
              <w:bottom w:val="nil"/>
            </w:tcBorders>
            <w:shd w:val="clear" w:color="auto" w:fill="auto"/>
            <w:vAlign w:val="center"/>
          </w:tcPr>
          <w:p w14:paraId="44DB4A6C"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shd w:val="clear" w:color="auto" w:fill="auto"/>
            <w:vAlign w:val="center"/>
          </w:tcPr>
          <w:p w14:paraId="2BC2E0CF" w14:textId="77777777" w:rsidR="00D06651" w:rsidRPr="00397D5C" w:rsidRDefault="00CC3158" w:rsidP="00D06651">
            <w:pPr>
              <w:ind w:left="-108" w:right="-108"/>
              <w:jc w:val="center"/>
              <w:rPr>
                <w:rFonts w:ascii="Verdana" w:eastAsia="Arial Unicode MS" w:hAnsi="Verdana"/>
                <w:sz w:val="16"/>
                <w:szCs w:val="16"/>
              </w:rPr>
            </w:pPr>
            <w:hyperlink w:anchor="AnexoIII1" w:history="1">
              <w:r w:rsidR="00D06651" w:rsidRPr="00397D5C">
                <w:rPr>
                  <w:rFonts w:ascii="Verdana" w:eastAsia="Arial Unicode MS" w:hAnsi="Verdana"/>
                  <w:sz w:val="16"/>
                  <w:szCs w:val="16"/>
                </w:rPr>
                <w:t>ANEXO III.1.</w:t>
              </w:r>
            </w:hyperlink>
          </w:p>
        </w:tc>
        <w:tc>
          <w:tcPr>
            <w:tcW w:w="7254" w:type="dxa"/>
            <w:shd w:val="clear" w:color="auto" w:fill="auto"/>
            <w:vAlign w:val="center"/>
          </w:tcPr>
          <w:p w14:paraId="6E373B4A" w14:textId="77777777" w:rsidR="00D06651" w:rsidRPr="00397D5C" w:rsidRDefault="00D06651" w:rsidP="00D06651">
            <w:pPr>
              <w:tabs>
                <w:tab w:val="left" w:pos="0"/>
              </w:tabs>
              <w:ind w:right="-100"/>
              <w:jc w:val="both"/>
              <w:rPr>
                <w:rFonts w:ascii="Verdana" w:eastAsia="Arial Unicode MS" w:hAnsi="Verdana"/>
                <w:sz w:val="16"/>
                <w:szCs w:val="16"/>
              </w:rPr>
            </w:pPr>
            <w:r w:rsidRPr="00397D5C">
              <w:rPr>
                <w:rFonts w:ascii="Verdana" w:eastAsia="Arial Unicode MS" w:hAnsi="Verdana"/>
                <w:sz w:val="16"/>
                <w:szCs w:val="16"/>
              </w:rPr>
              <w:t>OFERTA ECONÓMICA</w:t>
            </w:r>
          </w:p>
        </w:tc>
      </w:tr>
    </w:tbl>
    <w:p w14:paraId="5974BF31" w14:textId="77777777" w:rsidR="00D06651" w:rsidRPr="00397D5C" w:rsidRDefault="00D06651" w:rsidP="00D06651">
      <w:pPr>
        <w:tabs>
          <w:tab w:val="left" w:pos="400"/>
        </w:tabs>
        <w:spacing w:before="120" w:after="120"/>
        <w:ind w:left="284" w:right="-318"/>
        <w:jc w:val="both"/>
        <w:rPr>
          <w:rFonts w:ascii="Verdana" w:eastAsia="Arial Unicode MS" w:hAnsi="Verdana"/>
          <w:sz w:val="16"/>
          <w:szCs w:val="16"/>
        </w:rPr>
      </w:pPr>
      <w:r w:rsidRPr="00397D5C">
        <w:rPr>
          <w:rFonts w:ascii="Verdana" w:eastAsia="Arial Unicode MS" w:hAnsi="Verdana"/>
          <w:sz w:val="16"/>
          <w:szCs w:val="16"/>
        </w:rPr>
        <w:t>OTROS:</w:t>
      </w:r>
      <w:r w:rsidRPr="00397D5C">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D06651" w:rsidRPr="00397D5C" w14:paraId="379F9804" w14:textId="77777777" w:rsidTr="001517B4">
        <w:trPr>
          <w:trHeight w:val="325"/>
        </w:trPr>
        <w:tc>
          <w:tcPr>
            <w:tcW w:w="399" w:type="dxa"/>
            <w:tcBorders>
              <w:top w:val="nil"/>
              <w:left w:val="nil"/>
              <w:bottom w:val="nil"/>
            </w:tcBorders>
            <w:shd w:val="clear" w:color="auto" w:fill="auto"/>
            <w:vAlign w:val="center"/>
          </w:tcPr>
          <w:p w14:paraId="6ED79CA8" w14:textId="23D4E58D" w:rsidR="00D06651" w:rsidRPr="00397D5C" w:rsidRDefault="001D2216" w:rsidP="001D2216">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1" w:type="dxa"/>
            <w:gridSpan w:val="2"/>
            <w:shd w:val="clear" w:color="auto" w:fill="auto"/>
            <w:vAlign w:val="center"/>
          </w:tcPr>
          <w:p w14:paraId="60A1BB69" w14:textId="5DCDC506" w:rsidR="00D06651" w:rsidRPr="00397D5C" w:rsidRDefault="001D2216" w:rsidP="00B01AFB">
            <w:pPr>
              <w:tabs>
                <w:tab w:val="left" w:pos="0"/>
              </w:tabs>
              <w:ind w:right="-208"/>
              <w:jc w:val="both"/>
              <w:rPr>
                <w:rFonts w:ascii="Verdana" w:eastAsia="Arial Unicode MS" w:hAnsi="Verdana"/>
                <w:sz w:val="16"/>
                <w:szCs w:val="16"/>
              </w:rPr>
            </w:pPr>
            <w:r>
              <w:rPr>
                <w:rFonts w:ascii="Verdana" w:eastAsia="Arial Unicode MS" w:hAnsi="Verdana"/>
                <w:sz w:val="16"/>
                <w:szCs w:val="16"/>
              </w:rPr>
              <w:t>ANEXO PT/II</w:t>
            </w:r>
            <w:r w:rsidR="00B01AFB">
              <w:rPr>
                <w:rFonts w:ascii="Verdana" w:eastAsia="Arial Unicode MS" w:hAnsi="Verdana"/>
                <w:sz w:val="16"/>
                <w:szCs w:val="16"/>
              </w:rPr>
              <w:t xml:space="preserve"> -</w:t>
            </w:r>
            <w:r>
              <w:rPr>
                <w:rFonts w:ascii="Verdana" w:eastAsia="Arial Unicode MS" w:hAnsi="Verdana"/>
                <w:sz w:val="16"/>
                <w:szCs w:val="16"/>
              </w:rPr>
              <w:t xml:space="preserve"> ANEXO PT/</w:t>
            </w:r>
            <w:r w:rsidR="00B01AFB">
              <w:rPr>
                <w:rFonts w:ascii="Verdana" w:eastAsia="Arial Unicode MS" w:hAnsi="Verdana"/>
                <w:sz w:val="16"/>
                <w:szCs w:val="16"/>
              </w:rPr>
              <w:t>III – ACREDITACIÓN DE LA CLASIFICACIÓN AMBIENTAL</w:t>
            </w:r>
          </w:p>
        </w:tc>
      </w:tr>
      <w:tr w:rsidR="00D06651" w:rsidRPr="00397D5C" w14:paraId="0926FFA0" w14:textId="77777777" w:rsidTr="001517B4">
        <w:trPr>
          <w:trHeight w:val="325"/>
        </w:trPr>
        <w:tc>
          <w:tcPr>
            <w:tcW w:w="400" w:type="dxa"/>
            <w:tcBorders>
              <w:top w:val="nil"/>
              <w:left w:val="nil"/>
              <w:bottom w:val="nil"/>
            </w:tcBorders>
            <w:shd w:val="clear" w:color="auto" w:fill="auto"/>
            <w:vAlign w:val="center"/>
          </w:tcPr>
          <w:p w14:paraId="0097A860"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0"/>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shd w:val="clear" w:color="auto" w:fill="auto"/>
            <w:vAlign w:val="center"/>
          </w:tcPr>
          <w:p w14:paraId="552312F6" w14:textId="083CF2DF" w:rsidR="00D06651" w:rsidRPr="00397D5C" w:rsidRDefault="00D06651" w:rsidP="00B01AFB">
            <w:pPr>
              <w:ind w:left="-108" w:right="-108"/>
              <w:jc w:val="center"/>
              <w:rPr>
                <w:rFonts w:ascii="Verdana" w:eastAsia="Arial Unicode MS" w:hAnsi="Verdana"/>
                <w:sz w:val="16"/>
                <w:szCs w:val="16"/>
              </w:rPr>
            </w:pPr>
          </w:p>
        </w:tc>
        <w:tc>
          <w:tcPr>
            <w:tcW w:w="7298" w:type="dxa"/>
            <w:shd w:val="clear" w:color="auto" w:fill="auto"/>
            <w:vAlign w:val="center"/>
          </w:tcPr>
          <w:p w14:paraId="3D9B4807" w14:textId="77777777" w:rsidR="00D06651" w:rsidRPr="00397D5C" w:rsidRDefault="00D06651" w:rsidP="00D06651">
            <w:pPr>
              <w:tabs>
                <w:tab w:val="left" w:pos="0"/>
              </w:tabs>
              <w:ind w:right="-8"/>
              <w:jc w:val="both"/>
              <w:rPr>
                <w:rFonts w:ascii="Verdana" w:eastAsia="Arial Unicode MS" w:hAnsi="Verdana"/>
                <w:sz w:val="16"/>
                <w:szCs w:val="16"/>
              </w:rPr>
            </w:pPr>
          </w:p>
        </w:tc>
      </w:tr>
    </w:tbl>
    <w:p w14:paraId="382950C0" w14:textId="77777777" w:rsidR="00D06651" w:rsidRPr="00397D5C" w:rsidRDefault="00D06651" w:rsidP="00085A6F">
      <w:pPr>
        <w:numPr>
          <w:ilvl w:val="0"/>
          <w:numId w:val="56"/>
        </w:numPr>
        <w:spacing w:before="120" w:after="120"/>
        <w:ind w:left="426" w:right="-318" w:hanging="426"/>
        <w:jc w:val="both"/>
        <w:rPr>
          <w:rFonts w:ascii="Verdana" w:eastAsia="Arial Unicode MS" w:hAnsi="Verdana"/>
          <w:b/>
          <w:sz w:val="16"/>
          <w:szCs w:val="16"/>
        </w:rPr>
      </w:pPr>
      <w:r w:rsidRPr="00397D5C">
        <w:rPr>
          <w:rFonts w:ascii="Verdana" w:eastAsia="Arial Unicode MS" w:hAnsi="Verdana"/>
          <w:b/>
          <w:sz w:val="16"/>
          <w:szCs w:val="16"/>
        </w:rPr>
        <w:tab/>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D06651" w:rsidRPr="00397D5C" w14:paraId="637ABF03" w14:textId="77777777" w:rsidTr="001517B4">
        <w:trPr>
          <w:trHeight w:val="325"/>
        </w:trPr>
        <w:tc>
          <w:tcPr>
            <w:tcW w:w="400" w:type="dxa"/>
            <w:tcBorders>
              <w:top w:val="nil"/>
              <w:left w:val="nil"/>
              <w:bottom w:val="nil"/>
            </w:tcBorders>
            <w:shd w:val="clear" w:color="auto" w:fill="auto"/>
            <w:vAlign w:val="center"/>
          </w:tcPr>
          <w:p w14:paraId="240BB55C"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0"/>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8600" w:type="dxa"/>
            <w:gridSpan w:val="2"/>
            <w:shd w:val="clear" w:color="auto" w:fill="auto"/>
            <w:vAlign w:val="center"/>
          </w:tcPr>
          <w:p w14:paraId="70395B91" w14:textId="77777777" w:rsidR="00D06651" w:rsidRPr="00397D5C" w:rsidRDefault="00D06651" w:rsidP="00D06651">
            <w:pPr>
              <w:tabs>
                <w:tab w:val="left" w:pos="0"/>
              </w:tabs>
              <w:ind w:right="-208"/>
              <w:jc w:val="both"/>
              <w:rPr>
                <w:rFonts w:ascii="Verdana" w:eastAsia="Arial Unicode MS" w:hAnsi="Verdana"/>
                <w:sz w:val="16"/>
                <w:szCs w:val="16"/>
              </w:rPr>
            </w:pPr>
            <w:r w:rsidRPr="00397D5C">
              <w:rPr>
                <w:rFonts w:ascii="Verdana" w:eastAsia="Arial Unicode MS" w:hAnsi="Verdana"/>
                <w:sz w:val="16"/>
                <w:szCs w:val="16"/>
              </w:rPr>
              <w:t>NO SE ESPECIFICAN</w:t>
            </w:r>
          </w:p>
        </w:tc>
      </w:tr>
      <w:tr w:rsidR="00D06651" w:rsidRPr="00397D5C" w14:paraId="48F10A08" w14:textId="77777777" w:rsidTr="001517B4">
        <w:trPr>
          <w:trHeight w:val="325"/>
        </w:trPr>
        <w:tc>
          <w:tcPr>
            <w:tcW w:w="400" w:type="dxa"/>
            <w:tcBorders>
              <w:top w:val="nil"/>
              <w:left w:val="nil"/>
              <w:bottom w:val="nil"/>
            </w:tcBorders>
            <w:shd w:val="clear" w:color="auto" w:fill="auto"/>
            <w:vAlign w:val="center"/>
          </w:tcPr>
          <w:p w14:paraId="76FEC14F"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0"/>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shd w:val="clear" w:color="auto" w:fill="auto"/>
            <w:vAlign w:val="center"/>
          </w:tcPr>
          <w:p w14:paraId="264AF122" w14:textId="77777777" w:rsidR="00D06651" w:rsidRPr="00397D5C" w:rsidRDefault="00D06651" w:rsidP="00D06651">
            <w:pPr>
              <w:tabs>
                <w:tab w:val="left" w:pos="0"/>
              </w:tabs>
              <w:ind w:right="-132"/>
              <w:rPr>
                <w:rFonts w:ascii="Verdana" w:eastAsia="Arial Unicode MS" w:hAnsi="Verdana"/>
                <w:sz w:val="16"/>
                <w:szCs w:val="16"/>
              </w:rPr>
            </w:pPr>
            <w:r w:rsidRPr="00397D5C">
              <w:rPr>
                <w:rFonts w:ascii="Verdana" w:eastAsia="Arial Unicode MS" w:hAnsi="Verdana"/>
                <w:sz w:val="16"/>
                <w:szCs w:val="16"/>
              </w:rPr>
              <w:t>ANEXO IV.1.</w:t>
            </w:r>
          </w:p>
        </w:tc>
        <w:tc>
          <w:tcPr>
            <w:tcW w:w="7300" w:type="dxa"/>
            <w:shd w:val="clear" w:color="auto" w:fill="auto"/>
            <w:vAlign w:val="center"/>
          </w:tcPr>
          <w:p w14:paraId="24115B87" w14:textId="77777777" w:rsidR="00D06651" w:rsidRPr="00397D5C" w:rsidRDefault="00D06651" w:rsidP="00D06651">
            <w:pPr>
              <w:tabs>
                <w:tab w:val="left" w:pos="0"/>
              </w:tabs>
              <w:ind w:right="-208"/>
              <w:jc w:val="both"/>
              <w:rPr>
                <w:rFonts w:ascii="Verdana" w:eastAsia="Arial Unicode MS" w:hAnsi="Verdana"/>
                <w:sz w:val="16"/>
                <w:szCs w:val="16"/>
              </w:rPr>
            </w:pPr>
          </w:p>
        </w:tc>
      </w:tr>
    </w:tbl>
    <w:p w14:paraId="621AB364" w14:textId="77777777" w:rsidR="00D06651" w:rsidRPr="00397D5C" w:rsidRDefault="00D06651" w:rsidP="00085A6F">
      <w:pPr>
        <w:numPr>
          <w:ilvl w:val="0"/>
          <w:numId w:val="56"/>
        </w:numPr>
        <w:tabs>
          <w:tab w:val="num" w:pos="426"/>
        </w:tabs>
        <w:spacing w:before="120" w:after="120"/>
        <w:ind w:right="-318" w:hanging="2740"/>
        <w:jc w:val="both"/>
        <w:rPr>
          <w:rFonts w:ascii="Verdana" w:eastAsia="Arial Unicode MS" w:hAnsi="Verdana"/>
          <w:b/>
          <w:sz w:val="16"/>
          <w:szCs w:val="16"/>
        </w:rPr>
      </w:pPr>
      <w:r w:rsidRPr="00397D5C">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06651" w:rsidRPr="00397D5C" w14:paraId="2EBFFA83" w14:textId="77777777" w:rsidTr="001517B4">
        <w:trPr>
          <w:trHeight w:val="325"/>
        </w:trPr>
        <w:tc>
          <w:tcPr>
            <w:tcW w:w="400" w:type="dxa"/>
            <w:tcBorders>
              <w:top w:val="nil"/>
              <w:left w:val="nil"/>
              <w:bottom w:val="nil"/>
            </w:tcBorders>
            <w:shd w:val="clear" w:color="auto" w:fill="auto"/>
            <w:vAlign w:val="center"/>
          </w:tcPr>
          <w:p w14:paraId="3560DF0B"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shd w:val="clear" w:color="auto" w:fill="auto"/>
            <w:vAlign w:val="center"/>
          </w:tcPr>
          <w:p w14:paraId="6059690F" w14:textId="77777777" w:rsidR="00D06651" w:rsidRPr="00397D5C" w:rsidRDefault="00CC3158" w:rsidP="00D06651">
            <w:pPr>
              <w:tabs>
                <w:tab w:val="left" w:pos="0"/>
              </w:tabs>
              <w:ind w:right="-132"/>
              <w:rPr>
                <w:rFonts w:ascii="Verdana" w:eastAsia="Arial Unicode MS" w:hAnsi="Verdana"/>
                <w:sz w:val="16"/>
                <w:szCs w:val="16"/>
              </w:rPr>
            </w:pPr>
            <w:hyperlink w:anchor="AnexoV1" w:history="1">
              <w:r w:rsidR="00D06651" w:rsidRPr="00397D5C">
                <w:rPr>
                  <w:rFonts w:ascii="Verdana" w:eastAsia="Arial Unicode MS" w:hAnsi="Verdana"/>
                  <w:sz w:val="16"/>
                  <w:szCs w:val="16"/>
                </w:rPr>
                <w:t>ANEXO V.1.</w:t>
              </w:r>
            </w:hyperlink>
          </w:p>
        </w:tc>
        <w:tc>
          <w:tcPr>
            <w:tcW w:w="7298" w:type="dxa"/>
            <w:shd w:val="clear" w:color="auto" w:fill="auto"/>
            <w:vAlign w:val="center"/>
          </w:tcPr>
          <w:p w14:paraId="612049E7" w14:textId="77777777" w:rsidR="00D06651" w:rsidRPr="00397D5C" w:rsidRDefault="00D06651" w:rsidP="00D06651">
            <w:pPr>
              <w:tabs>
                <w:tab w:val="left" w:pos="0"/>
              </w:tabs>
              <w:ind w:right="-108"/>
              <w:jc w:val="both"/>
              <w:rPr>
                <w:rFonts w:ascii="Verdana" w:eastAsia="Arial Unicode MS" w:hAnsi="Verdana"/>
                <w:sz w:val="16"/>
                <w:szCs w:val="16"/>
              </w:rPr>
            </w:pPr>
            <w:r w:rsidRPr="00397D5C">
              <w:rPr>
                <w:rFonts w:ascii="Verdana" w:eastAsia="Arial Unicode MS" w:hAnsi="Verdana"/>
                <w:sz w:val="16"/>
                <w:szCs w:val="16"/>
              </w:rPr>
              <w:t>DISPONIBILIDAD DE LA SOLVENCIA Y MEDIOS DE OTRAS ENTIDADES DURANTE TODA LA VIGENCIA DEL CONTRATO</w:t>
            </w:r>
          </w:p>
        </w:tc>
      </w:tr>
      <w:tr w:rsidR="00D06651" w:rsidRPr="00397D5C" w14:paraId="6C2A7A02" w14:textId="77777777" w:rsidTr="001517B4">
        <w:trPr>
          <w:trHeight w:val="325"/>
        </w:trPr>
        <w:tc>
          <w:tcPr>
            <w:tcW w:w="400" w:type="dxa"/>
            <w:tcBorders>
              <w:top w:val="nil"/>
              <w:left w:val="nil"/>
              <w:bottom w:val="nil"/>
            </w:tcBorders>
            <w:shd w:val="clear" w:color="auto" w:fill="auto"/>
            <w:vAlign w:val="center"/>
          </w:tcPr>
          <w:p w14:paraId="15FA3408"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shd w:val="clear" w:color="auto" w:fill="auto"/>
            <w:vAlign w:val="center"/>
          </w:tcPr>
          <w:p w14:paraId="3AAAD27A" w14:textId="77777777" w:rsidR="00D06651" w:rsidRPr="00397D5C" w:rsidRDefault="00CC3158" w:rsidP="00D06651">
            <w:pPr>
              <w:tabs>
                <w:tab w:val="left" w:pos="0"/>
              </w:tabs>
              <w:ind w:right="-132"/>
              <w:rPr>
                <w:rFonts w:ascii="Verdana" w:eastAsia="Arial Unicode MS" w:hAnsi="Verdana"/>
                <w:sz w:val="16"/>
                <w:szCs w:val="16"/>
              </w:rPr>
            </w:pPr>
            <w:hyperlink w:anchor="AnexoV2" w:history="1">
              <w:r w:rsidR="00D06651" w:rsidRPr="00397D5C">
                <w:rPr>
                  <w:rFonts w:ascii="Verdana" w:eastAsia="Arial Unicode MS" w:hAnsi="Verdana"/>
                  <w:sz w:val="16"/>
                  <w:szCs w:val="16"/>
                </w:rPr>
                <w:t>ANEXO V.2.</w:t>
              </w:r>
            </w:hyperlink>
          </w:p>
        </w:tc>
        <w:tc>
          <w:tcPr>
            <w:tcW w:w="7298" w:type="dxa"/>
            <w:shd w:val="clear" w:color="auto" w:fill="auto"/>
            <w:vAlign w:val="center"/>
          </w:tcPr>
          <w:p w14:paraId="4659554E" w14:textId="77777777" w:rsidR="00D06651" w:rsidRPr="00397D5C" w:rsidRDefault="00D06651" w:rsidP="00D06651">
            <w:pPr>
              <w:tabs>
                <w:tab w:val="left" w:pos="0"/>
              </w:tabs>
              <w:ind w:right="-108"/>
              <w:jc w:val="both"/>
              <w:rPr>
                <w:rFonts w:ascii="Verdana" w:eastAsia="Arial Unicode MS" w:hAnsi="Verdana"/>
                <w:sz w:val="16"/>
                <w:szCs w:val="16"/>
              </w:rPr>
            </w:pPr>
            <w:r w:rsidRPr="00397D5C">
              <w:rPr>
                <w:rFonts w:ascii="Verdana" w:eastAsia="Arial Unicode MS" w:hAnsi="Verdana"/>
                <w:sz w:val="16"/>
                <w:szCs w:val="16"/>
              </w:rPr>
              <w:t>AUSENCIA DE PROHIBICIONES PARA CONTRATAR CON EL SECTOR PÚBLICO</w:t>
            </w:r>
          </w:p>
        </w:tc>
      </w:tr>
      <w:tr w:rsidR="00D06651" w:rsidRPr="00397D5C" w14:paraId="549B7C7F" w14:textId="77777777" w:rsidTr="001517B4">
        <w:trPr>
          <w:trHeight w:val="342"/>
        </w:trPr>
        <w:tc>
          <w:tcPr>
            <w:tcW w:w="400" w:type="dxa"/>
            <w:tcBorders>
              <w:top w:val="nil"/>
              <w:left w:val="nil"/>
              <w:bottom w:val="nil"/>
            </w:tcBorders>
            <w:shd w:val="clear" w:color="auto" w:fill="auto"/>
            <w:vAlign w:val="center"/>
          </w:tcPr>
          <w:p w14:paraId="3497956A"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shd w:val="clear" w:color="auto" w:fill="auto"/>
            <w:vAlign w:val="center"/>
          </w:tcPr>
          <w:p w14:paraId="364BD28F" w14:textId="77777777" w:rsidR="00D06651" w:rsidRPr="00397D5C" w:rsidRDefault="00CC3158" w:rsidP="00D06651">
            <w:pPr>
              <w:tabs>
                <w:tab w:val="left" w:pos="0"/>
              </w:tabs>
              <w:ind w:right="-132"/>
              <w:rPr>
                <w:rFonts w:ascii="Verdana" w:eastAsia="Arial Unicode MS" w:hAnsi="Verdana"/>
                <w:sz w:val="16"/>
                <w:szCs w:val="16"/>
              </w:rPr>
            </w:pPr>
            <w:hyperlink w:anchor="AnexoV3" w:history="1">
              <w:r w:rsidR="00D06651" w:rsidRPr="00397D5C">
                <w:rPr>
                  <w:rFonts w:ascii="Verdana" w:eastAsia="Arial Unicode MS" w:hAnsi="Verdana"/>
                  <w:sz w:val="16"/>
                  <w:szCs w:val="16"/>
                </w:rPr>
                <w:t>ANEXO V.3.</w:t>
              </w:r>
            </w:hyperlink>
          </w:p>
        </w:tc>
        <w:tc>
          <w:tcPr>
            <w:tcW w:w="7298" w:type="dxa"/>
            <w:shd w:val="clear" w:color="auto" w:fill="auto"/>
            <w:vAlign w:val="center"/>
          </w:tcPr>
          <w:p w14:paraId="15D983A1" w14:textId="77777777" w:rsidR="00D06651" w:rsidRPr="00397D5C" w:rsidRDefault="00D06651" w:rsidP="00D06651">
            <w:pPr>
              <w:tabs>
                <w:tab w:val="left" w:pos="0"/>
              </w:tabs>
              <w:ind w:right="-108"/>
              <w:jc w:val="both"/>
              <w:rPr>
                <w:rFonts w:ascii="Verdana" w:eastAsia="Arial Unicode MS" w:hAnsi="Verdana"/>
                <w:sz w:val="16"/>
                <w:szCs w:val="16"/>
              </w:rPr>
            </w:pPr>
            <w:r w:rsidRPr="00397D5C">
              <w:rPr>
                <w:rFonts w:ascii="Verdana" w:eastAsia="Arial Unicode MS" w:hAnsi="Verdana"/>
                <w:sz w:val="16"/>
                <w:szCs w:val="16"/>
              </w:rPr>
              <w:t>MODELO DE AVAL BANCARIO. MODELO DE AVAL BANCARIO UTEs.</w:t>
            </w:r>
          </w:p>
        </w:tc>
      </w:tr>
      <w:tr w:rsidR="00D06651" w:rsidRPr="00397D5C" w14:paraId="4CA7BFA4" w14:textId="77777777" w:rsidTr="001517B4">
        <w:trPr>
          <w:trHeight w:val="342"/>
        </w:trPr>
        <w:tc>
          <w:tcPr>
            <w:tcW w:w="400" w:type="dxa"/>
            <w:tcBorders>
              <w:top w:val="nil"/>
              <w:left w:val="nil"/>
              <w:bottom w:val="nil"/>
            </w:tcBorders>
            <w:shd w:val="clear" w:color="auto" w:fill="auto"/>
            <w:vAlign w:val="center"/>
          </w:tcPr>
          <w:p w14:paraId="6C03F923"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shd w:val="clear" w:color="auto" w:fill="auto"/>
            <w:vAlign w:val="center"/>
          </w:tcPr>
          <w:p w14:paraId="6F79AE38" w14:textId="77777777" w:rsidR="00D06651" w:rsidRPr="00397D5C" w:rsidRDefault="00CC3158" w:rsidP="00D06651">
            <w:pPr>
              <w:tabs>
                <w:tab w:val="left" w:pos="0"/>
              </w:tabs>
              <w:ind w:right="-132"/>
              <w:rPr>
                <w:rFonts w:ascii="Verdana" w:eastAsia="Arial Unicode MS" w:hAnsi="Verdana"/>
                <w:sz w:val="16"/>
                <w:szCs w:val="16"/>
              </w:rPr>
            </w:pPr>
            <w:hyperlink w:anchor="AnexoV4" w:history="1">
              <w:r w:rsidR="00D06651" w:rsidRPr="00397D5C">
                <w:rPr>
                  <w:rFonts w:ascii="Verdana" w:eastAsia="Arial Unicode MS" w:hAnsi="Verdana"/>
                  <w:sz w:val="16"/>
                  <w:szCs w:val="16"/>
                </w:rPr>
                <w:t>ANEXO V.4.</w:t>
              </w:r>
            </w:hyperlink>
          </w:p>
        </w:tc>
        <w:tc>
          <w:tcPr>
            <w:tcW w:w="7298" w:type="dxa"/>
            <w:shd w:val="clear" w:color="auto" w:fill="auto"/>
            <w:vAlign w:val="center"/>
          </w:tcPr>
          <w:p w14:paraId="2A1D99F3" w14:textId="77777777" w:rsidR="00D06651" w:rsidRPr="00397D5C" w:rsidRDefault="00D06651" w:rsidP="00D06651">
            <w:pPr>
              <w:tabs>
                <w:tab w:val="left" w:pos="0"/>
              </w:tabs>
              <w:ind w:right="-108"/>
              <w:jc w:val="both"/>
              <w:rPr>
                <w:rFonts w:ascii="Verdana" w:eastAsia="Arial Unicode MS" w:hAnsi="Verdana"/>
                <w:sz w:val="16"/>
                <w:szCs w:val="16"/>
              </w:rPr>
            </w:pPr>
            <w:r w:rsidRPr="00397D5C">
              <w:rPr>
                <w:rFonts w:ascii="Verdana" w:eastAsia="Arial Unicode MS" w:hAnsi="Verdana"/>
                <w:sz w:val="16"/>
                <w:szCs w:val="16"/>
              </w:rPr>
              <w:t>MODELO DE SEGURO DE CAUCIÓN. MODELO DE SEGURO DE CAUCIÓN UTEs.</w:t>
            </w:r>
          </w:p>
        </w:tc>
      </w:tr>
      <w:tr w:rsidR="00D06651" w:rsidRPr="00397D5C" w14:paraId="72D998BB" w14:textId="77777777" w:rsidTr="001517B4">
        <w:trPr>
          <w:trHeight w:val="342"/>
        </w:trPr>
        <w:tc>
          <w:tcPr>
            <w:tcW w:w="400" w:type="dxa"/>
            <w:tcBorders>
              <w:top w:val="nil"/>
              <w:left w:val="nil"/>
              <w:bottom w:val="nil"/>
            </w:tcBorders>
            <w:shd w:val="clear" w:color="auto" w:fill="auto"/>
            <w:vAlign w:val="center"/>
          </w:tcPr>
          <w:p w14:paraId="5A6FD18A"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0"/>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shd w:val="clear" w:color="auto" w:fill="auto"/>
            <w:vAlign w:val="center"/>
          </w:tcPr>
          <w:p w14:paraId="0EC6889B" w14:textId="77777777" w:rsidR="00D06651" w:rsidRPr="00397D5C" w:rsidRDefault="00D06651" w:rsidP="00D06651">
            <w:pPr>
              <w:tabs>
                <w:tab w:val="left" w:pos="0"/>
              </w:tabs>
              <w:ind w:right="-132"/>
              <w:rPr>
                <w:rFonts w:ascii="Verdana" w:eastAsia="Arial Unicode MS" w:hAnsi="Verdana"/>
                <w:sz w:val="16"/>
                <w:szCs w:val="16"/>
              </w:rPr>
            </w:pPr>
            <w:r w:rsidRPr="00397D5C">
              <w:rPr>
                <w:rFonts w:ascii="Verdana" w:eastAsia="Arial Unicode MS" w:hAnsi="Verdana"/>
                <w:sz w:val="16"/>
                <w:szCs w:val="16"/>
              </w:rPr>
              <w:t xml:space="preserve">ANEXO V.5. </w:t>
            </w:r>
          </w:p>
        </w:tc>
        <w:tc>
          <w:tcPr>
            <w:tcW w:w="7298" w:type="dxa"/>
            <w:shd w:val="clear" w:color="auto" w:fill="auto"/>
            <w:vAlign w:val="center"/>
          </w:tcPr>
          <w:p w14:paraId="7173643E" w14:textId="77777777" w:rsidR="00D06651" w:rsidRPr="00397D5C" w:rsidRDefault="00D06651" w:rsidP="00D06651">
            <w:pPr>
              <w:tabs>
                <w:tab w:val="left" w:pos="0"/>
              </w:tabs>
              <w:ind w:right="-108"/>
              <w:jc w:val="both"/>
              <w:rPr>
                <w:rFonts w:ascii="Verdana" w:eastAsia="Arial Unicode MS" w:hAnsi="Verdana"/>
                <w:sz w:val="16"/>
                <w:szCs w:val="16"/>
              </w:rPr>
            </w:pPr>
            <w:r w:rsidRPr="00397D5C">
              <w:rPr>
                <w:rFonts w:ascii="Verdana" w:eastAsia="Arial Unicode MS" w:hAnsi="Verdana"/>
                <w:sz w:val="16"/>
                <w:szCs w:val="16"/>
              </w:rPr>
              <w:t>DECLARACIÓN RESPONSABLE SOBRE AUSENCIA DE CONFLICTO DE INTERESES (DACI)</w:t>
            </w:r>
          </w:p>
        </w:tc>
      </w:tr>
    </w:tbl>
    <w:p w14:paraId="20C521AA" w14:textId="77777777" w:rsidR="00D06651" w:rsidRPr="00397D5C" w:rsidRDefault="00D06651" w:rsidP="00085A6F">
      <w:pPr>
        <w:numPr>
          <w:ilvl w:val="0"/>
          <w:numId w:val="56"/>
        </w:numPr>
        <w:tabs>
          <w:tab w:val="left" w:pos="426"/>
        </w:tabs>
        <w:spacing w:before="120" w:after="120"/>
        <w:ind w:right="-318" w:hanging="2740"/>
        <w:jc w:val="both"/>
        <w:rPr>
          <w:rFonts w:ascii="Verdana" w:eastAsia="Arial Unicode MS" w:hAnsi="Verdana"/>
          <w:b/>
          <w:sz w:val="16"/>
          <w:szCs w:val="16"/>
        </w:rPr>
      </w:pPr>
      <w:r w:rsidRPr="00397D5C">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06651" w:rsidRPr="00397D5C" w14:paraId="07C8BE43" w14:textId="77777777" w:rsidTr="001517B4">
        <w:trPr>
          <w:trHeight w:val="342"/>
        </w:trPr>
        <w:tc>
          <w:tcPr>
            <w:tcW w:w="400" w:type="dxa"/>
            <w:tcBorders>
              <w:top w:val="nil"/>
              <w:left w:val="nil"/>
              <w:bottom w:val="nil"/>
            </w:tcBorders>
            <w:shd w:val="clear" w:color="auto" w:fill="auto"/>
            <w:vAlign w:val="center"/>
          </w:tcPr>
          <w:p w14:paraId="45A9479B" w14:textId="02A9846F" w:rsidR="00D06651" w:rsidRPr="00397D5C" w:rsidRDefault="00B01AFB" w:rsidP="00D06651">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A2CDEC7" w14:textId="77777777" w:rsidR="00D06651" w:rsidRPr="00397D5C" w:rsidRDefault="00D06651" w:rsidP="00D06651">
            <w:pPr>
              <w:tabs>
                <w:tab w:val="left" w:pos="0"/>
              </w:tabs>
              <w:ind w:right="-132"/>
              <w:rPr>
                <w:rFonts w:ascii="Verdana" w:eastAsia="Arial Unicode MS" w:hAnsi="Verdana"/>
                <w:sz w:val="16"/>
                <w:szCs w:val="16"/>
              </w:rPr>
            </w:pPr>
            <w:r w:rsidRPr="00397D5C">
              <w:rPr>
                <w:rFonts w:ascii="Verdana" w:eastAsia="Arial Unicode MS" w:hAnsi="Verdana"/>
                <w:sz w:val="16"/>
                <w:szCs w:val="16"/>
              </w:rPr>
              <w:t>ANEXO VI</w:t>
            </w:r>
          </w:p>
        </w:tc>
        <w:tc>
          <w:tcPr>
            <w:tcW w:w="7298" w:type="dxa"/>
            <w:shd w:val="clear" w:color="auto" w:fill="auto"/>
            <w:vAlign w:val="center"/>
          </w:tcPr>
          <w:p w14:paraId="766B271F" w14:textId="77777777" w:rsidR="00D06651" w:rsidRPr="00397D5C" w:rsidRDefault="00D06651" w:rsidP="00D06651">
            <w:pPr>
              <w:tabs>
                <w:tab w:val="left" w:pos="0"/>
              </w:tabs>
              <w:ind w:right="-108"/>
              <w:jc w:val="both"/>
              <w:rPr>
                <w:rFonts w:ascii="Verdana" w:eastAsia="Arial Unicode MS" w:hAnsi="Verdana"/>
                <w:sz w:val="16"/>
                <w:szCs w:val="16"/>
              </w:rPr>
            </w:pPr>
            <w:r w:rsidRPr="00397D5C">
              <w:rPr>
                <w:rFonts w:ascii="Verdana" w:eastAsia="Arial Unicode MS" w:hAnsi="Verdana"/>
                <w:sz w:val="16"/>
                <w:szCs w:val="16"/>
              </w:rPr>
              <w:t>DECLARACIÓN DE UBICACIÓN DE SERVIDORES Y SERVICIOS ASOCIADOS</w:t>
            </w:r>
          </w:p>
        </w:tc>
      </w:tr>
    </w:tbl>
    <w:p w14:paraId="3B37B654" w14:textId="77777777" w:rsidR="00D06651" w:rsidRPr="00397D5C" w:rsidRDefault="00D06651" w:rsidP="00D06651">
      <w:pPr>
        <w:tabs>
          <w:tab w:val="left" w:pos="426"/>
        </w:tabs>
        <w:spacing w:before="120" w:after="120"/>
        <w:ind w:right="-318"/>
        <w:jc w:val="both"/>
        <w:rPr>
          <w:rFonts w:ascii="Verdana" w:eastAsia="Arial Unicode MS" w:hAnsi="Verdana"/>
          <w:b/>
          <w:sz w:val="16"/>
          <w:szCs w:val="16"/>
        </w:rPr>
      </w:pPr>
    </w:p>
    <w:p w14:paraId="635A91E0" w14:textId="77777777" w:rsidR="00D06651" w:rsidRPr="00397D5C" w:rsidRDefault="00D06651" w:rsidP="00D06651">
      <w:pPr>
        <w:tabs>
          <w:tab w:val="left" w:pos="426"/>
        </w:tabs>
        <w:spacing w:before="120" w:after="120"/>
        <w:ind w:right="-318"/>
        <w:jc w:val="both"/>
        <w:rPr>
          <w:rFonts w:ascii="Verdana" w:eastAsia="Arial Unicode MS" w:hAnsi="Verdana"/>
          <w:b/>
          <w:sz w:val="16"/>
          <w:szCs w:val="16"/>
        </w:rPr>
      </w:pPr>
    </w:p>
    <w:p w14:paraId="249B24A7" w14:textId="77777777" w:rsidR="00D06651" w:rsidRPr="00397D5C" w:rsidRDefault="00D06651" w:rsidP="00D06651">
      <w:pPr>
        <w:tabs>
          <w:tab w:val="left" w:pos="426"/>
        </w:tabs>
        <w:spacing w:before="120" w:after="120"/>
        <w:ind w:right="-318"/>
        <w:jc w:val="both"/>
        <w:rPr>
          <w:rFonts w:ascii="Verdana" w:eastAsia="Arial Unicode MS" w:hAnsi="Verdana"/>
          <w:b/>
          <w:sz w:val="16"/>
          <w:szCs w:val="16"/>
        </w:rPr>
      </w:pPr>
    </w:p>
    <w:p w14:paraId="6ED9F22F" w14:textId="77777777" w:rsidR="00D06651" w:rsidRPr="00397D5C" w:rsidRDefault="00D06651" w:rsidP="00D06651">
      <w:pPr>
        <w:tabs>
          <w:tab w:val="left" w:pos="426"/>
        </w:tabs>
        <w:spacing w:before="120" w:after="120"/>
        <w:ind w:left="2740" w:right="-318" w:hanging="2740"/>
        <w:jc w:val="both"/>
        <w:rPr>
          <w:rFonts w:ascii="Verdana" w:eastAsia="Arial Unicode MS" w:hAnsi="Verdana"/>
          <w:b/>
          <w:sz w:val="16"/>
          <w:szCs w:val="16"/>
        </w:rPr>
      </w:pPr>
      <w:r w:rsidRPr="00397D5C">
        <w:rPr>
          <w:rFonts w:ascii="Verdana" w:eastAsia="Arial Unicode MS" w:hAnsi="Verdana"/>
          <w:b/>
          <w:sz w:val="16"/>
          <w:szCs w:val="16"/>
        </w:rPr>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06651" w:rsidRPr="00397D5C" w14:paraId="73B19048" w14:textId="77777777" w:rsidTr="001517B4">
        <w:trPr>
          <w:trHeight w:val="325"/>
        </w:trPr>
        <w:tc>
          <w:tcPr>
            <w:tcW w:w="400" w:type="dxa"/>
            <w:tcBorders>
              <w:top w:val="nil"/>
              <w:left w:val="nil"/>
              <w:bottom w:val="nil"/>
            </w:tcBorders>
            <w:shd w:val="clear" w:color="auto" w:fill="auto"/>
            <w:vAlign w:val="center"/>
          </w:tcPr>
          <w:p w14:paraId="3A2CD4E8"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shd w:val="clear" w:color="auto" w:fill="auto"/>
            <w:vAlign w:val="center"/>
          </w:tcPr>
          <w:p w14:paraId="64F0AE68" w14:textId="77777777" w:rsidR="00D06651" w:rsidRPr="00397D5C" w:rsidRDefault="00CC3158" w:rsidP="00D06651">
            <w:pPr>
              <w:ind w:right="-132"/>
              <w:rPr>
                <w:rFonts w:ascii="Verdana" w:eastAsia="Arial Unicode MS" w:hAnsi="Verdana"/>
                <w:sz w:val="16"/>
                <w:szCs w:val="16"/>
              </w:rPr>
            </w:pPr>
            <w:hyperlink w:anchor="AnexoVI1" w:history="1">
              <w:r w:rsidR="00D06651" w:rsidRPr="00397D5C">
                <w:rPr>
                  <w:rFonts w:ascii="Verdana" w:eastAsia="Arial Unicode MS" w:hAnsi="Verdana"/>
                  <w:sz w:val="16"/>
                  <w:szCs w:val="16"/>
                </w:rPr>
                <w:t>ANEXO VI. BIS. 1.</w:t>
              </w:r>
            </w:hyperlink>
          </w:p>
        </w:tc>
        <w:tc>
          <w:tcPr>
            <w:tcW w:w="7298" w:type="dxa"/>
            <w:shd w:val="clear" w:color="auto" w:fill="auto"/>
            <w:vAlign w:val="center"/>
          </w:tcPr>
          <w:p w14:paraId="005FBBBA" w14:textId="77777777" w:rsidR="00D06651" w:rsidRPr="00397D5C" w:rsidRDefault="00D06651" w:rsidP="00D06651">
            <w:pPr>
              <w:tabs>
                <w:tab w:val="left" w:pos="0"/>
              </w:tabs>
              <w:ind w:right="-8"/>
              <w:jc w:val="both"/>
              <w:rPr>
                <w:rFonts w:ascii="Verdana" w:eastAsia="Arial Unicode MS" w:hAnsi="Verdana"/>
                <w:sz w:val="16"/>
                <w:szCs w:val="16"/>
              </w:rPr>
            </w:pPr>
            <w:r w:rsidRPr="00397D5C">
              <w:rPr>
                <w:rFonts w:ascii="Verdana" w:eastAsia="Arial Unicode MS" w:hAnsi="Verdana"/>
                <w:sz w:val="16"/>
                <w:szCs w:val="16"/>
              </w:rPr>
              <w:t>APROBACIÓN DE CERTIFICACIÓN DE SERVICIOS</w:t>
            </w:r>
          </w:p>
        </w:tc>
      </w:tr>
      <w:tr w:rsidR="00D06651" w:rsidRPr="00397D5C" w14:paraId="0744717C" w14:textId="77777777" w:rsidTr="001517B4">
        <w:trPr>
          <w:trHeight w:val="325"/>
        </w:trPr>
        <w:tc>
          <w:tcPr>
            <w:tcW w:w="400" w:type="dxa"/>
            <w:tcBorders>
              <w:top w:val="nil"/>
              <w:left w:val="nil"/>
              <w:bottom w:val="nil"/>
            </w:tcBorders>
            <w:shd w:val="clear" w:color="auto" w:fill="auto"/>
            <w:vAlign w:val="center"/>
          </w:tcPr>
          <w:p w14:paraId="7DF8FF75" w14:textId="340AB218" w:rsidR="00D06651" w:rsidRPr="00397D5C" w:rsidRDefault="00B01AFB" w:rsidP="00D06651">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46D29E8" w14:textId="77777777" w:rsidR="00D06651" w:rsidRPr="00397D5C" w:rsidRDefault="00CC3158" w:rsidP="00D06651">
            <w:pPr>
              <w:ind w:right="-132"/>
              <w:rPr>
                <w:rFonts w:ascii="Verdana" w:eastAsia="Arial Unicode MS" w:hAnsi="Verdana"/>
                <w:sz w:val="16"/>
                <w:szCs w:val="16"/>
              </w:rPr>
            </w:pPr>
            <w:hyperlink w:anchor="AnexoVI2" w:history="1">
              <w:r w:rsidR="00D06651" w:rsidRPr="00397D5C">
                <w:rPr>
                  <w:rFonts w:ascii="Verdana" w:eastAsia="Arial Unicode MS" w:hAnsi="Verdana"/>
                  <w:sz w:val="16"/>
                  <w:szCs w:val="16"/>
                </w:rPr>
                <w:t>ANEXO VI. BIS. 2.</w:t>
              </w:r>
            </w:hyperlink>
          </w:p>
        </w:tc>
        <w:tc>
          <w:tcPr>
            <w:tcW w:w="7298" w:type="dxa"/>
            <w:shd w:val="clear" w:color="auto" w:fill="auto"/>
            <w:vAlign w:val="center"/>
          </w:tcPr>
          <w:p w14:paraId="7AED939A" w14:textId="77777777" w:rsidR="00D06651" w:rsidRPr="00397D5C" w:rsidRDefault="00D06651" w:rsidP="00D06651">
            <w:pPr>
              <w:tabs>
                <w:tab w:val="left" w:pos="0"/>
              </w:tabs>
              <w:ind w:right="-8"/>
              <w:jc w:val="both"/>
              <w:rPr>
                <w:rFonts w:ascii="Verdana" w:eastAsia="Arial Unicode MS" w:hAnsi="Verdana"/>
                <w:sz w:val="16"/>
                <w:szCs w:val="16"/>
              </w:rPr>
            </w:pPr>
            <w:r w:rsidRPr="00397D5C">
              <w:rPr>
                <w:rFonts w:ascii="Verdana" w:eastAsia="Arial Unicode MS" w:hAnsi="Verdana"/>
                <w:sz w:val="16"/>
                <w:szCs w:val="16"/>
              </w:rPr>
              <w:t>COMUNICACIÓN DE SUBCONTRATACIÓN</w:t>
            </w:r>
          </w:p>
        </w:tc>
      </w:tr>
      <w:tr w:rsidR="00D06651" w:rsidRPr="00397D5C" w14:paraId="54153C87" w14:textId="77777777" w:rsidTr="001517B4">
        <w:trPr>
          <w:trHeight w:val="325"/>
        </w:trPr>
        <w:tc>
          <w:tcPr>
            <w:tcW w:w="400" w:type="dxa"/>
            <w:tcBorders>
              <w:top w:val="nil"/>
              <w:left w:val="nil"/>
              <w:bottom w:val="nil"/>
            </w:tcBorders>
            <w:shd w:val="clear" w:color="auto" w:fill="auto"/>
            <w:vAlign w:val="center"/>
          </w:tcPr>
          <w:p w14:paraId="67C2634F"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shd w:val="clear" w:color="auto" w:fill="auto"/>
            <w:vAlign w:val="center"/>
          </w:tcPr>
          <w:p w14:paraId="2768AF8F" w14:textId="77777777" w:rsidR="00D06651" w:rsidRPr="00397D5C" w:rsidRDefault="00CC3158" w:rsidP="00D06651">
            <w:pPr>
              <w:ind w:right="-132"/>
            </w:pPr>
            <w:hyperlink w:anchor="AnexoVI3" w:history="1">
              <w:r w:rsidR="00D06651" w:rsidRPr="00397D5C">
                <w:rPr>
                  <w:rFonts w:ascii="Verdana" w:eastAsia="Arial Unicode MS" w:hAnsi="Verdana"/>
                  <w:sz w:val="16"/>
                  <w:szCs w:val="16"/>
                </w:rPr>
                <w:t>ANEXO VI. BIS. 3.</w:t>
              </w:r>
            </w:hyperlink>
          </w:p>
        </w:tc>
        <w:tc>
          <w:tcPr>
            <w:tcW w:w="7298" w:type="dxa"/>
            <w:shd w:val="clear" w:color="auto" w:fill="auto"/>
            <w:vAlign w:val="center"/>
          </w:tcPr>
          <w:p w14:paraId="7623BCF7" w14:textId="77777777" w:rsidR="00D06651" w:rsidRPr="00397D5C" w:rsidRDefault="00D06651" w:rsidP="00D06651">
            <w:pPr>
              <w:tabs>
                <w:tab w:val="left" w:pos="0"/>
              </w:tabs>
              <w:ind w:right="-8"/>
              <w:jc w:val="both"/>
              <w:rPr>
                <w:rFonts w:ascii="Verdana" w:eastAsia="Arial Unicode MS" w:hAnsi="Verdana"/>
                <w:sz w:val="16"/>
                <w:szCs w:val="16"/>
              </w:rPr>
            </w:pPr>
            <w:r w:rsidRPr="00397D5C">
              <w:rPr>
                <w:rFonts w:ascii="Verdana" w:eastAsia="Arial Unicode MS" w:hAnsi="Verdana"/>
                <w:sz w:val="16"/>
                <w:szCs w:val="16"/>
              </w:rPr>
              <w:t>DECLARACIÓN SOBRE LOS DATOS RELATIVOS A LAS CONDICIONES DE LOS CONTRATOS DE TRABAJO</w:t>
            </w:r>
          </w:p>
        </w:tc>
      </w:tr>
    </w:tbl>
    <w:p w14:paraId="4DBFD6FE" w14:textId="77777777" w:rsidR="00D06651" w:rsidRPr="00397D5C" w:rsidRDefault="00D06651" w:rsidP="00085A6F">
      <w:pPr>
        <w:numPr>
          <w:ilvl w:val="0"/>
          <w:numId w:val="56"/>
        </w:numPr>
        <w:tabs>
          <w:tab w:val="num" w:pos="426"/>
        </w:tabs>
        <w:kinsoku w:val="0"/>
        <w:overflowPunct w:val="0"/>
        <w:spacing w:before="120" w:after="120"/>
        <w:ind w:right="-40" w:hanging="2740"/>
        <w:rPr>
          <w:rFonts w:ascii="Verdana" w:hAnsi="Verdana"/>
          <w:b/>
          <w:sz w:val="16"/>
          <w:szCs w:val="16"/>
        </w:rPr>
      </w:pPr>
      <w:r w:rsidRPr="00397D5C">
        <w:rPr>
          <w:rFonts w:ascii="Verdana" w:hAnsi="Verdana"/>
          <w:b/>
          <w:sz w:val="16"/>
          <w:szCs w:val="16"/>
        </w:rPr>
        <w:t xml:space="preserve"> TRATAMIENTO DE DATOS PERSONALES.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06651" w:rsidRPr="00397D5C" w14:paraId="1FC6C880" w14:textId="77777777" w:rsidTr="001517B4">
        <w:trPr>
          <w:trHeight w:val="377"/>
        </w:trPr>
        <w:tc>
          <w:tcPr>
            <w:tcW w:w="400" w:type="dxa"/>
            <w:tcBorders>
              <w:top w:val="nil"/>
              <w:left w:val="nil"/>
              <w:bottom w:val="nil"/>
            </w:tcBorders>
            <w:shd w:val="clear" w:color="auto" w:fill="auto"/>
            <w:vAlign w:val="center"/>
          </w:tcPr>
          <w:p w14:paraId="53A7A0D8"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shd w:val="clear" w:color="auto" w:fill="auto"/>
            <w:vAlign w:val="center"/>
          </w:tcPr>
          <w:p w14:paraId="60D25EC0" w14:textId="77777777" w:rsidR="00D06651" w:rsidRPr="00397D5C" w:rsidRDefault="00CC3158" w:rsidP="00D06651">
            <w:pPr>
              <w:tabs>
                <w:tab w:val="left" w:pos="0"/>
              </w:tabs>
              <w:ind w:right="-132"/>
              <w:rPr>
                <w:rFonts w:ascii="Verdana" w:eastAsia="Arial Unicode MS" w:hAnsi="Verdana"/>
                <w:sz w:val="16"/>
                <w:szCs w:val="16"/>
              </w:rPr>
            </w:pPr>
            <w:hyperlink w:anchor="AnexoVI1" w:history="1">
              <w:r w:rsidR="00D06651" w:rsidRPr="00397D5C">
                <w:rPr>
                  <w:rFonts w:ascii="Verdana" w:eastAsia="Arial Unicode MS" w:hAnsi="Verdana"/>
                  <w:sz w:val="16"/>
                  <w:szCs w:val="16"/>
                </w:rPr>
                <w:t>ANEXO VII.1.</w:t>
              </w:r>
            </w:hyperlink>
          </w:p>
        </w:tc>
        <w:tc>
          <w:tcPr>
            <w:tcW w:w="7298" w:type="dxa"/>
            <w:shd w:val="clear" w:color="auto" w:fill="auto"/>
            <w:vAlign w:val="center"/>
          </w:tcPr>
          <w:p w14:paraId="0189D541" w14:textId="77777777" w:rsidR="00D06651" w:rsidRPr="00397D5C" w:rsidRDefault="00D06651" w:rsidP="00D06651">
            <w:pPr>
              <w:tabs>
                <w:tab w:val="left" w:pos="0"/>
              </w:tabs>
              <w:ind w:right="-8"/>
              <w:rPr>
                <w:rFonts w:ascii="Verdana" w:eastAsia="Arial Unicode MS" w:hAnsi="Verdana"/>
                <w:sz w:val="16"/>
                <w:szCs w:val="16"/>
              </w:rPr>
            </w:pPr>
            <w:r w:rsidRPr="00397D5C">
              <w:rPr>
                <w:rFonts w:ascii="Verdana" w:eastAsia="Arial Unicode MS" w:hAnsi="Verdana"/>
                <w:sz w:val="16"/>
                <w:szCs w:val="16"/>
              </w:rPr>
              <w:t>INFORMACIÓN ADICIONAL SOBRE PROTECCIÓN DE DATOS PERSONALES</w:t>
            </w:r>
          </w:p>
        </w:tc>
      </w:tr>
      <w:tr w:rsidR="00D06651" w:rsidRPr="00397D5C" w14:paraId="5559E376" w14:textId="77777777" w:rsidTr="001517B4">
        <w:trPr>
          <w:trHeight w:val="269"/>
        </w:trPr>
        <w:tc>
          <w:tcPr>
            <w:tcW w:w="400" w:type="dxa"/>
            <w:tcBorders>
              <w:top w:val="nil"/>
              <w:left w:val="nil"/>
              <w:bottom w:val="nil"/>
            </w:tcBorders>
            <w:shd w:val="clear" w:color="auto" w:fill="auto"/>
            <w:vAlign w:val="center"/>
          </w:tcPr>
          <w:p w14:paraId="28069E95" w14:textId="77777777" w:rsidR="00D06651" w:rsidRPr="00397D5C" w:rsidRDefault="00D06651" w:rsidP="00D06651">
            <w:pPr>
              <w:ind w:left="-228" w:right="-108"/>
              <w:jc w:val="right"/>
              <w:rPr>
                <w:rFonts w:ascii="Verdana" w:eastAsia="Arial Unicode MS" w:hAnsi="Verdana"/>
                <w:sz w:val="16"/>
                <w:szCs w:val="16"/>
              </w:rPr>
            </w:pPr>
            <w:r w:rsidRPr="00397D5C">
              <w:rPr>
                <w:rFonts w:ascii="Verdana" w:eastAsia="Arial Unicode MS" w:hAnsi="Verdana"/>
                <w:sz w:val="16"/>
                <w:szCs w:val="16"/>
              </w:rPr>
              <w:fldChar w:fldCharType="begin">
                <w:ffData>
                  <w:name w:val=""/>
                  <w:enabled/>
                  <w:calcOnExit w:val="0"/>
                  <w:checkBox>
                    <w:size w:val="26"/>
                    <w:default w:val="1"/>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p>
        </w:tc>
        <w:tc>
          <w:tcPr>
            <w:tcW w:w="1300" w:type="dxa"/>
            <w:shd w:val="clear" w:color="auto" w:fill="auto"/>
            <w:vAlign w:val="center"/>
          </w:tcPr>
          <w:p w14:paraId="20FE956E" w14:textId="77777777" w:rsidR="00D06651" w:rsidRPr="00397D5C" w:rsidRDefault="00CC3158" w:rsidP="00D06651">
            <w:pPr>
              <w:tabs>
                <w:tab w:val="left" w:pos="0"/>
              </w:tabs>
              <w:ind w:right="-132"/>
              <w:rPr>
                <w:rFonts w:ascii="Verdana" w:eastAsia="Arial Unicode MS" w:hAnsi="Verdana"/>
                <w:sz w:val="16"/>
                <w:szCs w:val="16"/>
              </w:rPr>
            </w:pPr>
            <w:hyperlink w:anchor="AnexoVI2" w:history="1">
              <w:r w:rsidR="00D06651" w:rsidRPr="00397D5C">
                <w:rPr>
                  <w:rFonts w:ascii="Verdana" w:eastAsia="Arial Unicode MS" w:hAnsi="Verdana"/>
                  <w:sz w:val="16"/>
                  <w:szCs w:val="16"/>
                </w:rPr>
                <w:t>ANEXO VII.2.</w:t>
              </w:r>
            </w:hyperlink>
          </w:p>
        </w:tc>
        <w:tc>
          <w:tcPr>
            <w:tcW w:w="7298" w:type="dxa"/>
            <w:shd w:val="clear" w:color="auto" w:fill="auto"/>
            <w:vAlign w:val="center"/>
          </w:tcPr>
          <w:p w14:paraId="61B7703E" w14:textId="77777777" w:rsidR="00D06651" w:rsidRPr="00397D5C" w:rsidRDefault="00D06651" w:rsidP="00D06651">
            <w:pPr>
              <w:tabs>
                <w:tab w:val="left" w:pos="0"/>
              </w:tabs>
              <w:ind w:right="-8"/>
              <w:rPr>
                <w:rFonts w:ascii="Verdana" w:eastAsia="Arial Unicode MS" w:hAnsi="Verdana"/>
                <w:sz w:val="16"/>
                <w:szCs w:val="16"/>
              </w:rPr>
            </w:pPr>
            <w:r w:rsidRPr="00397D5C">
              <w:rPr>
                <w:rFonts w:ascii="Verdana" w:eastAsia="Arial Unicode MS" w:hAnsi="Verdana"/>
                <w:sz w:val="16"/>
                <w:szCs w:val="16"/>
              </w:rPr>
              <w:t>ENCARGO DE TRATAMIENTO DE DATOS PERSONALES</w:t>
            </w:r>
          </w:p>
        </w:tc>
      </w:tr>
    </w:tbl>
    <w:p w14:paraId="7477FB6F" w14:textId="77777777" w:rsidR="00D06651" w:rsidRPr="00397D5C" w:rsidRDefault="00D06651" w:rsidP="00D06651">
      <w:pPr>
        <w:pBdr>
          <w:top w:val="single" w:sz="4" w:space="1" w:color="auto"/>
        </w:pBdr>
        <w:spacing w:before="240"/>
        <w:ind w:left="1701" w:right="-427" w:hanging="1701"/>
        <w:jc w:val="both"/>
        <w:outlineLvl w:val="2"/>
        <w:rPr>
          <w:rFonts w:ascii="Verdana" w:hAnsi="Verdana" w:cs="Arial"/>
          <w:b/>
          <w:caps/>
          <w:sz w:val="19"/>
          <w:szCs w:val="19"/>
        </w:rPr>
        <w:sectPr w:rsidR="00D06651" w:rsidRPr="00397D5C" w:rsidSect="001517B4">
          <w:footnotePr>
            <w:numRestart w:val="eachPage"/>
          </w:footnotePr>
          <w:pgSz w:w="11906" w:h="16838"/>
          <w:pgMar w:top="567" w:right="1276" w:bottom="992" w:left="1134" w:header="284" w:footer="482" w:gutter="0"/>
          <w:cols w:space="720"/>
          <w:docGrid w:linePitch="326"/>
        </w:sectPr>
      </w:pPr>
    </w:p>
    <w:p w14:paraId="70C1348C" w14:textId="18AC8495" w:rsidR="00336F3C" w:rsidRPr="00254C88" w:rsidRDefault="00336F3C" w:rsidP="00254C88">
      <w:pPr>
        <w:pStyle w:val="3izenburua"/>
        <w:rPr>
          <w:rFonts w:ascii="Verdana" w:hAnsi="Verdana"/>
          <w:sz w:val="19"/>
          <w:szCs w:val="19"/>
        </w:rPr>
      </w:pPr>
      <w:bookmarkStart w:id="667" w:name="_Toc160540645"/>
      <w:r w:rsidRPr="00397D5C">
        <w:rPr>
          <w:rFonts w:ascii="Verdana" w:hAnsi="Verdana"/>
          <w:b/>
          <w:sz w:val="19"/>
          <w:szCs w:val="19"/>
        </w:rPr>
        <w:lastRenderedPageBreak/>
        <w:t>ANEXO I.1</w:t>
      </w:r>
      <w:r w:rsidR="00254C88">
        <w:rPr>
          <w:rFonts w:ascii="Verdana" w:hAnsi="Verdana"/>
          <w:sz w:val="19"/>
          <w:szCs w:val="19"/>
        </w:rPr>
        <w:t xml:space="preserve">.- </w:t>
      </w:r>
      <w:r w:rsidRPr="00397D5C">
        <w:rPr>
          <w:rFonts w:ascii="Verdana" w:hAnsi="Verdana"/>
          <w:b/>
          <w:sz w:val="19"/>
          <w:szCs w:val="19"/>
        </w:rPr>
        <w:t>CÁLCULO PRESUPUESTO BASE DE LICITACIÓN: COSTES Y OTROS GASTOS</w:t>
      </w:r>
      <w:bookmarkEnd w:id="667"/>
    </w:p>
    <w:p w14:paraId="3F09D9F8" w14:textId="77777777" w:rsidR="00336F3C" w:rsidRPr="00397D5C" w:rsidRDefault="00336F3C" w:rsidP="00336F3C">
      <w:pPr>
        <w:shd w:val="clear" w:color="auto" w:fill="FFFFFF"/>
        <w:ind w:left="284" w:right="-316"/>
        <w:jc w:val="both"/>
        <w:rPr>
          <w:rFonts w:ascii="Verdana" w:hAnsi="Verdana" w:cs="Arial"/>
          <w:sz w:val="19"/>
          <w:szCs w:val="19"/>
          <w:u w:val="single"/>
        </w:rPr>
      </w:pPr>
    </w:p>
    <w:p w14:paraId="77FBC35A" w14:textId="77777777" w:rsidR="00336F3C" w:rsidRPr="00397D5C" w:rsidRDefault="00336F3C" w:rsidP="00336F3C">
      <w:pPr>
        <w:shd w:val="clear" w:color="auto" w:fill="FFFFFF"/>
        <w:ind w:left="284" w:right="-316"/>
        <w:jc w:val="both"/>
        <w:rPr>
          <w:rFonts w:ascii="Verdana" w:hAnsi="Verdana" w:cs="Arial"/>
          <w:sz w:val="19"/>
          <w:szCs w:val="19"/>
          <w:u w:val="single"/>
        </w:rPr>
      </w:pPr>
    </w:p>
    <w:p w14:paraId="2B8F05FF" w14:textId="77442552" w:rsidR="00757B9B" w:rsidRPr="00397D5C" w:rsidRDefault="00757B9B" w:rsidP="00085A6F">
      <w:pPr>
        <w:pStyle w:val="Zerrenda-paragrafoa"/>
        <w:numPr>
          <w:ilvl w:val="0"/>
          <w:numId w:val="64"/>
        </w:numPr>
        <w:spacing w:after="200" w:line="276" w:lineRule="auto"/>
        <w:contextualSpacing/>
        <w:jc w:val="both"/>
        <w:rPr>
          <w:rFonts w:ascii="Verdana" w:hAnsi="Verdana"/>
          <w:b/>
          <w:sz w:val="19"/>
          <w:szCs w:val="19"/>
          <w:u w:val="single"/>
          <w:lang w:val="eu-ES"/>
        </w:rPr>
      </w:pPr>
      <w:r w:rsidRPr="00397D5C">
        <w:rPr>
          <w:rFonts w:ascii="Verdana" w:hAnsi="Verdana"/>
          <w:b/>
          <w:sz w:val="19"/>
          <w:szCs w:val="19"/>
          <w:u w:val="single"/>
          <w:lang w:val="eu-ES"/>
        </w:rPr>
        <w:t>NORMATIVA APLICABLE</w:t>
      </w:r>
    </w:p>
    <w:p w14:paraId="3F1F413B" w14:textId="77777777" w:rsidR="00757B9B" w:rsidRPr="00397D5C" w:rsidRDefault="00757B9B" w:rsidP="00757B9B">
      <w:pPr>
        <w:pStyle w:val="Zerrenda-paragrafoa"/>
        <w:spacing w:after="200" w:line="276" w:lineRule="auto"/>
        <w:ind w:left="720"/>
        <w:contextualSpacing/>
        <w:jc w:val="both"/>
        <w:rPr>
          <w:rFonts w:ascii="Verdana" w:hAnsi="Verdana"/>
          <w:b/>
          <w:sz w:val="19"/>
          <w:szCs w:val="19"/>
          <w:u w:val="single"/>
          <w:lang w:val="eu-ES"/>
        </w:rPr>
      </w:pPr>
    </w:p>
    <w:p w14:paraId="4B05EE7A" w14:textId="0881A109" w:rsidR="00757B9B" w:rsidRPr="00397D5C" w:rsidRDefault="00757B9B" w:rsidP="00757B9B">
      <w:pPr>
        <w:pStyle w:val="Zerrenda-paragrafoa"/>
        <w:spacing w:after="200" w:line="276" w:lineRule="auto"/>
        <w:ind w:left="720"/>
        <w:contextualSpacing/>
        <w:jc w:val="both"/>
        <w:rPr>
          <w:rFonts w:ascii="Verdana" w:hAnsi="Verdana"/>
          <w:bCs/>
          <w:sz w:val="19"/>
          <w:szCs w:val="19"/>
          <w:lang w:val="eu-ES"/>
        </w:rPr>
      </w:pPr>
      <w:r w:rsidRPr="00397D5C">
        <w:rPr>
          <w:rFonts w:ascii="Verdana" w:hAnsi="Verdana"/>
          <w:bCs/>
          <w:sz w:val="19"/>
          <w:szCs w:val="19"/>
          <w:lang w:val="eu-ES"/>
        </w:rPr>
        <w:t>Convenio Colectivo de Transportes de Viajeros por Carretera de Gipuzkoa para los años 2015 a 2018</w:t>
      </w:r>
    </w:p>
    <w:p w14:paraId="792C3CFA" w14:textId="77777777" w:rsidR="00757B9B" w:rsidRPr="00397D5C" w:rsidRDefault="00757B9B" w:rsidP="00757B9B">
      <w:pPr>
        <w:pStyle w:val="Zerrenda-paragrafoa"/>
        <w:spacing w:after="200" w:line="276" w:lineRule="auto"/>
        <w:ind w:left="720"/>
        <w:contextualSpacing/>
        <w:jc w:val="both"/>
        <w:rPr>
          <w:rFonts w:ascii="Verdana" w:hAnsi="Verdana"/>
          <w:bCs/>
          <w:sz w:val="19"/>
          <w:szCs w:val="19"/>
          <w:lang w:val="eu-ES"/>
        </w:rPr>
      </w:pPr>
    </w:p>
    <w:p w14:paraId="10823FBF" w14:textId="11B017D5" w:rsidR="00336F3C" w:rsidRPr="00397D5C" w:rsidRDefault="00336F3C" w:rsidP="00085A6F">
      <w:pPr>
        <w:pStyle w:val="Zerrenda-paragrafoa"/>
        <w:numPr>
          <w:ilvl w:val="0"/>
          <w:numId w:val="64"/>
        </w:numPr>
        <w:spacing w:after="200" w:line="276" w:lineRule="auto"/>
        <w:contextualSpacing/>
        <w:jc w:val="both"/>
        <w:rPr>
          <w:rFonts w:ascii="Verdana" w:hAnsi="Verdana"/>
          <w:b/>
          <w:sz w:val="19"/>
          <w:szCs w:val="19"/>
          <w:u w:val="single"/>
          <w:lang w:val="eu-ES"/>
        </w:rPr>
      </w:pPr>
      <w:r w:rsidRPr="00397D5C">
        <w:rPr>
          <w:rFonts w:ascii="Verdana" w:hAnsi="Verdana"/>
          <w:b/>
          <w:sz w:val="19"/>
          <w:szCs w:val="19"/>
          <w:u w:val="single"/>
          <w:lang w:val="eu-ES"/>
        </w:rPr>
        <w:t>METODOLOGÍA UTILIZADA</w:t>
      </w:r>
    </w:p>
    <w:p w14:paraId="6FD4332A" w14:textId="77777777" w:rsidR="00336F3C" w:rsidRPr="00397D5C" w:rsidRDefault="00336F3C" w:rsidP="00336F3C">
      <w:pPr>
        <w:jc w:val="both"/>
        <w:rPr>
          <w:rFonts w:ascii="Verdana" w:hAnsi="Verdana"/>
          <w:sz w:val="19"/>
          <w:szCs w:val="19"/>
        </w:rPr>
      </w:pPr>
      <w:r w:rsidRPr="00397D5C">
        <w:rPr>
          <w:rFonts w:ascii="Verdana" w:hAnsi="Verdana"/>
          <w:sz w:val="19"/>
          <w:szCs w:val="19"/>
        </w:rPr>
        <w:t xml:space="preserve">El presupuesto base de licitación se ha calculado en base a un modelo de regresión lineal, partiendo del análisis de precios de mercado por kilómetro y considerando como variable independiente el módulo del vehículo o su capacidad máxima. Las tarifas de referencia han sido calculadas en base a la metodología presentada por la Dirección de Transportes del Gobierno Vasco.  </w:t>
      </w:r>
    </w:p>
    <w:p w14:paraId="3ABBB59D" w14:textId="77777777" w:rsidR="00336F3C" w:rsidRPr="00397D5C" w:rsidRDefault="00336F3C" w:rsidP="00336F3C">
      <w:pPr>
        <w:jc w:val="both"/>
        <w:rPr>
          <w:rFonts w:ascii="Verdana" w:hAnsi="Verdana"/>
          <w:sz w:val="19"/>
          <w:szCs w:val="19"/>
        </w:rPr>
      </w:pPr>
    </w:p>
    <w:p w14:paraId="4E331C7B" w14:textId="77777777" w:rsidR="00336F3C" w:rsidRPr="00397D5C" w:rsidRDefault="00336F3C" w:rsidP="00336F3C">
      <w:pPr>
        <w:jc w:val="both"/>
        <w:rPr>
          <w:rFonts w:ascii="Verdana" w:hAnsi="Verdana"/>
          <w:sz w:val="19"/>
          <w:szCs w:val="19"/>
        </w:rPr>
      </w:pPr>
      <w:r w:rsidRPr="00397D5C">
        <w:rPr>
          <w:rFonts w:ascii="Verdana" w:hAnsi="Verdana"/>
          <w:sz w:val="19"/>
          <w:szCs w:val="19"/>
        </w:rPr>
        <w:t>Así, la tarifa máxima se calcula en base a la siguiente fórmula:</w:t>
      </w:r>
    </w:p>
    <w:p w14:paraId="19D8695C" w14:textId="77777777" w:rsidR="00336F3C" w:rsidRPr="00397D5C" w:rsidRDefault="00336F3C" w:rsidP="00336F3C">
      <w:pPr>
        <w:jc w:val="both"/>
        <w:rPr>
          <w:rFonts w:ascii="Verdana" w:hAnsi="Verdana"/>
          <w:sz w:val="19"/>
          <w:szCs w:val="19"/>
        </w:rPr>
      </w:pPr>
    </w:p>
    <w:p w14:paraId="1E4EBDA0" w14:textId="77777777" w:rsidR="00336F3C" w:rsidRPr="00397D5C" w:rsidRDefault="00336F3C" w:rsidP="00336F3C">
      <w:pPr>
        <w:pBdr>
          <w:top w:val="single" w:sz="4" w:space="1" w:color="auto"/>
          <w:left w:val="single" w:sz="4" w:space="4" w:color="auto"/>
          <w:bottom w:val="single" w:sz="4" w:space="1" w:color="auto"/>
          <w:right w:val="single" w:sz="4" w:space="4" w:color="auto"/>
          <w:between w:val="single" w:sz="4" w:space="1" w:color="auto"/>
        </w:pBdr>
        <w:tabs>
          <w:tab w:val="left" w:pos="4536"/>
        </w:tabs>
        <w:ind w:left="1985" w:right="4677"/>
        <w:jc w:val="center"/>
        <w:rPr>
          <w:rFonts w:ascii="Verdana" w:hAnsi="Verdana"/>
          <w:sz w:val="19"/>
          <w:szCs w:val="19"/>
        </w:rPr>
      </w:pPr>
      <w:r w:rsidRPr="00397D5C">
        <w:rPr>
          <w:rFonts w:ascii="Verdana" w:hAnsi="Verdana"/>
          <w:sz w:val="19"/>
          <w:szCs w:val="19"/>
        </w:rPr>
        <w:t>P = 0,9696 + 0,017461*n</w:t>
      </w:r>
    </w:p>
    <w:p w14:paraId="4DCD5660" w14:textId="77777777" w:rsidR="00336F3C" w:rsidRPr="00397D5C" w:rsidRDefault="00336F3C" w:rsidP="00336F3C">
      <w:pPr>
        <w:ind w:left="1985"/>
        <w:jc w:val="both"/>
        <w:rPr>
          <w:rFonts w:ascii="Verdana" w:hAnsi="Verdana"/>
          <w:sz w:val="19"/>
          <w:szCs w:val="19"/>
        </w:rPr>
      </w:pPr>
    </w:p>
    <w:p w14:paraId="59778401" w14:textId="77777777" w:rsidR="00336F3C" w:rsidRPr="00397D5C" w:rsidRDefault="00336F3C" w:rsidP="00336F3C">
      <w:pPr>
        <w:ind w:left="1985"/>
        <w:jc w:val="both"/>
        <w:rPr>
          <w:rFonts w:ascii="Verdana" w:hAnsi="Verdana"/>
          <w:sz w:val="19"/>
          <w:szCs w:val="19"/>
        </w:rPr>
      </w:pPr>
      <w:r w:rsidRPr="00397D5C">
        <w:rPr>
          <w:rFonts w:ascii="Verdana" w:hAnsi="Verdana"/>
          <w:sz w:val="19"/>
          <w:szCs w:val="19"/>
        </w:rPr>
        <w:t>Donde:</w:t>
      </w:r>
    </w:p>
    <w:p w14:paraId="5910001D" w14:textId="77777777" w:rsidR="00336F3C" w:rsidRPr="00397D5C" w:rsidRDefault="00336F3C" w:rsidP="00336F3C">
      <w:pPr>
        <w:ind w:left="1985"/>
        <w:jc w:val="both"/>
        <w:rPr>
          <w:rFonts w:ascii="Verdana" w:hAnsi="Verdana"/>
          <w:sz w:val="19"/>
          <w:szCs w:val="19"/>
        </w:rPr>
      </w:pPr>
      <w:r w:rsidRPr="00397D5C">
        <w:rPr>
          <w:rFonts w:ascii="Verdana" w:hAnsi="Verdana"/>
          <w:sz w:val="19"/>
          <w:szCs w:val="19"/>
        </w:rPr>
        <w:t>n = Capacidad máxima del vehículo</w:t>
      </w:r>
    </w:p>
    <w:p w14:paraId="55E14C00" w14:textId="77777777" w:rsidR="00336F3C" w:rsidRPr="00397D5C" w:rsidRDefault="00336F3C" w:rsidP="00336F3C">
      <w:pPr>
        <w:ind w:left="1985"/>
        <w:jc w:val="both"/>
        <w:rPr>
          <w:rFonts w:ascii="Verdana" w:hAnsi="Verdana"/>
          <w:sz w:val="19"/>
          <w:szCs w:val="19"/>
        </w:rPr>
      </w:pPr>
      <w:r w:rsidRPr="00397D5C">
        <w:rPr>
          <w:rFonts w:ascii="Verdana" w:hAnsi="Verdana"/>
          <w:sz w:val="19"/>
          <w:szCs w:val="19"/>
        </w:rPr>
        <w:t>P = Precio vehículo/kilometro</w:t>
      </w:r>
    </w:p>
    <w:p w14:paraId="3F2D7251" w14:textId="77777777" w:rsidR="00336F3C" w:rsidRPr="00397D5C" w:rsidRDefault="00336F3C" w:rsidP="00336F3C">
      <w:pPr>
        <w:jc w:val="both"/>
        <w:rPr>
          <w:rFonts w:ascii="Verdana" w:hAnsi="Verdana"/>
          <w:sz w:val="19"/>
          <w:szCs w:val="19"/>
        </w:rPr>
      </w:pPr>
    </w:p>
    <w:p w14:paraId="4D8770DB" w14:textId="77777777" w:rsidR="00336F3C" w:rsidRPr="00397D5C" w:rsidRDefault="00336F3C" w:rsidP="00336F3C">
      <w:pPr>
        <w:jc w:val="both"/>
        <w:rPr>
          <w:rFonts w:ascii="Verdana" w:hAnsi="Verdana"/>
          <w:b/>
          <w:sz w:val="19"/>
          <w:szCs w:val="19"/>
          <w:u w:val="single"/>
        </w:rPr>
      </w:pPr>
      <w:r w:rsidRPr="00397D5C">
        <w:rPr>
          <w:rFonts w:ascii="Verdana" w:hAnsi="Verdana"/>
          <w:b/>
          <w:sz w:val="19"/>
          <w:szCs w:val="19"/>
          <w:u w:val="single"/>
        </w:rPr>
        <w:t>IMPUTACIÓN DE COSTES POR DISTANCIA RECORRIDA (RATIO/VIAJE)</w:t>
      </w:r>
    </w:p>
    <w:p w14:paraId="60015CD2" w14:textId="77777777" w:rsidR="00336F3C" w:rsidRPr="00397D5C" w:rsidRDefault="00336F3C" w:rsidP="00336F3C">
      <w:pPr>
        <w:jc w:val="both"/>
        <w:rPr>
          <w:rFonts w:ascii="Verdana" w:hAnsi="Verdana"/>
          <w:b/>
          <w:sz w:val="19"/>
          <w:szCs w:val="19"/>
          <w:u w:val="single"/>
        </w:rPr>
      </w:pPr>
    </w:p>
    <w:p w14:paraId="2F52C745" w14:textId="77777777" w:rsidR="00336F3C" w:rsidRPr="00397D5C" w:rsidRDefault="00336F3C" w:rsidP="00336F3C">
      <w:pPr>
        <w:jc w:val="both"/>
        <w:rPr>
          <w:rFonts w:ascii="Verdana" w:hAnsi="Verdana"/>
          <w:sz w:val="19"/>
          <w:szCs w:val="19"/>
        </w:rPr>
      </w:pPr>
      <w:r w:rsidRPr="00397D5C">
        <w:rPr>
          <w:rFonts w:ascii="Verdana" w:hAnsi="Verdana"/>
          <w:sz w:val="19"/>
          <w:szCs w:val="19"/>
        </w:rPr>
        <w:t xml:space="preserve">Para la aplicación de la tarifa hay que tener en cuenta que el servicio se contabilizará en servicios o recorridos bien sean de entrada o de salida y se traducirá a kilómetros. </w:t>
      </w:r>
    </w:p>
    <w:p w14:paraId="15B379E3" w14:textId="77777777" w:rsidR="00336F3C" w:rsidRPr="00397D5C" w:rsidRDefault="00336F3C" w:rsidP="00336F3C">
      <w:pPr>
        <w:jc w:val="both"/>
        <w:rPr>
          <w:rFonts w:ascii="Verdana" w:hAnsi="Verdana"/>
          <w:sz w:val="19"/>
          <w:szCs w:val="19"/>
        </w:rPr>
      </w:pPr>
    </w:p>
    <w:p w14:paraId="2157A872" w14:textId="77777777" w:rsidR="00336F3C" w:rsidRPr="00397D5C" w:rsidRDefault="00336F3C" w:rsidP="00336F3C">
      <w:pPr>
        <w:jc w:val="both"/>
        <w:rPr>
          <w:rFonts w:ascii="Verdana" w:hAnsi="Verdana"/>
          <w:sz w:val="19"/>
          <w:szCs w:val="19"/>
        </w:rPr>
      </w:pPr>
      <w:r w:rsidRPr="00397D5C">
        <w:rPr>
          <w:rFonts w:ascii="Verdana" w:hAnsi="Verdana"/>
          <w:sz w:val="19"/>
          <w:szCs w:val="19"/>
        </w:rPr>
        <w:t>A estos efectos, se considerará entrada al transporte realizado al centro escolar y la salida será el transporte de regreso desde el mismo, y la aplicación de los kilómetros se realizará de la siguiente forma:</w:t>
      </w:r>
    </w:p>
    <w:p w14:paraId="3AE5F2FC" w14:textId="77777777" w:rsidR="00336F3C" w:rsidRPr="00397D5C" w:rsidRDefault="00336F3C" w:rsidP="00336F3C">
      <w:pPr>
        <w:jc w:val="both"/>
        <w:rPr>
          <w:rFonts w:ascii="Verdana" w:hAnsi="Verdana"/>
          <w:sz w:val="19"/>
          <w:szCs w:val="19"/>
        </w:rPr>
      </w:pPr>
    </w:p>
    <w:p w14:paraId="22A771A9" w14:textId="77777777" w:rsidR="00336F3C" w:rsidRPr="00397D5C" w:rsidRDefault="00336F3C" w:rsidP="00336F3C">
      <w:pPr>
        <w:ind w:left="510"/>
        <w:jc w:val="both"/>
        <w:rPr>
          <w:rFonts w:ascii="Verdana" w:hAnsi="Verdana"/>
          <w:sz w:val="19"/>
          <w:szCs w:val="19"/>
        </w:rPr>
      </w:pPr>
      <w:r w:rsidRPr="00397D5C">
        <w:rPr>
          <w:rFonts w:ascii="Verdana" w:hAnsi="Verdana"/>
          <w:sz w:val="19"/>
          <w:szCs w:val="19"/>
        </w:rPr>
        <w:t xml:space="preserve">Dado que mayormente se trata de recorridos cortos, en los que el coste del servicio está estrechamente vinculado al número de salidas, se ha optado por determinar el número de kilómetros en función del </w:t>
      </w:r>
      <w:r w:rsidRPr="00397D5C">
        <w:rPr>
          <w:rFonts w:ascii="Verdana" w:hAnsi="Verdana"/>
          <w:sz w:val="19"/>
          <w:szCs w:val="19"/>
          <w:u w:val="single"/>
        </w:rPr>
        <w:t>número de recorridos diarios</w:t>
      </w:r>
      <w:r w:rsidRPr="00397D5C">
        <w:rPr>
          <w:rFonts w:ascii="Verdana" w:hAnsi="Verdana"/>
          <w:sz w:val="19"/>
          <w:szCs w:val="19"/>
        </w:rPr>
        <w:t>. Esta equivalencia no es proporcional, esto es, a medida que aumenta el número de viajes, el número de kilómetros aumenta en menor medida.</w:t>
      </w:r>
    </w:p>
    <w:p w14:paraId="0CC01825" w14:textId="77777777" w:rsidR="00336F3C" w:rsidRPr="00397D5C" w:rsidRDefault="00336F3C" w:rsidP="00336F3C">
      <w:pPr>
        <w:jc w:val="both"/>
        <w:rPr>
          <w:rFonts w:ascii="Verdana" w:hAnsi="Verdana"/>
          <w:sz w:val="19"/>
          <w:szCs w:val="19"/>
        </w:rPr>
      </w:pPr>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2732"/>
      </w:tblGrid>
      <w:tr w:rsidR="00336F3C" w:rsidRPr="00397D5C" w14:paraId="363EB284" w14:textId="77777777" w:rsidTr="00532B06">
        <w:tc>
          <w:tcPr>
            <w:tcW w:w="20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6AFC50" w14:textId="77777777" w:rsidR="00336F3C" w:rsidRPr="00397D5C" w:rsidRDefault="00336F3C" w:rsidP="00532B06">
            <w:pPr>
              <w:jc w:val="center"/>
              <w:rPr>
                <w:rFonts w:ascii="Verdana" w:hAnsi="Verdana"/>
                <w:b/>
                <w:sz w:val="19"/>
                <w:szCs w:val="19"/>
                <w:lang w:eastAsia="en-US"/>
              </w:rPr>
            </w:pPr>
            <w:r w:rsidRPr="00397D5C">
              <w:rPr>
                <w:rFonts w:ascii="Verdana" w:hAnsi="Verdana"/>
                <w:b/>
                <w:sz w:val="19"/>
                <w:szCs w:val="19"/>
              </w:rPr>
              <w:t>Número viajes</w:t>
            </w:r>
          </w:p>
        </w:tc>
        <w:tc>
          <w:tcPr>
            <w:tcW w:w="27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5E5DBB" w14:textId="77777777" w:rsidR="00336F3C" w:rsidRPr="00397D5C" w:rsidRDefault="00336F3C" w:rsidP="00532B06">
            <w:pPr>
              <w:jc w:val="center"/>
              <w:rPr>
                <w:rFonts w:ascii="Verdana" w:hAnsi="Verdana"/>
                <w:b/>
                <w:sz w:val="19"/>
                <w:szCs w:val="19"/>
                <w:lang w:eastAsia="en-US"/>
              </w:rPr>
            </w:pPr>
            <w:r w:rsidRPr="00397D5C">
              <w:rPr>
                <w:rFonts w:ascii="Verdana" w:hAnsi="Verdana"/>
                <w:b/>
                <w:sz w:val="19"/>
                <w:szCs w:val="19"/>
              </w:rPr>
              <w:t>Equivalencia en kilómetros</w:t>
            </w:r>
          </w:p>
        </w:tc>
      </w:tr>
      <w:tr w:rsidR="00336F3C" w:rsidRPr="00397D5C" w14:paraId="6933F1D3" w14:textId="77777777" w:rsidTr="00532B06">
        <w:tc>
          <w:tcPr>
            <w:tcW w:w="2088" w:type="dxa"/>
            <w:tcBorders>
              <w:top w:val="single" w:sz="4" w:space="0" w:color="auto"/>
              <w:left w:val="single" w:sz="4" w:space="0" w:color="auto"/>
              <w:bottom w:val="single" w:sz="4" w:space="0" w:color="auto"/>
              <w:right w:val="single" w:sz="4" w:space="0" w:color="auto"/>
            </w:tcBorders>
            <w:shd w:val="clear" w:color="auto" w:fill="auto"/>
            <w:hideMark/>
          </w:tcPr>
          <w:p w14:paraId="1E5334CB"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1</w:t>
            </w:r>
          </w:p>
        </w:tc>
        <w:tc>
          <w:tcPr>
            <w:tcW w:w="2732" w:type="dxa"/>
            <w:tcBorders>
              <w:top w:val="single" w:sz="4" w:space="0" w:color="auto"/>
              <w:left w:val="single" w:sz="4" w:space="0" w:color="auto"/>
              <w:bottom w:val="single" w:sz="4" w:space="0" w:color="auto"/>
              <w:right w:val="single" w:sz="4" w:space="0" w:color="auto"/>
            </w:tcBorders>
            <w:shd w:val="clear" w:color="auto" w:fill="auto"/>
            <w:hideMark/>
          </w:tcPr>
          <w:p w14:paraId="791D041E"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65</w:t>
            </w:r>
          </w:p>
        </w:tc>
      </w:tr>
      <w:tr w:rsidR="00336F3C" w:rsidRPr="00397D5C" w14:paraId="3506CB71" w14:textId="77777777" w:rsidTr="00532B06">
        <w:tc>
          <w:tcPr>
            <w:tcW w:w="2088" w:type="dxa"/>
            <w:tcBorders>
              <w:top w:val="single" w:sz="4" w:space="0" w:color="auto"/>
              <w:left w:val="single" w:sz="4" w:space="0" w:color="auto"/>
              <w:bottom w:val="single" w:sz="4" w:space="0" w:color="auto"/>
              <w:right w:val="single" w:sz="4" w:space="0" w:color="auto"/>
            </w:tcBorders>
            <w:shd w:val="clear" w:color="auto" w:fill="auto"/>
            <w:hideMark/>
          </w:tcPr>
          <w:p w14:paraId="08D12078"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2</w:t>
            </w:r>
          </w:p>
        </w:tc>
        <w:tc>
          <w:tcPr>
            <w:tcW w:w="2732" w:type="dxa"/>
            <w:tcBorders>
              <w:top w:val="single" w:sz="4" w:space="0" w:color="auto"/>
              <w:left w:val="single" w:sz="4" w:space="0" w:color="auto"/>
              <w:bottom w:val="single" w:sz="4" w:space="0" w:color="auto"/>
              <w:right w:val="single" w:sz="4" w:space="0" w:color="auto"/>
            </w:tcBorders>
            <w:shd w:val="clear" w:color="auto" w:fill="auto"/>
            <w:hideMark/>
          </w:tcPr>
          <w:p w14:paraId="59D755E3"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115</w:t>
            </w:r>
          </w:p>
        </w:tc>
      </w:tr>
      <w:tr w:rsidR="00336F3C" w:rsidRPr="00397D5C" w14:paraId="1058A8FA" w14:textId="77777777" w:rsidTr="00532B06">
        <w:tc>
          <w:tcPr>
            <w:tcW w:w="2088" w:type="dxa"/>
            <w:tcBorders>
              <w:top w:val="single" w:sz="4" w:space="0" w:color="auto"/>
              <w:left w:val="single" w:sz="4" w:space="0" w:color="auto"/>
              <w:bottom w:val="single" w:sz="4" w:space="0" w:color="auto"/>
              <w:right w:val="single" w:sz="4" w:space="0" w:color="auto"/>
            </w:tcBorders>
            <w:shd w:val="clear" w:color="auto" w:fill="auto"/>
            <w:hideMark/>
          </w:tcPr>
          <w:p w14:paraId="60B7900E"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3</w:t>
            </w:r>
          </w:p>
        </w:tc>
        <w:tc>
          <w:tcPr>
            <w:tcW w:w="2732" w:type="dxa"/>
            <w:tcBorders>
              <w:top w:val="single" w:sz="4" w:space="0" w:color="auto"/>
              <w:left w:val="single" w:sz="4" w:space="0" w:color="auto"/>
              <w:bottom w:val="single" w:sz="4" w:space="0" w:color="auto"/>
              <w:right w:val="single" w:sz="4" w:space="0" w:color="auto"/>
            </w:tcBorders>
            <w:shd w:val="clear" w:color="auto" w:fill="auto"/>
            <w:hideMark/>
          </w:tcPr>
          <w:p w14:paraId="7D1E5966"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150</w:t>
            </w:r>
          </w:p>
        </w:tc>
      </w:tr>
      <w:tr w:rsidR="00336F3C" w:rsidRPr="00397D5C" w14:paraId="201F83AB" w14:textId="77777777" w:rsidTr="00532B06">
        <w:tc>
          <w:tcPr>
            <w:tcW w:w="2088" w:type="dxa"/>
            <w:tcBorders>
              <w:top w:val="single" w:sz="4" w:space="0" w:color="auto"/>
              <w:left w:val="single" w:sz="4" w:space="0" w:color="auto"/>
              <w:bottom w:val="single" w:sz="4" w:space="0" w:color="auto"/>
              <w:right w:val="single" w:sz="4" w:space="0" w:color="auto"/>
            </w:tcBorders>
            <w:shd w:val="clear" w:color="auto" w:fill="auto"/>
            <w:hideMark/>
          </w:tcPr>
          <w:p w14:paraId="3457294E"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4</w:t>
            </w:r>
          </w:p>
        </w:tc>
        <w:tc>
          <w:tcPr>
            <w:tcW w:w="2732" w:type="dxa"/>
            <w:tcBorders>
              <w:top w:val="single" w:sz="4" w:space="0" w:color="auto"/>
              <w:left w:val="single" w:sz="4" w:space="0" w:color="auto"/>
              <w:bottom w:val="single" w:sz="4" w:space="0" w:color="auto"/>
              <w:right w:val="single" w:sz="4" w:space="0" w:color="auto"/>
            </w:tcBorders>
            <w:shd w:val="clear" w:color="auto" w:fill="auto"/>
            <w:hideMark/>
          </w:tcPr>
          <w:p w14:paraId="0ED86ECE"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180</w:t>
            </w:r>
          </w:p>
        </w:tc>
      </w:tr>
      <w:tr w:rsidR="00336F3C" w:rsidRPr="00397D5C" w14:paraId="66BDF8AA" w14:textId="77777777" w:rsidTr="00532B06">
        <w:tc>
          <w:tcPr>
            <w:tcW w:w="2088" w:type="dxa"/>
            <w:tcBorders>
              <w:top w:val="single" w:sz="4" w:space="0" w:color="auto"/>
              <w:left w:val="single" w:sz="4" w:space="0" w:color="auto"/>
              <w:bottom w:val="single" w:sz="4" w:space="0" w:color="auto"/>
              <w:right w:val="single" w:sz="4" w:space="0" w:color="auto"/>
            </w:tcBorders>
            <w:shd w:val="clear" w:color="auto" w:fill="auto"/>
            <w:hideMark/>
          </w:tcPr>
          <w:p w14:paraId="740AFEC0"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5</w:t>
            </w:r>
          </w:p>
        </w:tc>
        <w:tc>
          <w:tcPr>
            <w:tcW w:w="2732" w:type="dxa"/>
            <w:tcBorders>
              <w:top w:val="single" w:sz="4" w:space="0" w:color="auto"/>
              <w:left w:val="single" w:sz="4" w:space="0" w:color="auto"/>
              <w:bottom w:val="single" w:sz="4" w:space="0" w:color="auto"/>
              <w:right w:val="single" w:sz="4" w:space="0" w:color="auto"/>
            </w:tcBorders>
            <w:shd w:val="clear" w:color="auto" w:fill="auto"/>
            <w:hideMark/>
          </w:tcPr>
          <w:p w14:paraId="64DBFE77"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195</w:t>
            </w:r>
          </w:p>
        </w:tc>
      </w:tr>
      <w:tr w:rsidR="00336F3C" w:rsidRPr="00397D5C" w14:paraId="337E1EB0" w14:textId="77777777" w:rsidTr="00532B06">
        <w:tc>
          <w:tcPr>
            <w:tcW w:w="2088" w:type="dxa"/>
            <w:tcBorders>
              <w:top w:val="single" w:sz="4" w:space="0" w:color="auto"/>
              <w:left w:val="single" w:sz="4" w:space="0" w:color="auto"/>
              <w:bottom w:val="single" w:sz="4" w:space="0" w:color="auto"/>
              <w:right w:val="single" w:sz="4" w:space="0" w:color="auto"/>
            </w:tcBorders>
            <w:shd w:val="clear" w:color="auto" w:fill="auto"/>
            <w:hideMark/>
          </w:tcPr>
          <w:p w14:paraId="20F97F01"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6</w:t>
            </w:r>
          </w:p>
        </w:tc>
        <w:tc>
          <w:tcPr>
            <w:tcW w:w="2732" w:type="dxa"/>
            <w:tcBorders>
              <w:top w:val="single" w:sz="4" w:space="0" w:color="auto"/>
              <w:left w:val="single" w:sz="4" w:space="0" w:color="auto"/>
              <w:bottom w:val="single" w:sz="4" w:space="0" w:color="auto"/>
              <w:right w:val="single" w:sz="4" w:space="0" w:color="auto"/>
            </w:tcBorders>
            <w:shd w:val="clear" w:color="auto" w:fill="auto"/>
            <w:hideMark/>
          </w:tcPr>
          <w:p w14:paraId="1E8A1CC3"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210</w:t>
            </w:r>
          </w:p>
        </w:tc>
      </w:tr>
      <w:tr w:rsidR="00336F3C" w:rsidRPr="00397D5C" w14:paraId="49BC9E6B" w14:textId="77777777" w:rsidTr="00532B06">
        <w:tc>
          <w:tcPr>
            <w:tcW w:w="2088" w:type="dxa"/>
            <w:tcBorders>
              <w:top w:val="single" w:sz="4" w:space="0" w:color="auto"/>
              <w:left w:val="single" w:sz="4" w:space="0" w:color="auto"/>
              <w:bottom w:val="single" w:sz="4" w:space="0" w:color="auto"/>
              <w:right w:val="single" w:sz="4" w:space="0" w:color="auto"/>
            </w:tcBorders>
            <w:shd w:val="clear" w:color="auto" w:fill="auto"/>
            <w:hideMark/>
          </w:tcPr>
          <w:p w14:paraId="086C021C"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7</w:t>
            </w:r>
          </w:p>
        </w:tc>
        <w:tc>
          <w:tcPr>
            <w:tcW w:w="2732" w:type="dxa"/>
            <w:tcBorders>
              <w:top w:val="single" w:sz="4" w:space="0" w:color="auto"/>
              <w:left w:val="single" w:sz="4" w:space="0" w:color="auto"/>
              <w:bottom w:val="single" w:sz="4" w:space="0" w:color="auto"/>
              <w:right w:val="single" w:sz="4" w:space="0" w:color="auto"/>
            </w:tcBorders>
            <w:shd w:val="clear" w:color="auto" w:fill="auto"/>
            <w:hideMark/>
          </w:tcPr>
          <w:p w14:paraId="32999A2E"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240</w:t>
            </w:r>
          </w:p>
        </w:tc>
      </w:tr>
      <w:tr w:rsidR="00336F3C" w:rsidRPr="00397D5C" w14:paraId="32DE0549" w14:textId="77777777" w:rsidTr="00532B06">
        <w:tc>
          <w:tcPr>
            <w:tcW w:w="2088" w:type="dxa"/>
            <w:tcBorders>
              <w:top w:val="single" w:sz="4" w:space="0" w:color="auto"/>
              <w:left w:val="single" w:sz="4" w:space="0" w:color="auto"/>
              <w:bottom w:val="single" w:sz="4" w:space="0" w:color="auto"/>
              <w:right w:val="single" w:sz="4" w:space="0" w:color="auto"/>
            </w:tcBorders>
            <w:shd w:val="clear" w:color="auto" w:fill="auto"/>
            <w:hideMark/>
          </w:tcPr>
          <w:p w14:paraId="64164231"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8</w:t>
            </w:r>
          </w:p>
        </w:tc>
        <w:tc>
          <w:tcPr>
            <w:tcW w:w="2732" w:type="dxa"/>
            <w:tcBorders>
              <w:top w:val="single" w:sz="4" w:space="0" w:color="auto"/>
              <w:left w:val="single" w:sz="4" w:space="0" w:color="auto"/>
              <w:bottom w:val="single" w:sz="4" w:space="0" w:color="auto"/>
              <w:right w:val="single" w:sz="4" w:space="0" w:color="auto"/>
            </w:tcBorders>
            <w:shd w:val="clear" w:color="auto" w:fill="auto"/>
            <w:hideMark/>
          </w:tcPr>
          <w:p w14:paraId="44F62B0A"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265</w:t>
            </w:r>
          </w:p>
        </w:tc>
      </w:tr>
      <w:tr w:rsidR="00336F3C" w:rsidRPr="00397D5C" w14:paraId="6A5630A2" w14:textId="77777777" w:rsidTr="00532B06">
        <w:tc>
          <w:tcPr>
            <w:tcW w:w="2088" w:type="dxa"/>
            <w:tcBorders>
              <w:top w:val="single" w:sz="4" w:space="0" w:color="auto"/>
              <w:left w:val="single" w:sz="4" w:space="0" w:color="auto"/>
              <w:bottom w:val="single" w:sz="4" w:space="0" w:color="auto"/>
              <w:right w:val="single" w:sz="4" w:space="0" w:color="auto"/>
            </w:tcBorders>
            <w:shd w:val="clear" w:color="auto" w:fill="auto"/>
            <w:hideMark/>
          </w:tcPr>
          <w:p w14:paraId="0A7D9585"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9</w:t>
            </w:r>
          </w:p>
        </w:tc>
        <w:tc>
          <w:tcPr>
            <w:tcW w:w="2732" w:type="dxa"/>
            <w:tcBorders>
              <w:top w:val="single" w:sz="4" w:space="0" w:color="auto"/>
              <w:left w:val="single" w:sz="4" w:space="0" w:color="auto"/>
              <w:bottom w:val="single" w:sz="4" w:space="0" w:color="auto"/>
              <w:right w:val="single" w:sz="4" w:space="0" w:color="auto"/>
            </w:tcBorders>
            <w:shd w:val="clear" w:color="auto" w:fill="auto"/>
            <w:hideMark/>
          </w:tcPr>
          <w:p w14:paraId="0EDDB42F"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268</w:t>
            </w:r>
          </w:p>
        </w:tc>
      </w:tr>
      <w:tr w:rsidR="00336F3C" w:rsidRPr="00397D5C" w14:paraId="371BF67A" w14:textId="77777777" w:rsidTr="00532B06">
        <w:tc>
          <w:tcPr>
            <w:tcW w:w="2088" w:type="dxa"/>
            <w:tcBorders>
              <w:top w:val="single" w:sz="4" w:space="0" w:color="auto"/>
              <w:left w:val="single" w:sz="4" w:space="0" w:color="auto"/>
              <w:bottom w:val="single" w:sz="4" w:space="0" w:color="auto"/>
              <w:right w:val="single" w:sz="4" w:space="0" w:color="auto"/>
            </w:tcBorders>
            <w:shd w:val="clear" w:color="auto" w:fill="auto"/>
            <w:hideMark/>
          </w:tcPr>
          <w:p w14:paraId="0794B496"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10</w:t>
            </w:r>
          </w:p>
        </w:tc>
        <w:tc>
          <w:tcPr>
            <w:tcW w:w="2732" w:type="dxa"/>
            <w:tcBorders>
              <w:top w:val="single" w:sz="4" w:space="0" w:color="auto"/>
              <w:left w:val="single" w:sz="4" w:space="0" w:color="auto"/>
              <w:bottom w:val="single" w:sz="4" w:space="0" w:color="auto"/>
              <w:right w:val="single" w:sz="4" w:space="0" w:color="auto"/>
            </w:tcBorders>
            <w:shd w:val="clear" w:color="auto" w:fill="auto"/>
            <w:hideMark/>
          </w:tcPr>
          <w:p w14:paraId="6EE08A06" w14:textId="77777777" w:rsidR="00336F3C" w:rsidRPr="00397D5C" w:rsidRDefault="00336F3C" w:rsidP="00532B06">
            <w:pPr>
              <w:jc w:val="center"/>
              <w:rPr>
                <w:rFonts w:ascii="Verdana" w:hAnsi="Verdana"/>
                <w:sz w:val="19"/>
                <w:szCs w:val="19"/>
                <w:lang w:eastAsia="en-US"/>
              </w:rPr>
            </w:pPr>
            <w:r w:rsidRPr="00397D5C">
              <w:rPr>
                <w:rFonts w:ascii="Verdana" w:hAnsi="Verdana"/>
                <w:sz w:val="19"/>
                <w:szCs w:val="19"/>
              </w:rPr>
              <w:t>270</w:t>
            </w:r>
          </w:p>
        </w:tc>
      </w:tr>
    </w:tbl>
    <w:p w14:paraId="46CB682F" w14:textId="77777777" w:rsidR="00336F3C" w:rsidRPr="00397D5C" w:rsidRDefault="00336F3C" w:rsidP="00336F3C">
      <w:pPr>
        <w:jc w:val="both"/>
        <w:rPr>
          <w:rFonts w:ascii="Verdana" w:hAnsi="Verdana"/>
          <w:b/>
          <w:sz w:val="19"/>
          <w:szCs w:val="19"/>
          <w:u w:val="single"/>
        </w:rPr>
      </w:pPr>
    </w:p>
    <w:p w14:paraId="04689FF4" w14:textId="77777777" w:rsidR="00336F3C" w:rsidRPr="00397D5C" w:rsidRDefault="00336F3C" w:rsidP="00336F3C">
      <w:pPr>
        <w:jc w:val="both"/>
        <w:rPr>
          <w:rFonts w:ascii="Verdana" w:hAnsi="Verdana"/>
          <w:b/>
          <w:sz w:val="19"/>
          <w:szCs w:val="19"/>
          <w:u w:val="single"/>
        </w:rPr>
      </w:pPr>
      <w:r w:rsidRPr="00397D5C">
        <w:rPr>
          <w:rFonts w:ascii="Verdana" w:hAnsi="Verdana"/>
          <w:b/>
          <w:sz w:val="19"/>
          <w:szCs w:val="19"/>
          <w:u w:val="single"/>
        </w:rPr>
        <w:t>COEFICIENTE DE CORRECCIÓN</w:t>
      </w:r>
    </w:p>
    <w:p w14:paraId="3CCD150E" w14:textId="77777777" w:rsidR="00336F3C" w:rsidRPr="00397D5C" w:rsidRDefault="00336F3C" w:rsidP="00336F3C">
      <w:pPr>
        <w:jc w:val="both"/>
        <w:rPr>
          <w:rFonts w:ascii="Verdana" w:hAnsi="Verdana"/>
          <w:sz w:val="19"/>
          <w:szCs w:val="19"/>
          <w:u w:val="single"/>
        </w:rPr>
      </w:pPr>
    </w:p>
    <w:p w14:paraId="2DB3AF7A" w14:textId="79302E50" w:rsidR="0054284D" w:rsidRPr="00397D5C" w:rsidRDefault="0054284D" w:rsidP="0054284D">
      <w:pPr>
        <w:jc w:val="both"/>
        <w:rPr>
          <w:rFonts w:ascii="Verdana" w:hAnsi="Verdana"/>
          <w:sz w:val="19"/>
          <w:szCs w:val="19"/>
        </w:rPr>
      </w:pPr>
      <w:r w:rsidRPr="00397D5C">
        <w:rPr>
          <w:rFonts w:ascii="Verdana" w:hAnsi="Verdana"/>
          <w:sz w:val="19"/>
          <w:szCs w:val="19"/>
        </w:rPr>
        <w:t xml:space="preserve">Para un mejor ajuste con los precios medios de mercado (en base a la información disponible de licitaciones anteriores), se recurre a un coeficiente de corrección que se ha fijado en un </w:t>
      </w:r>
      <w:r w:rsidR="005D2ECF" w:rsidRPr="00397D5C">
        <w:rPr>
          <w:rFonts w:ascii="Verdana" w:hAnsi="Verdana"/>
          <w:sz w:val="19"/>
          <w:szCs w:val="19"/>
        </w:rPr>
        <w:t>4,098278</w:t>
      </w:r>
      <w:r w:rsidR="003D4D79" w:rsidRPr="00397D5C">
        <w:rPr>
          <w:rFonts w:ascii="Verdana" w:hAnsi="Verdana"/>
          <w:b/>
          <w:sz w:val="19"/>
          <w:szCs w:val="19"/>
        </w:rPr>
        <w:t xml:space="preserve"> </w:t>
      </w:r>
      <w:r w:rsidRPr="00397D5C">
        <w:rPr>
          <w:rFonts w:ascii="Verdana" w:hAnsi="Verdana"/>
          <w:b/>
          <w:sz w:val="19"/>
          <w:szCs w:val="19"/>
        </w:rPr>
        <w:t>%</w:t>
      </w:r>
      <w:r w:rsidRPr="00397D5C">
        <w:rPr>
          <w:rFonts w:ascii="Verdana" w:hAnsi="Verdana"/>
          <w:sz w:val="19"/>
          <w:szCs w:val="19"/>
        </w:rPr>
        <w:t xml:space="preserve">, que se aplica sobre el resultado final. </w:t>
      </w:r>
    </w:p>
    <w:p w14:paraId="759B3917" w14:textId="77777777" w:rsidR="00336F3C" w:rsidRPr="00397D5C" w:rsidRDefault="00336F3C" w:rsidP="00336F3C">
      <w:pPr>
        <w:jc w:val="both"/>
        <w:rPr>
          <w:rFonts w:ascii="Verdana" w:hAnsi="Verdana"/>
          <w:b/>
          <w:sz w:val="19"/>
          <w:szCs w:val="19"/>
          <w:u w:val="single"/>
        </w:rPr>
      </w:pPr>
    </w:p>
    <w:p w14:paraId="5EEA14E6" w14:textId="77777777" w:rsidR="00336F3C" w:rsidRPr="00397D5C" w:rsidRDefault="00336F3C" w:rsidP="00336F3C">
      <w:pPr>
        <w:jc w:val="both"/>
        <w:rPr>
          <w:rFonts w:ascii="Verdana" w:hAnsi="Verdana"/>
          <w:b/>
          <w:sz w:val="19"/>
          <w:szCs w:val="19"/>
          <w:u w:val="single"/>
        </w:rPr>
      </w:pPr>
      <w:r w:rsidRPr="00397D5C">
        <w:rPr>
          <w:rFonts w:ascii="Verdana" w:hAnsi="Verdana"/>
          <w:b/>
          <w:sz w:val="19"/>
          <w:szCs w:val="19"/>
          <w:u w:val="single"/>
        </w:rPr>
        <w:t>AJUSTES POR VEHÍCULO ADAPTADO</w:t>
      </w:r>
    </w:p>
    <w:p w14:paraId="5530AAF9" w14:textId="77777777" w:rsidR="00336F3C" w:rsidRPr="00397D5C" w:rsidRDefault="00336F3C" w:rsidP="00336F3C">
      <w:pPr>
        <w:jc w:val="both"/>
        <w:rPr>
          <w:rFonts w:ascii="Verdana" w:hAnsi="Verdana"/>
          <w:b/>
          <w:sz w:val="19"/>
          <w:szCs w:val="19"/>
          <w:u w:val="single"/>
        </w:rPr>
      </w:pPr>
    </w:p>
    <w:p w14:paraId="471BF01E" w14:textId="77777777" w:rsidR="00336F3C" w:rsidRPr="00397D5C" w:rsidRDefault="00336F3C" w:rsidP="00336F3C">
      <w:pPr>
        <w:jc w:val="both"/>
        <w:rPr>
          <w:rFonts w:ascii="Verdana" w:hAnsi="Verdana"/>
          <w:sz w:val="19"/>
          <w:szCs w:val="19"/>
        </w:rPr>
      </w:pPr>
      <w:r w:rsidRPr="00397D5C">
        <w:rPr>
          <w:rFonts w:ascii="Verdana" w:hAnsi="Verdana"/>
          <w:sz w:val="19"/>
          <w:szCs w:val="19"/>
        </w:rPr>
        <w:t>La demanda de un vehículo adaptado implica un considerable incremento del coste del trayecto, y, por tanto, también del presupuesto base de licitación. Este incremento es debido, fundamentalmente, al incremento del coste de amortización y de mantenimiento que suponen estos vehículos.</w:t>
      </w:r>
    </w:p>
    <w:p w14:paraId="15D78AB0" w14:textId="77777777" w:rsidR="00336F3C" w:rsidRPr="00397D5C" w:rsidRDefault="00336F3C" w:rsidP="00336F3C">
      <w:pPr>
        <w:jc w:val="both"/>
        <w:rPr>
          <w:rFonts w:ascii="Verdana" w:hAnsi="Verdana"/>
          <w:sz w:val="19"/>
          <w:szCs w:val="19"/>
        </w:rPr>
      </w:pPr>
    </w:p>
    <w:p w14:paraId="08F048F9" w14:textId="77777777" w:rsidR="00336F3C" w:rsidRPr="00397D5C" w:rsidRDefault="00336F3C" w:rsidP="00336F3C">
      <w:pPr>
        <w:jc w:val="both"/>
        <w:rPr>
          <w:rFonts w:ascii="Verdana" w:hAnsi="Verdana"/>
          <w:sz w:val="19"/>
          <w:szCs w:val="19"/>
        </w:rPr>
      </w:pPr>
      <w:r w:rsidRPr="00397D5C">
        <w:rPr>
          <w:rFonts w:ascii="Verdana" w:hAnsi="Verdana"/>
          <w:sz w:val="19"/>
          <w:szCs w:val="19"/>
        </w:rPr>
        <w:t>Así, en los itinerarios en los que se requiere un vehículo de estas características, el precio se</w:t>
      </w:r>
      <w:r w:rsidRPr="00397D5C">
        <w:rPr>
          <w:rFonts w:ascii="Verdana" w:hAnsi="Verdana"/>
          <w:sz w:val="19"/>
          <w:szCs w:val="19"/>
          <w:u w:val="single"/>
        </w:rPr>
        <w:t xml:space="preserve"> </w:t>
      </w:r>
      <w:r w:rsidRPr="00397D5C">
        <w:rPr>
          <w:rFonts w:ascii="Verdana" w:hAnsi="Verdana"/>
          <w:sz w:val="19"/>
          <w:szCs w:val="19"/>
        </w:rPr>
        <w:t xml:space="preserve">incrementa en un </w:t>
      </w:r>
      <w:r w:rsidRPr="00397D5C">
        <w:rPr>
          <w:rFonts w:ascii="Verdana" w:hAnsi="Verdana"/>
          <w:b/>
          <w:sz w:val="19"/>
          <w:szCs w:val="19"/>
        </w:rPr>
        <w:t>15%</w:t>
      </w:r>
      <w:r w:rsidRPr="00397D5C">
        <w:rPr>
          <w:rFonts w:ascii="Verdana" w:hAnsi="Verdana"/>
          <w:sz w:val="19"/>
          <w:szCs w:val="19"/>
        </w:rPr>
        <w:t>.</w:t>
      </w:r>
    </w:p>
    <w:p w14:paraId="052C336E" w14:textId="77777777" w:rsidR="00336F3C" w:rsidRPr="00397D5C" w:rsidRDefault="00336F3C" w:rsidP="00336F3C">
      <w:pPr>
        <w:jc w:val="both"/>
        <w:rPr>
          <w:rFonts w:ascii="Verdana" w:hAnsi="Verdana"/>
          <w:sz w:val="19"/>
          <w:szCs w:val="19"/>
        </w:rPr>
      </w:pPr>
    </w:p>
    <w:p w14:paraId="0BBDB491" w14:textId="77777777" w:rsidR="00336F3C" w:rsidRPr="00397D5C" w:rsidRDefault="00336F3C" w:rsidP="00336F3C">
      <w:pPr>
        <w:jc w:val="both"/>
        <w:rPr>
          <w:rFonts w:ascii="Verdana" w:hAnsi="Verdana"/>
          <w:sz w:val="19"/>
          <w:szCs w:val="19"/>
        </w:rPr>
      </w:pPr>
      <w:r w:rsidRPr="00397D5C">
        <w:rPr>
          <w:rFonts w:ascii="Verdana" w:hAnsi="Verdana"/>
          <w:sz w:val="19"/>
          <w:szCs w:val="19"/>
        </w:rPr>
        <w:t>Por lo tanto, teniendo en cuenta la fórmula de la tarifa, el coeficiente de corrección y el ajuste por vehículo adaptado, la fórmula para el cálculo del precio base de licitación es la siguiente:</w:t>
      </w:r>
    </w:p>
    <w:p w14:paraId="07C4DB99" w14:textId="77777777" w:rsidR="00336F3C" w:rsidRPr="00397D5C" w:rsidRDefault="00336F3C" w:rsidP="00336F3C">
      <w:pPr>
        <w:jc w:val="both"/>
        <w:rPr>
          <w:rFonts w:ascii="Verdana" w:hAnsi="Verdana"/>
          <w:sz w:val="19"/>
          <w:szCs w:val="19"/>
          <w:lang w:val="eu-ES"/>
        </w:rPr>
      </w:pPr>
    </w:p>
    <w:p w14:paraId="2629238C" w14:textId="77777777" w:rsidR="00336F3C" w:rsidRPr="00397D5C" w:rsidRDefault="00336F3C" w:rsidP="00336F3C">
      <w:pPr>
        <w:jc w:val="both"/>
        <w:rPr>
          <w:rFonts w:ascii="Verdana" w:hAnsi="Verdana"/>
          <w:sz w:val="19"/>
          <w:szCs w:val="19"/>
          <w:lang w:val="eu-ES"/>
        </w:rPr>
      </w:pPr>
    </w:p>
    <w:p w14:paraId="134576B9" w14:textId="77777777" w:rsidR="00336F3C" w:rsidRPr="00397D5C" w:rsidRDefault="00336F3C" w:rsidP="00336F3C">
      <w:pPr>
        <w:jc w:val="both"/>
        <w:rPr>
          <w:rFonts w:ascii="Verdana" w:hAnsi="Verdana"/>
          <w:sz w:val="19"/>
          <w:szCs w:val="19"/>
        </w:rPr>
      </w:pPr>
      <m:oMathPara>
        <m:oMath>
          <m:r>
            <w:rPr>
              <w:rFonts w:ascii="Cambria Math" w:hAnsi="Cambria Math"/>
              <w:sz w:val="18"/>
              <w:lang w:val="eu-ES"/>
            </w:rPr>
            <m:t>PB</m:t>
          </m:r>
          <m:sSub>
            <m:sSubPr>
              <m:ctrlPr>
                <w:rPr>
                  <w:rFonts w:ascii="Cambria Math" w:hAnsi="Cambria Math"/>
                  <w:sz w:val="18"/>
                  <w:szCs w:val="16"/>
                  <w:lang w:val="eu-ES" w:eastAsia="en-US"/>
                </w:rPr>
              </m:ctrlPr>
            </m:sSubPr>
            <m:e>
              <m:r>
                <w:rPr>
                  <w:rFonts w:ascii="Cambria Math" w:hAnsi="Cambria Math"/>
                  <w:sz w:val="18"/>
                  <w:lang w:val="eu-ES"/>
                </w:rPr>
                <m:t>L</m:t>
              </m:r>
            </m:e>
            <m:sub>
              <m:r>
                <w:rPr>
                  <w:rFonts w:ascii="Cambria Math" w:hAnsi="Cambria Math"/>
                  <w:sz w:val="18"/>
                  <w:lang w:val="eu-ES"/>
                </w:rPr>
                <m:t>itinerario</m:t>
              </m:r>
            </m:sub>
          </m:sSub>
          <m:r>
            <w:rPr>
              <w:rFonts w:ascii="Cambria Math" w:hAnsi="Cambria Math"/>
              <w:sz w:val="18"/>
              <w:lang w:val="eu-ES"/>
            </w:rPr>
            <m:t>=</m:t>
          </m:r>
          <m:d>
            <m:dPr>
              <m:ctrlPr>
                <w:rPr>
                  <w:rFonts w:ascii="Cambria Math" w:hAnsi="Cambria Math"/>
                  <w:i/>
                  <w:sz w:val="18"/>
                  <w:lang w:val="eu-ES"/>
                </w:rPr>
              </m:ctrlPr>
            </m:dPr>
            <m:e>
              <m:r>
                <w:rPr>
                  <w:rFonts w:ascii="Cambria Math" w:hAnsi="Cambria Math"/>
                  <w:sz w:val="18"/>
                  <w:lang w:val="eu-ES"/>
                </w:rPr>
                <m:t>0,9696 + 0,017461*n</m:t>
              </m:r>
            </m:e>
          </m:d>
          <m:r>
            <w:rPr>
              <w:rFonts w:ascii="Cambria Math" w:hAnsi="Cambria Math"/>
              <w:sz w:val="18"/>
              <w:lang w:val="eu-ES"/>
            </w:rPr>
            <m:t>*</m:t>
          </m:r>
          <m:f>
            <m:fPr>
              <m:ctrlPr>
                <w:rPr>
                  <w:rFonts w:ascii="Cambria Math" w:hAnsi="Cambria Math"/>
                  <w:i/>
                  <w:sz w:val="18"/>
                  <w:lang w:val="eu-ES"/>
                </w:rPr>
              </m:ctrlPr>
            </m:fPr>
            <m:num>
              <m:r>
                <w:rPr>
                  <w:rFonts w:ascii="Cambria Math" w:hAnsi="Cambria Math"/>
                  <w:sz w:val="18"/>
                  <w:lang w:val="eu-ES"/>
                </w:rPr>
                <m:t>ratio</m:t>
              </m:r>
            </m:num>
            <m:den>
              <m:r>
                <w:rPr>
                  <w:rFonts w:ascii="Cambria Math" w:hAnsi="Cambria Math"/>
                  <w:sz w:val="18"/>
                  <w:lang w:val="eu-ES"/>
                </w:rPr>
                <m:t>viaje</m:t>
              </m:r>
            </m:den>
          </m:f>
          <m:r>
            <w:rPr>
              <w:rFonts w:ascii="Cambria Math" w:hAnsi="Cambria Math"/>
              <w:sz w:val="18"/>
              <w:lang w:val="eu-ES"/>
            </w:rPr>
            <m:t>*</m:t>
          </m:r>
          <m:d>
            <m:dPr>
              <m:ctrlPr>
                <w:rPr>
                  <w:rFonts w:ascii="Cambria Math" w:hAnsi="Cambria Math"/>
                  <w:i/>
                  <w:sz w:val="18"/>
                  <w:szCs w:val="16"/>
                  <w:lang w:val="eu-ES" w:eastAsia="en-US"/>
                </w:rPr>
              </m:ctrlPr>
            </m:dPr>
            <m:e>
              <m:r>
                <w:rPr>
                  <w:rFonts w:ascii="Cambria Math" w:hAnsi="Cambria Math"/>
                  <w:sz w:val="18"/>
                  <w:szCs w:val="16"/>
                  <w:lang w:val="eu-ES" w:eastAsia="en-US"/>
                </w:rPr>
                <m:t xml:space="preserve">1+ajuste vehículo </m:t>
              </m:r>
              <m:r>
                <w:rPr>
                  <w:rFonts w:ascii="Cambria Math" w:hAnsi="Cambria Math"/>
                  <w:sz w:val="16"/>
                  <w:szCs w:val="16"/>
                  <w:lang w:val="eu-ES" w:eastAsia="en-US"/>
                </w:rPr>
                <m:t>adaptado</m:t>
              </m:r>
            </m:e>
          </m:d>
          <m:r>
            <w:rPr>
              <w:rFonts w:ascii="Cambria Math" w:hAnsi="Cambria Math"/>
              <w:sz w:val="18"/>
              <w:lang w:val="eu-ES"/>
            </w:rPr>
            <m:t>*( 1+coef. corrección)</m:t>
          </m:r>
        </m:oMath>
      </m:oMathPara>
    </w:p>
    <w:p w14:paraId="6AE847E8" w14:textId="77777777" w:rsidR="00336F3C" w:rsidRPr="00397D5C" w:rsidRDefault="00336F3C" w:rsidP="00336F3C">
      <w:pPr>
        <w:jc w:val="both"/>
        <w:rPr>
          <w:rFonts w:ascii="Verdana" w:hAnsi="Verdana"/>
          <w:sz w:val="19"/>
          <w:szCs w:val="19"/>
        </w:rPr>
      </w:pPr>
    </w:p>
    <w:p w14:paraId="6C1B9207" w14:textId="77777777" w:rsidR="00336F3C" w:rsidRPr="00397D5C" w:rsidRDefault="00336F3C" w:rsidP="00336F3C">
      <w:pPr>
        <w:ind w:left="1985"/>
        <w:jc w:val="both"/>
        <w:rPr>
          <w:rFonts w:ascii="Verdana" w:hAnsi="Verdana"/>
          <w:i/>
          <w:sz w:val="14"/>
          <w:szCs w:val="19"/>
        </w:rPr>
      </w:pPr>
      <w:r w:rsidRPr="00397D5C">
        <w:rPr>
          <w:rFonts w:ascii="Verdana" w:hAnsi="Verdana"/>
          <w:i/>
          <w:sz w:val="14"/>
          <w:szCs w:val="19"/>
        </w:rPr>
        <w:t>Donde:</w:t>
      </w:r>
    </w:p>
    <w:p w14:paraId="78BE1565" w14:textId="77777777" w:rsidR="00336F3C" w:rsidRPr="00397D5C" w:rsidRDefault="00336F3C" w:rsidP="00336F3C">
      <w:pPr>
        <w:ind w:left="1985"/>
        <w:jc w:val="both"/>
        <w:rPr>
          <w:rFonts w:ascii="Verdana" w:hAnsi="Verdana"/>
          <w:i/>
          <w:sz w:val="14"/>
          <w:szCs w:val="19"/>
        </w:rPr>
      </w:pPr>
      <w:r w:rsidRPr="00397D5C">
        <w:rPr>
          <w:rFonts w:ascii="Verdana" w:hAnsi="Verdana"/>
          <w:i/>
          <w:sz w:val="14"/>
          <w:szCs w:val="19"/>
        </w:rPr>
        <w:t>n = Capacidad máxima del vehículo</w:t>
      </w:r>
    </w:p>
    <w:p w14:paraId="2F47B176" w14:textId="77777777" w:rsidR="00336F3C" w:rsidRPr="00397D5C" w:rsidRDefault="00336F3C" w:rsidP="00336F3C">
      <w:pPr>
        <w:ind w:left="1985"/>
        <w:jc w:val="both"/>
        <w:rPr>
          <w:rFonts w:ascii="Verdana" w:hAnsi="Verdana"/>
          <w:i/>
          <w:sz w:val="14"/>
          <w:szCs w:val="19"/>
        </w:rPr>
      </w:pPr>
      <w:r w:rsidRPr="00397D5C">
        <w:rPr>
          <w:rFonts w:ascii="Verdana" w:hAnsi="Verdana"/>
          <w:i/>
          <w:sz w:val="14"/>
          <w:szCs w:val="19"/>
        </w:rPr>
        <w:t>P = Precio vehículo/kilometro</w:t>
      </w:r>
    </w:p>
    <w:p w14:paraId="6C6FD9C0" w14:textId="77777777" w:rsidR="00336F3C" w:rsidRPr="00397D5C" w:rsidRDefault="00336F3C" w:rsidP="00336F3C">
      <w:pPr>
        <w:jc w:val="both"/>
        <w:rPr>
          <w:rFonts w:ascii="Verdana" w:hAnsi="Verdana"/>
          <w:sz w:val="19"/>
          <w:szCs w:val="19"/>
        </w:rPr>
      </w:pPr>
    </w:p>
    <w:p w14:paraId="1A018B72" w14:textId="77777777" w:rsidR="00336F3C" w:rsidRPr="00397D5C" w:rsidRDefault="00336F3C" w:rsidP="00336F3C">
      <w:pPr>
        <w:jc w:val="both"/>
        <w:rPr>
          <w:rFonts w:ascii="Verdana" w:hAnsi="Verdana"/>
          <w:b/>
          <w:sz w:val="19"/>
          <w:szCs w:val="19"/>
          <w:u w:val="single"/>
        </w:rPr>
      </w:pPr>
      <w:r w:rsidRPr="00397D5C">
        <w:rPr>
          <w:rFonts w:ascii="Verdana" w:hAnsi="Verdana"/>
          <w:b/>
          <w:sz w:val="19"/>
          <w:szCs w:val="19"/>
          <w:u w:val="single"/>
        </w:rPr>
        <w:t>VUELTA CORTA</w:t>
      </w:r>
    </w:p>
    <w:p w14:paraId="484F4F15" w14:textId="77777777" w:rsidR="00336F3C" w:rsidRPr="00397D5C" w:rsidRDefault="00336F3C" w:rsidP="00336F3C">
      <w:pPr>
        <w:ind w:right="-6"/>
        <w:jc w:val="both"/>
        <w:rPr>
          <w:rFonts w:ascii="Verdana" w:hAnsi="Verdana"/>
        </w:rPr>
      </w:pPr>
    </w:p>
    <w:p w14:paraId="2599BB16" w14:textId="77777777" w:rsidR="00336F3C" w:rsidRPr="00397D5C" w:rsidRDefault="00336F3C" w:rsidP="00336F3C">
      <w:pPr>
        <w:ind w:right="-6"/>
        <w:jc w:val="both"/>
        <w:rPr>
          <w:rFonts w:ascii="Verdana" w:hAnsi="Verdana"/>
          <w:sz w:val="19"/>
          <w:szCs w:val="19"/>
        </w:rPr>
      </w:pPr>
      <w:r w:rsidRPr="00397D5C">
        <w:rPr>
          <w:rFonts w:ascii="Verdana" w:hAnsi="Verdana"/>
          <w:sz w:val="19"/>
          <w:szCs w:val="19"/>
        </w:rPr>
        <w:t xml:space="preserve">El régimen tarifario a aplicar en aquellos itinerarios en los que se realice una descarga de alumnado en el centro/s docente/s y luego se realice una vuelta corta, considerando vuelta corta la distancia del centro a la parada/s que sea entre 2 y 4 Kms, se incrementará el precio máximo en un </w:t>
      </w:r>
      <w:r w:rsidRPr="00397D5C">
        <w:rPr>
          <w:rFonts w:ascii="Verdana" w:hAnsi="Verdana"/>
          <w:b/>
          <w:sz w:val="19"/>
          <w:szCs w:val="19"/>
        </w:rPr>
        <w:t>20%.</w:t>
      </w:r>
      <w:r w:rsidRPr="00397D5C">
        <w:rPr>
          <w:rFonts w:ascii="Verdana" w:hAnsi="Verdana"/>
          <w:sz w:val="19"/>
          <w:szCs w:val="19"/>
        </w:rPr>
        <w:t xml:space="preserve"> </w:t>
      </w:r>
    </w:p>
    <w:p w14:paraId="15AB0865" w14:textId="77777777" w:rsidR="00336F3C" w:rsidRPr="00397D5C" w:rsidRDefault="00336F3C" w:rsidP="00336F3C">
      <w:pPr>
        <w:jc w:val="both"/>
        <w:rPr>
          <w:rFonts w:ascii="Verdana" w:hAnsi="Verdana"/>
          <w:sz w:val="19"/>
          <w:szCs w:val="19"/>
        </w:rPr>
      </w:pPr>
    </w:p>
    <w:p w14:paraId="7B3399E1" w14:textId="77777777" w:rsidR="00336F3C" w:rsidRPr="00397D5C" w:rsidRDefault="00336F3C" w:rsidP="00336F3C">
      <w:pPr>
        <w:jc w:val="both"/>
        <w:rPr>
          <w:rFonts w:ascii="Verdana" w:hAnsi="Verdana"/>
          <w:sz w:val="18"/>
          <w:lang w:val="eu-ES"/>
        </w:rPr>
      </w:pPr>
    </w:p>
    <w:p w14:paraId="05A3465A" w14:textId="77777777" w:rsidR="00336F3C" w:rsidRPr="00397D5C" w:rsidRDefault="00336F3C" w:rsidP="00336F3C">
      <w:pPr>
        <w:rPr>
          <w:rFonts w:ascii="Verdana" w:hAnsi="Verdana"/>
          <w:sz w:val="18"/>
          <w:lang w:val="eu-ES"/>
        </w:rPr>
      </w:pPr>
      <w:r w:rsidRPr="00397D5C">
        <w:rPr>
          <w:rFonts w:ascii="Verdana" w:hAnsi="Verdana"/>
          <w:sz w:val="18"/>
          <w:lang w:val="eu-ES"/>
        </w:rPr>
        <w:br w:type="page"/>
      </w:r>
    </w:p>
    <w:p w14:paraId="63CE96AD" w14:textId="77777777" w:rsidR="00336F3C" w:rsidRPr="00397D5C" w:rsidRDefault="00336F3C" w:rsidP="00336F3C">
      <w:pPr>
        <w:jc w:val="both"/>
        <w:rPr>
          <w:rFonts w:ascii="Verdana" w:hAnsi="Verdana"/>
          <w:sz w:val="19"/>
          <w:szCs w:val="19"/>
        </w:rPr>
      </w:pPr>
    </w:p>
    <w:p w14:paraId="19441C1F" w14:textId="77777777" w:rsidR="00BC1A2C" w:rsidRPr="00397D5C" w:rsidRDefault="00BC1A2C" w:rsidP="00085A6F">
      <w:pPr>
        <w:pStyle w:val="Zerrenda-paragrafoa"/>
        <w:numPr>
          <w:ilvl w:val="0"/>
          <w:numId w:val="64"/>
        </w:numPr>
        <w:spacing w:after="200" w:line="276" w:lineRule="auto"/>
        <w:ind w:left="785"/>
        <w:contextualSpacing/>
        <w:jc w:val="both"/>
        <w:rPr>
          <w:rFonts w:ascii="Verdana" w:hAnsi="Verdana"/>
          <w:b/>
          <w:sz w:val="19"/>
          <w:szCs w:val="19"/>
          <w:u w:val="single"/>
          <w:lang w:val="eu-ES"/>
        </w:rPr>
      </w:pPr>
      <w:r w:rsidRPr="00397D5C">
        <w:rPr>
          <w:rFonts w:ascii="Verdana" w:hAnsi="Verdana"/>
          <w:b/>
          <w:sz w:val="19"/>
          <w:szCs w:val="19"/>
          <w:u w:val="single"/>
          <w:lang w:val="eu-ES"/>
        </w:rPr>
        <w:t>CÁLCULO PRESUPUESTO BASE DE LICITACIÓN</w:t>
      </w:r>
    </w:p>
    <w:p w14:paraId="64F78F13" w14:textId="3280C91C" w:rsidR="00BC1A2C" w:rsidRPr="00397D5C" w:rsidRDefault="00BC1A2C" w:rsidP="00BC1A2C">
      <w:pPr>
        <w:jc w:val="both"/>
        <w:rPr>
          <w:rFonts w:ascii="Verdana" w:hAnsi="Verdana"/>
          <w:sz w:val="19"/>
          <w:szCs w:val="19"/>
        </w:rPr>
      </w:pPr>
      <w:r w:rsidRPr="00397D5C">
        <w:rPr>
          <w:rFonts w:ascii="Verdana" w:hAnsi="Verdana"/>
          <w:sz w:val="19"/>
          <w:szCs w:val="19"/>
        </w:rPr>
        <w:t xml:space="preserve">Para calcular el Presupuesto Base de Licitación se tendrá en cuenta la duración del contrato y el precio de cada uno de los itinerarios. Con lo cual, el sumatorio de cada precio diario de cada uno de los itinerarios deberá ser multiplicado por </w:t>
      </w:r>
      <w:r w:rsidR="00757B9B" w:rsidRPr="00397D5C">
        <w:rPr>
          <w:rFonts w:ascii="Verdana" w:hAnsi="Verdana"/>
          <w:sz w:val="19"/>
          <w:szCs w:val="19"/>
        </w:rPr>
        <w:t>180</w:t>
      </w:r>
      <w:r w:rsidRPr="00397D5C">
        <w:rPr>
          <w:rFonts w:ascii="Verdana" w:hAnsi="Verdana"/>
          <w:sz w:val="19"/>
          <w:szCs w:val="19"/>
        </w:rPr>
        <w:t xml:space="preserve"> días lectivos, es decir, 180 días por cada curso escolar. Así, si tenemos en cuenta los precios máximos con IVA de cada itinerario, mostrados en el Anexo III.1, y éstos se multiplican por los días de duración del contrato (sin tener en cuenta prórrogas) se obtiene el Presupuesto Base de Licitación. </w:t>
      </w:r>
    </w:p>
    <w:p w14:paraId="0838C67D" w14:textId="77777777" w:rsidR="00BC1A2C" w:rsidRPr="00397D5C" w:rsidRDefault="00BC1A2C" w:rsidP="00BC1A2C">
      <w:pPr>
        <w:jc w:val="both"/>
        <w:rPr>
          <w:rFonts w:ascii="Verdana" w:hAnsi="Verdana"/>
          <w:b/>
          <w:sz w:val="19"/>
          <w:szCs w:val="19"/>
          <w:u w:val="single"/>
          <w:lang w:val="eu-ES"/>
        </w:rPr>
      </w:pPr>
    </w:p>
    <w:p w14:paraId="0523632F" w14:textId="77777777" w:rsidR="00BC1A2C" w:rsidRPr="00397D5C" w:rsidRDefault="00BC1A2C" w:rsidP="00085A6F">
      <w:pPr>
        <w:pStyle w:val="Zerrenda-paragrafoa"/>
        <w:numPr>
          <w:ilvl w:val="1"/>
          <w:numId w:val="64"/>
        </w:numPr>
        <w:spacing w:after="200" w:line="276" w:lineRule="auto"/>
        <w:contextualSpacing/>
        <w:jc w:val="both"/>
        <w:rPr>
          <w:rFonts w:ascii="Verdana" w:hAnsi="Verdana"/>
          <w:b/>
          <w:sz w:val="19"/>
          <w:szCs w:val="19"/>
          <w:u w:val="single"/>
          <w:lang w:val="eu-ES"/>
        </w:rPr>
      </w:pPr>
      <w:r w:rsidRPr="00397D5C">
        <w:rPr>
          <w:rFonts w:ascii="Verdana" w:hAnsi="Verdana"/>
          <w:b/>
          <w:sz w:val="19"/>
          <w:szCs w:val="19"/>
          <w:u w:val="single"/>
          <w:lang w:val="eu-ES"/>
        </w:rPr>
        <w:t>DESGLOSE DE COSTES ANUALES</w:t>
      </w:r>
    </w:p>
    <w:p w14:paraId="39A0B746" w14:textId="2C111531" w:rsidR="00BC1A2C" w:rsidRPr="00397D5C" w:rsidRDefault="00BC1A2C" w:rsidP="00BC1A2C">
      <w:pPr>
        <w:jc w:val="both"/>
        <w:rPr>
          <w:rFonts w:ascii="Verdana" w:hAnsi="Verdana"/>
          <w:sz w:val="19"/>
          <w:szCs w:val="19"/>
        </w:rPr>
      </w:pPr>
      <w:r w:rsidRPr="00397D5C">
        <w:rPr>
          <w:rFonts w:ascii="Verdana" w:hAnsi="Verdana"/>
          <w:sz w:val="19"/>
          <w:szCs w:val="19"/>
        </w:rPr>
        <w:t>Atendiendo a los datos proporcionados por el Observatorio del Transporte del Departamento de Desarrollo Económico e Infraestructuras actualizado el 1</w:t>
      </w:r>
      <w:r w:rsidR="0054284D" w:rsidRPr="00397D5C">
        <w:rPr>
          <w:rFonts w:ascii="Verdana" w:hAnsi="Verdana"/>
          <w:sz w:val="19"/>
          <w:szCs w:val="19"/>
        </w:rPr>
        <w:t xml:space="preserve"> </w:t>
      </w:r>
      <w:r w:rsidRPr="00397D5C">
        <w:rPr>
          <w:rFonts w:ascii="Verdana" w:hAnsi="Verdana"/>
          <w:sz w:val="19"/>
          <w:szCs w:val="19"/>
        </w:rPr>
        <w:t xml:space="preserve">de </w:t>
      </w:r>
      <w:r w:rsidR="0054284D" w:rsidRPr="00397D5C">
        <w:rPr>
          <w:rFonts w:ascii="Verdana" w:hAnsi="Verdana"/>
          <w:sz w:val="19"/>
          <w:szCs w:val="19"/>
        </w:rPr>
        <w:t>e</w:t>
      </w:r>
      <w:r w:rsidR="003D4D79" w:rsidRPr="00397D5C">
        <w:rPr>
          <w:rFonts w:ascii="Verdana" w:hAnsi="Verdana"/>
          <w:sz w:val="19"/>
          <w:szCs w:val="19"/>
        </w:rPr>
        <w:t>nero del 202</w:t>
      </w:r>
      <w:r w:rsidR="002F7330">
        <w:rPr>
          <w:rFonts w:ascii="Verdana" w:hAnsi="Verdana"/>
          <w:sz w:val="19"/>
          <w:szCs w:val="19"/>
        </w:rPr>
        <w:t>3</w:t>
      </w:r>
      <w:r w:rsidRPr="00397D5C">
        <w:rPr>
          <w:rFonts w:ascii="Verdana" w:hAnsi="Verdana"/>
          <w:sz w:val="19"/>
          <w:szCs w:val="19"/>
        </w:rPr>
        <w:t xml:space="preserve">, a continuación, se incluye un desglose del peso relativo de los costes directos e indirectos en la formación del precio del sector del transporte de pasajeros en función de las características de los itinerarios objeto de contratación. </w:t>
      </w:r>
    </w:p>
    <w:p w14:paraId="65A3D0EB" w14:textId="77777777" w:rsidR="00BC1A2C" w:rsidRPr="00397D5C" w:rsidRDefault="00BC1A2C" w:rsidP="00BC1A2C">
      <w:pPr>
        <w:jc w:val="both"/>
        <w:rPr>
          <w:rFonts w:ascii="Verdana" w:hAnsi="Verdana"/>
          <w:sz w:val="19"/>
          <w:szCs w:val="19"/>
          <w:u w:val="single"/>
        </w:rPr>
      </w:pPr>
    </w:p>
    <w:p w14:paraId="5892B511" w14:textId="430D9E4B" w:rsidR="00BC1A2C" w:rsidRPr="00397D5C" w:rsidRDefault="00BC1A2C" w:rsidP="00BC1A2C">
      <w:pPr>
        <w:jc w:val="both"/>
        <w:rPr>
          <w:rFonts w:ascii="Verdana" w:hAnsi="Verdana"/>
          <w:sz w:val="19"/>
          <w:szCs w:val="19"/>
        </w:rPr>
      </w:pPr>
      <w:r w:rsidRPr="00397D5C">
        <w:rPr>
          <w:rFonts w:ascii="Verdana" w:hAnsi="Verdana"/>
          <w:sz w:val="19"/>
          <w:szCs w:val="19"/>
        </w:rPr>
        <w:t>La estructura de costes anuales se divide de la siguiente manera</w:t>
      </w:r>
    </w:p>
    <w:p w14:paraId="7C7E83D3" w14:textId="34ACA7DA" w:rsidR="008A78F6" w:rsidRDefault="008A78F6" w:rsidP="00BC1A2C">
      <w:pPr>
        <w:jc w:val="both"/>
        <w:rPr>
          <w:rFonts w:ascii="Verdana" w:hAnsi="Verdana"/>
          <w:sz w:val="19"/>
          <w:szCs w:val="19"/>
        </w:rPr>
      </w:pPr>
    </w:p>
    <w:tbl>
      <w:tblPr>
        <w:tblStyle w:val="Saretaduntaula"/>
        <w:tblW w:w="0" w:type="auto"/>
        <w:tblLook w:val="04A0" w:firstRow="1" w:lastRow="0" w:firstColumn="1" w:lastColumn="0" w:noHBand="0" w:noVBand="1"/>
      </w:tblPr>
      <w:tblGrid>
        <w:gridCol w:w="1815"/>
        <w:gridCol w:w="2939"/>
        <w:gridCol w:w="1195"/>
        <w:gridCol w:w="2405"/>
      </w:tblGrid>
      <w:tr w:rsidR="00A04B35" w:rsidRPr="00A04B35" w14:paraId="4B1935C8" w14:textId="77777777" w:rsidTr="0002018D">
        <w:trPr>
          <w:trHeight w:val="315"/>
        </w:trPr>
        <w:tc>
          <w:tcPr>
            <w:tcW w:w="4754" w:type="dxa"/>
            <w:gridSpan w:val="2"/>
            <w:shd w:val="clear" w:color="auto" w:fill="E7E6E6" w:themeFill="background2"/>
            <w:noWrap/>
            <w:hideMark/>
          </w:tcPr>
          <w:p w14:paraId="0B4F0F61" w14:textId="77777777" w:rsidR="00A04B35" w:rsidRPr="0002018D" w:rsidRDefault="00A04B35" w:rsidP="00A04B35">
            <w:pPr>
              <w:jc w:val="both"/>
              <w:rPr>
                <w:rFonts w:ascii="Verdana" w:hAnsi="Verdana"/>
                <w:b/>
                <w:bCs/>
                <w:sz w:val="16"/>
                <w:szCs w:val="16"/>
              </w:rPr>
            </w:pPr>
            <w:r w:rsidRPr="0002018D">
              <w:rPr>
                <w:rFonts w:ascii="Verdana" w:hAnsi="Verdana"/>
                <w:b/>
                <w:bCs/>
                <w:sz w:val="16"/>
                <w:szCs w:val="16"/>
              </w:rPr>
              <w:t>ESTRUCTURA DE COSTES ANUALES</w:t>
            </w:r>
          </w:p>
        </w:tc>
        <w:tc>
          <w:tcPr>
            <w:tcW w:w="1195" w:type="dxa"/>
            <w:shd w:val="clear" w:color="auto" w:fill="E7E6E6" w:themeFill="background2"/>
            <w:noWrap/>
            <w:hideMark/>
          </w:tcPr>
          <w:p w14:paraId="730DBDF3" w14:textId="77777777" w:rsidR="00A04B35" w:rsidRPr="0002018D" w:rsidRDefault="00A04B35" w:rsidP="00A04B35">
            <w:pPr>
              <w:jc w:val="center"/>
              <w:rPr>
                <w:rFonts w:ascii="Verdana" w:hAnsi="Verdana"/>
                <w:b/>
                <w:bCs/>
                <w:sz w:val="16"/>
                <w:szCs w:val="16"/>
              </w:rPr>
            </w:pPr>
            <w:r w:rsidRPr="0002018D">
              <w:rPr>
                <w:rFonts w:ascii="Verdana" w:hAnsi="Verdana"/>
                <w:b/>
                <w:bCs/>
                <w:sz w:val="16"/>
                <w:szCs w:val="16"/>
              </w:rPr>
              <w:t>%</w:t>
            </w:r>
          </w:p>
        </w:tc>
        <w:tc>
          <w:tcPr>
            <w:tcW w:w="2405" w:type="dxa"/>
            <w:shd w:val="clear" w:color="auto" w:fill="E7E6E6" w:themeFill="background2"/>
            <w:noWrap/>
            <w:hideMark/>
          </w:tcPr>
          <w:p w14:paraId="713CF894" w14:textId="77777777" w:rsidR="00A04B35" w:rsidRPr="0002018D" w:rsidRDefault="00A04B35" w:rsidP="00A04B35">
            <w:pPr>
              <w:jc w:val="center"/>
              <w:rPr>
                <w:rFonts w:ascii="Verdana" w:hAnsi="Verdana"/>
                <w:b/>
                <w:bCs/>
                <w:sz w:val="16"/>
                <w:szCs w:val="16"/>
              </w:rPr>
            </w:pPr>
            <w:r w:rsidRPr="0002018D">
              <w:rPr>
                <w:rFonts w:ascii="Verdana" w:hAnsi="Verdana"/>
                <w:b/>
                <w:bCs/>
                <w:sz w:val="16"/>
                <w:szCs w:val="16"/>
              </w:rPr>
              <w:t>€</w:t>
            </w:r>
          </w:p>
        </w:tc>
      </w:tr>
      <w:tr w:rsidR="00A04B35" w:rsidRPr="00A04B35" w14:paraId="01B3CEBF" w14:textId="77777777" w:rsidTr="0002018D">
        <w:trPr>
          <w:trHeight w:val="315"/>
        </w:trPr>
        <w:tc>
          <w:tcPr>
            <w:tcW w:w="4754" w:type="dxa"/>
            <w:gridSpan w:val="2"/>
            <w:shd w:val="clear" w:color="auto" w:fill="auto"/>
            <w:noWrap/>
            <w:hideMark/>
          </w:tcPr>
          <w:p w14:paraId="213128C7" w14:textId="77777777" w:rsidR="00A04B35" w:rsidRPr="0002018D" w:rsidRDefault="00A04B35" w:rsidP="00A04B35">
            <w:pPr>
              <w:jc w:val="both"/>
              <w:rPr>
                <w:rFonts w:ascii="Verdana" w:hAnsi="Verdana"/>
                <w:b/>
                <w:bCs/>
                <w:sz w:val="16"/>
                <w:szCs w:val="16"/>
              </w:rPr>
            </w:pPr>
            <w:r w:rsidRPr="0002018D">
              <w:rPr>
                <w:rFonts w:ascii="Verdana" w:hAnsi="Verdana"/>
                <w:b/>
                <w:bCs/>
                <w:sz w:val="16"/>
                <w:szCs w:val="16"/>
              </w:rPr>
              <w:t>COSTES DIRECTOS</w:t>
            </w:r>
          </w:p>
        </w:tc>
        <w:tc>
          <w:tcPr>
            <w:tcW w:w="1195" w:type="dxa"/>
            <w:shd w:val="clear" w:color="auto" w:fill="auto"/>
            <w:noWrap/>
            <w:hideMark/>
          </w:tcPr>
          <w:p w14:paraId="75F61C14" w14:textId="77777777" w:rsidR="00A04B35" w:rsidRPr="0002018D" w:rsidRDefault="00A04B35" w:rsidP="00A04B35">
            <w:pPr>
              <w:jc w:val="right"/>
              <w:rPr>
                <w:rFonts w:ascii="Verdana" w:hAnsi="Verdana"/>
                <w:b/>
                <w:bCs/>
                <w:sz w:val="16"/>
                <w:szCs w:val="16"/>
              </w:rPr>
            </w:pPr>
            <w:r w:rsidRPr="0002018D">
              <w:rPr>
                <w:rFonts w:ascii="Verdana" w:hAnsi="Verdana"/>
                <w:b/>
                <w:bCs/>
                <w:sz w:val="16"/>
                <w:szCs w:val="16"/>
              </w:rPr>
              <w:t>51,90%</w:t>
            </w:r>
          </w:p>
        </w:tc>
        <w:tc>
          <w:tcPr>
            <w:tcW w:w="2405" w:type="dxa"/>
            <w:shd w:val="clear" w:color="auto" w:fill="auto"/>
            <w:noWrap/>
            <w:hideMark/>
          </w:tcPr>
          <w:p w14:paraId="7DA01789" w14:textId="77777777" w:rsidR="00A04B35" w:rsidRPr="0002018D" w:rsidRDefault="00A04B35" w:rsidP="00A04B35">
            <w:pPr>
              <w:jc w:val="right"/>
              <w:rPr>
                <w:rFonts w:ascii="Verdana" w:hAnsi="Verdana"/>
                <w:b/>
                <w:bCs/>
                <w:sz w:val="16"/>
                <w:szCs w:val="16"/>
              </w:rPr>
            </w:pPr>
            <w:r w:rsidRPr="0002018D">
              <w:rPr>
                <w:rFonts w:ascii="Verdana" w:hAnsi="Verdana"/>
                <w:b/>
                <w:bCs/>
                <w:sz w:val="16"/>
                <w:szCs w:val="16"/>
              </w:rPr>
              <w:t>2.429.876,62 €</w:t>
            </w:r>
          </w:p>
        </w:tc>
      </w:tr>
      <w:tr w:rsidR="00A04B35" w:rsidRPr="00A04B35" w14:paraId="73093496" w14:textId="77777777" w:rsidTr="0002018D">
        <w:trPr>
          <w:trHeight w:val="315"/>
        </w:trPr>
        <w:tc>
          <w:tcPr>
            <w:tcW w:w="1815" w:type="dxa"/>
            <w:vMerge w:val="restart"/>
            <w:shd w:val="clear" w:color="auto" w:fill="auto"/>
            <w:noWrap/>
            <w:hideMark/>
          </w:tcPr>
          <w:p w14:paraId="6A0F1F1F" w14:textId="77777777" w:rsidR="00A04B35" w:rsidRPr="0002018D" w:rsidRDefault="00A04B35" w:rsidP="00A04B35">
            <w:pPr>
              <w:jc w:val="both"/>
              <w:rPr>
                <w:rFonts w:ascii="Verdana" w:hAnsi="Verdana"/>
                <w:b/>
                <w:bCs/>
                <w:sz w:val="16"/>
                <w:szCs w:val="16"/>
              </w:rPr>
            </w:pPr>
            <w:r w:rsidRPr="0002018D">
              <w:rPr>
                <w:rFonts w:ascii="Verdana" w:hAnsi="Verdana"/>
                <w:b/>
                <w:bCs/>
                <w:sz w:val="16"/>
                <w:szCs w:val="16"/>
              </w:rPr>
              <w:t>Directos</w:t>
            </w:r>
          </w:p>
        </w:tc>
        <w:tc>
          <w:tcPr>
            <w:tcW w:w="2939" w:type="dxa"/>
            <w:shd w:val="clear" w:color="auto" w:fill="auto"/>
            <w:noWrap/>
            <w:hideMark/>
          </w:tcPr>
          <w:p w14:paraId="6129C8C5" w14:textId="77777777" w:rsidR="00A04B35" w:rsidRPr="0002018D" w:rsidRDefault="00A04B35" w:rsidP="00A04B35">
            <w:pPr>
              <w:jc w:val="both"/>
              <w:rPr>
                <w:rFonts w:ascii="Verdana" w:hAnsi="Verdana"/>
                <w:sz w:val="16"/>
                <w:szCs w:val="16"/>
              </w:rPr>
            </w:pPr>
            <w:r w:rsidRPr="0002018D">
              <w:rPr>
                <w:rFonts w:ascii="Verdana" w:hAnsi="Verdana"/>
                <w:sz w:val="16"/>
                <w:szCs w:val="16"/>
              </w:rPr>
              <w:t>Amortización</w:t>
            </w:r>
          </w:p>
        </w:tc>
        <w:tc>
          <w:tcPr>
            <w:tcW w:w="1195" w:type="dxa"/>
            <w:shd w:val="clear" w:color="auto" w:fill="auto"/>
            <w:noWrap/>
            <w:hideMark/>
          </w:tcPr>
          <w:p w14:paraId="1B081C9D" w14:textId="77777777" w:rsidR="00A04B35" w:rsidRPr="0002018D" w:rsidRDefault="00A04B35" w:rsidP="00A04B35">
            <w:pPr>
              <w:jc w:val="right"/>
              <w:rPr>
                <w:rFonts w:ascii="Verdana" w:hAnsi="Verdana"/>
                <w:sz w:val="16"/>
                <w:szCs w:val="16"/>
              </w:rPr>
            </w:pPr>
            <w:r w:rsidRPr="0002018D">
              <w:rPr>
                <w:rFonts w:ascii="Verdana" w:hAnsi="Verdana"/>
                <w:sz w:val="16"/>
                <w:szCs w:val="16"/>
              </w:rPr>
              <w:t>12,87%</w:t>
            </w:r>
          </w:p>
        </w:tc>
        <w:tc>
          <w:tcPr>
            <w:tcW w:w="2405" w:type="dxa"/>
            <w:shd w:val="clear" w:color="auto" w:fill="auto"/>
            <w:noWrap/>
            <w:hideMark/>
          </w:tcPr>
          <w:p w14:paraId="213E6DDB" w14:textId="77777777" w:rsidR="00A04B35" w:rsidRPr="0002018D" w:rsidRDefault="00A04B35" w:rsidP="00A04B35">
            <w:pPr>
              <w:jc w:val="right"/>
              <w:rPr>
                <w:rFonts w:ascii="Verdana" w:hAnsi="Verdana"/>
                <w:sz w:val="16"/>
                <w:szCs w:val="16"/>
              </w:rPr>
            </w:pPr>
            <w:r w:rsidRPr="0002018D">
              <w:rPr>
                <w:rFonts w:ascii="Verdana" w:hAnsi="Verdana"/>
                <w:sz w:val="16"/>
                <w:szCs w:val="16"/>
              </w:rPr>
              <w:t>602.553,22 €</w:t>
            </w:r>
          </w:p>
        </w:tc>
      </w:tr>
      <w:tr w:rsidR="00A04B35" w:rsidRPr="00A04B35" w14:paraId="65825A60" w14:textId="77777777" w:rsidTr="0002018D">
        <w:trPr>
          <w:trHeight w:val="315"/>
        </w:trPr>
        <w:tc>
          <w:tcPr>
            <w:tcW w:w="1815" w:type="dxa"/>
            <w:vMerge/>
            <w:shd w:val="clear" w:color="auto" w:fill="auto"/>
            <w:hideMark/>
          </w:tcPr>
          <w:p w14:paraId="43334A04" w14:textId="77777777" w:rsidR="00A04B35" w:rsidRPr="0002018D" w:rsidRDefault="00A04B35" w:rsidP="00A04B35">
            <w:pPr>
              <w:jc w:val="both"/>
              <w:rPr>
                <w:rFonts w:ascii="Verdana" w:hAnsi="Verdana"/>
                <w:b/>
                <w:bCs/>
                <w:sz w:val="16"/>
                <w:szCs w:val="16"/>
              </w:rPr>
            </w:pPr>
          </w:p>
        </w:tc>
        <w:tc>
          <w:tcPr>
            <w:tcW w:w="2939" w:type="dxa"/>
            <w:shd w:val="clear" w:color="auto" w:fill="auto"/>
            <w:noWrap/>
            <w:hideMark/>
          </w:tcPr>
          <w:p w14:paraId="21AB481B" w14:textId="77777777" w:rsidR="00A04B35" w:rsidRPr="0002018D" w:rsidRDefault="00A04B35" w:rsidP="00A04B35">
            <w:pPr>
              <w:jc w:val="both"/>
              <w:rPr>
                <w:rFonts w:ascii="Verdana" w:hAnsi="Verdana"/>
                <w:sz w:val="16"/>
                <w:szCs w:val="16"/>
              </w:rPr>
            </w:pPr>
            <w:r w:rsidRPr="0002018D">
              <w:rPr>
                <w:rFonts w:ascii="Verdana" w:hAnsi="Verdana"/>
                <w:sz w:val="16"/>
                <w:szCs w:val="16"/>
              </w:rPr>
              <w:t>Gastos financieros</w:t>
            </w:r>
          </w:p>
        </w:tc>
        <w:tc>
          <w:tcPr>
            <w:tcW w:w="1195" w:type="dxa"/>
            <w:shd w:val="clear" w:color="auto" w:fill="auto"/>
            <w:noWrap/>
            <w:hideMark/>
          </w:tcPr>
          <w:p w14:paraId="42FA06AE" w14:textId="77777777" w:rsidR="00A04B35" w:rsidRPr="0002018D" w:rsidRDefault="00A04B35" w:rsidP="00A04B35">
            <w:pPr>
              <w:jc w:val="right"/>
              <w:rPr>
                <w:rFonts w:ascii="Verdana" w:hAnsi="Verdana"/>
                <w:sz w:val="16"/>
                <w:szCs w:val="16"/>
              </w:rPr>
            </w:pPr>
            <w:r w:rsidRPr="0002018D">
              <w:rPr>
                <w:rFonts w:ascii="Verdana" w:hAnsi="Verdana"/>
                <w:sz w:val="16"/>
                <w:szCs w:val="16"/>
              </w:rPr>
              <w:t>4,89%</w:t>
            </w:r>
          </w:p>
        </w:tc>
        <w:tc>
          <w:tcPr>
            <w:tcW w:w="2405" w:type="dxa"/>
            <w:shd w:val="clear" w:color="auto" w:fill="auto"/>
            <w:noWrap/>
            <w:hideMark/>
          </w:tcPr>
          <w:p w14:paraId="0CDF1702" w14:textId="77777777" w:rsidR="00A04B35" w:rsidRPr="0002018D" w:rsidRDefault="00A04B35" w:rsidP="00A04B35">
            <w:pPr>
              <w:jc w:val="right"/>
              <w:rPr>
                <w:rFonts w:ascii="Verdana" w:hAnsi="Verdana"/>
                <w:sz w:val="16"/>
                <w:szCs w:val="16"/>
              </w:rPr>
            </w:pPr>
            <w:r w:rsidRPr="0002018D">
              <w:rPr>
                <w:rFonts w:ascii="Verdana" w:hAnsi="Verdana"/>
                <w:sz w:val="16"/>
                <w:szCs w:val="16"/>
              </w:rPr>
              <w:t>228.942,13 €</w:t>
            </w:r>
          </w:p>
        </w:tc>
      </w:tr>
      <w:tr w:rsidR="00A04B35" w:rsidRPr="00A04B35" w14:paraId="26F7B42D" w14:textId="77777777" w:rsidTr="0002018D">
        <w:trPr>
          <w:trHeight w:val="315"/>
        </w:trPr>
        <w:tc>
          <w:tcPr>
            <w:tcW w:w="1815" w:type="dxa"/>
            <w:vMerge/>
            <w:shd w:val="clear" w:color="auto" w:fill="auto"/>
            <w:hideMark/>
          </w:tcPr>
          <w:p w14:paraId="54D20CFC" w14:textId="77777777" w:rsidR="00A04B35" w:rsidRPr="0002018D" w:rsidRDefault="00A04B35" w:rsidP="00A04B35">
            <w:pPr>
              <w:jc w:val="both"/>
              <w:rPr>
                <w:rFonts w:ascii="Verdana" w:hAnsi="Verdana"/>
                <w:b/>
                <w:bCs/>
                <w:sz w:val="16"/>
                <w:szCs w:val="16"/>
              </w:rPr>
            </w:pPr>
          </w:p>
        </w:tc>
        <w:tc>
          <w:tcPr>
            <w:tcW w:w="2939" w:type="dxa"/>
            <w:shd w:val="clear" w:color="auto" w:fill="auto"/>
            <w:noWrap/>
            <w:hideMark/>
          </w:tcPr>
          <w:p w14:paraId="1948FFE8" w14:textId="77777777" w:rsidR="00A04B35" w:rsidRPr="0002018D" w:rsidRDefault="00A04B35" w:rsidP="00A04B35">
            <w:pPr>
              <w:jc w:val="both"/>
              <w:rPr>
                <w:rFonts w:ascii="Verdana" w:hAnsi="Verdana"/>
                <w:sz w:val="16"/>
                <w:szCs w:val="16"/>
              </w:rPr>
            </w:pPr>
            <w:r w:rsidRPr="0002018D">
              <w:rPr>
                <w:rFonts w:ascii="Verdana" w:hAnsi="Verdana"/>
                <w:sz w:val="16"/>
                <w:szCs w:val="16"/>
              </w:rPr>
              <w:t>Costes de personal de a bordo</w:t>
            </w:r>
          </w:p>
        </w:tc>
        <w:tc>
          <w:tcPr>
            <w:tcW w:w="1195" w:type="dxa"/>
            <w:shd w:val="clear" w:color="auto" w:fill="auto"/>
            <w:noWrap/>
            <w:hideMark/>
          </w:tcPr>
          <w:p w14:paraId="208E3163" w14:textId="77777777" w:rsidR="00A04B35" w:rsidRPr="0002018D" w:rsidRDefault="00A04B35" w:rsidP="00A04B35">
            <w:pPr>
              <w:jc w:val="right"/>
              <w:rPr>
                <w:rFonts w:ascii="Verdana" w:hAnsi="Verdana"/>
                <w:sz w:val="16"/>
                <w:szCs w:val="16"/>
              </w:rPr>
            </w:pPr>
            <w:r w:rsidRPr="0002018D">
              <w:rPr>
                <w:rFonts w:ascii="Verdana" w:hAnsi="Verdana"/>
                <w:sz w:val="16"/>
                <w:szCs w:val="16"/>
              </w:rPr>
              <w:t>26,19%</w:t>
            </w:r>
          </w:p>
        </w:tc>
        <w:tc>
          <w:tcPr>
            <w:tcW w:w="2405" w:type="dxa"/>
            <w:shd w:val="clear" w:color="auto" w:fill="auto"/>
            <w:noWrap/>
            <w:hideMark/>
          </w:tcPr>
          <w:p w14:paraId="0A096F18" w14:textId="77777777" w:rsidR="00A04B35" w:rsidRPr="0002018D" w:rsidRDefault="00A04B35" w:rsidP="00A04B35">
            <w:pPr>
              <w:jc w:val="right"/>
              <w:rPr>
                <w:rFonts w:ascii="Verdana" w:hAnsi="Verdana"/>
                <w:sz w:val="16"/>
                <w:szCs w:val="16"/>
              </w:rPr>
            </w:pPr>
            <w:r w:rsidRPr="0002018D">
              <w:rPr>
                <w:rFonts w:ascii="Verdana" w:hAnsi="Verdana"/>
                <w:sz w:val="16"/>
                <w:szCs w:val="16"/>
              </w:rPr>
              <w:t>1.226.174,73 €</w:t>
            </w:r>
          </w:p>
        </w:tc>
      </w:tr>
      <w:tr w:rsidR="00A04B35" w:rsidRPr="00A04B35" w14:paraId="5F583C18" w14:textId="77777777" w:rsidTr="0002018D">
        <w:trPr>
          <w:trHeight w:val="315"/>
        </w:trPr>
        <w:tc>
          <w:tcPr>
            <w:tcW w:w="1815" w:type="dxa"/>
            <w:vMerge/>
            <w:shd w:val="clear" w:color="auto" w:fill="auto"/>
            <w:hideMark/>
          </w:tcPr>
          <w:p w14:paraId="07C7EEA1" w14:textId="77777777" w:rsidR="00A04B35" w:rsidRPr="0002018D" w:rsidRDefault="00A04B35" w:rsidP="00A04B35">
            <w:pPr>
              <w:jc w:val="both"/>
              <w:rPr>
                <w:rFonts w:ascii="Verdana" w:hAnsi="Verdana"/>
                <w:b/>
                <w:bCs/>
                <w:sz w:val="16"/>
                <w:szCs w:val="16"/>
              </w:rPr>
            </w:pPr>
          </w:p>
        </w:tc>
        <w:tc>
          <w:tcPr>
            <w:tcW w:w="2939" w:type="dxa"/>
            <w:shd w:val="clear" w:color="auto" w:fill="auto"/>
            <w:noWrap/>
            <w:hideMark/>
          </w:tcPr>
          <w:p w14:paraId="1C1A4685" w14:textId="77777777" w:rsidR="00A04B35" w:rsidRPr="0002018D" w:rsidRDefault="00A04B35" w:rsidP="00A04B35">
            <w:pPr>
              <w:jc w:val="both"/>
              <w:rPr>
                <w:rFonts w:ascii="Verdana" w:hAnsi="Verdana"/>
                <w:sz w:val="16"/>
                <w:szCs w:val="16"/>
              </w:rPr>
            </w:pPr>
            <w:r w:rsidRPr="0002018D">
              <w:rPr>
                <w:rFonts w:ascii="Verdana" w:hAnsi="Verdana"/>
                <w:sz w:val="16"/>
                <w:szCs w:val="16"/>
              </w:rPr>
              <w:t>Dietas y otros complementos retributivos</w:t>
            </w:r>
          </w:p>
        </w:tc>
        <w:tc>
          <w:tcPr>
            <w:tcW w:w="1195" w:type="dxa"/>
            <w:shd w:val="clear" w:color="auto" w:fill="auto"/>
            <w:noWrap/>
            <w:hideMark/>
          </w:tcPr>
          <w:p w14:paraId="3710205A" w14:textId="77777777" w:rsidR="00A04B35" w:rsidRPr="0002018D" w:rsidRDefault="00A04B35" w:rsidP="00A04B35">
            <w:pPr>
              <w:jc w:val="right"/>
              <w:rPr>
                <w:rFonts w:ascii="Verdana" w:hAnsi="Verdana"/>
                <w:sz w:val="16"/>
                <w:szCs w:val="16"/>
              </w:rPr>
            </w:pPr>
            <w:r w:rsidRPr="0002018D">
              <w:rPr>
                <w:rFonts w:ascii="Verdana" w:hAnsi="Verdana"/>
                <w:sz w:val="16"/>
                <w:szCs w:val="16"/>
              </w:rPr>
              <w:t>4,77%</w:t>
            </w:r>
          </w:p>
        </w:tc>
        <w:tc>
          <w:tcPr>
            <w:tcW w:w="2405" w:type="dxa"/>
            <w:shd w:val="clear" w:color="auto" w:fill="auto"/>
            <w:noWrap/>
            <w:hideMark/>
          </w:tcPr>
          <w:p w14:paraId="00B5F3D7" w14:textId="77777777" w:rsidR="00A04B35" w:rsidRPr="0002018D" w:rsidRDefault="00A04B35" w:rsidP="00A04B35">
            <w:pPr>
              <w:jc w:val="right"/>
              <w:rPr>
                <w:rFonts w:ascii="Verdana" w:hAnsi="Verdana"/>
                <w:sz w:val="16"/>
                <w:szCs w:val="16"/>
              </w:rPr>
            </w:pPr>
            <w:r w:rsidRPr="0002018D">
              <w:rPr>
                <w:rFonts w:ascii="Verdana" w:hAnsi="Verdana"/>
                <w:sz w:val="16"/>
                <w:szCs w:val="16"/>
              </w:rPr>
              <w:t>223.323,92 €</w:t>
            </w:r>
          </w:p>
        </w:tc>
      </w:tr>
      <w:tr w:rsidR="00A04B35" w:rsidRPr="00A04B35" w14:paraId="00C5552B" w14:textId="77777777" w:rsidTr="0002018D">
        <w:trPr>
          <w:trHeight w:val="315"/>
        </w:trPr>
        <w:tc>
          <w:tcPr>
            <w:tcW w:w="1815" w:type="dxa"/>
            <w:vMerge/>
            <w:shd w:val="clear" w:color="auto" w:fill="auto"/>
            <w:hideMark/>
          </w:tcPr>
          <w:p w14:paraId="57065F60" w14:textId="77777777" w:rsidR="00A04B35" w:rsidRPr="0002018D" w:rsidRDefault="00A04B35" w:rsidP="00A04B35">
            <w:pPr>
              <w:jc w:val="both"/>
              <w:rPr>
                <w:rFonts w:ascii="Verdana" w:hAnsi="Verdana"/>
                <w:b/>
                <w:bCs/>
                <w:sz w:val="16"/>
                <w:szCs w:val="16"/>
              </w:rPr>
            </w:pPr>
          </w:p>
        </w:tc>
        <w:tc>
          <w:tcPr>
            <w:tcW w:w="2939" w:type="dxa"/>
            <w:shd w:val="clear" w:color="auto" w:fill="auto"/>
            <w:noWrap/>
            <w:hideMark/>
          </w:tcPr>
          <w:p w14:paraId="2A85D871" w14:textId="77777777" w:rsidR="00A04B35" w:rsidRPr="0002018D" w:rsidRDefault="00A04B35" w:rsidP="00A04B35">
            <w:pPr>
              <w:jc w:val="both"/>
              <w:rPr>
                <w:rFonts w:ascii="Verdana" w:hAnsi="Verdana"/>
                <w:sz w:val="16"/>
                <w:szCs w:val="16"/>
              </w:rPr>
            </w:pPr>
            <w:r w:rsidRPr="0002018D">
              <w:rPr>
                <w:rFonts w:ascii="Verdana" w:hAnsi="Verdana"/>
                <w:sz w:val="16"/>
                <w:szCs w:val="16"/>
              </w:rPr>
              <w:t>Seguros</w:t>
            </w:r>
          </w:p>
        </w:tc>
        <w:tc>
          <w:tcPr>
            <w:tcW w:w="1195" w:type="dxa"/>
            <w:shd w:val="clear" w:color="auto" w:fill="auto"/>
            <w:noWrap/>
            <w:hideMark/>
          </w:tcPr>
          <w:p w14:paraId="6BCD3679" w14:textId="77777777" w:rsidR="00A04B35" w:rsidRPr="0002018D" w:rsidRDefault="00A04B35" w:rsidP="00A04B35">
            <w:pPr>
              <w:jc w:val="right"/>
              <w:rPr>
                <w:rFonts w:ascii="Verdana" w:hAnsi="Verdana"/>
                <w:sz w:val="16"/>
                <w:szCs w:val="16"/>
              </w:rPr>
            </w:pPr>
            <w:r w:rsidRPr="0002018D">
              <w:rPr>
                <w:rFonts w:ascii="Verdana" w:hAnsi="Verdana"/>
                <w:sz w:val="16"/>
                <w:szCs w:val="16"/>
              </w:rPr>
              <w:t>2,27%</w:t>
            </w:r>
          </w:p>
        </w:tc>
        <w:tc>
          <w:tcPr>
            <w:tcW w:w="2405" w:type="dxa"/>
            <w:shd w:val="clear" w:color="auto" w:fill="auto"/>
            <w:noWrap/>
            <w:hideMark/>
          </w:tcPr>
          <w:p w14:paraId="3AAFAE7A" w14:textId="77777777" w:rsidR="00A04B35" w:rsidRPr="0002018D" w:rsidRDefault="00A04B35" w:rsidP="00A04B35">
            <w:pPr>
              <w:jc w:val="right"/>
              <w:rPr>
                <w:rFonts w:ascii="Verdana" w:hAnsi="Verdana"/>
                <w:sz w:val="16"/>
                <w:szCs w:val="16"/>
              </w:rPr>
            </w:pPr>
            <w:r w:rsidRPr="0002018D">
              <w:rPr>
                <w:rFonts w:ascii="Verdana" w:hAnsi="Verdana"/>
                <w:sz w:val="16"/>
                <w:szCs w:val="16"/>
              </w:rPr>
              <w:t>106.277,84 €</w:t>
            </w:r>
          </w:p>
        </w:tc>
      </w:tr>
      <w:tr w:rsidR="00A04B35" w:rsidRPr="00A04B35" w14:paraId="24EA28DC" w14:textId="77777777" w:rsidTr="0002018D">
        <w:trPr>
          <w:trHeight w:val="315"/>
        </w:trPr>
        <w:tc>
          <w:tcPr>
            <w:tcW w:w="1815" w:type="dxa"/>
            <w:vMerge/>
            <w:shd w:val="clear" w:color="auto" w:fill="auto"/>
            <w:hideMark/>
          </w:tcPr>
          <w:p w14:paraId="2D60F3BE" w14:textId="77777777" w:rsidR="00A04B35" w:rsidRPr="0002018D" w:rsidRDefault="00A04B35" w:rsidP="00A04B35">
            <w:pPr>
              <w:jc w:val="both"/>
              <w:rPr>
                <w:rFonts w:ascii="Verdana" w:hAnsi="Verdana"/>
                <w:b/>
                <w:bCs/>
                <w:sz w:val="16"/>
                <w:szCs w:val="16"/>
              </w:rPr>
            </w:pPr>
          </w:p>
        </w:tc>
        <w:tc>
          <w:tcPr>
            <w:tcW w:w="2939" w:type="dxa"/>
            <w:shd w:val="clear" w:color="auto" w:fill="auto"/>
            <w:noWrap/>
            <w:hideMark/>
          </w:tcPr>
          <w:p w14:paraId="7B737E70" w14:textId="77777777" w:rsidR="00A04B35" w:rsidRPr="0002018D" w:rsidRDefault="00A04B35" w:rsidP="00A04B35">
            <w:pPr>
              <w:jc w:val="both"/>
              <w:rPr>
                <w:rFonts w:ascii="Verdana" w:hAnsi="Verdana"/>
                <w:sz w:val="16"/>
                <w:szCs w:val="16"/>
              </w:rPr>
            </w:pPr>
            <w:r w:rsidRPr="0002018D">
              <w:rPr>
                <w:rFonts w:ascii="Verdana" w:hAnsi="Verdana"/>
                <w:sz w:val="16"/>
                <w:szCs w:val="16"/>
              </w:rPr>
              <w:t>Costes fiscales</w:t>
            </w:r>
          </w:p>
        </w:tc>
        <w:tc>
          <w:tcPr>
            <w:tcW w:w="1195" w:type="dxa"/>
            <w:shd w:val="clear" w:color="auto" w:fill="auto"/>
            <w:noWrap/>
            <w:hideMark/>
          </w:tcPr>
          <w:p w14:paraId="18C67FCB" w14:textId="77777777" w:rsidR="00A04B35" w:rsidRPr="0002018D" w:rsidRDefault="00A04B35" w:rsidP="00A04B35">
            <w:pPr>
              <w:jc w:val="right"/>
              <w:rPr>
                <w:rFonts w:ascii="Verdana" w:hAnsi="Verdana"/>
                <w:sz w:val="16"/>
                <w:szCs w:val="16"/>
              </w:rPr>
            </w:pPr>
            <w:r w:rsidRPr="0002018D">
              <w:rPr>
                <w:rFonts w:ascii="Verdana" w:hAnsi="Verdana"/>
                <w:sz w:val="16"/>
                <w:szCs w:val="16"/>
              </w:rPr>
              <w:t>0,91%</w:t>
            </w:r>
          </w:p>
        </w:tc>
        <w:tc>
          <w:tcPr>
            <w:tcW w:w="2405" w:type="dxa"/>
            <w:shd w:val="clear" w:color="auto" w:fill="auto"/>
            <w:noWrap/>
            <w:hideMark/>
          </w:tcPr>
          <w:p w14:paraId="12215C9A" w14:textId="77777777" w:rsidR="00A04B35" w:rsidRPr="0002018D" w:rsidRDefault="00A04B35" w:rsidP="00A04B35">
            <w:pPr>
              <w:jc w:val="right"/>
              <w:rPr>
                <w:rFonts w:ascii="Verdana" w:hAnsi="Verdana"/>
                <w:sz w:val="16"/>
                <w:szCs w:val="16"/>
              </w:rPr>
            </w:pPr>
            <w:r w:rsidRPr="0002018D">
              <w:rPr>
                <w:rFonts w:ascii="Verdana" w:hAnsi="Verdana"/>
                <w:sz w:val="16"/>
                <w:szCs w:val="16"/>
              </w:rPr>
              <w:t>42.604,77 €</w:t>
            </w:r>
          </w:p>
        </w:tc>
      </w:tr>
      <w:tr w:rsidR="00A04B35" w:rsidRPr="00A04B35" w14:paraId="1B221EEB" w14:textId="77777777" w:rsidTr="0002018D">
        <w:trPr>
          <w:trHeight w:val="315"/>
        </w:trPr>
        <w:tc>
          <w:tcPr>
            <w:tcW w:w="4754" w:type="dxa"/>
            <w:gridSpan w:val="2"/>
            <w:shd w:val="clear" w:color="auto" w:fill="auto"/>
            <w:noWrap/>
            <w:hideMark/>
          </w:tcPr>
          <w:p w14:paraId="462E3A24" w14:textId="77777777" w:rsidR="00A04B35" w:rsidRPr="0002018D" w:rsidRDefault="00A04B35" w:rsidP="00A04B35">
            <w:pPr>
              <w:jc w:val="both"/>
              <w:rPr>
                <w:rFonts w:ascii="Verdana" w:hAnsi="Verdana"/>
                <w:b/>
                <w:bCs/>
                <w:sz w:val="16"/>
                <w:szCs w:val="16"/>
              </w:rPr>
            </w:pPr>
            <w:r w:rsidRPr="0002018D">
              <w:rPr>
                <w:rFonts w:ascii="Verdana" w:hAnsi="Verdana"/>
                <w:b/>
                <w:bCs/>
                <w:sz w:val="16"/>
                <w:szCs w:val="16"/>
              </w:rPr>
              <w:t>COSTE VARIABLE</w:t>
            </w:r>
          </w:p>
        </w:tc>
        <w:tc>
          <w:tcPr>
            <w:tcW w:w="1195" w:type="dxa"/>
            <w:shd w:val="clear" w:color="auto" w:fill="auto"/>
            <w:noWrap/>
            <w:hideMark/>
          </w:tcPr>
          <w:p w14:paraId="76795616" w14:textId="77777777" w:rsidR="00A04B35" w:rsidRPr="0002018D" w:rsidRDefault="00A04B35" w:rsidP="00A04B35">
            <w:pPr>
              <w:jc w:val="right"/>
              <w:rPr>
                <w:rFonts w:ascii="Verdana" w:hAnsi="Verdana"/>
                <w:b/>
                <w:bCs/>
                <w:sz w:val="16"/>
                <w:szCs w:val="16"/>
              </w:rPr>
            </w:pPr>
            <w:r w:rsidRPr="0002018D">
              <w:rPr>
                <w:rFonts w:ascii="Verdana" w:hAnsi="Verdana"/>
                <w:b/>
                <w:bCs/>
                <w:sz w:val="16"/>
                <w:szCs w:val="16"/>
              </w:rPr>
              <w:t>36,99%</w:t>
            </w:r>
          </w:p>
        </w:tc>
        <w:tc>
          <w:tcPr>
            <w:tcW w:w="2405" w:type="dxa"/>
            <w:shd w:val="clear" w:color="auto" w:fill="auto"/>
            <w:noWrap/>
            <w:hideMark/>
          </w:tcPr>
          <w:p w14:paraId="27E8701F" w14:textId="77777777" w:rsidR="00A04B35" w:rsidRPr="0002018D" w:rsidRDefault="00A04B35" w:rsidP="00A04B35">
            <w:pPr>
              <w:jc w:val="right"/>
              <w:rPr>
                <w:rFonts w:ascii="Verdana" w:hAnsi="Verdana"/>
                <w:b/>
                <w:bCs/>
                <w:sz w:val="16"/>
                <w:szCs w:val="16"/>
              </w:rPr>
            </w:pPr>
            <w:r w:rsidRPr="0002018D">
              <w:rPr>
                <w:rFonts w:ascii="Verdana" w:hAnsi="Verdana"/>
                <w:b/>
                <w:bCs/>
                <w:sz w:val="16"/>
                <w:szCs w:val="16"/>
              </w:rPr>
              <w:t>1.731.813,80 €</w:t>
            </w:r>
          </w:p>
        </w:tc>
      </w:tr>
      <w:tr w:rsidR="00A04B35" w:rsidRPr="00A04B35" w14:paraId="1DFC3449" w14:textId="77777777" w:rsidTr="0002018D">
        <w:trPr>
          <w:trHeight w:val="645"/>
        </w:trPr>
        <w:tc>
          <w:tcPr>
            <w:tcW w:w="1815" w:type="dxa"/>
            <w:vMerge w:val="restart"/>
            <w:shd w:val="clear" w:color="auto" w:fill="auto"/>
            <w:noWrap/>
            <w:hideMark/>
          </w:tcPr>
          <w:p w14:paraId="0708E60E" w14:textId="77777777" w:rsidR="00A04B35" w:rsidRPr="0002018D" w:rsidRDefault="00A04B35" w:rsidP="00A04B35">
            <w:pPr>
              <w:jc w:val="both"/>
              <w:rPr>
                <w:rFonts w:ascii="Verdana" w:hAnsi="Verdana"/>
                <w:b/>
                <w:bCs/>
                <w:sz w:val="16"/>
                <w:szCs w:val="16"/>
              </w:rPr>
            </w:pPr>
            <w:r w:rsidRPr="0002018D">
              <w:rPr>
                <w:rFonts w:ascii="Verdana" w:hAnsi="Verdana"/>
                <w:b/>
                <w:bCs/>
                <w:sz w:val="16"/>
                <w:szCs w:val="16"/>
              </w:rPr>
              <w:t>Variables</w:t>
            </w:r>
          </w:p>
        </w:tc>
        <w:tc>
          <w:tcPr>
            <w:tcW w:w="2939" w:type="dxa"/>
            <w:shd w:val="clear" w:color="auto" w:fill="auto"/>
            <w:hideMark/>
          </w:tcPr>
          <w:p w14:paraId="7B6E61E7" w14:textId="77777777" w:rsidR="00A04B35" w:rsidRPr="0002018D" w:rsidRDefault="00A04B35" w:rsidP="00A04B35">
            <w:pPr>
              <w:jc w:val="both"/>
              <w:rPr>
                <w:rFonts w:ascii="Verdana" w:hAnsi="Verdana"/>
                <w:sz w:val="16"/>
                <w:szCs w:val="16"/>
              </w:rPr>
            </w:pPr>
            <w:r w:rsidRPr="0002018D">
              <w:rPr>
                <w:rFonts w:ascii="Verdana" w:hAnsi="Verdana"/>
                <w:sz w:val="16"/>
                <w:szCs w:val="16"/>
              </w:rPr>
              <w:t>Costes de combustible</w:t>
            </w:r>
          </w:p>
        </w:tc>
        <w:tc>
          <w:tcPr>
            <w:tcW w:w="1195" w:type="dxa"/>
            <w:shd w:val="clear" w:color="auto" w:fill="auto"/>
            <w:noWrap/>
            <w:hideMark/>
          </w:tcPr>
          <w:p w14:paraId="54AECB4F" w14:textId="77777777" w:rsidR="00A04B35" w:rsidRPr="0002018D" w:rsidRDefault="00A04B35" w:rsidP="00A04B35">
            <w:pPr>
              <w:jc w:val="right"/>
              <w:rPr>
                <w:rFonts w:ascii="Verdana" w:hAnsi="Verdana"/>
                <w:sz w:val="16"/>
                <w:szCs w:val="16"/>
              </w:rPr>
            </w:pPr>
            <w:r w:rsidRPr="0002018D">
              <w:rPr>
                <w:rFonts w:ascii="Verdana" w:hAnsi="Verdana"/>
                <w:sz w:val="16"/>
                <w:szCs w:val="16"/>
              </w:rPr>
              <w:t>23,09%</w:t>
            </w:r>
          </w:p>
        </w:tc>
        <w:tc>
          <w:tcPr>
            <w:tcW w:w="2405" w:type="dxa"/>
            <w:shd w:val="clear" w:color="auto" w:fill="auto"/>
            <w:noWrap/>
            <w:hideMark/>
          </w:tcPr>
          <w:p w14:paraId="50BA8138" w14:textId="77777777" w:rsidR="00A04B35" w:rsidRPr="0002018D" w:rsidRDefault="00A04B35" w:rsidP="00A04B35">
            <w:pPr>
              <w:jc w:val="right"/>
              <w:rPr>
                <w:rFonts w:ascii="Verdana" w:hAnsi="Verdana"/>
                <w:sz w:val="16"/>
                <w:szCs w:val="16"/>
              </w:rPr>
            </w:pPr>
            <w:r w:rsidRPr="0002018D">
              <w:rPr>
                <w:rFonts w:ascii="Verdana" w:hAnsi="Verdana"/>
                <w:sz w:val="16"/>
                <w:szCs w:val="16"/>
              </w:rPr>
              <w:t>1.081.037,59 €</w:t>
            </w:r>
          </w:p>
        </w:tc>
      </w:tr>
      <w:tr w:rsidR="00A04B35" w:rsidRPr="00A04B35" w14:paraId="6A7B482D" w14:textId="77777777" w:rsidTr="0002018D">
        <w:trPr>
          <w:trHeight w:val="645"/>
        </w:trPr>
        <w:tc>
          <w:tcPr>
            <w:tcW w:w="1815" w:type="dxa"/>
            <w:vMerge/>
            <w:shd w:val="clear" w:color="auto" w:fill="auto"/>
            <w:hideMark/>
          </w:tcPr>
          <w:p w14:paraId="6F6EA06B" w14:textId="77777777" w:rsidR="00A04B35" w:rsidRPr="0002018D" w:rsidRDefault="00A04B35" w:rsidP="00A04B35">
            <w:pPr>
              <w:jc w:val="both"/>
              <w:rPr>
                <w:rFonts w:ascii="Verdana" w:hAnsi="Verdana"/>
                <w:b/>
                <w:bCs/>
                <w:sz w:val="16"/>
                <w:szCs w:val="16"/>
              </w:rPr>
            </w:pPr>
          </w:p>
        </w:tc>
        <w:tc>
          <w:tcPr>
            <w:tcW w:w="2939" w:type="dxa"/>
            <w:shd w:val="clear" w:color="auto" w:fill="auto"/>
            <w:hideMark/>
          </w:tcPr>
          <w:p w14:paraId="020D2927" w14:textId="77777777" w:rsidR="00A04B35" w:rsidRPr="0002018D" w:rsidRDefault="00A04B35" w:rsidP="00A04B35">
            <w:pPr>
              <w:jc w:val="both"/>
              <w:rPr>
                <w:rFonts w:ascii="Verdana" w:hAnsi="Verdana"/>
                <w:sz w:val="16"/>
                <w:szCs w:val="16"/>
              </w:rPr>
            </w:pPr>
            <w:r w:rsidRPr="0002018D">
              <w:rPr>
                <w:rFonts w:ascii="Verdana" w:hAnsi="Verdana"/>
                <w:sz w:val="16"/>
                <w:szCs w:val="16"/>
              </w:rPr>
              <w:t>Costes de neumáticos</w:t>
            </w:r>
          </w:p>
        </w:tc>
        <w:tc>
          <w:tcPr>
            <w:tcW w:w="1195" w:type="dxa"/>
            <w:shd w:val="clear" w:color="auto" w:fill="auto"/>
            <w:noWrap/>
            <w:hideMark/>
          </w:tcPr>
          <w:p w14:paraId="4DF06F72" w14:textId="77777777" w:rsidR="00A04B35" w:rsidRPr="0002018D" w:rsidRDefault="00A04B35" w:rsidP="00A04B35">
            <w:pPr>
              <w:jc w:val="right"/>
              <w:rPr>
                <w:rFonts w:ascii="Verdana" w:hAnsi="Verdana"/>
                <w:sz w:val="16"/>
                <w:szCs w:val="16"/>
              </w:rPr>
            </w:pPr>
            <w:r w:rsidRPr="0002018D">
              <w:rPr>
                <w:rFonts w:ascii="Verdana" w:hAnsi="Verdana"/>
                <w:sz w:val="16"/>
                <w:szCs w:val="16"/>
              </w:rPr>
              <w:t>4,55%</w:t>
            </w:r>
          </w:p>
        </w:tc>
        <w:tc>
          <w:tcPr>
            <w:tcW w:w="2405" w:type="dxa"/>
            <w:shd w:val="clear" w:color="auto" w:fill="auto"/>
            <w:noWrap/>
            <w:hideMark/>
          </w:tcPr>
          <w:p w14:paraId="1BF03DB0" w14:textId="77777777" w:rsidR="00A04B35" w:rsidRPr="0002018D" w:rsidRDefault="00A04B35" w:rsidP="00A04B35">
            <w:pPr>
              <w:jc w:val="right"/>
              <w:rPr>
                <w:rFonts w:ascii="Verdana" w:hAnsi="Verdana"/>
                <w:sz w:val="16"/>
                <w:szCs w:val="16"/>
              </w:rPr>
            </w:pPr>
            <w:r w:rsidRPr="0002018D">
              <w:rPr>
                <w:rFonts w:ascii="Verdana" w:hAnsi="Verdana"/>
                <w:sz w:val="16"/>
                <w:szCs w:val="16"/>
              </w:rPr>
              <w:t>213.023,87 €</w:t>
            </w:r>
          </w:p>
        </w:tc>
      </w:tr>
      <w:tr w:rsidR="00A04B35" w:rsidRPr="00A04B35" w14:paraId="5293C373" w14:textId="77777777" w:rsidTr="0002018D">
        <w:trPr>
          <w:trHeight w:val="1275"/>
        </w:trPr>
        <w:tc>
          <w:tcPr>
            <w:tcW w:w="1815" w:type="dxa"/>
            <w:vMerge/>
            <w:shd w:val="clear" w:color="auto" w:fill="auto"/>
            <w:hideMark/>
          </w:tcPr>
          <w:p w14:paraId="168CCBE1" w14:textId="77777777" w:rsidR="00A04B35" w:rsidRPr="0002018D" w:rsidRDefault="00A04B35" w:rsidP="00A04B35">
            <w:pPr>
              <w:jc w:val="both"/>
              <w:rPr>
                <w:rFonts w:ascii="Verdana" w:hAnsi="Verdana"/>
                <w:b/>
                <w:bCs/>
                <w:sz w:val="16"/>
                <w:szCs w:val="16"/>
              </w:rPr>
            </w:pPr>
          </w:p>
        </w:tc>
        <w:tc>
          <w:tcPr>
            <w:tcW w:w="2939" w:type="dxa"/>
            <w:shd w:val="clear" w:color="auto" w:fill="auto"/>
            <w:hideMark/>
          </w:tcPr>
          <w:p w14:paraId="32762EF0" w14:textId="77777777" w:rsidR="00A04B35" w:rsidRPr="0002018D" w:rsidRDefault="00A04B35" w:rsidP="00A04B35">
            <w:pPr>
              <w:jc w:val="both"/>
              <w:rPr>
                <w:rFonts w:ascii="Verdana" w:hAnsi="Verdana"/>
                <w:sz w:val="16"/>
                <w:szCs w:val="16"/>
              </w:rPr>
            </w:pPr>
            <w:r w:rsidRPr="0002018D">
              <w:rPr>
                <w:rFonts w:ascii="Verdana" w:hAnsi="Verdana"/>
                <w:sz w:val="16"/>
                <w:szCs w:val="16"/>
              </w:rPr>
              <w:t>Costes de mantenimiento, reparación y peajes</w:t>
            </w:r>
          </w:p>
        </w:tc>
        <w:tc>
          <w:tcPr>
            <w:tcW w:w="1195" w:type="dxa"/>
            <w:shd w:val="clear" w:color="auto" w:fill="auto"/>
            <w:noWrap/>
            <w:hideMark/>
          </w:tcPr>
          <w:p w14:paraId="7AF36980" w14:textId="77777777" w:rsidR="00A04B35" w:rsidRPr="0002018D" w:rsidRDefault="00A04B35" w:rsidP="00A04B35">
            <w:pPr>
              <w:jc w:val="right"/>
              <w:rPr>
                <w:rFonts w:ascii="Verdana" w:hAnsi="Verdana"/>
                <w:sz w:val="16"/>
                <w:szCs w:val="16"/>
              </w:rPr>
            </w:pPr>
            <w:r w:rsidRPr="0002018D">
              <w:rPr>
                <w:rFonts w:ascii="Verdana" w:hAnsi="Verdana"/>
                <w:sz w:val="16"/>
                <w:szCs w:val="16"/>
              </w:rPr>
              <w:t>9,35%</w:t>
            </w:r>
          </w:p>
        </w:tc>
        <w:tc>
          <w:tcPr>
            <w:tcW w:w="2405" w:type="dxa"/>
            <w:shd w:val="clear" w:color="auto" w:fill="auto"/>
            <w:noWrap/>
            <w:hideMark/>
          </w:tcPr>
          <w:p w14:paraId="67235C2B" w14:textId="77777777" w:rsidR="00A04B35" w:rsidRPr="0002018D" w:rsidRDefault="00A04B35" w:rsidP="00A04B35">
            <w:pPr>
              <w:jc w:val="right"/>
              <w:rPr>
                <w:rFonts w:ascii="Verdana" w:hAnsi="Verdana"/>
                <w:sz w:val="16"/>
                <w:szCs w:val="16"/>
              </w:rPr>
            </w:pPr>
            <w:r w:rsidRPr="0002018D">
              <w:rPr>
                <w:rFonts w:ascii="Verdana" w:hAnsi="Verdana"/>
                <w:sz w:val="16"/>
                <w:szCs w:val="16"/>
              </w:rPr>
              <w:t>437.752,34 €</w:t>
            </w:r>
          </w:p>
        </w:tc>
      </w:tr>
      <w:tr w:rsidR="00A04B35" w:rsidRPr="00A04B35" w14:paraId="58042B12" w14:textId="77777777" w:rsidTr="0002018D">
        <w:trPr>
          <w:trHeight w:val="315"/>
        </w:trPr>
        <w:tc>
          <w:tcPr>
            <w:tcW w:w="4754" w:type="dxa"/>
            <w:gridSpan w:val="2"/>
            <w:shd w:val="clear" w:color="auto" w:fill="auto"/>
            <w:noWrap/>
            <w:hideMark/>
          </w:tcPr>
          <w:p w14:paraId="09BDE6DA" w14:textId="77777777" w:rsidR="00A04B35" w:rsidRPr="0002018D" w:rsidRDefault="00A04B35" w:rsidP="00A04B35">
            <w:pPr>
              <w:jc w:val="both"/>
              <w:rPr>
                <w:rFonts w:ascii="Verdana" w:hAnsi="Verdana"/>
                <w:b/>
                <w:bCs/>
                <w:sz w:val="16"/>
                <w:szCs w:val="16"/>
              </w:rPr>
            </w:pPr>
            <w:r w:rsidRPr="0002018D">
              <w:rPr>
                <w:rFonts w:ascii="Verdana" w:hAnsi="Verdana"/>
                <w:b/>
                <w:bCs/>
                <w:sz w:val="16"/>
                <w:szCs w:val="16"/>
              </w:rPr>
              <w:t>COSTES INDIRECTOS ( estructura de empresa, comercialización,…)</w:t>
            </w:r>
          </w:p>
        </w:tc>
        <w:tc>
          <w:tcPr>
            <w:tcW w:w="1195" w:type="dxa"/>
            <w:shd w:val="clear" w:color="auto" w:fill="auto"/>
            <w:noWrap/>
            <w:hideMark/>
          </w:tcPr>
          <w:p w14:paraId="554DE507" w14:textId="77777777" w:rsidR="00A04B35" w:rsidRPr="0002018D" w:rsidRDefault="00A04B35" w:rsidP="00A04B35">
            <w:pPr>
              <w:jc w:val="right"/>
              <w:rPr>
                <w:rFonts w:ascii="Verdana" w:hAnsi="Verdana"/>
                <w:b/>
                <w:bCs/>
                <w:sz w:val="16"/>
                <w:szCs w:val="16"/>
              </w:rPr>
            </w:pPr>
            <w:r w:rsidRPr="0002018D">
              <w:rPr>
                <w:rFonts w:ascii="Verdana" w:hAnsi="Verdana"/>
                <w:b/>
                <w:bCs/>
                <w:sz w:val="16"/>
                <w:szCs w:val="16"/>
              </w:rPr>
              <w:t>11,11%</w:t>
            </w:r>
          </w:p>
        </w:tc>
        <w:tc>
          <w:tcPr>
            <w:tcW w:w="2405" w:type="dxa"/>
            <w:shd w:val="clear" w:color="auto" w:fill="auto"/>
            <w:noWrap/>
            <w:hideMark/>
          </w:tcPr>
          <w:p w14:paraId="28582159" w14:textId="77777777" w:rsidR="00A04B35" w:rsidRPr="0002018D" w:rsidRDefault="00A04B35" w:rsidP="00A04B35">
            <w:pPr>
              <w:jc w:val="right"/>
              <w:rPr>
                <w:rFonts w:ascii="Verdana" w:hAnsi="Verdana"/>
                <w:b/>
                <w:bCs/>
                <w:sz w:val="16"/>
                <w:szCs w:val="16"/>
              </w:rPr>
            </w:pPr>
            <w:r w:rsidRPr="0002018D">
              <w:rPr>
                <w:rFonts w:ascii="Verdana" w:hAnsi="Verdana"/>
                <w:b/>
                <w:bCs/>
                <w:sz w:val="16"/>
                <w:szCs w:val="16"/>
              </w:rPr>
              <w:t>520.152,78 €</w:t>
            </w:r>
          </w:p>
        </w:tc>
      </w:tr>
      <w:tr w:rsidR="00DD4256" w:rsidRPr="00A04B35" w14:paraId="4BD2554A" w14:textId="77777777" w:rsidTr="0002018D">
        <w:trPr>
          <w:trHeight w:val="315"/>
        </w:trPr>
        <w:tc>
          <w:tcPr>
            <w:tcW w:w="4754" w:type="dxa"/>
            <w:gridSpan w:val="2"/>
            <w:shd w:val="clear" w:color="auto" w:fill="auto"/>
            <w:noWrap/>
            <w:hideMark/>
          </w:tcPr>
          <w:p w14:paraId="32F54647" w14:textId="77777777" w:rsidR="00A04B35" w:rsidRPr="0002018D" w:rsidRDefault="00A04B35" w:rsidP="00A04B35">
            <w:pPr>
              <w:jc w:val="both"/>
              <w:rPr>
                <w:rFonts w:ascii="Verdana" w:hAnsi="Verdana"/>
                <w:b/>
                <w:bCs/>
                <w:sz w:val="16"/>
                <w:szCs w:val="16"/>
              </w:rPr>
            </w:pPr>
            <w:r w:rsidRPr="0002018D">
              <w:rPr>
                <w:rFonts w:ascii="Verdana" w:hAnsi="Verdana"/>
                <w:b/>
                <w:bCs/>
                <w:sz w:val="16"/>
                <w:szCs w:val="16"/>
              </w:rPr>
              <w:t>PRESUPUESTO BASE DE LICITACION</w:t>
            </w:r>
          </w:p>
        </w:tc>
        <w:tc>
          <w:tcPr>
            <w:tcW w:w="1195" w:type="dxa"/>
            <w:shd w:val="clear" w:color="auto" w:fill="auto"/>
            <w:noWrap/>
            <w:hideMark/>
          </w:tcPr>
          <w:p w14:paraId="0695EB7C" w14:textId="77777777" w:rsidR="00A04B35" w:rsidRPr="0002018D" w:rsidRDefault="00A04B35" w:rsidP="00A04B35">
            <w:pPr>
              <w:jc w:val="right"/>
              <w:rPr>
                <w:rFonts w:ascii="Verdana" w:hAnsi="Verdana"/>
                <w:b/>
                <w:bCs/>
                <w:sz w:val="16"/>
                <w:szCs w:val="16"/>
              </w:rPr>
            </w:pPr>
            <w:r w:rsidRPr="0002018D">
              <w:rPr>
                <w:rFonts w:ascii="Verdana" w:hAnsi="Verdana"/>
                <w:b/>
                <w:bCs/>
                <w:sz w:val="16"/>
                <w:szCs w:val="16"/>
              </w:rPr>
              <w:t>100,00%</w:t>
            </w:r>
          </w:p>
        </w:tc>
        <w:tc>
          <w:tcPr>
            <w:tcW w:w="2405" w:type="dxa"/>
            <w:shd w:val="clear" w:color="auto" w:fill="auto"/>
            <w:noWrap/>
            <w:hideMark/>
          </w:tcPr>
          <w:p w14:paraId="4077B7C8" w14:textId="77777777" w:rsidR="00A04B35" w:rsidRPr="0002018D" w:rsidRDefault="00A04B35" w:rsidP="00A04B35">
            <w:pPr>
              <w:jc w:val="right"/>
              <w:rPr>
                <w:rFonts w:ascii="Verdana" w:hAnsi="Verdana"/>
                <w:b/>
                <w:sz w:val="16"/>
                <w:szCs w:val="16"/>
              </w:rPr>
            </w:pPr>
            <w:r w:rsidRPr="0002018D">
              <w:rPr>
                <w:rFonts w:ascii="Verdana" w:hAnsi="Verdana"/>
                <w:b/>
                <w:sz w:val="16"/>
                <w:szCs w:val="16"/>
              </w:rPr>
              <w:t>4.681.843,20</w:t>
            </w:r>
          </w:p>
        </w:tc>
      </w:tr>
      <w:tr w:rsidR="00DD4256" w:rsidRPr="00A04B35" w14:paraId="54D425D9" w14:textId="77777777" w:rsidTr="0002018D">
        <w:trPr>
          <w:trHeight w:val="315"/>
        </w:trPr>
        <w:tc>
          <w:tcPr>
            <w:tcW w:w="4754" w:type="dxa"/>
            <w:gridSpan w:val="2"/>
            <w:shd w:val="clear" w:color="auto" w:fill="auto"/>
            <w:noWrap/>
            <w:hideMark/>
          </w:tcPr>
          <w:p w14:paraId="3A862D38" w14:textId="77777777" w:rsidR="00DD4256" w:rsidRPr="0002018D" w:rsidRDefault="00DD4256" w:rsidP="00A04B35">
            <w:pPr>
              <w:jc w:val="both"/>
              <w:rPr>
                <w:rFonts w:ascii="Verdana" w:hAnsi="Verdana"/>
                <w:sz w:val="16"/>
                <w:szCs w:val="16"/>
              </w:rPr>
            </w:pPr>
          </w:p>
        </w:tc>
        <w:tc>
          <w:tcPr>
            <w:tcW w:w="1195" w:type="dxa"/>
            <w:shd w:val="clear" w:color="auto" w:fill="auto"/>
            <w:noWrap/>
            <w:hideMark/>
          </w:tcPr>
          <w:p w14:paraId="48818C2B" w14:textId="77777777" w:rsidR="00DD4256" w:rsidRPr="0002018D" w:rsidRDefault="00DD4256" w:rsidP="00A04B35">
            <w:pPr>
              <w:jc w:val="right"/>
              <w:rPr>
                <w:rFonts w:ascii="Verdana" w:hAnsi="Verdana"/>
                <w:sz w:val="16"/>
                <w:szCs w:val="16"/>
              </w:rPr>
            </w:pPr>
            <w:r w:rsidRPr="0002018D">
              <w:rPr>
                <w:rFonts w:ascii="Verdana" w:hAnsi="Verdana"/>
                <w:sz w:val="16"/>
                <w:szCs w:val="16"/>
              </w:rPr>
              <w:t>IVA (10%)</w:t>
            </w:r>
          </w:p>
        </w:tc>
        <w:tc>
          <w:tcPr>
            <w:tcW w:w="2405" w:type="dxa"/>
            <w:shd w:val="clear" w:color="auto" w:fill="auto"/>
            <w:noWrap/>
            <w:hideMark/>
          </w:tcPr>
          <w:p w14:paraId="2CEB2AC2" w14:textId="77777777" w:rsidR="00DD4256" w:rsidRPr="0002018D" w:rsidRDefault="00DD4256" w:rsidP="00A04B35">
            <w:pPr>
              <w:jc w:val="right"/>
              <w:rPr>
                <w:rFonts w:ascii="Verdana" w:hAnsi="Verdana"/>
                <w:sz w:val="16"/>
                <w:szCs w:val="16"/>
              </w:rPr>
            </w:pPr>
            <w:r w:rsidRPr="0002018D">
              <w:rPr>
                <w:rFonts w:ascii="Verdana" w:hAnsi="Verdana"/>
                <w:sz w:val="16"/>
                <w:szCs w:val="16"/>
              </w:rPr>
              <w:t>468.184,32 €</w:t>
            </w:r>
          </w:p>
        </w:tc>
      </w:tr>
      <w:tr w:rsidR="00A04B35" w:rsidRPr="00A04B35" w14:paraId="46950445" w14:textId="77777777" w:rsidTr="0002018D">
        <w:trPr>
          <w:trHeight w:val="315"/>
        </w:trPr>
        <w:tc>
          <w:tcPr>
            <w:tcW w:w="5949" w:type="dxa"/>
            <w:gridSpan w:val="3"/>
            <w:shd w:val="clear" w:color="auto" w:fill="auto"/>
            <w:noWrap/>
            <w:hideMark/>
          </w:tcPr>
          <w:p w14:paraId="69BCD9B6" w14:textId="77777777" w:rsidR="00A04B35" w:rsidRPr="0002018D" w:rsidRDefault="00A04B35" w:rsidP="00A04B35">
            <w:pPr>
              <w:jc w:val="both"/>
              <w:rPr>
                <w:rFonts w:ascii="Verdana" w:hAnsi="Verdana"/>
                <w:b/>
                <w:bCs/>
                <w:sz w:val="16"/>
                <w:szCs w:val="16"/>
              </w:rPr>
            </w:pPr>
            <w:r w:rsidRPr="0002018D">
              <w:rPr>
                <w:rFonts w:ascii="Verdana" w:hAnsi="Verdana"/>
                <w:b/>
                <w:bCs/>
                <w:sz w:val="16"/>
                <w:szCs w:val="16"/>
              </w:rPr>
              <w:t>TOTAL PRESUPUESTO BASE DE LICITACION</w:t>
            </w:r>
          </w:p>
        </w:tc>
        <w:tc>
          <w:tcPr>
            <w:tcW w:w="2405" w:type="dxa"/>
            <w:shd w:val="clear" w:color="auto" w:fill="auto"/>
            <w:noWrap/>
            <w:hideMark/>
          </w:tcPr>
          <w:p w14:paraId="0CF8F9D4" w14:textId="77777777" w:rsidR="00A04B35" w:rsidRPr="0002018D" w:rsidRDefault="00A04B35" w:rsidP="00A04B35">
            <w:pPr>
              <w:jc w:val="right"/>
              <w:rPr>
                <w:rFonts w:ascii="Verdana" w:hAnsi="Verdana"/>
                <w:b/>
                <w:bCs/>
                <w:sz w:val="16"/>
                <w:szCs w:val="16"/>
              </w:rPr>
            </w:pPr>
            <w:r w:rsidRPr="0002018D">
              <w:rPr>
                <w:rFonts w:ascii="Verdana" w:hAnsi="Verdana"/>
                <w:b/>
                <w:bCs/>
                <w:sz w:val="16"/>
                <w:szCs w:val="16"/>
              </w:rPr>
              <w:t>5.150.027,52 €</w:t>
            </w:r>
          </w:p>
        </w:tc>
      </w:tr>
    </w:tbl>
    <w:p w14:paraId="5EB0344E" w14:textId="148E0F56" w:rsidR="00A04B35" w:rsidRDefault="00A04B35" w:rsidP="00BC1A2C">
      <w:pPr>
        <w:jc w:val="both"/>
        <w:rPr>
          <w:rFonts w:ascii="Verdana" w:hAnsi="Verdana"/>
          <w:sz w:val="19"/>
          <w:szCs w:val="19"/>
        </w:rPr>
      </w:pPr>
    </w:p>
    <w:p w14:paraId="28EF1914" w14:textId="77777777" w:rsidR="00A04B35" w:rsidRPr="00397D5C" w:rsidRDefault="00A04B35" w:rsidP="00BC1A2C">
      <w:pPr>
        <w:jc w:val="both"/>
        <w:rPr>
          <w:rFonts w:ascii="Verdana" w:hAnsi="Verdana"/>
          <w:sz w:val="19"/>
          <w:szCs w:val="19"/>
        </w:rPr>
      </w:pPr>
    </w:p>
    <w:p w14:paraId="1A418B3C" w14:textId="65DB2115" w:rsidR="00A4156E" w:rsidRPr="00397D5C" w:rsidRDefault="00A4156E" w:rsidP="00BC1A2C">
      <w:pPr>
        <w:jc w:val="both"/>
        <w:rPr>
          <w:rFonts w:ascii="Verdana" w:hAnsi="Verdana"/>
          <w:sz w:val="19"/>
          <w:szCs w:val="19"/>
        </w:rPr>
      </w:pPr>
    </w:p>
    <w:p w14:paraId="22911C64" w14:textId="77777777" w:rsidR="00A4156E" w:rsidRPr="00397D5C" w:rsidRDefault="00A4156E" w:rsidP="00BC1A2C">
      <w:pPr>
        <w:jc w:val="both"/>
        <w:rPr>
          <w:rFonts w:ascii="Verdana" w:hAnsi="Verdana"/>
          <w:sz w:val="19"/>
          <w:szCs w:val="19"/>
        </w:rPr>
      </w:pPr>
    </w:p>
    <w:p w14:paraId="422CB5EB" w14:textId="484BC89E" w:rsidR="00A8324D" w:rsidRPr="00397D5C" w:rsidRDefault="00A8324D" w:rsidP="00BC1A2C">
      <w:pPr>
        <w:jc w:val="both"/>
        <w:rPr>
          <w:rFonts w:ascii="Verdana" w:hAnsi="Verdana"/>
          <w:sz w:val="19"/>
          <w:szCs w:val="19"/>
        </w:rPr>
      </w:pPr>
    </w:p>
    <w:p w14:paraId="1E5C43D8" w14:textId="77777777" w:rsidR="00A8324D" w:rsidRPr="00397D5C" w:rsidRDefault="00A8324D" w:rsidP="00BC1A2C">
      <w:pPr>
        <w:jc w:val="both"/>
        <w:rPr>
          <w:rFonts w:ascii="Verdana" w:hAnsi="Verdana"/>
          <w:sz w:val="19"/>
          <w:szCs w:val="19"/>
        </w:rPr>
      </w:pPr>
    </w:p>
    <w:p w14:paraId="0A4E53CB" w14:textId="2DD3C39B" w:rsidR="00642888" w:rsidRPr="00397D5C" w:rsidRDefault="00642888" w:rsidP="0009183D">
      <w:pPr>
        <w:ind w:right="-39"/>
        <w:rPr>
          <w:rFonts w:ascii="Verdana" w:hAnsi="Verdana"/>
          <w:b/>
          <w:sz w:val="22"/>
          <w:szCs w:val="22"/>
        </w:rPr>
        <w:sectPr w:rsidR="00642888" w:rsidRPr="00397D5C" w:rsidSect="00F07560">
          <w:headerReference w:type="even" r:id="rId24"/>
          <w:headerReference w:type="default" r:id="rId25"/>
          <w:footerReference w:type="default" r:id="rId26"/>
          <w:headerReference w:type="first" r:id="rId27"/>
          <w:footnotePr>
            <w:numRestart w:val="eachPage"/>
          </w:footnotePr>
          <w:pgSz w:w="11906" w:h="16838" w:code="9"/>
          <w:pgMar w:top="1417" w:right="1841" w:bottom="1417" w:left="1701" w:header="284" w:footer="397" w:gutter="0"/>
          <w:cols w:space="708"/>
          <w:docGrid w:linePitch="360"/>
        </w:sectPr>
      </w:pPr>
      <w:bookmarkStart w:id="668" w:name="AnexoI3"/>
    </w:p>
    <w:p w14:paraId="3099BC96" w14:textId="65422D09" w:rsidR="0009183D" w:rsidRDefault="0009183D" w:rsidP="00254C88">
      <w:pPr>
        <w:pStyle w:val="3izenburua"/>
        <w:rPr>
          <w:rFonts w:ascii="Verdana" w:hAnsi="Verdana"/>
          <w:b/>
          <w:sz w:val="20"/>
          <w:szCs w:val="22"/>
        </w:rPr>
      </w:pPr>
      <w:bookmarkStart w:id="669" w:name="_Toc160540646"/>
      <w:bookmarkEnd w:id="668"/>
    </w:p>
    <w:p w14:paraId="0B2203D4" w14:textId="481389C9" w:rsidR="00642888" w:rsidRPr="00254C88" w:rsidRDefault="00642888" w:rsidP="00254C88">
      <w:pPr>
        <w:pStyle w:val="3izenburua"/>
        <w:rPr>
          <w:rFonts w:ascii="Verdana" w:hAnsi="Verdana"/>
          <w:b/>
          <w:sz w:val="20"/>
          <w:szCs w:val="22"/>
        </w:rPr>
      </w:pPr>
      <w:r w:rsidRPr="00397D5C">
        <w:rPr>
          <w:rFonts w:ascii="Verdana" w:hAnsi="Verdana"/>
          <w:b/>
          <w:sz w:val="20"/>
          <w:szCs w:val="22"/>
        </w:rPr>
        <w:t>ANEXO I.2</w:t>
      </w:r>
      <w:r w:rsidR="00254C88">
        <w:rPr>
          <w:rFonts w:ascii="Verdana" w:hAnsi="Verdana"/>
          <w:b/>
          <w:sz w:val="20"/>
          <w:szCs w:val="22"/>
        </w:rPr>
        <w:t xml:space="preserve">.- </w:t>
      </w:r>
      <w:r w:rsidRPr="00397D5C">
        <w:rPr>
          <w:rFonts w:ascii="Verdana" w:hAnsi="Verdana"/>
          <w:b/>
          <w:sz w:val="18"/>
          <w:szCs w:val="20"/>
        </w:rPr>
        <w:t>DATOS SOBRE LAS CONDICIONES DE LOS CONTRATOS DE TRABAJO</w:t>
      </w:r>
      <w:bookmarkEnd w:id="669"/>
      <w:r w:rsidRPr="00397D5C">
        <w:rPr>
          <w:rFonts w:ascii="Verdana" w:hAnsi="Verdana"/>
          <w:b/>
          <w:sz w:val="18"/>
          <w:szCs w:val="20"/>
        </w:rPr>
        <w:t xml:space="preserve"> </w:t>
      </w:r>
    </w:p>
    <w:p w14:paraId="2CBC633B" w14:textId="37583C92" w:rsidR="00642888" w:rsidRPr="00397D5C" w:rsidRDefault="00642888" w:rsidP="00642888">
      <w:pPr>
        <w:ind w:left="600" w:right="-39"/>
        <w:jc w:val="center"/>
        <w:rPr>
          <w:rFonts w:ascii="Verdana" w:hAnsi="Verdana"/>
          <w:sz w:val="20"/>
          <w:szCs w:val="22"/>
        </w:rPr>
      </w:pPr>
    </w:p>
    <w:tbl>
      <w:tblPr>
        <w:tblW w:w="0" w:type="auto"/>
        <w:tblCellMar>
          <w:left w:w="70" w:type="dxa"/>
          <w:right w:w="70" w:type="dxa"/>
        </w:tblCellMar>
        <w:tblLook w:val="04A0" w:firstRow="1" w:lastRow="0" w:firstColumn="1" w:lastColumn="0" w:noHBand="0" w:noVBand="1"/>
      </w:tblPr>
      <w:tblGrid>
        <w:gridCol w:w="681"/>
        <w:gridCol w:w="4485"/>
        <w:gridCol w:w="795"/>
        <w:gridCol w:w="1833"/>
        <w:gridCol w:w="736"/>
        <w:gridCol w:w="761"/>
        <w:gridCol w:w="776"/>
        <w:gridCol w:w="721"/>
        <w:gridCol w:w="908"/>
        <w:gridCol w:w="614"/>
        <w:gridCol w:w="905"/>
        <w:gridCol w:w="769"/>
      </w:tblGrid>
      <w:tr w:rsidR="00CC3158" w:rsidRPr="00E80729" w14:paraId="0E408FEF" w14:textId="77777777" w:rsidTr="00E80729">
        <w:trPr>
          <w:trHeight w:val="495"/>
        </w:trPr>
        <w:tc>
          <w:tcPr>
            <w:tcW w:w="0" w:type="auto"/>
            <w:tcBorders>
              <w:top w:val="single" w:sz="8" w:space="0" w:color="auto"/>
              <w:left w:val="single" w:sz="8" w:space="0" w:color="auto"/>
              <w:bottom w:val="nil"/>
              <w:right w:val="single" w:sz="8" w:space="0" w:color="auto"/>
            </w:tcBorders>
            <w:shd w:val="clear" w:color="000000" w:fill="BFBFBF"/>
            <w:vAlign w:val="center"/>
            <w:hideMark/>
          </w:tcPr>
          <w:p w14:paraId="5F8411B7" w14:textId="77777777" w:rsidR="00E80729" w:rsidRPr="00E80729" w:rsidRDefault="00E80729" w:rsidP="00E80729">
            <w:pPr>
              <w:jc w:val="right"/>
              <w:rPr>
                <w:rFonts w:ascii="Calibri" w:hAnsi="Calibri" w:cs="Calibri"/>
                <w:color w:val="000000"/>
                <w:sz w:val="12"/>
                <w:szCs w:val="12"/>
                <w:lang w:eastAsia="es-ES"/>
              </w:rPr>
            </w:pPr>
            <w:r w:rsidRPr="00E80729">
              <w:rPr>
                <w:rFonts w:ascii="Calibri" w:hAnsi="Calibri" w:cs="Calibri"/>
                <w:color w:val="000000"/>
                <w:sz w:val="12"/>
                <w:szCs w:val="22"/>
                <w:lang w:eastAsia="es-ES"/>
              </w:rPr>
              <w:t>ITINERARIO</w:t>
            </w:r>
          </w:p>
        </w:tc>
        <w:tc>
          <w:tcPr>
            <w:tcW w:w="0" w:type="auto"/>
            <w:tcBorders>
              <w:top w:val="single" w:sz="8" w:space="0" w:color="auto"/>
              <w:left w:val="nil"/>
              <w:bottom w:val="nil"/>
              <w:right w:val="single" w:sz="8" w:space="0" w:color="auto"/>
            </w:tcBorders>
            <w:shd w:val="clear" w:color="000000" w:fill="BFBFBF"/>
            <w:vAlign w:val="center"/>
            <w:hideMark/>
          </w:tcPr>
          <w:p w14:paraId="68A88D78" w14:textId="77777777" w:rsidR="00E80729" w:rsidRPr="00E80729" w:rsidRDefault="00E80729" w:rsidP="00E80729">
            <w:pPr>
              <w:jc w:val="right"/>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single" w:sz="8" w:space="0" w:color="auto"/>
              <w:left w:val="nil"/>
              <w:bottom w:val="nil"/>
              <w:right w:val="single" w:sz="8" w:space="0" w:color="000000"/>
            </w:tcBorders>
            <w:shd w:val="clear" w:color="000000" w:fill="BFBFBF"/>
            <w:vAlign w:val="center"/>
            <w:hideMark/>
          </w:tcPr>
          <w:p w14:paraId="25481554" w14:textId="77777777" w:rsidR="00E80729" w:rsidRPr="00E80729" w:rsidRDefault="00E80729" w:rsidP="00E80729">
            <w:pPr>
              <w:jc w:val="right"/>
              <w:rPr>
                <w:rFonts w:ascii="Calibri" w:hAnsi="Calibri" w:cs="Calibri"/>
                <w:color w:val="000000"/>
                <w:sz w:val="12"/>
                <w:szCs w:val="12"/>
                <w:lang w:eastAsia="es-ES"/>
              </w:rPr>
            </w:pPr>
            <w:r w:rsidRPr="00E80729">
              <w:rPr>
                <w:rFonts w:ascii="Calibri" w:hAnsi="Calibri" w:cs="Calibri"/>
                <w:color w:val="000000"/>
                <w:sz w:val="12"/>
                <w:szCs w:val="22"/>
                <w:lang w:eastAsia="es-ES"/>
              </w:rPr>
              <w:t>CATEGORIA PROFESIONAL</w:t>
            </w:r>
          </w:p>
        </w:tc>
        <w:tc>
          <w:tcPr>
            <w:tcW w:w="0" w:type="auto"/>
            <w:tcBorders>
              <w:top w:val="single" w:sz="8" w:space="0" w:color="auto"/>
              <w:left w:val="nil"/>
              <w:bottom w:val="nil"/>
              <w:right w:val="single" w:sz="8" w:space="0" w:color="000000"/>
            </w:tcBorders>
            <w:shd w:val="clear" w:color="000000" w:fill="BFBFBF"/>
            <w:vAlign w:val="center"/>
            <w:hideMark/>
          </w:tcPr>
          <w:p w14:paraId="5966FE19" w14:textId="77777777" w:rsidR="00E80729" w:rsidRPr="00E80729" w:rsidRDefault="00E80729" w:rsidP="00E80729">
            <w:pPr>
              <w:jc w:val="right"/>
              <w:rPr>
                <w:rFonts w:ascii="Calibri" w:hAnsi="Calibri" w:cs="Calibri"/>
                <w:color w:val="000000"/>
                <w:sz w:val="12"/>
                <w:szCs w:val="12"/>
                <w:lang w:eastAsia="es-ES"/>
              </w:rPr>
            </w:pPr>
            <w:r w:rsidRPr="00E80729">
              <w:rPr>
                <w:rFonts w:ascii="Calibri" w:hAnsi="Calibri" w:cs="Calibri"/>
                <w:color w:val="000000"/>
                <w:sz w:val="12"/>
                <w:szCs w:val="22"/>
                <w:lang w:eastAsia="es-ES"/>
              </w:rPr>
              <w:t>TIPO CONTRATO</w:t>
            </w:r>
          </w:p>
        </w:tc>
        <w:tc>
          <w:tcPr>
            <w:tcW w:w="0" w:type="auto"/>
            <w:tcBorders>
              <w:top w:val="single" w:sz="8" w:space="0" w:color="auto"/>
              <w:left w:val="nil"/>
              <w:bottom w:val="nil"/>
              <w:right w:val="single" w:sz="8" w:space="0" w:color="auto"/>
            </w:tcBorders>
            <w:shd w:val="clear" w:color="000000" w:fill="BFBFBF"/>
            <w:vAlign w:val="center"/>
            <w:hideMark/>
          </w:tcPr>
          <w:p w14:paraId="5F2EE2F7" w14:textId="77777777" w:rsidR="00E80729" w:rsidRPr="00E80729" w:rsidRDefault="00E80729" w:rsidP="00E80729">
            <w:pPr>
              <w:jc w:val="right"/>
              <w:rPr>
                <w:rFonts w:ascii="Calibri" w:hAnsi="Calibri" w:cs="Calibri"/>
                <w:color w:val="000000"/>
                <w:sz w:val="12"/>
                <w:szCs w:val="12"/>
                <w:lang w:eastAsia="es-ES"/>
              </w:rPr>
            </w:pPr>
            <w:r w:rsidRPr="00E80729">
              <w:rPr>
                <w:rFonts w:ascii="Calibri" w:hAnsi="Calibri" w:cs="Calibri"/>
                <w:color w:val="000000"/>
                <w:sz w:val="12"/>
                <w:szCs w:val="22"/>
                <w:lang w:eastAsia="es-ES"/>
              </w:rPr>
              <w:t>% DE DEDICACIÓN QUE SUPONE ESTE ITINERARIO</w:t>
            </w:r>
          </w:p>
        </w:tc>
        <w:tc>
          <w:tcPr>
            <w:tcW w:w="0" w:type="auto"/>
            <w:tcBorders>
              <w:top w:val="single" w:sz="8" w:space="0" w:color="auto"/>
              <w:left w:val="nil"/>
              <w:bottom w:val="nil"/>
              <w:right w:val="single" w:sz="8" w:space="0" w:color="auto"/>
            </w:tcBorders>
            <w:shd w:val="clear" w:color="000000" w:fill="BFBFBF"/>
            <w:vAlign w:val="center"/>
            <w:hideMark/>
          </w:tcPr>
          <w:p w14:paraId="24C60E6D" w14:textId="77777777" w:rsidR="00E80729" w:rsidRPr="00E80729" w:rsidRDefault="00E80729" w:rsidP="00E80729">
            <w:pPr>
              <w:jc w:val="right"/>
              <w:rPr>
                <w:rFonts w:ascii="Calibri" w:hAnsi="Calibri" w:cs="Calibri"/>
                <w:color w:val="000000"/>
                <w:sz w:val="12"/>
                <w:szCs w:val="12"/>
                <w:lang w:eastAsia="es-ES"/>
              </w:rPr>
            </w:pPr>
            <w:r w:rsidRPr="00E80729">
              <w:rPr>
                <w:rFonts w:ascii="Calibri" w:hAnsi="Calibri" w:cs="Calibri"/>
                <w:color w:val="000000"/>
                <w:sz w:val="12"/>
                <w:szCs w:val="22"/>
                <w:lang w:eastAsia="es-ES"/>
              </w:rPr>
              <w:t>FECHA DE NACIMIENTO</w:t>
            </w:r>
          </w:p>
        </w:tc>
        <w:tc>
          <w:tcPr>
            <w:tcW w:w="0" w:type="auto"/>
            <w:tcBorders>
              <w:top w:val="single" w:sz="8" w:space="0" w:color="auto"/>
              <w:left w:val="nil"/>
              <w:bottom w:val="nil"/>
              <w:right w:val="single" w:sz="8" w:space="0" w:color="auto"/>
            </w:tcBorders>
            <w:shd w:val="clear" w:color="000000" w:fill="BFBFBF"/>
            <w:vAlign w:val="center"/>
            <w:hideMark/>
          </w:tcPr>
          <w:p w14:paraId="5D242644" w14:textId="77777777" w:rsidR="00E80729" w:rsidRPr="00E80729" w:rsidRDefault="00E80729" w:rsidP="00E80729">
            <w:pPr>
              <w:jc w:val="right"/>
              <w:rPr>
                <w:rFonts w:ascii="Calibri" w:hAnsi="Calibri" w:cs="Calibri"/>
                <w:color w:val="000000"/>
                <w:sz w:val="12"/>
                <w:szCs w:val="12"/>
                <w:lang w:eastAsia="es-ES"/>
              </w:rPr>
            </w:pPr>
            <w:r w:rsidRPr="00E80729">
              <w:rPr>
                <w:rFonts w:ascii="Calibri" w:hAnsi="Calibri" w:cs="Calibri"/>
                <w:color w:val="000000"/>
                <w:sz w:val="12"/>
                <w:szCs w:val="22"/>
                <w:lang w:eastAsia="es-ES"/>
              </w:rPr>
              <w:t>FECHA DE ANTIGÜEDAD</w:t>
            </w:r>
          </w:p>
        </w:tc>
        <w:tc>
          <w:tcPr>
            <w:tcW w:w="0" w:type="auto"/>
            <w:tcBorders>
              <w:top w:val="single" w:sz="8" w:space="0" w:color="auto"/>
              <w:left w:val="nil"/>
              <w:bottom w:val="nil"/>
              <w:right w:val="single" w:sz="8" w:space="0" w:color="auto"/>
            </w:tcBorders>
            <w:shd w:val="clear" w:color="000000" w:fill="BFBFBF"/>
            <w:vAlign w:val="center"/>
            <w:hideMark/>
          </w:tcPr>
          <w:p w14:paraId="4EDCE129" w14:textId="77777777" w:rsidR="00E80729" w:rsidRPr="00E80729" w:rsidRDefault="00E80729" w:rsidP="00E80729">
            <w:pPr>
              <w:jc w:val="right"/>
              <w:rPr>
                <w:rFonts w:ascii="Calibri" w:hAnsi="Calibri" w:cs="Calibri"/>
                <w:color w:val="000000"/>
                <w:sz w:val="12"/>
                <w:szCs w:val="12"/>
                <w:lang w:eastAsia="es-ES"/>
              </w:rPr>
            </w:pPr>
            <w:r w:rsidRPr="00E80729">
              <w:rPr>
                <w:rFonts w:ascii="Calibri" w:hAnsi="Calibri" w:cs="Calibri"/>
                <w:color w:val="000000"/>
                <w:sz w:val="12"/>
                <w:szCs w:val="22"/>
                <w:lang w:eastAsia="es-ES"/>
              </w:rPr>
              <w:t>GÉNERO</w:t>
            </w:r>
          </w:p>
        </w:tc>
        <w:tc>
          <w:tcPr>
            <w:tcW w:w="0" w:type="auto"/>
            <w:tcBorders>
              <w:top w:val="single" w:sz="8" w:space="0" w:color="auto"/>
              <w:left w:val="nil"/>
              <w:bottom w:val="nil"/>
              <w:right w:val="single" w:sz="8" w:space="0" w:color="auto"/>
            </w:tcBorders>
            <w:shd w:val="clear" w:color="000000" w:fill="BFBFBF"/>
            <w:vAlign w:val="center"/>
            <w:hideMark/>
          </w:tcPr>
          <w:p w14:paraId="0AB6AF4D" w14:textId="77777777" w:rsidR="00E80729" w:rsidRPr="00E80729" w:rsidRDefault="00E80729" w:rsidP="00E80729">
            <w:pPr>
              <w:jc w:val="right"/>
              <w:rPr>
                <w:rFonts w:ascii="Calibri" w:hAnsi="Calibri" w:cs="Calibri"/>
                <w:color w:val="000000"/>
                <w:sz w:val="12"/>
                <w:szCs w:val="12"/>
                <w:lang w:eastAsia="es-ES"/>
              </w:rPr>
            </w:pPr>
            <w:r w:rsidRPr="00E80729">
              <w:rPr>
                <w:rFonts w:ascii="Calibri" w:hAnsi="Calibri" w:cs="Calibri"/>
                <w:color w:val="000000"/>
                <w:sz w:val="12"/>
                <w:szCs w:val="22"/>
                <w:lang w:eastAsia="es-ES"/>
              </w:rPr>
              <w:t>FECHA VENCIMIENTO CONTRATO</w:t>
            </w:r>
          </w:p>
        </w:tc>
        <w:tc>
          <w:tcPr>
            <w:tcW w:w="0" w:type="auto"/>
            <w:tcBorders>
              <w:top w:val="single" w:sz="8" w:space="0" w:color="auto"/>
              <w:left w:val="nil"/>
              <w:bottom w:val="nil"/>
              <w:right w:val="single" w:sz="8" w:space="0" w:color="auto"/>
            </w:tcBorders>
            <w:shd w:val="clear" w:color="000000" w:fill="BFBFBF"/>
            <w:vAlign w:val="center"/>
            <w:hideMark/>
          </w:tcPr>
          <w:p w14:paraId="1D6FC270" w14:textId="77777777" w:rsidR="00E80729" w:rsidRPr="00E80729" w:rsidRDefault="00E80729" w:rsidP="00E80729">
            <w:pPr>
              <w:jc w:val="right"/>
              <w:rPr>
                <w:rFonts w:ascii="Calibri" w:hAnsi="Calibri" w:cs="Calibri"/>
                <w:color w:val="000000"/>
                <w:sz w:val="12"/>
                <w:szCs w:val="12"/>
                <w:lang w:eastAsia="es-ES"/>
              </w:rPr>
            </w:pPr>
            <w:r w:rsidRPr="00E80729">
              <w:rPr>
                <w:rFonts w:ascii="Calibri" w:hAnsi="Calibri" w:cs="Calibri"/>
                <w:color w:val="000000"/>
                <w:sz w:val="12"/>
                <w:szCs w:val="22"/>
                <w:lang w:eastAsia="es-ES"/>
              </w:rPr>
              <w:t>PACTOS EN VIGOR</w:t>
            </w:r>
          </w:p>
        </w:tc>
        <w:tc>
          <w:tcPr>
            <w:tcW w:w="0" w:type="auto"/>
            <w:tcBorders>
              <w:top w:val="single" w:sz="8" w:space="0" w:color="auto"/>
              <w:left w:val="nil"/>
              <w:bottom w:val="nil"/>
              <w:right w:val="single" w:sz="8" w:space="0" w:color="auto"/>
            </w:tcBorders>
            <w:shd w:val="clear" w:color="000000" w:fill="BFBFBF"/>
            <w:vAlign w:val="center"/>
            <w:hideMark/>
          </w:tcPr>
          <w:p w14:paraId="638315A2" w14:textId="77777777" w:rsidR="00E80729" w:rsidRPr="00E80729" w:rsidRDefault="00E80729" w:rsidP="00E80729">
            <w:pPr>
              <w:jc w:val="right"/>
              <w:rPr>
                <w:rFonts w:ascii="Calibri" w:hAnsi="Calibri" w:cs="Calibri"/>
                <w:color w:val="000000"/>
                <w:sz w:val="12"/>
                <w:szCs w:val="12"/>
                <w:lang w:eastAsia="es-ES"/>
              </w:rPr>
            </w:pPr>
            <w:r w:rsidRPr="00E80729">
              <w:rPr>
                <w:rFonts w:ascii="Calibri" w:hAnsi="Calibri" w:cs="Calibri"/>
                <w:color w:val="000000"/>
                <w:sz w:val="12"/>
                <w:szCs w:val="22"/>
                <w:lang w:eastAsia="es-ES"/>
              </w:rPr>
              <w:t>PAGOS/LITIGIOS PENDIENTES</w:t>
            </w:r>
          </w:p>
        </w:tc>
        <w:tc>
          <w:tcPr>
            <w:tcW w:w="0" w:type="auto"/>
            <w:tcBorders>
              <w:top w:val="single" w:sz="8" w:space="0" w:color="auto"/>
              <w:left w:val="nil"/>
              <w:bottom w:val="nil"/>
              <w:right w:val="single" w:sz="8" w:space="0" w:color="auto"/>
            </w:tcBorders>
            <w:shd w:val="clear" w:color="000000" w:fill="BFBFBF"/>
            <w:vAlign w:val="center"/>
            <w:hideMark/>
          </w:tcPr>
          <w:p w14:paraId="36E1C49D" w14:textId="77777777" w:rsidR="00E80729" w:rsidRPr="00E80729" w:rsidRDefault="00E80729" w:rsidP="00E80729">
            <w:pPr>
              <w:jc w:val="right"/>
              <w:rPr>
                <w:rFonts w:ascii="Calibri" w:hAnsi="Calibri" w:cs="Calibri"/>
                <w:color w:val="000000"/>
                <w:sz w:val="12"/>
                <w:szCs w:val="12"/>
                <w:lang w:eastAsia="es-ES"/>
              </w:rPr>
            </w:pPr>
            <w:r w:rsidRPr="00E80729">
              <w:rPr>
                <w:rFonts w:ascii="Calibri" w:hAnsi="Calibri" w:cs="Calibri"/>
                <w:color w:val="000000"/>
                <w:sz w:val="12"/>
                <w:szCs w:val="22"/>
                <w:lang w:eastAsia="es-ES"/>
              </w:rPr>
              <w:t xml:space="preserve"> SALARIO BRUTO ANUAL </w:t>
            </w:r>
          </w:p>
        </w:tc>
      </w:tr>
      <w:tr w:rsidR="00CC3158" w:rsidRPr="00E80729" w14:paraId="293F49E3" w14:textId="77777777" w:rsidTr="00E8072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E6F9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G0501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96B83F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012090 - CEIP Ikaztegieta HLHI, 012951 - IES Aralar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CB2769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57C733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389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25D08A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70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620E7C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05/10/1968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76958B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10/09/2019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F7E76D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HOMBRE</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1A2260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30/06/2023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49A4B4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E4720D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9C2979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28.335,72 €</w:t>
            </w:r>
          </w:p>
        </w:tc>
      </w:tr>
      <w:tr w:rsidR="00CC3158" w:rsidRPr="00E80729" w14:paraId="60E16514"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0259D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G0503</w:t>
            </w:r>
          </w:p>
        </w:tc>
        <w:tc>
          <w:tcPr>
            <w:tcW w:w="0" w:type="auto"/>
            <w:tcBorders>
              <w:top w:val="nil"/>
              <w:left w:val="nil"/>
              <w:bottom w:val="single" w:sz="4" w:space="0" w:color="auto"/>
              <w:right w:val="single" w:sz="4" w:space="0" w:color="auto"/>
            </w:tcBorders>
            <w:shd w:val="clear" w:color="auto" w:fill="auto"/>
            <w:noWrap/>
            <w:vAlign w:val="center"/>
            <w:hideMark/>
          </w:tcPr>
          <w:p w14:paraId="013E494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012951 - IES Aralar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D8EFCE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188A29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200</w:t>
            </w:r>
          </w:p>
        </w:tc>
        <w:tc>
          <w:tcPr>
            <w:tcW w:w="0" w:type="auto"/>
            <w:tcBorders>
              <w:top w:val="nil"/>
              <w:left w:val="nil"/>
              <w:bottom w:val="single" w:sz="4" w:space="0" w:color="auto"/>
              <w:right w:val="single" w:sz="4" w:space="0" w:color="auto"/>
            </w:tcBorders>
            <w:shd w:val="clear" w:color="auto" w:fill="auto"/>
            <w:noWrap/>
            <w:vAlign w:val="center"/>
            <w:hideMark/>
          </w:tcPr>
          <w:p w14:paraId="71D1CE5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18E60A3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30/06/1961</w:t>
            </w:r>
          </w:p>
        </w:tc>
        <w:tc>
          <w:tcPr>
            <w:tcW w:w="0" w:type="auto"/>
            <w:tcBorders>
              <w:top w:val="nil"/>
              <w:left w:val="nil"/>
              <w:bottom w:val="single" w:sz="4" w:space="0" w:color="auto"/>
              <w:right w:val="single" w:sz="4" w:space="0" w:color="auto"/>
            </w:tcBorders>
            <w:shd w:val="clear" w:color="auto" w:fill="auto"/>
            <w:noWrap/>
            <w:vAlign w:val="center"/>
            <w:hideMark/>
          </w:tcPr>
          <w:p w14:paraId="4C22DC4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01/04/2009</w:t>
            </w:r>
          </w:p>
        </w:tc>
        <w:tc>
          <w:tcPr>
            <w:tcW w:w="0" w:type="auto"/>
            <w:tcBorders>
              <w:top w:val="nil"/>
              <w:left w:val="nil"/>
              <w:bottom w:val="single" w:sz="4" w:space="0" w:color="auto"/>
              <w:right w:val="single" w:sz="4" w:space="0" w:color="auto"/>
            </w:tcBorders>
            <w:shd w:val="clear" w:color="auto" w:fill="auto"/>
            <w:noWrap/>
            <w:vAlign w:val="center"/>
            <w:hideMark/>
          </w:tcPr>
          <w:p w14:paraId="7069C37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MUJER</w:t>
            </w:r>
          </w:p>
        </w:tc>
        <w:tc>
          <w:tcPr>
            <w:tcW w:w="0" w:type="auto"/>
            <w:tcBorders>
              <w:top w:val="nil"/>
              <w:left w:val="nil"/>
              <w:bottom w:val="single" w:sz="4" w:space="0" w:color="auto"/>
              <w:right w:val="single" w:sz="4" w:space="0" w:color="auto"/>
            </w:tcBorders>
            <w:shd w:val="clear" w:color="auto" w:fill="auto"/>
            <w:noWrap/>
            <w:vAlign w:val="center"/>
            <w:hideMark/>
          </w:tcPr>
          <w:p w14:paraId="247CC27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613D0A0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DB75EC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7EBAD74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11.951,24 €</w:t>
            </w:r>
          </w:p>
        </w:tc>
      </w:tr>
      <w:tr w:rsidR="00CC3158" w:rsidRPr="00E80729" w14:paraId="00C4B78F"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EFA99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G0505</w:t>
            </w:r>
          </w:p>
        </w:tc>
        <w:tc>
          <w:tcPr>
            <w:tcW w:w="0" w:type="auto"/>
            <w:tcBorders>
              <w:top w:val="nil"/>
              <w:left w:val="nil"/>
              <w:bottom w:val="single" w:sz="4" w:space="0" w:color="auto"/>
              <w:right w:val="single" w:sz="4" w:space="0" w:color="auto"/>
            </w:tcBorders>
            <w:shd w:val="clear" w:color="auto" w:fill="auto"/>
            <w:noWrap/>
            <w:vAlign w:val="center"/>
            <w:hideMark/>
          </w:tcPr>
          <w:p w14:paraId="2249492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012004 - CEIP Alegiako Herri Eskola HLHI, 012007 - CEIP Zumadi HLHI, 012951 - IES Aralar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088A52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5349B4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vAlign w:val="center"/>
            <w:hideMark/>
          </w:tcPr>
          <w:p w14:paraId="0E3642B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bottom"/>
            <w:hideMark/>
          </w:tcPr>
          <w:p w14:paraId="52AA68B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29/01/1962</w:t>
            </w:r>
          </w:p>
        </w:tc>
        <w:tc>
          <w:tcPr>
            <w:tcW w:w="0" w:type="auto"/>
            <w:tcBorders>
              <w:top w:val="nil"/>
              <w:left w:val="nil"/>
              <w:bottom w:val="single" w:sz="4" w:space="0" w:color="auto"/>
              <w:right w:val="single" w:sz="4" w:space="0" w:color="auto"/>
            </w:tcBorders>
            <w:shd w:val="clear" w:color="auto" w:fill="auto"/>
            <w:noWrap/>
            <w:vAlign w:val="bottom"/>
            <w:hideMark/>
          </w:tcPr>
          <w:p w14:paraId="6E7FB5C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10/01/2000</w:t>
            </w:r>
          </w:p>
        </w:tc>
        <w:tc>
          <w:tcPr>
            <w:tcW w:w="0" w:type="auto"/>
            <w:tcBorders>
              <w:top w:val="nil"/>
              <w:left w:val="nil"/>
              <w:bottom w:val="single" w:sz="4" w:space="0" w:color="auto"/>
              <w:right w:val="single" w:sz="4" w:space="0" w:color="auto"/>
            </w:tcBorders>
            <w:shd w:val="clear" w:color="auto" w:fill="auto"/>
            <w:vAlign w:val="center"/>
            <w:hideMark/>
          </w:tcPr>
          <w:p w14:paraId="346C8A5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MUJER</w:t>
            </w:r>
          </w:p>
        </w:tc>
        <w:tc>
          <w:tcPr>
            <w:tcW w:w="0" w:type="auto"/>
            <w:tcBorders>
              <w:top w:val="nil"/>
              <w:left w:val="nil"/>
              <w:bottom w:val="single" w:sz="4" w:space="0" w:color="auto"/>
              <w:right w:val="single" w:sz="4" w:space="0" w:color="auto"/>
            </w:tcBorders>
            <w:shd w:val="clear" w:color="auto" w:fill="auto"/>
            <w:vAlign w:val="center"/>
            <w:hideMark/>
          </w:tcPr>
          <w:p w14:paraId="43036A7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w:t>
            </w:r>
          </w:p>
        </w:tc>
        <w:tc>
          <w:tcPr>
            <w:tcW w:w="0" w:type="auto"/>
            <w:tcBorders>
              <w:top w:val="nil"/>
              <w:left w:val="nil"/>
              <w:bottom w:val="single" w:sz="4" w:space="0" w:color="auto"/>
              <w:right w:val="single" w:sz="4" w:space="0" w:color="auto"/>
            </w:tcBorders>
            <w:shd w:val="clear" w:color="auto" w:fill="auto"/>
            <w:vAlign w:val="center"/>
            <w:hideMark/>
          </w:tcPr>
          <w:p w14:paraId="7519438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6540977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A00839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34.773,66 €</w:t>
            </w:r>
          </w:p>
        </w:tc>
      </w:tr>
      <w:tr w:rsidR="00CC3158" w:rsidRPr="00E80729" w14:paraId="67DB1FD3"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C2A6E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G0506</w:t>
            </w:r>
          </w:p>
        </w:tc>
        <w:tc>
          <w:tcPr>
            <w:tcW w:w="0" w:type="auto"/>
            <w:tcBorders>
              <w:top w:val="nil"/>
              <w:left w:val="nil"/>
              <w:bottom w:val="single" w:sz="4" w:space="0" w:color="auto"/>
              <w:right w:val="single" w:sz="4" w:space="0" w:color="auto"/>
            </w:tcBorders>
            <w:shd w:val="clear" w:color="auto" w:fill="auto"/>
            <w:noWrap/>
            <w:vAlign w:val="center"/>
            <w:hideMark/>
          </w:tcPr>
          <w:p w14:paraId="678A412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012951 - IES Aralar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DF2CBA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67B8A4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300</w:t>
            </w:r>
          </w:p>
        </w:tc>
        <w:tc>
          <w:tcPr>
            <w:tcW w:w="0" w:type="auto"/>
            <w:tcBorders>
              <w:top w:val="nil"/>
              <w:left w:val="nil"/>
              <w:bottom w:val="single" w:sz="4" w:space="0" w:color="auto"/>
              <w:right w:val="single" w:sz="4" w:space="0" w:color="auto"/>
            </w:tcBorders>
            <w:shd w:val="clear" w:color="auto" w:fill="auto"/>
            <w:noWrap/>
            <w:vAlign w:val="center"/>
            <w:hideMark/>
          </w:tcPr>
          <w:p w14:paraId="6C75947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75</w:t>
            </w:r>
          </w:p>
        </w:tc>
        <w:tc>
          <w:tcPr>
            <w:tcW w:w="0" w:type="auto"/>
            <w:tcBorders>
              <w:top w:val="nil"/>
              <w:left w:val="nil"/>
              <w:bottom w:val="single" w:sz="4" w:space="0" w:color="auto"/>
              <w:right w:val="single" w:sz="4" w:space="0" w:color="auto"/>
            </w:tcBorders>
            <w:shd w:val="clear" w:color="auto" w:fill="auto"/>
            <w:noWrap/>
            <w:vAlign w:val="center"/>
            <w:hideMark/>
          </w:tcPr>
          <w:p w14:paraId="75CEB4E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05/11/1995</w:t>
            </w:r>
          </w:p>
        </w:tc>
        <w:tc>
          <w:tcPr>
            <w:tcW w:w="0" w:type="auto"/>
            <w:tcBorders>
              <w:top w:val="nil"/>
              <w:left w:val="nil"/>
              <w:bottom w:val="single" w:sz="4" w:space="0" w:color="auto"/>
              <w:right w:val="single" w:sz="4" w:space="0" w:color="auto"/>
            </w:tcBorders>
            <w:shd w:val="clear" w:color="auto" w:fill="auto"/>
            <w:noWrap/>
            <w:vAlign w:val="center"/>
            <w:hideMark/>
          </w:tcPr>
          <w:p w14:paraId="15FE3FE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07/09/2022</w:t>
            </w:r>
          </w:p>
        </w:tc>
        <w:tc>
          <w:tcPr>
            <w:tcW w:w="0" w:type="auto"/>
            <w:tcBorders>
              <w:top w:val="nil"/>
              <w:left w:val="nil"/>
              <w:bottom w:val="single" w:sz="4" w:space="0" w:color="auto"/>
              <w:right w:val="single" w:sz="4" w:space="0" w:color="auto"/>
            </w:tcBorders>
            <w:shd w:val="clear" w:color="auto" w:fill="auto"/>
            <w:noWrap/>
            <w:vAlign w:val="center"/>
            <w:hideMark/>
          </w:tcPr>
          <w:p w14:paraId="55E6803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HOMBRE</w:t>
            </w:r>
          </w:p>
        </w:tc>
        <w:tc>
          <w:tcPr>
            <w:tcW w:w="0" w:type="auto"/>
            <w:tcBorders>
              <w:top w:val="nil"/>
              <w:left w:val="nil"/>
              <w:bottom w:val="single" w:sz="4" w:space="0" w:color="auto"/>
              <w:right w:val="single" w:sz="4" w:space="0" w:color="auto"/>
            </w:tcBorders>
            <w:shd w:val="clear" w:color="auto" w:fill="auto"/>
            <w:noWrap/>
            <w:vAlign w:val="center"/>
            <w:hideMark/>
          </w:tcPr>
          <w:p w14:paraId="06D1D57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21/06/2023</w:t>
            </w:r>
          </w:p>
        </w:tc>
        <w:tc>
          <w:tcPr>
            <w:tcW w:w="0" w:type="auto"/>
            <w:tcBorders>
              <w:top w:val="nil"/>
              <w:left w:val="nil"/>
              <w:bottom w:val="single" w:sz="4" w:space="0" w:color="auto"/>
              <w:right w:val="single" w:sz="4" w:space="0" w:color="auto"/>
            </w:tcBorders>
            <w:shd w:val="clear" w:color="auto" w:fill="auto"/>
            <w:vAlign w:val="center"/>
            <w:hideMark/>
          </w:tcPr>
          <w:p w14:paraId="3AF7DA8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518736C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4B4D199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11.951,24 €</w:t>
            </w:r>
          </w:p>
        </w:tc>
      </w:tr>
      <w:tr w:rsidR="00CC3158" w:rsidRPr="00E80729" w14:paraId="1B16D06C"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60D26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G1302</w:t>
            </w:r>
          </w:p>
        </w:tc>
        <w:tc>
          <w:tcPr>
            <w:tcW w:w="0" w:type="auto"/>
            <w:tcBorders>
              <w:top w:val="nil"/>
              <w:left w:val="nil"/>
              <w:bottom w:val="single" w:sz="4" w:space="0" w:color="auto"/>
              <w:right w:val="single" w:sz="4" w:space="0" w:color="auto"/>
            </w:tcBorders>
            <w:shd w:val="clear" w:color="auto" w:fill="auto"/>
            <w:noWrap/>
            <w:vAlign w:val="center"/>
            <w:hideMark/>
          </w:tcPr>
          <w:p w14:paraId="09753AE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012015 - CEIP Kurtzebarri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605B5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89D331C" w14:textId="778ED022" w:rsidR="00E80729" w:rsidRPr="00E80729" w:rsidRDefault="00025EB0" w:rsidP="00E80729">
            <w:pPr>
              <w:jc w:val="center"/>
              <w:rPr>
                <w:rFonts w:ascii="Calibri" w:hAnsi="Calibri" w:cs="Calibri"/>
                <w:color w:val="000000"/>
                <w:sz w:val="12"/>
                <w:szCs w:val="12"/>
                <w:lang w:eastAsia="es-ES"/>
              </w:rPr>
            </w:pPr>
            <w:r>
              <w:rPr>
                <w:rFonts w:ascii="Calibri" w:hAnsi="Calibri" w:cs="Calibri"/>
                <w:color w:val="000000"/>
                <w:sz w:val="12"/>
                <w:szCs w:val="12"/>
                <w:lang w:eastAsia="es-ES"/>
              </w:rPr>
              <w:t>289</w:t>
            </w:r>
          </w:p>
        </w:tc>
        <w:tc>
          <w:tcPr>
            <w:tcW w:w="0" w:type="auto"/>
            <w:tcBorders>
              <w:top w:val="nil"/>
              <w:left w:val="nil"/>
              <w:bottom w:val="single" w:sz="4" w:space="0" w:color="auto"/>
              <w:right w:val="single" w:sz="4" w:space="0" w:color="auto"/>
            </w:tcBorders>
            <w:shd w:val="clear" w:color="auto" w:fill="auto"/>
            <w:noWrap/>
            <w:vAlign w:val="center"/>
            <w:hideMark/>
          </w:tcPr>
          <w:p w14:paraId="61BE81A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50%</w:t>
            </w:r>
          </w:p>
        </w:tc>
        <w:tc>
          <w:tcPr>
            <w:tcW w:w="0" w:type="auto"/>
            <w:tcBorders>
              <w:top w:val="nil"/>
              <w:left w:val="nil"/>
              <w:bottom w:val="single" w:sz="4" w:space="0" w:color="auto"/>
              <w:right w:val="single" w:sz="4" w:space="0" w:color="auto"/>
            </w:tcBorders>
            <w:shd w:val="clear" w:color="auto" w:fill="auto"/>
            <w:noWrap/>
            <w:vAlign w:val="center"/>
            <w:hideMark/>
          </w:tcPr>
          <w:p w14:paraId="647FC9C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25/08/1963</w:t>
            </w:r>
          </w:p>
        </w:tc>
        <w:tc>
          <w:tcPr>
            <w:tcW w:w="0" w:type="auto"/>
            <w:tcBorders>
              <w:top w:val="nil"/>
              <w:left w:val="nil"/>
              <w:bottom w:val="single" w:sz="4" w:space="0" w:color="auto"/>
              <w:right w:val="single" w:sz="4" w:space="0" w:color="auto"/>
            </w:tcBorders>
            <w:shd w:val="clear" w:color="auto" w:fill="auto"/>
            <w:noWrap/>
            <w:vAlign w:val="center"/>
            <w:hideMark/>
          </w:tcPr>
          <w:p w14:paraId="156C3A9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01/06/2003</w:t>
            </w:r>
          </w:p>
        </w:tc>
        <w:tc>
          <w:tcPr>
            <w:tcW w:w="0" w:type="auto"/>
            <w:tcBorders>
              <w:top w:val="nil"/>
              <w:left w:val="nil"/>
              <w:bottom w:val="single" w:sz="4" w:space="0" w:color="auto"/>
              <w:right w:val="single" w:sz="4" w:space="0" w:color="auto"/>
            </w:tcBorders>
            <w:shd w:val="clear" w:color="auto" w:fill="auto"/>
            <w:noWrap/>
            <w:vAlign w:val="bottom"/>
            <w:hideMark/>
          </w:tcPr>
          <w:p w14:paraId="7410C39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20/05/2022</w:t>
            </w:r>
          </w:p>
        </w:tc>
        <w:tc>
          <w:tcPr>
            <w:tcW w:w="0" w:type="auto"/>
            <w:tcBorders>
              <w:top w:val="nil"/>
              <w:left w:val="nil"/>
              <w:bottom w:val="single" w:sz="4" w:space="0" w:color="auto"/>
              <w:right w:val="single" w:sz="4" w:space="0" w:color="auto"/>
            </w:tcBorders>
            <w:shd w:val="clear" w:color="auto" w:fill="auto"/>
            <w:noWrap/>
            <w:vAlign w:val="bottom"/>
            <w:hideMark/>
          </w:tcPr>
          <w:p w14:paraId="422D5B8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Masculino</w:t>
            </w:r>
          </w:p>
        </w:tc>
        <w:tc>
          <w:tcPr>
            <w:tcW w:w="0" w:type="auto"/>
            <w:tcBorders>
              <w:top w:val="nil"/>
              <w:left w:val="nil"/>
              <w:bottom w:val="single" w:sz="4" w:space="0" w:color="auto"/>
              <w:right w:val="single" w:sz="4" w:space="0" w:color="auto"/>
            </w:tcBorders>
            <w:shd w:val="clear" w:color="auto" w:fill="auto"/>
            <w:noWrap/>
            <w:vAlign w:val="bottom"/>
            <w:hideMark/>
          </w:tcPr>
          <w:p w14:paraId="611DA09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48A58F9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281DD6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29.587,87</w:t>
            </w:r>
          </w:p>
        </w:tc>
      </w:tr>
      <w:tr w:rsidR="00CC3158" w:rsidRPr="00E80729" w14:paraId="0C7C3DD3"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466E3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G1306</w:t>
            </w:r>
          </w:p>
        </w:tc>
        <w:tc>
          <w:tcPr>
            <w:tcW w:w="0" w:type="auto"/>
            <w:tcBorders>
              <w:top w:val="nil"/>
              <w:left w:val="nil"/>
              <w:bottom w:val="single" w:sz="4" w:space="0" w:color="auto"/>
              <w:right w:val="single" w:sz="4" w:space="0" w:color="auto"/>
            </w:tcBorders>
            <w:shd w:val="clear" w:color="auto" w:fill="auto"/>
            <w:noWrap/>
            <w:vAlign w:val="center"/>
            <w:hideMark/>
          </w:tcPr>
          <w:p w14:paraId="09FF098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012065 - CEIP Luis Ezeiza HLHI, 012945 - IES Kurtzebarri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81E2A5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84ADCF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189</w:t>
            </w:r>
          </w:p>
        </w:tc>
        <w:tc>
          <w:tcPr>
            <w:tcW w:w="0" w:type="auto"/>
            <w:tcBorders>
              <w:top w:val="nil"/>
              <w:left w:val="nil"/>
              <w:bottom w:val="single" w:sz="4" w:space="0" w:color="auto"/>
              <w:right w:val="single" w:sz="4" w:space="0" w:color="auto"/>
            </w:tcBorders>
            <w:shd w:val="clear" w:color="auto" w:fill="auto"/>
            <w:vAlign w:val="center"/>
            <w:hideMark/>
          </w:tcPr>
          <w:p w14:paraId="4B0CB52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bottom"/>
            <w:hideMark/>
          </w:tcPr>
          <w:p w14:paraId="418E211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11/07/1979</w:t>
            </w:r>
          </w:p>
        </w:tc>
        <w:tc>
          <w:tcPr>
            <w:tcW w:w="0" w:type="auto"/>
            <w:tcBorders>
              <w:top w:val="nil"/>
              <w:left w:val="nil"/>
              <w:bottom w:val="single" w:sz="4" w:space="0" w:color="auto"/>
              <w:right w:val="single" w:sz="4" w:space="0" w:color="auto"/>
            </w:tcBorders>
            <w:shd w:val="clear" w:color="auto" w:fill="auto"/>
            <w:noWrap/>
            <w:vAlign w:val="bottom"/>
            <w:hideMark/>
          </w:tcPr>
          <w:p w14:paraId="049912C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26/09/2021</w:t>
            </w:r>
          </w:p>
        </w:tc>
        <w:tc>
          <w:tcPr>
            <w:tcW w:w="0" w:type="auto"/>
            <w:tcBorders>
              <w:top w:val="nil"/>
              <w:left w:val="nil"/>
              <w:bottom w:val="single" w:sz="4" w:space="0" w:color="auto"/>
              <w:right w:val="single" w:sz="4" w:space="0" w:color="auto"/>
            </w:tcBorders>
            <w:shd w:val="clear" w:color="auto" w:fill="auto"/>
            <w:noWrap/>
            <w:vAlign w:val="bottom"/>
            <w:hideMark/>
          </w:tcPr>
          <w:p w14:paraId="7F7138F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Hombre</w:t>
            </w:r>
          </w:p>
        </w:tc>
        <w:tc>
          <w:tcPr>
            <w:tcW w:w="0" w:type="auto"/>
            <w:tcBorders>
              <w:top w:val="nil"/>
              <w:left w:val="nil"/>
              <w:bottom w:val="single" w:sz="4" w:space="0" w:color="auto"/>
              <w:right w:val="single" w:sz="4" w:space="0" w:color="auto"/>
            </w:tcBorders>
            <w:shd w:val="clear" w:color="auto" w:fill="auto"/>
            <w:noWrap/>
            <w:vAlign w:val="bottom"/>
            <w:hideMark/>
          </w:tcPr>
          <w:p w14:paraId="35A29D0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Fijo</w:t>
            </w:r>
          </w:p>
        </w:tc>
        <w:tc>
          <w:tcPr>
            <w:tcW w:w="0" w:type="auto"/>
            <w:tcBorders>
              <w:top w:val="nil"/>
              <w:left w:val="nil"/>
              <w:bottom w:val="single" w:sz="4" w:space="0" w:color="auto"/>
              <w:right w:val="single" w:sz="4" w:space="0" w:color="auto"/>
            </w:tcBorders>
            <w:shd w:val="clear" w:color="auto" w:fill="auto"/>
            <w:vAlign w:val="center"/>
            <w:hideMark/>
          </w:tcPr>
          <w:p w14:paraId="3A6E7B1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3B751CF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6E5E48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37.654,21 €</w:t>
            </w:r>
          </w:p>
        </w:tc>
      </w:tr>
      <w:tr w:rsidR="00CC3158" w:rsidRPr="00E80729" w14:paraId="12623ED5"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5C7F0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G1307</w:t>
            </w:r>
          </w:p>
        </w:tc>
        <w:tc>
          <w:tcPr>
            <w:tcW w:w="0" w:type="auto"/>
            <w:tcBorders>
              <w:top w:val="nil"/>
              <w:left w:val="nil"/>
              <w:bottom w:val="single" w:sz="4" w:space="0" w:color="auto"/>
              <w:right w:val="single" w:sz="4" w:space="0" w:color="auto"/>
            </w:tcBorders>
            <w:shd w:val="clear" w:color="auto" w:fill="auto"/>
            <w:noWrap/>
            <w:vAlign w:val="center"/>
            <w:hideMark/>
          </w:tcPr>
          <w:p w14:paraId="1881EBF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012945 - IES Kurtzebarri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B45191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4E0B5CA" w14:textId="3F7950A3" w:rsidR="00E80729" w:rsidRPr="00E80729" w:rsidRDefault="00025EB0" w:rsidP="00E80729">
            <w:pPr>
              <w:jc w:val="center"/>
              <w:rPr>
                <w:rFonts w:ascii="Calibri" w:hAnsi="Calibri" w:cs="Calibri"/>
                <w:color w:val="000000"/>
                <w:sz w:val="12"/>
                <w:szCs w:val="12"/>
                <w:lang w:eastAsia="es-ES"/>
              </w:rPr>
            </w:pPr>
            <w:r>
              <w:rPr>
                <w:rFonts w:ascii="Calibri" w:hAnsi="Calibri" w:cs="Calibri"/>
                <w:color w:val="000000"/>
                <w:sz w:val="12"/>
                <w:szCs w:val="12"/>
                <w:lang w:eastAsia="es-ES"/>
              </w:rPr>
              <w:t>300</w:t>
            </w:r>
          </w:p>
        </w:tc>
        <w:tc>
          <w:tcPr>
            <w:tcW w:w="0" w:type="auto"/>
            <w:tcBorders>
              <w:top w:val="nil"/>
              <w:left w:val="nil"/>
              <w:bottom w:val="single" w:sz="4" w:space="0" w:color="auto"/>
              <w:right w:val="single" w:sz="4" w:space="0" w:color="auto"/>
            </w:tcBorders>
            <w:shd w:val="clear" w:color="auto" w:fill="auto"/>
            <w:noWrap/>
            <w:vAlign w:val="center"/>
            <w:hideMark/>
          </w:tcPr>
          <w:p w14:paraId="2BAADAD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bottom"/>
            <w:hideMark/>
          </w:tcPr>
          <w:p w14:paraId="5499C5B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30/08/1990</w:t>
            </w:r>
          </w:p>
        </w:tc>
        <w:tc>
          <w:tcPr>
            <w:tcW w:w="0" w:type="auto"/>
            <w:tcBorders>
              <w:top w:val="nil"/>
              <w:left w:val="nil"/>
              <w:bottom w:val="single" w:sz="4" w:space="0" w:color="auto"/>
              <w:right w:val="single" w:sz="4" w:space="0" w:color="auto"/>
            </w:tcBorders>
            <w:shd w:val="clear" w:color="auto" w:fill="auto"/>
            <w:noWrap/>
            <w:vAlign w:val="bottom"/>
            <w:hideMark/>
          </w:tcPr>
          <w:p w14:paraId="2A41E68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23/10/2023</w:t>
            </w:r>
          </w:p>
        </w:tc>
        <w:tc>
          <w:tcPr>
            <w:tcW w:w="0" w:type="auto"/>
            <w:tcBorders>
              <w:top w:val="nil"/>
              <w:left w:val="nil"/>
              <w:bottom w:val="single" w:sz="4" w:space="0" w:color="auto"/>
              <w:right w:val="single" w:sz="4" w:space="0" w:color="auto"/>
            </w:tcBorders>
            <w:shd w:val="clear" w:color="auto" w:fill="auto"/>
            <w:noWrap/>
            <w:vAlign w:val="bottom"/>
            <w:hideMark/>
          </w:tcPr>
          <w:p w14:paraId="3D34961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Masculino</w:t>
            </w:r>
          </w:p>
        </w:tc>
        <w:tc>
          <w:tcPr>
            <w:tcW w:w="0" w:type="auto"/>
            <w:tcBorders>
              <w:top w:val="nil"/>
              <w:left w:val="nil"/>
              <w:bottom w:val="single" w:sz="4" w:space="0" w:color="auto"/>
              <w:right w:val="single" w:sz="4" w:space="0" w:color="auto"/>
            </w:tcBorders>
            <w:shd w:val="clear" w:color="auto" w:fill="auto"/>
            <w:noWrap/>
            <w:vAlign w:val="bottom"/>
            <w:hideMark/>
          </w:tcPr>
          <w:p w14:paraId="256FB9A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4A32948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17832B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4B3D869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14.927,55 €</w:t>
            </w:r>
          </w:p>
        </w:tc>
      </w:tr>
      <w:tr w:rsidR="00CC3158" w:rsidRPr="00E80729" w14:paraId="5A57020F"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11264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G1501</w:t>
            </w:r>
          </w:p>
        </w:tc>
        <w:tc>
          <w:tcPr>
            <w:tcW w:w="0" w:type="auto"/>
            <w:tcBorders>
              <w:top w:val="nil"/>
              <w:left w:val="nil"/>
              <w:bottom w:val="single" w:sz="4" w:space="0" w:color="auto"/>
              <w:right w:val="single" w:sz="4" w:space="0" w:color="auto"/>
            </w:tcBorders>
            <w:shd w:val="clear" w:color="auto" w:fill="auto"/>
            <w:noWrap/>
            <w:vAlign w:val="center"/>
            <w:hideMark/>
          </w:tcPr>
          <w:p w14:paraId="52F654C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012018 - CEIP Joxemiel Barandiaran Eskola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F1F07B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478FFB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189</w:t>
            </w:r>
          </w:p>
        </w:tc>
        <w:tc>
          <w:tcPr>
            <w:tcW w:w="0" w:type="auto"/>
            <w:tcBorders>
              <w:top w:val="nil"/>
              <w:left w:val="nil"/>
              <w:bottom w:val="single" w:sz="4" w:space="0" w:color="auto"/>
              <w:right w:val="single" w:sz="4" w:space="0" w:color="auto"/>
            </w:tcBorders>
            <w:shd w:val="clear" w:color="auto" w:fill="auto"/>
            <w:noWrap/>
            <w:vAlign w:val="center"/>
            <w:hideMark/>
          </w:tcPr>
          <w:p w14:paraId="60F77E80" w14:textId="495596DE" w:rsidR="00E80729" w:rsidRPr="00E80729" w:rsidRDefault="00025EB0" w:rsidP="00E80729">
            <w:pPr>
              <w:jc w:val="center"/>
              <w:rPr>
                <w:rFonts w:ascii="Calibri" w:hAnsi="Calibri" w:cs="Calibri"/>
                <w:color w:val="000000"/>
                <w:sz w:val="12"/>
                <w:szCs w:val="12"/>
                <w:lang w:eastAsia="es-ES"/>
              </w:rPr>
            </w:pPr>
            <w:r>
              <w:rPr>
                <w:rFonts w:ascii="Calibri" w:hAnsi="Calibri" w:cs="Calibri"/>
                <w:color w:val="000000"/>
                <w:sz w:val="12"/>
                <w:szCs w:val="22"/>
                <w:lang w:eastAsia="es-ES"/>
              </w:rPr>
              <w:t>70</w:t>
            </w:r>
          </w:p>
        </w:tc>
        <w:tc>
          <w:tcPr>
            <w:tcW w:w="0" w:type="auto"/>
            <w:tcBorders>
              <w:top w:val="nil"/>
              <w:left w:val="nil"/>
              <w:bottom w:val="single" w:sz="4" w:space="0" w:color="auto"/>
              <w:right w:val="single" w:sz="4" w:space="0" w:color="auto"/>
            </w:tcBorders>
            <w:shd w:val="clear" w:color="auto" w:fill="auto"/>
            <w:noWrap/>
            <w:vAlign w:val="center"/>
            <w:hideMark/>
          </w:tcPr>
          <w:p w14:paraId="11BCDF2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30/05/1972</w:t>
            </w:r>
          </w:p>
        </w:tc>
        <w:tc>
          <w:tcPr>
            <w:tcW w:w="0" w:type="auto"/>
            <w:tcBorders>
              <w:top w:val="nil"/>
              <w:left w:val="nil"/>
              <w:bottom w:val="single" w:sz="4" w:space="0" w:color="auto"/>
              <w:right w:val="single" w:sz="4" w:space="0" w:color="auto"/>
            </w:tcBorders>
            <w:shd w:val="clear" w:color="auto" w:fill="auto"/>
            <w:noWrap/>
            <w:vAlign w:val="center"/>
            <w:hideMark/>
          </w:tcPr>
          <w:p w14:paraId="15C8945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04/10/2017</w:t>
            </w:r>
          </w:p>
        </w:tc>
        <w:tc>
          <w:tcPr>
            <w:tcW w:w="0" w:type="auto"/>
            <w:tcBorders>
              <w:top w:val="nil"/>
              <w:left w:val="nil"/>
              <w:bottom w:val="single" w:sz="4" w:space="0" w:color="auto"/>
              <w:right w:val="single" w:sz="4" w:space="0" w:color="auto"/>
            </w:tcBorders>
            <w:shd w:val="clear" w:color="auto" w:fill="auto"/>
            <w:noWrap/>
            <w:vAlign w:val="center"/>
            <w:hideMark/>
          </w:tcPr>
          <w:p w14:paraId="4AEE71B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Hombre</w:t>
            </w:r>
          </w:p>
        </w:tc>
        <w:tc>
          <w:tcPr>
            <w:tcW w:w="0" w:type="auto"/>
            <w:tcBorders>
              <w:top w:val="nil"/>
              <w:left w:val="nil"/>
              <w:bottom w:val="single" w:sz="4" w:space="0" w:color="auto"/>
              <w:right w:val="single" w:sz="4" w:space="0" w:color="auto"/>
            </w:tcBorders>
            <w:shd w:val="clear" w:color="auto" w:fill="auto"/>
            <w:noWrap/>
            <w:vAlign w:val="center"/>
            <w:hideMark/>
          </w:tcPr>
          <w:p w14:paraId="388C68B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7D9A376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204B6A9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0845017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34.047,83 €</w:t>
            </w:r>
          </w:p>
        </w:tc>
      </w:tr>
      <w:tr w:rsidR="00CC3158" w:rsidRPr="00E80729" w14:paraId="64847330"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F6D7A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G1601</w:t>
            </w:r>
          </w:p>
        </w:tc>
        <w:tc>
          <w:tcPr>
            <w:tcW w:w="0" w:type="auto"/>
            <w:tcBorders>
              <w:top w:val="nil"/>
              <w:left w:val="nil"/>
              <w:bottom w:val="single" w:sz="4" w:space="0" w:color="auto"/>
              <w:right w:val="single" w:sz="4" w:space="0" w:color="auto"/>
            </w:tcBorders>
            <w:shd w:val="clear" w:color="auto" w:fill="auto"/>
            <w:noWrap/>
            <w:vAlign w:val="center"/>
            <w:hideMark/>
          </w:tcPr>
          <w:p w14:paraId="56BB480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012019 - CEIP Lardizabal HLHI, 012292 - IES Lizardi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9C811A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B5957CE" w14:textId="4F699D35" w:rsidR="00E80729" w:rsidRPr="00E80729" w:rsidRDefault="00CC3158" w:rsidP="00E80729">
            <w:pPr>
              <w:jc w:val="center"/>
              <w:rPr>
                <w:rFonts w:ascii="Calibri" w:hAnsi="Calibri" w:cs="Calibri"/>
                <w:color w:val="000000"/>
                <w:sz w:val="12"/>
                <w:szCs w:val="12"/>
                <w:lang w:eastAsia="es-ES"/>
              </w:rPr>
            </w:pPr>
            <w:r>
              <w:rPr>
                <w:rFonts w:ascii="Calibri" w:hAnsi="Calibri" w:cs="Calibri"/>
                <w:color w:val="000000"/>
                <w:sz w:val="12"/>
                <w:szCs w:val="22"/>
                <w:lang w:eastAsia="es-ES"/>
              </w:rPr>
              <w:t>389</w:t>
            </w:r>
            <w:bookmarkStart w:id="670" w:name="_GoBack"/>
            <w:bookmarkEnd w:id="670"/>
          </w:p>
        </w:tc>
        <w:tc>
          <w:tcPr>
            <w:tcW w:w="0" w:type="auto"/>
            <w:tcBorders>
              <w:top w:val="nil"/>
              <w:left w:val="nil"/>
              <w:bottom w:val="single" w:sz="4" w:space="0" w:color="auto"/>
              <w:right w:val="single" w:sz="4" w:space="0" w:color="auto"/>
            </w:tcBorders>
            <w:shd w:val="clear" w:color="auto" w:fill="auto"/>
            <w:vAlign w:val="center"/>
            <w:hideMark/>
          </w:tcPr>
          <w:p w14:paraId="6D8A5F83" w14:textId="0C6551E3" w:rsidR="00E80729" w:rsidRPr="00E80729" w:rsidRDefault="00CC3158" w:rsidP="00E80729">
            <w:pPr>
              <w:jc w:val="center"/>
              <w:rPr>
                <w:rFonts w:ascii="Calibri" w:hAnsi="Calibri" w:cs="Calibri"/>
                <w:color w:val="000000"/>
                <w:sz w:val="12"/>
                <w:szCs w:val="12"/>
                <w:lang w:eastAsia="es-ES"/>
              </w:rPr>
            </w:pPr>
            <w:r>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vAlign w:val="center"/>
            <w:hideMark/>
          </w:tcPr>
          <w:p w14:paraId="707F111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30/10/1981</w:t>
            </w:r>
          </w:p>
        </w:tc>
        <w:tc>
          <w:tcPr>
            <w:tcW w:w="0" w:type="auto"/>
            <w:tcBorders>
              <w:top w:val="nil"/>
              <w:left w:val="nil"/>
              <w:bottom w:val="single" w:sz="4" w:space="0" w:color="auto"/>
              <w:right w:val="single" w:sz="4" w:space="0" w:color="auto"/>
            </w:tcBorders>
            <w:shd w:val="clear" w:color="auto" w:fill="auto"/>
            <w:vAlign w:val="center"/>
            <w:hideMark/>
          </w:tcPr>
          <w:p w14:paraId="55BF536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26/09/2022</w:t>
            </w:r>
          </w:p>
        </w:tc>
        <w:tc>
          <w:tcPr>
            <w:tcW w:w="0" w:type="auto"/>
            <w:tcBorders>
              <w:top w:val="nil"/>
              <w:left w:val="nil"/>
              <w:bottom w:val="single" w:sz="4" w:space="0" w:color="auto"/>
              <w:right w:val="single" w:sz="4" w:space="0" w:color="auto"/>
            </w:tcBorders>
            <w:shd w:val="clear" w:color="auto" w:fill="auto"/>
            <w:vAlign w:val="center"/>
            <w:hideMark/>
          </w:tcPr>
          <w:p w14:paraId="27F0861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Masculino</w:t>
            </w:r>
          </w:p>
        </w:tc>
        <w:tc>
          <w:tcPr>
            <w:tcW w:w="0" w:type="auto"/>
            <w:tcBorders>
              <w:top w:val="nil"/>
              <w:left w:val="nil"/>
              <w:bottom w:val="single" w:sz="4" w:space="0" w:color="auto"/>
              <w:right w:val="single" w:sz="4" w:space="0" w:color="auto"/>
            </w:tcBorders>
            <w:shd w:val="clear" w:color="auto" w:fill="auto"/>
            <w:noWrap/>
            <w:vAlign w:val="center"/>
            <w:hideMark/>
          </w:tcPr>
          <w:p w14:paraId="5155061B" w14:textId="188139E5" w:rsidR="00E80729" w:rsidRPr="00E80729" w:rsidRDefault="00CC3158" w:rsidP="00E80729">
            <w:pPr>
              <w:jc w:val="center"/>
              <w:rPr>
                <w:rFonts w:ascii="Calibri" w:hAnsi="Calibri" w:cs="Calibri"/>
                <w:color w:val="000000"/>
                <w:sz w:val="12"/>
                <w:szCs w:val="12"/>
                <w:lang w:eastAsia="es-ES"/>
              </w:rPr>
            </w:pPr>
            <w:r>
              <w:rPr>
                <w:rFonts w:ascii="Calibri" w:hAnsi="Calibri" w:cs="Calibri"/>
                <w:color w:val="000000"/>
                <w:sz w:val="12"/>
                <w:szCs w:val="22"/>
                <w:lang w:eastAsia="es-ES"/>
              </w:rPr>
              <w:t>Fijo discontinuo</w:t>
            </w:r>
            <w:r w:rsidR="00E80729"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45D82D4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14DACC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6BE8FED0" w14:textId="41D15EC9" w:rsidR="00E80729" w:rsidRPr="00E80729" w:rsidRDefault="00CC3158" w:rsidP="00E80729">
            <w:pPr>
              <w:jc w:val="center"/>
              <w:rPr>
                <w:rFonts w:ascii="Calibri" w:hAnsi="Calibri" w:cs="Calibri"/>
                <w:color w:val="000000"/>
                <w:sz w:val="12"/>
                <w:szCs w:val="12"/>
                <w:lang w:eastAsia="es-ES"/>
              </w:rPr>
            </w:pPr>
            <w:r>
              <w:rPr>
                <w:rFonts w:ascii="Calibri" w:hAnsi="Calibri" w:cs="Calibri"/>
                <w:color w:val="000000"/>
                <w:sz w:val="12"/>
                <w:szCs w:val="22"/>
                <w:lang w:eastAsia="es-ES"/>
              </w:rPr>
              <w:t>21.810,46 €</w:t>
            </w:r>
          </w:p>
        </w:tc>
      </w:tr>
      <w:tr w:rsidR="00CC3158" w:rsidRPr="00E80729" w14:paraId="6D028F59"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43DB9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G1602</w:t>
            </w:r>
          </w:p>
        </w:tc>
        <w:tc>
          <w:tcPr>
            <w:tcW w:w="0" w:type="auto"/>
            <w:tcBorders>
              <w:top w:val="nil"/>
              <w:left w:val="nil"/>
              <w:bottom w:val="single" w:sz="4" w:space="0" w:color="auto"/>
              <w:right w:val="single" w:sz="4" w:space="0" w:color="auto"/>
            </w:tcBorders>
            <w:shd w:val="clear" w:color="auto" w:fill="auto"/>
            <w:noWrap/>
            <w:vAlign w:val="center"/>
            <w:hideMark/>
          </w:tcPr>
          <w:p w14:paraId="6E4B2F6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012019 - CEIP Lardizabal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5675C1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943A83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3398BD4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w:t>
            </w:r>
          </w:p>
        </w:tc>
        <w:tc>
          <w:tcPr>
            <w:tcW w:w="0" w:type="auto"/>
            <w:tcBorders>
              <w:top w:val="nil"/>
              <w:left w:val="nil"/>
              <w:bottom w:val="single" w:sz="4" w:space="0" w:color="auto"/>
              <w:right w:val="single" w:sz="4" w:space="0" w:color="auto"/>
            </w:tcBorders>
            <w:shd w:val="clear" w:color="auto" w:fill="auto"/>
            <w:noWrap/>
            <w:vAlign w:val="center"/>
            <w:hideMark/>
          </w:tcPr>
          <w:p w14:paraId="05A2970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06/10/1971</w:t>
            </w:r>
          </w:p>
        </w:tc>
        <w:tc>
          <w:tcPr>
            <w:tcW w:w="0" w:type="auto"/>
            <w:tcBorders>
              <w:top w:val="nil"/>
              <w:left w:val="nil"/>
              <w:bottom w:val="single" w:sz="4" w:space="0" w:color="auto"/>
              <w:right w:val="single" w:sz="4" w:space="0" w:color="auto"/>
            </w:tcBorders>
            <w:shd w:val="clear" w:color="auto" w:fill="auto"/>
            <w:noWrap/>
            <w:vAlign w:val="center"/>
            <w:hideMark/>
          </w:tcPr>
          <w:p w14:paraId="4988A48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28/01/2022</w:t>
            </w:r>
          </w:p>
        </w:tc>
        <w:tc>
          <w:tcPr>
            <w:tcW w:w="0" w:type="auto"/>
            <w:tcBorders>
              <w:top w:val="nil"/>
              <w:left w:val="nil"/>
              <w:bottom w:val="single" w:sz="4" w:space="0" w:color="auto"/>
              <w:right w:val="single" w:sz="4" w:space="0" w:color="auto"/>
            </w:tcBorders>
            <w:shd w:val="clear" w:color="auto" w:fill="auto"/>
            <w:noWrap/>
            <w:vAlign w:val="center"/>
            <w:hideMark/>
          </w:tcPr>
          <w:p w14:paraId="1A1CF01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MUJER</w:t>
            </w:r>
          </w:p>
        </w:tc>
        <w:tc>
          <w:tcPr>
            <w:tcW w:w="0" w:type="auto"/>
            <w:tcBorders>
              <w:top w:val="nil"/>
              <w:left w:val="nil"/>
              <w:bottom w:val="single" w:sz="4" w:space="0" w:color="auto"/>
              <w:right w:val="single" w:sz="4" w:space="0" w:color="auto"/>
            </w:tcBorders>
            <w:shd w:val="clear" w:color="auto" w:fill="auto"/>
            <w:noWrap/>
            <w:vAlign w:val="center"/>
            <w:hideMark/>
          </w:tcPr>
          <w:p w14:paraId="63327CE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22EEF47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4424B8A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4FCC55C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29.016,17 €</w:t>
            </w:r>
          </w:p>
        </w:tc>
      </w:tr>
      <w:tr w:rsidR="00CC3158" w:rsidRPr="00E80729" w14:paraId="124757B5"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42390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G1703</w:t>
            </w:r>
          </w:p>
        </w:tc>
        <w:tc>
          <w:tcPr>
            <w:tcW w:w="0" w:type="auto"/>
            <w:tcBorders>
              <w:top w:val="nil"/>
              <w:left w:val="nil"/>
              <w:bottom w:val="single" w:sz="4" w:space="0" w:color="auto"/>
              <w:right w:val="single" w:sz="4" w:space="0" w:color="auto"/>
            </w:tcBorders>
            <w:shd w:val="clear" w:color="auto" w:fill="auto"/>
            <w:noWrap/>
            <w:vAlign w:val="center"/>
            <w:hideMark/>
          </w:tcPr>
          <w:p w14:paraId="05937AF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012319 - CEIP Azkoitiko Ikastola-Xabier Munibe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5E14E5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F88308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w:t>
            </w:r>
          </w:p>
        </w:tc>
        <w:tc>
          <w:tcPr>
            <w:tcW w:w="0" w:type="auto"/>
            <w:tcBorders>
              <w:top w:val="nil"/>
              <w:left w:val="nil"/>
              <w:bottom w:val="single" w:sz="4" w:space="0" w:color="auto"/>
              <w:right w:val="single" w:sz="4" w:space="0" w:color="auto"/>
            </w:tcBorders>
            <w:shd w:val="clear" w:color="auto" w:fill="auto"/>
            <w:vAlign w:val="center"/>
            <w:hideMark/>
          </w:tcPr>
          <w:p w14:paraId="16BBB19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40%</w:t>
            </w:r>
          </w:p>
        </w:tc>
        <w:tc>
          <w:tcPr>
            <w:tcW w:w="0" w:type="auto"/>
            <w:tcBorders>
              <w:top w:val="nil"/>
              <w:left w:val="nil"/>
              <w:bottom w:val="single" w:sz="4" w:space="0" w:color="auto"/>
              <w:right w:val="single" w:sz="4" w:space="0" w:color="auto"/>
            </w:tcBorders>
            <w:shd w:val="clear" w:color="auto" w:fill="auto"/>
            <w:vAlign w:val="center"/>
            <w:hideMark/>
          </w:tcPr>
          <w:p w14:paraId="3997FCC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21/04/1977</w:t>
            </w:r>
          </w:p>
        </w:tc>
        <w:tc>
          <w:tcPr>
            <w:tcW w:w="0" w:type="auto"/>
            <w:tcBorders>
              <w:top w:val="nil"/>
              <w:left w:val="nil"/>
              <w:bottom w:val="single" w:sz="4" w:space="0" w:color="auto"/>
              <w:right w:val="single" w:sz="4" w:space="0" w:color="auto"/>
            </w:tcBorders>
            <w:shd w:val="clear" w:color="auto" w:fill="auto"/>
            <w:vAlign w:val="center"/>
            <w:hideMark/>
          </w:tcPr>
          <w:p w14:paraId="16C9A78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35/04/82</w:t>
            </w:r>
          </w:p>
        </w:tc>
        <w:tc>
          <w:tcPr>
            <w:tcW w:w="0" w:type="auto"/>
            <w:tcBorders>
              <w:top w:val="nil"/>
              <w:left w:val="nil"/>
              <w:bottom w:val="single" w:sz="4" w:space="0" w:color="auto"/>
              <w:right w:val="single" w:sz="4" w:space="0" w:color="auto"/>
            </w:tcBorders>
            <w:shd w:val="clear" w:color="auto" w:fill="auto"/>
            <w:vAlign w:val="center"/>
            <w:hideMark/>
          </w:tcPr>
          <w:p w14:paraId="512DA1B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FEMENINO</w:t>
            </w:r>
          </w:p>
        </w:tc>
        <w:tc>
          <w:tcPr>
            <w:tcW w:w="0" w:type="auto"/>
            <w:tcBorders>
              <w:top w:val="nil"/>
              <w:left w:val="nil"/>
              <w:bottom w:val="single" w:sz="4" w:space="0" w:color="auto"/>
              <w:right w:val="single" w:sz="4" w:space="0" w:color="auto"/>
            </w:tcBorders>
            <w:shd w:val="clear" w:color="auto" w:fill="auto"/>
            <w:noWrap/>
            <w:vAlign w:val="center"/>
            <w:hideMark/>
          </w:tcPr>
          <w:p w14:paraId="5EA1CCF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0041C1C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5B3CE2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0DF8865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31.473,69 €</w:t>
            </w:r>
          </w:p>
        </w:tc>
      </w:tr>
      <w:tr w:rsidR="00CC3158" w:rsidRPr="00E80729" w14:paraId="489FDCD3"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FC7DE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G1801</w:t>
            </w:r>
          </w:p>
        </w:tc>
        <w:tc>
          <w:tcPr>
            <w:tcW w:w="0" w:type="auto"/>
            <w:tcBorders>
              <w:top w:val="nil"/>
              <w:left w:val="nil"/>
              <w:bottom w:val="single" w:sz="4" w:space="0" w:color="auto"/>
              <w:right w:val="single" w:sz="4" w:space="0" w:color="auto"/>
            </w:tcBorders>
            <w:shd w:val="clear" w:color="auto" w:fill="auto"/>
            <w:noWrap/>
            <w:vAlign w:val="center"/>
            <w:hideMark/>
          </w:tcPr>
          <w:p w14:paraId="5276641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012320 - CEIP Azpeitiko Ikastola-Karmelo Etxegarai HLHI, 013555 - IES Urola Ikastola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2EA1B5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A27F52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OBRA O SERVICIO 32,05%</w:t>
            </w:r>
          </w:p>
        </w:tc>
        <w:tc>
          <w:tcPr>
            <w:tcW w:w="0" w:type="auto"/>
            <w:tcBorders>
              <w:top w:val="nil"/>
              <w:left w:val="nil"/>
              <w:bottom w:val="single" w:sz="4" w:space="0" w:color="auto"/>
              <w:right w:val="single" w:sz="4" w:space="0" w:color="auto"/>
            </w:tcBorders>
            <w:shd w:val="clear" w:color="auto" w:fill="auto"/>
            <w:noWrap/>
            <w:vAlign w:val="center"/>
            <w:hideMark/>
          </w:tcPr>
          <w:p w14:paraId="39F3DDF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5B97F51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14/06/1964</w:t>
            </w:r>
          </w:p>
        </w:tc>
        <w:tc>
          <w:tcPr>
            <w:tcW w:w="0" w:type="auto"/>
            <w:tcBorders>
              <w:top w:val="nil"/>
              <w:left w:val="nil"/>
              <w:bottom w:val="single" w:sz="4" w:space="0" w:color="auto"/>
              <w:right w:val="single" w:sz="4" w:space="0" w:color="auto"/>
            </w:tcBorders>
            <w:shd w:val="clear" w:color="auto" w:fill="auto"/>
            <w:noWrap/>
            <w:vAlign w:val="center"/>
            <w:hideMark/>
          </w:tcPr>
          <w:p w14:paraId="6FA19C4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07/09/2020</w:t>
            </w:r>
          </w:p>
        </w:tc>
        <w:tc>
          <w:tcPr>
            <w:tcW w:w="0" w:type="auto"/>
            <w:tcBorders>
              <w:top w:val="nil"/>
              <w:left w:val="nil"/>
              <w:bottom w:val="single" w:sz="4" w:space="0" w:color="auto"/>
              <w:right w:val="single" w:sz="4" w:space="0" w:color="auto"/>
            </w:tcBorders>
            <w:shd w:val="clear" w:color="auto" w:fill="auto"/>
            <w:noWrap/>
            <w:vAlign w:val="center"/>
            <w:hideMark/>
          </w:tcPr>
          <w:p w14:paraId="25F59A2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FEMENINO</w:t>
            </w:r>
          </w:p>
        </w:tc>
        <w:tc>
          <w:tcPr>
            <w:tcW w:w="0" w:type="auto"/>
            <w:tcBorders>
              <w:top w:val="nil"/>
              <w:left w:val="nil"/>
              <w:bottom w:val="single" w:sz="4" w:space="0" w:color="auto"/>
              <w:right w:val="single" w:sz="4" w:space="0" w:color="auto"/>
            </w:tcBorders>
            <w:shd w:val="clear" w:color="auto" w:fill="auto"/>
            <w:noWrap/>
            <w:vAlign w:val="center"/>
            <w:hideMark/>
          </w:tcPr>
          <w:p w14:paraId="5A287B5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21/06/2023</w:t>
            </w:r>
          </w:p>
        </w:tc>
        <w:tc>
          <w:tcPr>
            <w:tcW w:w="0" w:type="auto"/>
            <w:tcBorders>
              <w:top w:val="nil"/>
              <w:left w:val="nil"/>
              <w:bottom w:val="single" w:sz="4" w:space="0" w:color="auto"/>
              <w:right w:val="single" w:sz="4" w:space="0" w:color="auto"/>
            </w:tcBorders>
            <w:shd w:val="clear" w:color="auto" w:fill="auto"/>
            <w:vAlign w:val="center"/>
            <w:hideMark/>
          </w:tcPr>
          <w:p w14:paraId="5E10FEB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4D08963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5D77666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7.222,37 €</w:t>
            </w:r>
          </w:p>
        </w:tc>
      </w:tr>
      <w:tr w:rsidR="00CC3158" w:rsidRPr="00E80729" w14:paraId="5B700402"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E763F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G1805</w:t>
            </w:r>
          </w:p>
        </w:tc>
        <w:tc>
          <w:tcPr>
            <w:tcW w:w="0" w:type="auto"/>
            <w:tcBorders>
              <w:top w:val="nil"/>
              <w:left w:val="nil"/>
              <w:bottom w:val="single" w:sz="4" w:space="0" w:color="auto"/>
              <w:right w:val="single" w:sz="4" w:space="0" w:color="auto"/>
            </w:tcBorders>
            <w:shd w:val="clear" w:color="auto" w:fill="auto"/>
            <w:noWrap/>
            <w:vAlign w:val="center"/>
            <w:hideMark/>
          </w:tcPr>
          <w:p w14:paraId="42F2E85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013555 - IES Urola Ikastola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BC8949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8F870A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w:t>
            </w:r>
          </w:p>
        </w:tc>
        <w:tc>
          <w:tcPr>
            <w:tcW w:w="0" w:type="auto"/>
            <w:tcBorders>
              <w:top w:val="nil"/>
              <w:left w:val="nil"/>
              <w:bottom w:val="single" w:sz="4" w:space="0" w:color="auto"/>
              <w:right w:val="single" w:sz="4" w:space="0" w:color="auto"/>
            </w:tcBorders>
            <w:shd w:val="clear" w:color="auto" w:fill="auto"/>
            <w:noWrap/>
            <w:vAlign w:val="center"/>
            <w:hideMark/>
          </w:tcPr>
          <w:p w14:paraId="4E06280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40</w:t>
            </w:r>
          </w:p>
        </w:tc>
        <w:tc>
          <w:tcPr>
            <w:tcW w:w="0" w:type="auto"/>
            <w:tcBorders>
              <w:top w:val="nil"/>
              <w:left w:val="nil"/>
              <w:bottom w:val="single" w:sz="4" w:space="0" w:color="auto"/>
              <w:right w:val="single" w:sz="4" w:space="0" w:color="auto"/>
            </w:tcBorders>
            <w:shd w:val="clear" w:color="auto" w:fill="auto"/>
            <w:noWrap/>
            <w:vAlign w:val="center"/>
            <w:hideMark/>
          </w:tcPr>
          <w:p w14:paraId="5D3B912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08/08/1968</w:t>
            </w:r>
          </w:p>
        </w:tc>
        <w:tc>
          <w:tcPr>
            <w:tcW w:w="0" w:type="auto"/>
            <w:tcBorders>
              <w:top w:val="nil"/>
              <w:left w:val="nil"/>
              <w:bottom w:val="single" w:sz="4" w:space="0" w:color="auto"/>
              <w:right w:val="single" w:sz="4" w:space="0" w:color="auto"/>
            </w:tcBorders>
            <w:shd w:val="clear" w:color="auto" w:fill="auto"/>
            <w:noWrap/>
            <w:vAlign w:val="center"/>
            <w:hideMark/>
          </w:tcPr>
          <w:p w14:paraId="513D615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08/09/1992</w:t>
            </w:r>
          </w:p>
        </w:tc>
        <w:tc>
          <w:tcPr>
            <w:tcW w:w="0" w:type="auto"/>
            <w:tcBorders>
              <w:top w:val="nil"/>
              <w:left w:val="nil"/>
              <w:bottom w:val="single" w:sz="4" w:space="0" w:color="auto"/>
              <w:right w:val="single" w:sz="4" w:space="0" w:color="auto"/>
            </w:tcBorders>
            <w:shd w:val="clear" w:color="auto" w:fill="auto"/>
            <w:noWrap/>
            <w:vAlign w:val="center"/>
            <w:hideMark/>
          </w:tcPr>
          <w:p w14:paraId="3ACCE37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MASCULINO</w:t>
            </w:r>
          </w:p>
        </w:tc>
        <w:tc>
          <w:tcPr>
            <w:tcW w:w="0" w:type="auto"/>
            <w:tcBorders>
              <w:top w:val="nil"/>
              <w:left w:val="nil"/>
              <w:bottom w:val="single" w:sz="4" w:space="0" w:color="auto"/>
              <w:right w:val="single" w:sz="4" w:space="0" w:color="auto"/>
            </w:tcBorders>
            <w:shd w:val="clear" w:color="auto" w:fill="auto"/>
            <w:noWrap/>
            <w:vAlign w:val="center"/>
            <w:hideMark/>
          </w:tcPr>
          <w:p w14:paraId="613FD67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6912E1C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46C6DA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EB6874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xml:space="preserve"> 48740.32 </w:t>
            </w:r>
          </w:p>
        </w:tc>
      </w:tr>
      <w:tr w:rsidR="00CC3158" w:rsidRPr="00E80729" w14:paraId="5040CEC2"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56A56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G1808</w:t>
            </w:r>
          </w:p>
        </w:tc>
        <w:tc>
          <w:tcPr>
            <w:tcW w:w="0" w:type="auto"/>
            <w:tcBorders>
              <w:top w:val="nil"/>
              <w:left w:val="nil"/>
              <w:bottom w:val="single" w:sz="4" w:space="0" w:color="auto"/>
              <w:right w:val="single" w:sz="4" w:space="0" w:color="auto"/>
            </w:tcBorders>
            <w:shd w:val="clear" w:color="auto" w:fill="auto"/>
            <w:noWrap/>
            <w:vAlign w:val="center"/>
            <w:hideMark/>
          </w:tcPr>
          <w:p w14:paraId="5E154B9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013555 - IES Urola Ikastola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201EFF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F5ED5B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w:t>
            </w:r>
          </w:p>
        </w:tc>
        <w:tc>
          <w:tcPr>
            <w:tcW w:w="0" w:type="auto"/>
            <w:tcBorders>
              <w:top w:val="nil"/>
              <w:left w:val="nil"/>
              <w:bottom w:val="single" w:sz="4" w:space="0" w:color="auto"/>
              <w:right w:val="single" w:sz="4" w:space="0" w:color="auto"/>
            </w:tcBorders>
            <w:shd w:val="clear" w:color="auto" w:fill="auto"/>
            <w:noWrap/>
            <w:vAlign w:val="center"/>
            <w:hideMark/>
          </w:tcPr>
          <w:p w14:paraId="04393CA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40</w:t>
            </w:r>
          </w:p>
        </w:tc>
        <w:tc>
          <w:tcPr>
            <w:tcW w:w="0" w:type="auto"/>
            <w:tcBorders>
              <w:top w:val="nil"/>
              <w:left w:val="nil"/>
              <w:bottom w:val="single" w:sz="4" w:space="0" w:color="auto"/>
              <w:right w:val="single" w:sz="4" w:space="0" w:color="auto"/>
            </w:tcBorders>
            <w:shd w:val="clear" w:color="auto" w:fill="auto"/>
            <w:noWrap/>
            <w:vAlign w:val="center"/>
            <w:hideMark/>
          </w:tcPr>
          <w:p w14:paraId="22D77E9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08/01/1962</w:t>
            </w:r>
          </w:p>
        </w:tc>
        <w:tc>
          <w:tcPr>
            <w:tcW w:w="0" w:type="auto"/>
            <w:tcBorders>
              <w:top w:val="nil"/>
              <w:left w:val="nil"/>
              <w:bottom w:val="single" w:sz="4" w:space="0" w:color="auto"/>
              <w:right w:val="single" w:sz="4" w:space="0" w:color="auto"/>
            </w:tcBorders>
            <w:shd w:val="clear" w:color="auto" w:fill="auto"/>
            <w:noWrap/>
            <w:vAlign w:val="center"/>
            <w:hideMark/>
          </w:tcPr>
          <w:p w14:paraId="402171F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01/09/1992</w:t>
            </w:r>
          </w:p>
        </w:tc>
        <w:tc>
          <w:tcPr>
            <w:tcW w:w="0" w:type="auto"/>
            <w:tcBorders>
              <w:top w:val="nil"/>
              <w:left w:val="nil"/>
              <w:bottom w:val="single" w:sz="4" w:space="0" w:color="auto"/>
              <w:right w:val="single" w:sz="4" w:space="0" w:color="auto"/>
            </w:tcBorders>
            <w:shd w:val="clear" w:color="auto" w:fill="auto"/>
            <w:noWrap/>
            <w:vAlign w:val="center"/>
            <w:hideMark/>
          </w:tcPr>
          <w:p w14:paraId="5E1D6F7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MASCULINO</w:t>
            </w:r>
          </w:p>
        </w:tc>
        <w:tc>
          <w:tcPr>
            <w:tcW w:w="0" w:type="auto"/>
            <w:tcBorders>
              <w:top w:val="nil"/>
              <w:left w:val="nil"/>
              <w:bottom w:val="single" w:sz="4" w:space="0" w:color="auto"/>
              <w:right w:val="single" w:sz="4" w:space="0" w:color="auto"/>
            </w:tcBorders>
            <w:shd w:val="clear" w:color="auto" w:fill="auto"/>
            <w:noWrap/>
            <w:vAlign w:val="center"/>
            <w:hideMark/>
          </w:tcPr>
          <w:p w14:paraId="2A49E93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083E92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0F94234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411B52B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36.442,66 €</w:t>
            </w:r>
          </w:p>
        </w:tc>
      </w:tr>
      <w:tr w:rsidR="00CC3158" w:rsidRPr="00E80729" w14:paraId="0A0FDF0A"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48BC9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G1809</w:t>
            </w:r>
          </w:p>
        </w:tc>
        <w:tc>
          <w:tcPr>
            <w:tcW w:w="0" w:type="auto"/>
            <w:tcBorders>
              <w:top w:val="nil"/>
              <w:left w:val="nil"/>
              <w:bottom w:val="single" w:sz="4" w:space="0" w:color="auto"/>
              <w:right w:val="single" w:sz="4" w:space="0" w:color="auto"/>
            </w:tcBorders>
            <w:shd w:val="clear" w:color="auto" w:fill="auto"/>
            <w:noWrap/>
            <w:vAlign w:val="center"/>
            <w:hideMark/>
          </w:tcPr>
          <w:p w14:paraId="3E78F8E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012320 - CEIP Azpeitiko Ikastola-Karmelo Etxegarai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1F27BC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E837FC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 Discontinuo</w:t>
            </w:r>
          </w:p>
        </w:tc>
        <w:tc>
          <w:tcPr>
            <w:tcW w:w="0" w:type="auto"/>
            <w:tcBorders>
              <w:top w:val="nil"/>
              <w:left w:val="nil"/>
              <w:bottom w:val="single" w:sz="4" w:space="0" w:color="auto"/>
              <w:right w:val="single" w:sz="4" w:space="0" w:color="auto"/>
            </w:tcBorders>
            <w:shd w:val="clear" w:color="auto" w:fill="auto"/>
            <w:noWrap/>
            <w:vAlign w:val="center"/>
            <w:hideMark/>
          </w:tcPr>
          <w:p w14:paraId="65C999C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40</w:t>
            </w:r>
          </w:p>
        </w:tc>
        <w:tc>
          <w:tcPr>
            <w:tcW w:w="0" w:type="auto"/>
            <w:tcBorders>
              <w:top w:val="nil"/>
              <w:left w:val="nil"/>
              <w:bottom w:val="single" w:sz="4" w:space="0" w:color="auto"/>
              <w:right w:val="single" w:sz="4" w:space="0" w:color="auto"/>
            </w:tcBorders>
            <w:shd w:val="clear" w:color="auto" w:fill="auto"/>
            <w:noWrap/>
            <w:vAlign w:val="center"/>
            <w:hideMark/>
          </w:tcPr>
          <w:p w14:paraId="021D791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06/05/1960</w:t>
            </w:r>
          </w:p>
        </w:tc>
        <w:tc>
          <w:tcPr>
            <w:tcW w:w="0" w:type="auto"/>
            <w:tcBorders>
              <w:top w:val="nil"/>
              <w:left w:val="nil"/>
              <w:bottom w:val="single" w:sz="4" w:space="0" w:color="auto"/>
              <w:right w:val="single" w:sz="4" w:space="0" w:color="auto"/>
            </w:tcBorders>
            <w:shd w:val="clear" w:color="auto" w:fill="auto"/>
            <w:noWrap/>
            <w:vAlign w:val="center"/>
            <w:hideMark/>
          </w:tcPr>
          <w:p w14:paraId="3FBBC66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10/09/2015</w:t>
            </w:r>
          </w:p>
        </w:tc>
        <w:tc>
          <w:tcPr>
            <w:tcW w:w="0" w:type="auto"/>
            <w:tcBorders>
              <w:top w:val="nil"/>
              <w:left w:val="nil"/>
              <w:bottom w:val="single" w:sz="4" w:space="0" w:color="auto"/>
              <w:right w:val="single" w:sz="4" w:space="0" w:color="auto"/>
            </w:tcBorders>
            <w:shd w:val="clear" w:color="auto" w:fill="auto"/>
            <w:noWrap/>
            <w:vAlign w:val="center"/>
            <w:hideMark/>
          </w:tcPr>
          <w:p w14:paraId="21B7C6E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MASCULINO</w:t>
            </w:r>
          </w:p>
        </w:tc>
        <w:tc>
          <w:tcPr>
            <w:tcW w:w="0" w:type="auto"/>
            <w:tcBorders>
              <w:top w:val="nil"/>
              <w:left w:val="nil"/>
              <w:bottom w:val="single" w:sz="4" w:space="0" w:color="auto"/>
              <w:right w:val="single" w:sz="4" w:space="0" w:color="auto"/>
            </w:tcBorders>
            <w:shd w:val="clear" w:color="auto" w:fill="auto"/>
            <w:noWrap/>
            <w:vAlign w:val="center"/>
            <w:hideMark/>
          </w:tcPr>
          <w:p w14:paraId="22562FB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5F72126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3638710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2E54E63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21.601,15 €</w:t>
            </w:r>
          </w:p>
        </w:tc>
      </w:tr>
      <w:tr w:rsidR="00CC3158" w:rsidRPr="00E80729" w14:paraId="432E7DBC"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EC321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G1901</w:t>
            </w:r>
          </w:p>
        </w:tc>
        <w:tc>
          <w:tcPr>
            <w:tcW w:w="0" w:type="auto"/>
            <w:tcBorders>
              <w:top w:val="nil"/>
              <w:left w:val="nil"/>
              <w:bottom w:val="single" w:sz="4" w:space="0" w:color="auto"/>
              <w:right w:val="single" w:sz="4" w:space="0" w:color="auto"/>
            </w:tcBorders>
            <w:shd w:val="clear" w:color="auto" w:fill="auto"/>
            <w:noWrap/>
            <w:vAlign w:val="center"/>
            <w:hideMark/>
          </w:tcPr>
          <w:p w14:paraId="094968D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013461 - IES Beasain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0475EC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D0B3F3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300</w:t>
            </w:r>
          </w:p>
        </w:tc>
        <w:tc>
          <w:tcPr>
            <w:tcW w:w="0" w:type="auto"/>
            <w:tcBorders>
              <w:top w:val="nil"/>
              <w:left w:val="nil"/>
              <w:bottom w:val="single" w:sz="4" w:space="0" w:color="auto"/>
              <w:right w:val="single" w:sz="4" w:space="0" w:color="auto"/>
            </w:tcBorders>
            <w:shd w:val="clear" w:color="auto" w:fill="auto"/>
            <w:noWrap/>
            <w:vAlign w:val="center"/>
            <w:hideMark/>
          </w:tcPr>
          <w:p w14:paraId="238451A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70</w:t>
            </w:r>
          </w:p>
        </w:tc>
        <w:tc>
          <w:tcPr>
            <w:tcW w:w="0" w:type="auto"/>
            <w:tcBorders>
              <w:top w:val="nil"/>
              <w:left w:val="nil"/>
              <w:bottom w:val="single" w:sz="4" w:space="0" w:color="auto"/>
              <w:right w:val="single" w:sz="4" w:space="0" w:color="auto"/>
            </w:tcBorders>
            <w:shd w:val="clear" w:color="auto" w:fill="auto"/>
            <w:noWrap/>
            <w:vAlign w:val="bottom"/>
            <w:hideMark/>
          </w:tcPr>
          <w:p w14:paraId="263C7FF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24/09/1967</w:t>
            </w:r>
          </w:p>
        </w:tc>
        <w:tc>
          <w:tcPr>
            <w:tcW w:w="0" w:type="auto"/>
            <w:tcBorders>
              <w:top w:val="nil"/>
              <w:left w:val="nil"/>
              <w:bottom w:val="single" w:sz="4" w:space="0" w:color="auto"/>
              <w:right w:val="single" w:sz="4" w:space="0" w:color="auto"/>
            </w:tcBorders>
            <w:shd w:val="clear" w:color="auto" w:fill="auto"/>
            <w:noWrap/>
            <w:vAlign w:val="bottom"/>
            <w:hideMark/>
          </w:tcPr>
          <w:p w14:paraId="7A0688A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21/03/2022</w:t>
            </w:r>
          </w:p>
        </w:tc>
        <w:tc>
          <w:tcPr>
            <w:tcW w:w="0" w:type="auto"/>
            <w:tcBorders>
              <w:top w:val="nil"/>
              <w:left w:val="nil"/>
              <w:bottom w:val="single" w:sz="4" w:space="0" w:color="auto"/>
              <w:right w:val="single" w:sz="4" w:space="0" w:color="auto"/>
            </w:tcBorders>
            <w:shd w:val="clear" w:color="auto" w:fill="auto"/>
            <w:noWrap/>
            <w:vAlign w:val="bottom"/>
            <w:hideMark/>
          </w:tcPr>
          <w:p w14:paraId="67B4C7D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w:t>
            </w:r>
          </w:p>
        </w:tc>
        <w:tc>
          <w:tcPr>
            <w:tcW w:w="0" w:type="auto"/>
            <w:tcBorders>
              <w:top w:val="nil"/>
              <w:left w:val="nil"/>
              <w:bottom w:val="single" w:sz="4" w:space="0" w:color="auto"/>
              <w:right w:val="single" w:sz="4" w:space="0" w:color="auto"/>
            </w:tcBorders>
            <w:shd w:val="clear" w:color="auto" w:fill="auto"/>
            <w:noWrap/>
            <w:vAlign w:val="bottom"/>
            <w:hideMark/>
          </w:tcPr>
          <w:p w14:paraId="1D63F31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30/06/2024</w:t>
            </w:r>
          </w:p>
        </w:tc>
        <w:tc>
          <w:tcPr>
            <w:tcW w:w="0" w:type="auto"/>
            <w:tcBorders>
              <w:top w:val="nil"/>
              <w:left w:val="nil"/>
              <w:bottom w:val="single" w:sz="4" w:space="0" w:color="auto"/>
              <w:right w:val="single" w:sz="4" w:space="0" w:color="auto"/>
            </w:tcBorders>
            <w:shd w:val="clear" w:color="auto" w:fill="auto"/>
            <w:vAlign w:val="center"/>
            <w:hideMark/>
          </w:tcPr>
          <w:p w14:paraId="1E71FE6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63A1DC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4E94F2A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29.093,04 €</w:t>
            </w:r>
          </w:p>
        </w:tc>
      </w:tr>
      <w:tr w:rsidR="00CC3158" w:rsidRPr="00E80729" w14:paraId="406BC4BE"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9A798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G1902</w:t>
            </w:r>
          </w:p>
        </w:tc>
        <w:tc>
          <w:tcPr>
            <w:tcW w:w="0" w:type="auto"/>
            <w:tcBorders>
              <w:top w:val="nil"/>
              <w:left w:val="nil"/>
              <w:bottom w:val="single" w:sz="4" w:space="0" w:color="auto"/>
              <w:right w:val="single" w:sz="4" w:space="0" w:color="auto"/>
            </w:tcBorders>
            <w:shd w:val="clear" w:color="auto" w:fill="auto"/>
            <w:noWrap/>
            <w:vAlign w:val="center"/>
            <w:hideMark/>
          </w:tcPr>
          <w:p w14:paraId="6635F16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013461 - IES Beasain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E7B252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54D4B7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noWrap/>
            <w:vAlign w:val="center"/>
            <w:hideMark/>
          </w:tcPr>
          <w:p w14:paraId="51550F9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50%</w:t>
            </w:r>
          </w:p>
        </w:tc>
        <w:tc>
          <w:tcPr>
            <w:tcW w:w="0" w:type="auto"/>
            <w:tcBorders>
              <w:top w:val="nil"/>
              <w:left w:val="nil"/>
              <w:bottom w:val="single" w:sz="4" w:space="0" w:color="auto"/>
              <w:right w:val="single" w:sz="4" w:space="0" w:color="auto"/>
            </w:tcBorders>
            <w:shd w:val="clear" w:color="auto" w:fill="auto"/>
            <w:noWrap/>
            <w:vAlign w:val="center"/>
            <w:hideMark/>
          </w:tcPr>
          <w:p w14:paraId="4742E06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14/07/1981</w:t>
            </w:r>
          </w:p>
        </w:tc>
        <w:tc>
          <w:tcPr>
            <w:tcW w:w="0" w:type="auto"/>
            <w:tcBorders>
              <w:top w:val="nil"/>
              <w:left w:val="nil"/>
              <w:bottom w:val="single" w:sz="4" w:space="0" w:color="auto"/>
              <w:right w:val="single" w:sz="4" w:space="0" w:color="auto"/>
            </w:tcBorders>
            <w:shd w:val="clear" w:color="auto" w:fill="auto"/>
            <w:noWrap/>
            <w:vAlign w:val="center"/>
            <w:hideMark/>
          </w:tcPr>
          <w:p w14:paraId="6BA7A82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22/11/2022</w:t>
            </w:r>
          </w:p>
        </w:tc>
        <w:tc>
          <w:tcPr>
            <w:tcW w:w="0" w:type="auto"/>
            <w:tcBorders>
              <w:top w:val="nil"/>
              <w:left w:val="nil"/>
              <w:bottom w:val="single" w:sz="4" w:space="0" w:color="auto"/>
              <w:right w:val="single" w:sz="4" w:space="0" w:color="auto"/>
            </w:tcBorders>
            <w:shd w:val="clear" w:color="auto" w:fill="auto"/>
            <w:noWrap/>
            <w:vAlign w:val="center"/>
            <w:hideMark/>
          </w:tcPr>
          <w:p w14:paraId="19E9FC9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w:t>
            </w:r>
          </w:p>
        </w:tc>
        <w:tc>
          <w:tcPr>
            <w:tcW w:w="0" w:type="auto"/>
            <w:tcBorders>
              <w:top w:val="nil"/>
              <w:left w:val="nil"/>
              <w:bottom w:val="single" w:sz="4" w:space="0" w:color="auto"/>
              <w:right w:val="single" w:sz="4" w:space="0" w:color="auto"/>
            </w:tcBorders>
            <w:shd w:val="clear" w:color="auto" w:fill="auto"/>
            <w:noWrap/>
            <w:vAlign w:val="center"/>
            <w:hideMark/>
          </w:tcPr>
          <w:p w14:paraId="408BF76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549F46B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D68D6E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3A0A83B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27.466,57 €</w:t>
            </w:r>
          </w:p>
        </w:tc>
      </w:tr>
      <w:tr w:rsidR="00CC3158" w:rsidRPr="00E80729" w14:paraId="1947FF20"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678EE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G1903</w:t>
            </w:r>
          </w:p>
        </w:tc>
        <w:tc>
          <w:tcPr>
            <w:tcW w:w="0" w:type="auto"/>
            <w:tcBorders>
              <w:top w:val="nil"/>
              <w:left w:val="nil"/>
              <w:bottom w:val="single" w:sz="4" w:space="0" w:color="auto"/>
              <w:right w:val="single" w:sz="4" w:space="0" w:color="auto"/>
            </w:tcBorders>
            <w:shd w:val="clear" w:color="auto" w:fill="auto"/>
            <w:noWrap/>
            <w:vAlign w:val="center"/>
            <w:hideMark/>
          </w:tcPr>
          <w:p w14:paraId="7CE1301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013461 - IES Beasain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5FFDBB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39C172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363104B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38%</w:t>
            </w:r>
          </w:p>
        </w:tc>
        <w:tc>
          <w:tcPr>
            <w:tcW w:w="0" w:type="auto"/>
            <w:tcBorders>
              <w:top w:val="nil"/>
              <w:left w:val="nil"/>
              <w:bottom w:val="single" w:sz="4" w:space="0" w:color="auto"/>
              <w:right w:val="single" w:sz="4" w:space="0" w:color="auto"/>
            </w:tcBorders>
            <w:shd w:val="clear" w:color="auto" w:fill="auto"/>
            <w:vAlign w:val="center"/>
            <w:hideMark/>
          </w:tcPr>
          <w:p w14:paraId="118DC5C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31/08/1991</w:t>
            </w:r>
          </w:p>
        </w:tc>
        <w:tc>
          <w:tcPr>
            <w:tcW w:w="0" w:type="auto"/>
            <w:tcBorders>
              <w:top w:val="nil"/>
              <w:left w:val="nil"/>
              <w:bottom w:val="single" w:sz="4" w:space="0" w:color="auto"/>
              <w:right w:val="single" w:sz="4" w:space="0" w:color="auto"/>
            </w:tcBorders>
            <w:shd w:val="clear" w:color="auto" w:fill="auto"/>
            <w:vAlign w:val="center"/>
            <w:hideMark/>
          </w:tcPr>
          <w:p w14:paraId="06E8539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14/11/2022</w:t>
            </w:r>
          </w:p>
        </w:tc>
        <w:tc>
          <w:tcPr>
            <w:tcW w:w="0" w:type="auto"/>
            <w:tcBorders>
              <w:top w:val="nil"/>
              <w:left w:val="nil"/>
              <w:bottom w:val="single" w:sz="4" w:space="0" w:color="auto"/>
              <w:right w:val="single" w:sz="4" w:space="0" w:color="auto"/>
            </w:tcBorders>
            <w:shd w:val="clear" w:color="auto" w:fill="auto"/>
            <w:vAlign w:val="center"/>
            <w:hideMark/>
          </w:tcPr>
          <w:p w14:paraId="19DB462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w:t>
            </w:r>
          </w:p>
        </w:tc>
        <w:tc>
          <w:tcPr>
            <w:tcW w:w="0" w:type="auto"/>
            <w:tcBorders>
              <w:top w:val="nil"/>
              <w:left w:val="nil"/>
              <w:bottom w:val="single" w:sz="4" w:space="0" w:color="auto"/>
              <w:right w:val="single" w:sz="4" w:space="0" w:color="auto"/>
            </w:tcBorders>
            <w:shd w:val="clear" w:color="auto" w:fill="auto"/>
            <w:vAlign w:val="center"/>
            <w:hideMark/>
          </w:tcPr>
          <w:p w14:paraId="0C1E596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0357753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4D399C4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362DE21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27.466,57 €</w:t>
            </w:r>
          </w:p>
        </w:tc>
      </w:tr>
      <w:tr w:rsidR="00CC3158" w:rsidRPr="00E80729" w14:paraId="3273701B"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1335E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G1904</w:t>
            </w:r>
          </w:p>
        </w:tc>
        <w:tc>
          <w:tcPr>
            <w:tcW w:w="0" w:type="auto"/>
            <w:tcBorders>
              <w:top w:val="nil"/>
              <w:left w:val="nil"/>
              <w:bottom w:val="single" w:sz="4" w:space="0" w:color="auto"/>
              <w:right w:val="single" w:sz="4" w:space="0" w:color="auto"/>
            </w:tcBorders>
            <w:shd w:val="clear" w:color="auto" w:fill="auto"/>
            <w:noWrap/>
            <w:vAlign w:val="center"/>
            <w:hideMark/>
          </w:tcPr>
          <w:p w14:paraId="4E06EEF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013461 - IES Beasain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B0AB89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557AB6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300</w:t>
            </w:r>
          </w:p>
        </w:tc>
        <w:tc>
          <w:tcPr>
            <w:tcW w:w="0" w:type="auto"/>
            <w:tcBorders>
              <w:top w:val="nil"/>
              <w:left w:val="nil"/>
              <w:bottom w:val="single" w:sz="4" w:space="0" w:color="auto"/>
              <w:right w:val="single" w:sz="4" w:space="0" w:color="auto"/>
            </w:tcBorders>
            <w:shd w:val="clear" w:color="auto" w:fill="auto"/>
            <w:noWrap/>
            <w:vAlign w:val="center"/>
            <w:hideMark/>
          </w:tcPr>
          <w:p w14:paraId="6F568945" w14:textId="5F5EFF67" w:rsidR="00E80729" w:rsidRPr="00E80729" w:rsidRDefault="00025EB0" w:rsidP="00E80729">
            <w:pPr>
              <w:jc w:val="center"/>
              <w:rPr>
                <w:rFonts w:ascii="Calibri" w:hAnsi="Calibri" w:cs="Calibri"/>
                <w:color w:val="000000"/>
                <w:sz w:val="12"/>
                <w:szCs w:val="12"/>
                <w:lang w:eastAsia="es-ES"/>
              </w:rPr>
            </w:pPr>
            <w:r>
              <w:rPr>
                <w:rFonts w:ascii="Calibri" w:hAnsi="Calibri" w:cs="Calibri"/>
                <w:color w:val="000000"/>
                <w:sz w:val="12"/>
                <w:szCs w:val="12"/>
                <w:lang w:eastAsia="es-ES"/>
              </w:rPr>
              <w:t>70</w:t>
            </w:r>
          </w:p>
        </w:tc>
        <w:tc>
          <w:tcPr>
            <w:tcW w:w="0" w:type="auto"/>
            <w:tcBorders>
              <w:top w:val="nil"/>
              <w:left w:val="nil"/>
              <w:bottom w:val="single" w:sz="4" w:space="0" w:color="auto"/>
              <w:right w:val="single" w:sz="4" w:space="0" w:color="auto"/>
            </w:tcBorders>
            <w:shd w:val="clear" w:color="auto" w:fill="auto"/>
            <w:noWrap/>
            <w:vAlign w:val="bottom"/>
            <w:hideMark/>
          </w:tcPr>
          <w:p w14:paraId="65DCFE8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26/10/1964</w:t>
            </w:r>
          </w:p>
        </w:tc>
        <w:tc>
          <w:tcPr>
            <w:tcW w:w="0" w:type="auto"/>
            <w:tcBorders>
              <w:top w:val="nil"/>
              <w:left w:val="nil"/>
              <w:bottom w:val="single" w:sz="4" w:space="0" w:color="auto"/>
              <w:right w:val="single" w:sz="4" w:space="0" w:color="auto"/>
            </w:tcBorders>
            <w:shd w:val="clear" w:color="auto" w:fill="auto"/>
            <w:noWrap/>
            <w:vAlign w:val="bottom"/>
            <w:hideMark/>
          </w:tcPr>
          <w:p w14:paraId="6A1D283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01/09/2022</w:t>
            </w:r>
          </w:p>
        </w:tc>
        <w:tc>
          <w:tcPr>
            <w:tcW w:w="0" w:type="auto"/>
            <w:tcBorders>
              <w:top w:val="nil"/>
              <w:left w:val="nil"/>
              <w:bottom w:val="single" w:sz="4" w:space="0" w:color="auto"/>
              <w:right w:val="single" w:sz="4" w:space="0" w:color="auto"/>
            </w:tcBorders>
            <w:shd w:val="clear" w:color="auto" w:fill="auto"/>
            <w:noWrap/>
            <w:vAlign w:val="bottom"/>
            <w:hideMark/>
          </w:tcPr>
          <w:p w14:paraId="7B9D393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w:t>
            </w:r>
          </w:p>
        </w:tc>
        <w:tc>
          <w:tcPr>
            <w:tcW w:w="0" w:type="auto"/>
            <w:tcBorders>
              <w:top w:val="nil"/>
              <w:left w:val="nil"/>
              <w:bottom w:val="single" w:sz="4" w:space="0" w:color="auto"/>
              <w:right w:val="single" w:sz="4" w:space="0" w:color="auto"/>
            </w:tcBorders>
            <w:shd w:val="clear" w:color="auto" w:fill="auto"/>
            <w:noWrap/>
            <w:vAlign w:val="bottom"/>
            <w:hideMark/>
          </w:tcPr>
          <w:p w14:paraId="59A8243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30/06/2024</w:t>
            </w:r>
          </w:p>
        </w:tc>
        <w:tc>
          <w:tcPr>
            <w:tcW w:w="0" w:type="auto"/>
            <w:tcBorders>
              <w:top w:val="nil"/>
              <w:left w:val="nil"/>
              <w:bottom w:val="single" w:sz="4" w:space="0" w:color="auto"/>
              <w:right w:val="single" w:sz="4" w:space="0" w:color="auto"/>
            </w:tcBorders>
            <w:shd w:val="clear" w:color="auto" w:fill="auto"/>
            <w:vAlign w:val="center"/>
            <w:hideMark/>
          </w:tcPr>
          <w:p w14:paraId="2282C90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0E6699A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1120CD5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28.398,04 €</w:t>
            </w:r>
          </w:p>
        </w:tc>
      </w:tr>
      <w:tr w:rsidR="00CC3158" w:rsidRPr="00E80729" w14:paraId="7D4A617D"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A0974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G1905</w:t>
            </w:r>
          </w:p>
        </w:tc>
        <w:tc>
          <w:tcPr>
            <w:tcW w:w="0" w:type="auto"/>
            <w:tcBorders>
              <w:top w:val="nil"/>
              <w:left w:val="nil"/>
              <w:bottom w:val="single" w:sz="4" w:space="0" w:color="auto"/>
              <w:right w:val="single" w:sz="4" w:space="0" w:color="auto"/>
            </w:tcBorders>
            <w:shd w:val="clear" w:color="auto" w:fill="auto"/>
            <w:noWrap/>
            <w:vAlign w:val="center"/>
            <w:hideMark/>
          </w:tcPr>
          <w:p w14:paraId="58D9102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val="en-US" w:eastAsia="es-ES"/>
              </w:rPr>
              <w:t>012089 - CEIP Aita Iparragirre HLHI, 013461 - IES Beasain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A4CB3C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B9ABC4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189</w:t>
            </w:r>
          </w:p>
        </w:tc>
        <w:tc>
          <w:tcPr>
            <w:tcW w:w="0" w:type="auto"/>
            <w:tcBorders>
              <w:top w:val="nil"/>
              <w:left w:val="nil"/>
              <w:bottom w:val="single" w:sz="4" w:space="0" w:color="auto"/>
              <w:right w:val="single" w:sz="4" w:space="0" w:color="auto"/>
            </w:tcBorders>
            <w:shd w:val="clear" w:color="auto" w:fill="auto"/>
            <w:noWrap/>
            <w:vAlign w:val="center"/>
            <w:hideMark/>
          </w:tcPr>
          <w:p w14:paraId="4A36C757" w14:textId="543B7048" w:rsidR="00E80729" w:rsidRPr="00E80729" w:rsidRDefault="00025EB0" w:rsidP="00E80729">
            <w:pPr>
              <w:jc w:val="center"/>
              <w:rPr>
                <w:rFonts w:ascii="Calibri" w:hAnsi="Calibri" w:cs="Calibri"/>
                <w:color w:val="000000"/>
                <w:sz w:val="12"/>
                <w:szCs w:val="12"/>
                <w:lang w:eastAsia="es-ES"/>
              </w:rPr>
            </w:pPr>
            <w:r>
              <w:rPr>
                <w:rFonts w:ascii="Calibri" w:hAnsi="Calibri" w:cs="Calibri"/>
                <w:color w:val="000000"/>
                <w:sz w:val="12"/>
                <w:szCs w:val="12"/>
                <w:lang w:eastAsia="es-ES"/>
              </w:rPr>
              <w:t>300</w:t>
            </w:r>
          </w:p>
        </w:tc>
        <w:tc>
          <w:tcPr>
            <w:tcW w:w="0" w:type="auto"/>
            <w:tcBorders>
              <w:top w:val="nil"/>
              <w:left w:val="nil"/>
              <w:bottom w:val="single" w:sz="4" w:space="0" w:color="auto"/>
              <w:right w:val="single" w:sz="4" w:space="0" w:color="auto"/>
            </w:tcBorders>
            <w:shd w:val="clear" w:color="auto" w:fill="auto"/>
            <w:noWrap/>
            <w:vAlign w:val="bottom"/>
            <w:hideMark/>
          </w:tcPr>
          <w:p w14:paraId="328A27A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18/09/1970</w:t>
            </w:r>
          </w:p>
        </w:tc>
        <w:tc>
          <w:tcPr>
            <w:tcW w:w="0" w:type="auto"/>
            <w:tcBorders>
              <w:top w:val="nil"/>
              <w:left w:val="nil"/>
              <w:bottom w:val="single" w:sz="4" w:space="0" w:color="auto"/>
              <w:right w:val="single" w:sz="4" w:space="0" w:color="auto"/>
            </w:tcBorders>
            <w:shd w:val="clear" w:color="auto" w:fill="auto"/>
            <w:noWrap/>
            <w:vAlign w:val="bottom"/>
            <w:hideMark/>
          </w:tcPr>
          <w:p w14:paraId="791F08D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01/10/2003</w:t>
            </w:r>
          </w:p>
        </w:tc>
        <w:tc>
          <w:tcPr>
            <w:tcW w:w="0" w:type="auto"/>
            <w:tcBorders>
              <w:top w:val="nil"/>
              <w:left w:val="nil"/>
              <w:bottom w:val="single" w:sz="4" w:space="0" w:color="auto"/>
              <w:right w:val="single" w:sz="4" w:space="0" w:color="auto"/>
            </w:tcBorders>
            <w:shd w:val="clear" w:color="auto" w:fill="auto"/>
            <w:noWrap/>
            <w:vAlign w:val="bottom"/>
            <w:hideMark/>
          </w:tcPr>
          <w:p w14:paraId="36A38A5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w:t>
            </w:r>
          </w:p>
        </w:tc>
        <w:tc>
          <w:tcPr>
            <w:tcW w:w="0" w:type="auto"/>
            <w:tcBorders>
              <w:top w:val="nil"/>
              <w:left w:val="nil"/>
              <w:bottom w:val="single" w:sz="4" w:space="0" w:color="auto"/>
              <w:right w:val="single" w:sz="4" w:space="0" w:color="auto"/>
            </w:tcBorders>
            <w:shd w:val="clear" w:color="auto" w:fill="auto"/>
            <w:noWrap/>
            <w:vAlign w:val="bottom"/>
            <w:hideMark/>
          </w:tcPr>
          <w:p w14:paraId="3AFEB18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57ED48E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4513B7D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208083B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39.312,70 €</w:t>
            </w:r>
          </w:p>
        </w:tc>
      </w:tr>
      <w:tr w:rsidR="00CC3158" w:rsidRPr="00E80729" w14:paraId="674CE721"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8B005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G1906</w:t>
            </w:r>
          </w:p>
        </w:tc>
        <w:tc>
          <w:tcPr>
            <w:tcW w:w="0" w:type="auto"/>
            <w:tcBorders>
              <w:top w:val="nil"/>
              <w:left w:val="nil"/>
              <w:bottom w:val="single" w:sz="4" w:space="0" w:color="auto"/>
              <w:right w:val="single" w:sz="4" w:space="0" w:color="auto"/>
            </w:tcBorders>
            <w:shd w:val="clear" w:color="auto" w:fill="auto"/>
            <w:noWrap/>
            <w:vAlign w:val="center"/>
            <w:hideMark/>
          </w:tcPr>
          <w:p w14:paraId="54988389" w14:textId="77777777" w:rsidR="00E80729" w:rsidRPr="00D74DEC" w:rsidRDefault="00E80729" w:rsidP="00E80729">
            <w:pPr>
              <w:jc w:val="center"/>
              <w:rPr>
                <w:rFonts w:ascii="Calibri" w:hAnsi="Calibri" w:cs="Calibri"/>
                <w:color w:val="000000"/>
                <w:sz w:val="12"/>
                <w:szCs w:val="12"/>
                <w:lang w:val="de-LI" w:eastAsia="es-ES"/>
              </w:rPr>
            </w:pPr>
            <w:r w:rsidRPr="00E80729">
              <w:rPr>
                <w:rFonts w:ascii="Calibri" w:hAnsi="Calibri" w:cs="Calibri"/>
                <w:color w:val="000000"/>
                <w:sz w:val="12"/>
                <w:szCs w:val="12"/>
                <w:lang w:val="en-US" w:eastAsia="es-ES"/>
              </w:rPr>
              <w:t>012242 - CEIP Laiotz HLHI, 013461 - IES Beasain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9FB039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DC6D75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189</w:t>
            </w:r>
          </w:p>
        </w:tc>
        <w:tc>
          <w:tcPr>
            <w:tcW w:w="0" w:type="auto"/>
            <w:tcBorders>
              <w:top w:val="nil"/>
              <w:left w:val="nil"/>
              <w:bottom w:val="single" w:sz="4" w:space="0" w:color="auto"/>
              <w:right w:val="single" w:sz="4" w:space="0" w:color="auto"/>
            </w:tcBorders>
            <w:shd w:val="clear" w:color="auto" w:fill="auto"/>
            <w:noWrap/>
            <w:vAlign w:val="center"/>
            <w:hideMark/>
          </w:tcPr>
          <w:p w14:paraId="403FB95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bottom"/>
            <w:hideMark/>
          </w:tcPr>
          <w:p w14:paraId="67B6E45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23/03/1968</w:t>
            </w:r>
          </w:p>
        </w:tc>
        <w:tc>
          <w:tcPr>
            <w:tcW w:w="0" w:type="auto"/>
            <w:tcBorders>
              <w:top w:val="nil"/>
              <w:left w:val="nil"/>
              <w:bottom w:val="single" w:sz="4" w:space="0" w:color="auto"/>
              <w:right w:val="single" w:sz="4" w:space="0" w:color="auto"/>
            </w:tcBorders>
            <w:shd w:val="clear" w:color="auto" w:fill="auto"/>
            <w:noWrap/>
            <w:vAlign w:val="bottom"/>
            <w:hideMark/>
          </w:tcPr>
          <w:p w14:paraId="6E621F3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06/03/2017</w:t>
            </w:r>
          </w:p>
        </w:tc>
        <w:tc>
          <w:tcPr>
            <w:tcW w:w="0" w:type="auto"/>
            <w:tcBorders>
              <w:top w:val="nil"/>
              <w:left w:val="nil"/>
              <w:bottom w:val="single" w:sz="4" w:space="0" w:color="auto"/>
              <w:right w:val="single" w:sz="4" w:space="0" w:color="auto"/>
            </w:tcBorders>
            <w:shd w:val="clear" w:color="auto" w:fill="auto"/>
            <w:noWrap/>
            <w:vAlign w:val="bottom"/>
            <w:hideMark/>
          </w:tcPr>
          <w:p w14:paraId="455368E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w:t>
            </w:r>
          </w:p>
        </w:tc>
        <w:tc>
          <w:tcPr>
            <w:tcW w:w="0" w:type="auto"/>
            <w:tcBorders>
              <w:top w:val="nil"/>
              <w:left w:val="nil"/>
              <w:bottom w:val="single" w:sz="4" w:space="0" w:color="auto"/>
              <w:right w:val="single" w:sz="4" w:space="0" w:color="auto"/>
            </w:tcBorders>
            <w:shd w:val="clear" w:color="auto" w:fill="auto"/>
            <w:noWrap/>
            <w:vAlign w:val="bottom"/>
            <w:hideMark/>
          </w:tcPr>
          <w:p w14:paraId="2BEB3DB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7AAB048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0DDA46C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9D9102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38782,83</w:t>
            </w:r>
          </w:p>
        </w:tc>
      </w:tr>
      <w:tr w:rsidR="00CC3158" w:rsidRPr="00E80729" w14:paraId="5DDB6B5B"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4BC3B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G1908</w:t>
            </w:r>
          </w:p>
        </w:tc>
        <w:tc>
          <w:tcPr>
            <w:tcW w:w="0" w:type="auto"/>
            <w:tcBorders>
              <w:top w:val="nil"/>
              <w:left w:val="nil"/>
              <w:bottom w:val="single" w:sz="4" w:space="0" w:color="auto"/>
              <w:right w:val="single" w:sz="4" w:space="0" w:color="auto"/>
            </w:tcBorders>
            <w:shd w:val="clear" w:color="auto" w:fill="auto"/>
            <w:noWrap/>
            <w:vAlign w:val="center"/>
            <w:hideMark/>
          </w:tcPr>
          <w:p w14:paraId="51A01E7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013461 - IES Beasain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6BCC28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27F509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189</w:t>
            </w:r>
          </w:p>
        </w:tc>
        <w:tc>
          <w:tcPr>
            <w:tcW w:w="0" w:type="auto"/>
            <w:tcBorders>
              <w:top w:val="nil"/>
              <w:left w:val="nil"/>
              <w:bottom w:val="single" w:sz="4" w:space="0" w:color="auto"/>
              <w:right w:val="single" w:sz="4" w:space="0" w:color="auto"/>
            </w:tcBorders>
            <w:shd w:val="clear" w:color="auto" w:fill="auto"/>
            <w:vAlign w:val="center"/>
            <w:hideMark/>
          </w:tcPr>
          <w:p w14:paraId="3944913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70</w:t>
            </w:r>
          </w:p>
        </w:tc>
        <w:tc>
          <w:tcPr>
            <w:tcW w:w="0" w:type="auto"/>
            <w:tcBorders>
              <w:top w:val="nil"/>
              <w:left w:val="nil"/>
              <w:bottom w:val="single" w:sz="4" w:space="0" w:color="auto"/>
              <w:right w:val="single" w:sz="4" w:space="0" w:color="auto"/>
            </w:tcBorders>
            <w:shd w:val="clear" w:color="auto" w:fill="auto"/>
            <w:noWrap/>
            <w:vAlign w:val="bottom"/>
            <w:hideMark/>
          </w:tcPr>
          <w:p w14:paraId="1684DB2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07/08/1970</w:t>
            </w:r>
          </w:p>
        </w:tc>
        <w:tc>
          <w:tcPr>
            <w:tcW w:w="0" w:type="auto"/>
            <w:tcBorders>
              <w:top w:val="nil"/>
              <w:left w:val="nil"/>
              <w:bottom w:val="single" w:sz="4" w:space="0" w:color="auto"/>
              <w:right w:val="single" w:sz="4" w:space="0" w:color="auto"/>
            </w:tcBorders>
            <w:shd w:val="clear" w:color="auto" w:fill="auto"/>
            <w:noWrap/>
            <w:vAlign w:val="bottom"/>
            <w:hideMark/>
          </w:tcPr>
          <w:p w14:paraId="01D93D8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04/07/2005</w:t>
            </w:r>
          </w:p>
        </w:tc>
        <w:tc>
          <w:tcPr>
            <w:tcW w:w="0" w:type="auto"/>
            <w:tcBorders>
              <w:top w:val="nil"/>
              <w:left w:val="nil"/>
              <w:bottom w:val="single" w:sz="4" w:space="0" w:color="auto"/>
              <w:right w:val="single" w:sz="4" w:space="0" w:color="auto"/>
            </w:tcBorders>
            <w:shd w:val="clear" w:color="auto" w:fill="auto"/>
            <w:noWrap/>
            <w:vAlign w:val="bottom"/>
            <w:hideMark/>
          </w:tcPr>
          <w:p w14:paraId="0619C79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Hombre</w:t>
            </w:r>
          </w:p>
        </w:tc>
        <w:tc>
          <w:tcPr>
            <w:tcW w:w="0" w:type="auto"/>
            <w:tcBorders>
              <w:top w:val="nil"/>
              <w:left w:val="nil"/>
              <w:bottom w:val="single" w:sz="4" w:space="0" w:color="auto"/>
              <w:right w:val="single" w:sz="4" w:space="0" w:color="auto"/>
            </w:tcBorders>
            <w:shd w:val="clear" w:color="auto" w:fill="auto"/>
            <w:noWrap/>
            <w:vAlign w:val="bottom"/>
            <w:hideMark/>
          </w:tcPr>
          <w:p w14:paraId="260A04F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Fijo</w:t>
            </w:r>
          </w:p>
        </w:tc>
        <w:tc>
          <w:tcPr>
            <w:tcW w:w="0" w:type="auto"/>
            <w:tcBorders>
              <w:top w:val="nil"/>
              <w:left w:val="nil"/>
              <w:bottom w:val="single" w:sz="4" w:space="0" w:color="auto"/>
              <w:right w:val="single" w:sz="4" w:space="0" w:color="auto"/>
            </w:tcBorders>
            <w:shd w:val="clear" w:color="auto" w:fill="auto"/>
            <w:vAlign w:val="center"/>
            <w:hideMark/>
          </w:tcPr>
          <w:p w14:paraId="696DF2F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3A0E6D2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567EE9C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41.187,41 €</w:t>
            </w:r>
          </w:p>
        </w:tc>
      </w:tr>
      <w:tr w:rsidR="00CC3158" w:rsidRPr="00E80729" w14:paraId="0D59613C"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B269C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lastRenderedPageBreak/>
              <w:t>G1909</w:t>
            </w:r>
          </w:p>
        </w:tc>
        <w:tc>
          <w:tcPr>
            <w:tcW w:w="0" w:type="auto"/>
            <w:tcBorders>
              <w:top w:val="nil"/>
              <w:left w:val="nil"/>
              <w:bottom w:val="single" w:sz="4" w:space="0" w:color="auto"/>
              <w:right w:val="single" w:sz="4" w:space="0" w:color="auto"/>
            </w:tcBorders>
            <w:shd w:val="clear" w:color="auto" w:fill="auto"/>
            <w:noWrap/>
            <w:vAlign w:val="center"/>
            <w:hideMark/>
          </w:tcPr>
          <w:p w14:paraId="6890204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013461 - IES Beasain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C34083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32CAC9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300</w:t>
            </w:r>
          </w:p>
        </w:tc>
        <w:tc>
          <w:tcPr>
            <w:tcW w:w="0" w:type="auto"/>
            <w:tcBorders>
              <w:top w:val="nil"/>
              <w:left w:val="nil"/>
              <w:bottom w:val="single" w:sz="4" w:space="0" w:color="auto"/>
              <w:right w:val="single" w:sz="4" w:space="0" w:color="auto"/>
            </w:tcBorders>
            <w:shd w:val="clear" w:color="auto" w:fill="auto"/>
            <w:noWrap/>
            <w:vAlign w:val="center"/>
            <w:hideMark/>
          </w:tcPr>
          <w:p w14:paraId="13E682D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70</w:t>
            </w:r>
          </w:p>
        </w:tc>
        <w:tc>
          <w:tcPr>
            <w:tcW w:w="0" w:type="auto"/>
            <w:tcBorders>
              <w:top w:val="nil"/>
              <w:left w:val="nil"/>
              <w:bottom w:val="single" w:sz="4" w:space="0" w:color="auto"/>
              <w:right w:val="single" w:sz="4" w:space="0" w:color="auto"/>
            </w:tcBorders>
            <w:shd w:val="clear" w:color="auto" w:fill="auto"/>
            <w:noWrap/>
            <w:vAlign w:val="bottom"/>
            <w:hideMark/>
          </w:tcPr>
          <w:p w14:paraId="0D352A9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02/01/1968</w:t>
            </w:r>
          </w:p>
        </w:tc>
        <w:tc>
          <w:tcPr>
            <w:tcW w:w="0" w:type="auto"/>
            <w:tcBorders>
              <w:top w:val="nil"/>
              <w:left w:val="nil"/>
              <w:bottom w:val="single" w:sz="4" w:space="0" w:color="auto"/>
              <w:right w:val="single" w:sz="4" w:space="0" w:color="auto"/>
            </w:tcBorders>
            <w:shd w:val="clear" w:color="auto" w:fill="auto"/>
            <w:noWrap/>
            <w:vAlign w:val="bottom"/>
            <w:hideMark/>
          </w:tcPr>
          <w:p w14:paraId="4BAF080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02/01/2023</w:t>
            </w:r>
          </w:p>
        </w:tc>
        <w:tc>
          <w:tcPr>
            <w:tcW w:w="0" w:type="auto"/>
            <w:tcBorders>
              <w:top w:val="nil"/>
              <w:left w:val="nil"/>
              <w:bottom w:val="single" w:sz="4" w:space="0" w:color="auto"/>
              <w:right w:val="single" w:sz="4" w:space="0" w:color="auto"/>
            </w:tcBorders>
            <w:shd w:val="clear" w:color="auto" w:fill="auto"/>
            <w:noWrap/>
            <w:vAlign w:val="center"/>
            <w:hideMark/>
          </w:tcPr>
          <w:p w14:paraId="14D4622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Hombre</w:t>
            </w:r>
          </w:p>
        </w:tc>
        <w:tc>
          <w:tcPr>
            <w:tcW w:w="0" w:type="auto"/>
            <w:tcBorders>
              <w:top w:val="nil"/>
              <w:left w:val="nil"/>
              <w:bottom w:val="single" w:sz="4" w:space="0" w:color="auto"/>
              <w:right w:val="single" w:sz="4" w:space="0" w:color="auto"/>
            </w:tcBorders>
            <w:shd w:val="clear" w:color="auto" w:fill="auto"/>
            <w:noWrap/>
            <w:vAlign w:val="center"/>
            <w:hideMark/>
          </w:tcPr>
          <w:p w14:paraId="32C5D83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30/06/2024</w:t>
            </w:r>
          </w:p>
        </w:tc>
        <w:tc>
          <w:tcPr>
            <w:tcW w:w="0" w:type="auto"/>
            <w:tcBorders>
              <w:top w:val="nil"/>
              <w:left w:val="nil"/>
              <w:bottom w:val="single" w:sz="4" w:space="0" w:color="auto"/>
              <w:right w:val="single" w:sz="4" w:space="0" w:color="auto"/>
            </w:tcBorders>
            <w:shd w:val="clear" w:color="auto" w:fill="auto"/>
            <w:vAlign w:val="center"/>
            <w:hideMark/>
          </w:tcPr>
          <w:p w14:paraId="6B05A23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522CA35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15843E5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28.862,90 €</w:t>
            </w:r>
          </w:p>
        </w:tc>
      </w:tr>
      <w:tr w:rsidR="00CC3158" w:rsidRPr="00E80729" w14:paraId="3CC675C5"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F4006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G1910</w:t>
            </w:r>
          </w:p>
        </w:tc>
        <w:tc>
          <w:tcPr>
            <w:tcW w:w="0" w:type="auto"/>
            <w:tcBorders>
              <w:top w:val="nil"/>
              <w:left w:val="nil"/>
              <w:bottom w:val="single" w:sz="4" w:space="0" w:color="auto"/>
              <w:right w:val="single" w:sz="4" w:space="0" w:color="auto"/>
            </w:tcBorders>
            <w:shd w:val="clear" w:color="auto" w:fill="auto"/>
            <w:noWrap/>
            <w:vAlign w:val="center"/>
            <w:hideMark/>
          </w:tcPr>
          <w:p w14:paraId="03C065C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013461 - IES Beasain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70E696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EED640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300</w:t>
            </w:r>
          </w:p>
        </w:tc>
        <w:tc>
          <w:tcPr>
            <w:tcW w:w="0" w:type="auto"/>
            <w:tcBorders>
              <w:top w:val="nil"/>
              <w:left w:val="nil"/>
              <w:bottom w:val="single" w:sz="4" w:space="0" w:color="auto"/>
              <w:right w:val="single" w:sz="4" w:space="0" w:color="auto"/>
            </w:tcBorders>
            <w:shd w:val="clear" w:color="auto" w:fill="auto"/>
            <w:noWrap/>
            <w:vAlign w:val="center"/>
            <w:hideMark/>
          </w:tcPr>
          <w:p w14:paraId="0423972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70</w:t>
            </w:r>
          </w:p>
        </w:tc>
        <w:tc>
          <w:tcPr>
            <w:tcW w:w="0" w:type="auto"/>
            <w:tcBorders>
              <w:top w:val="nil"/>
              <w:left w:val="nil"/>
              <w:bottom w:val="single" w:sz="4" w:space="0" w:color="auto"/>
              <w:right w:val="single" w:sz="4" w:space="0" w:color="auto"/>
            </w:tcBorders>
            <w:shd w:val="clear" w:color="auto" w:fill="auto"/>
            <w:noWrap/>
            <w:vAlign w:val="bottom"/>
            <w:hideMark/>
          </w:tcPr>
          <w:p w14:paraId="646A332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21/01/1969</w:t>
            </w:r>
          </w:p>
        </w:tc>
        <w:tc>
          <w:tcPr>
            <w:tcW w:w="0" w:type="auto"/>
            <w:tcBorders>
              <w:top w:val="nil"/>
              <w:left w:val="nil"/>
              <w:bottom w:val="single" w:sz="4" w:space="0" w:color="auto"/>
              <w:right w:val="single" w:sz="4" w:space="0" w:color="auto"/>
            </w:tcBorders>
            <w:shd w:val="clear" w:color="auto" w:fill="auto"/>
            <w:noWrap/>
            <w:vAlign w:val="bottom"/>
            <w:hideMark/>
          </w:tcPr>
          <w:p w14:paraId="5939D27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01/09/2021</w:t>
            </w:r>
          </w:p>
        </w:tc>
        <w:tc>
          <w:tcPr>
            <w:tcW w:w="0" w:type="auto"/>
            <w:tcBorders>
              <w:top w:val="nil"/>
              <w:left w:val="nil"/>
              <w:bottom w:val="single" w:sz="4" w:space="0" w:color="auto"/>
              <w:right w:val="single" w:sz="4" w:space="0" w:color="auto"/>
            </w:tcBorders>
            <w:shd w:val="clear" w:color="auto" w:fill="auto"/>
            <w:noWrap/>
            <w:vAlign w:val="bottom"/>
            <w:hideMark/>
          </w:tcPr>
          <w:p w14:paraId="1A4BCA8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w:t>
            </w:r>
          </w:p>
        </w:tc>
        <w:tc>
          <w:tcPr>
            <w:tcW w:w="0" w:type="auto"/>
            <w:tcBorders>
              <w:top w:val="nil"/>
              <w:left w:val="nil"/>
              <w:bottom w:val="single" w:sz="4" w:space="0" w:color="auto"/>
              <w:right w:val="single" w:sz="4" w:space="0" w:color="auto"/>
            </w:tcBorders>
            <w:shd w:val="clear" w:color="auto" w:fill="auto"/>
            <w:noWrap/>
            <w:vAlign w:val="bottom"/>
            <w:hideMark/>
          </w:tcPr>
          <w:p w14:paraId="68A5E98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30/06/2024</w:t>
            </w:r>
          </w:p>
        </w:tc>
        <w:tc>
          <w:tcPr>
            <w:tcW w:w="0" w:type="auto"/>
            <w:tcBorders>
              <w:top w:val="nil"/>
              <w:left w:val="nil"/>
              <w:bottom w:val="single" w:sz="4" w:space="0" w:color="auto"/>
              <w:right w:val="single" w:sz="4" w:space="0" w:color="auto"/>
            </w:tcBorders>
            <w:shd w:val="clear" w:color="auto" w:fill="auto"/>
            <w:vAlign w:val="center"/>
            <w:hideMark/>
          </w:tcPr>
          <w:p w14:paraId="3FFC87E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55F69B0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70A6743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21.873,05 €</w:t>
            </w:r>
          </w:p>
        </w:tc>
      </w:tr>
      <w:tr w:rsidR="00CC3158" w:rsidRPr="00E80729" w14:paraId="208A846A"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A0DB2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G1911</w:t>
            </w:r>
          </w:p>
        </w:tc>
        <w:tc>
          <w:tcPr>
            <w:tcW w:w="0" w:type="auto"/>
            <w:tcBorders>
              <w:top w:val="nil"/>
              <w:left w:val="nil"/>
              <w:bottom w:val="single" w:sz="4" w:space="0" w:color="auto"/>
              <w:right w:val="single" w:sz="4" w:space="0" w:color="auto"/>
            </w:tcBorders>
            <w:shd w:val="clear" w:color="auto" w:fill="auto"/>
            <w:noWrap/>
            <w:vAlign w:val="center"/>
            <w:hideMark/>
          </w:tcPr>
          <w:p w14:paraId="4A04908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012027 - CEIP Murumendi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C28922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B7CEF7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72FA77C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90</w:t>
            </w:r>
          </w:p>
        </w:tc>
        <w:tc>
          <w:tcPr>
            <w:tcW w:w="0" w:type="auto"/>
            <w:tcBorders>
              <w:top w:val="nil"/>
              <w:left w:val="nil"/>
              <w:bottom w:val="single" w:sz="4" w:space="0" w:color="auto"/>
              <w:right w:val="single" w:sz="4" w:space="0" w:color="auto"/>
            </w:tcBorders>
            <w:shd w:val="clear" w:color="auto" w:fill="auto"/>
            <w:noWrap/>
            <w:vAlign w:val="center"/>
            <w:hideMark/>
          </w:tcPr>
          <w:p w14:paraId="0DD1C9D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15/02/1966</w:t>
            </w:r>
          </w:p>
        </w:tc>
        <w:tc>
          <w:tcPr>
            <w:tcW w:w="0" w:type="auto"/>
            <w:tcBorders>
              <w:top w:val="nil"/>
              <w:left w:val="nil"/>
              <w:bottom w:val="single" w:sz="4" w:space="0" w:color="auto"/>
              <w:right w:val="single" w:sz="4" w:space="0" w:color="auto"/>
            </w:tcBorders>
            <w:shd w:val="clear" w:color="auto" w:fill="auto"/>
            <w:noWrap/>
            <w:vAlign w:val="center"/>
            <w:hideMark/>
          </w:tcPr>
          <w:p w14:paraId="4438E79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08/07/1997</w:t>
            </w:r>
          </w:p>
        </w:tc>
        <w:tc>
          <w:tcPr>
            <w:tcW w:w="0" w:type="auto"/>
            <w:tcBorders>
              <w:top w:val="nil"/>
              <w:left w:val="nil"/>
              <w:bottom w:val="single" w:sz="4" w:space="0" w:color="auto"/>
              <w:right w:val="single" w:sz="4" w:space="0" w:color="auto"/>
            </w:tcBorders>
            <w:shd w:val="clear" w:color="auto" w:fill="auto"/>
            <w:noWrap/>
            <w:vAlign w:val="center"/>
            <w:hideMark/>
          </w:tcPr>
          <w:p w14:paraId="5619655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Hombre</w:t>
            </w:r>
          </w:p>
        </w:tc>
        <w:tc>
          <w:tcPr>
            <w:tcW w:w="0" w:type="auto"/>
            <w:tcBorders>
              <w:top w:val="nil"/>
              <w:left w:val="nil"/>
              <w:bottom w:val="single" w:sz="4" w:space="0" w:color="auto"/>
              <w:right w:val="single" w:sz="4" w:space="0" w:color="auto"/>
            </w:tcBorders>
            <w:shd w:val="clear" w:color="auto" w:fill="auto"/>
            <w:noWrap/>
            <w:vAlign w:val="center"/>
            <w:hideMark/>
          </w:tcPr>
          <w:p w14:paraId="2750CFF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6247BE2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557B70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4116BE2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48.242,48 €</w:t>
            </w:r>
          </w:p>
        </w:tc>
      </w:tr>
      <w:tr w:rsidR="00CC3158" w:rsidRPr="00E80729" w14:paraId="6474EA3C"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06959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G1912</w:t>
            </w:r>
          </w:p>
        </w:tc>
        <w:tc>
          <w:tcPr>
            <w:tcW w:w="0" w:type="auto"/>
            <w:tcBorders>
              <w:top w:val="nil"/>
              <w:left w:val="nil"/>
              <w:bottom w:val="single" w:sz="4" w:space="0" w:color="auto"/>
              <w:right w:val="single" w:sz="4" w:space="0" w:color="auto"/>
            </w:tcBorders>
            <w:shd w:val="clear" w:color="auto" w:fill="auto"/>
            <w:noWrap/>
            <w:vAlign w:val="center"/>
            <w:hideMark/>
          </w:tcPr>
          <w:p w14:paraId="00A5E62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013461 - IES Beasain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77C0CD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D063CD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200</w:t>
            </w:r>
          </w:p>
        </w:tc>
        <w:tc>
          <w:tcPr>
            <w:tcW w:w="0" w:type="auto"/>
            <w:tcBorders>
              <w:top w:val="nil"/>
              <w:left w:val="nil"/>
              <w:bottom w:val="single" w:sz="4" w:space="0" w:color="auto"/>
              <w:right w:val="single" w:sz="4" w:space="0" w:color="auto"/>
            </w:tcBorders>
            <w:shd w:val="clear" w:color="auto" w:fill="auto"/>
            <w:noWrap/>
            <w:vAlign w:val="center"/>
            <w:hideMark/>
          </w:tcPr>
          <w:p w14:paraId="2358350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bottom"/>
            <w:hideMark/>
          </w:tcPr>
          <w:p w14:paraId="09F8422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24/09/1967</w:t>
            </w:r>
          </w:p>
        </w:tc>
        <w:tc>
          <w:tcPr>
            <w:tcW w:w="0" w:type="auto"/>
            <w:tcBorders>
              <w:top w:val="nil"/>
              <w:left w:val="nil"/>
              <w:bottom w:val="single" w:sz="4" w:space="0" w:color="auto"/>
              <w:right w:val="single" w:sz="4" w:space="0" w:color="auto"/>
            </w:tcBorders>
            <w:shd w:val="clear" w:color="auto" w:fill="auto"/>
            <w:noWrap/>
            <w:vAlign w:val="bottom"/>
            <w:hideMark/>
          </w:tcPr>
          <w:p w14:paraId="140F043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10/01/2023</w:t>
            </w:r>
          </w:p>
        </w:tc>
        <w:tc>
          <w:tcPr>
            <w:tcW w:w="0" w:type="auto"/>
            <w:tcBorders>
              <w:top w:val="nil"/>
              <w:left w:val="nil"/>
              <w:bottom w:val="single" w:sz="4" w:space="0" w:color="auto"/>
              <w:right w:val="single" w:sz="4" w:space="0" w:color="auto"/>
            </w:tcBorders>
            <w:shd w:val="clear" w:color="auto" w:fill="auto"/>
            <w:noWrap/>
            <w:vAlign w:val="bottom"/>
            <w:hideMark/>
          </w:tcPr>
          <w:p w14:paraId="1F20E22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w:t>
            </w:r>
          </w:p>
        </w:tc>
        <w:tc>
          <w:tcPr>
            <w:tcW w:w="0" w:type="auto"/>
            <w:tcBorders>
              <w:top w:val="nil"/>
              <w:left w:val="nil"/>
              <w:bottom w:val="single" w:sz="4" w:space="0" w:color="auto"/>
              <w:right w:val="single" w:sz="4" w:space="0" w:color="auto"/>
            </w:tcBorders>
            <w:shd w:val="clear" w:color="auto" w:fill="auto"/>
            <w:noWrap/>
            <w:vAlign w:val="center"/>
            <w:hideMark/>
          </w:tcPr>
          <w:p w14:paraId="4B91EDC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385AE64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241BBA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EC847B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14090,95</w:t>
            </w:r>
          </w:p>
        </w:tc>
      </w:tr>
      <w:tr w:rsidR="00CC3158" w:rsidRPr="00E80729" w14:paraId="58048F14"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4AF23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G1913</w:t>
            </w:r>
          </w:p>
        </w:tc>
        <w:tc>
          <w:tcPr>
            <w:tcW w:w="0" w:type="auto"/>
            <w:tcBorders>
              <w:top w:val="nil"/>
              <w:left w:val="nil"/>
              <w:bottom w:val="single" w:sz="4" w:space="0" w:color="auto"/>
              <w:right w:val="single" w:sz="4" w:space="0" w:color="auto"/>
            </w:tcBorders>
            <w:shd w:val="clear" w:color="auto" w:fill="auto"/>
            <w:noWrap/>
            <w:vAlign w:val="center"/>
            <w:hideMark/>
          </w:tcPr>
          <w:p w14:paraId="7A3AE97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013461 - IES Beasain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11B712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4D0561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300</w:t>
            </w:r>
          </w:p>
        </w:tc>
        <w:tc>
          <w:tcPr>
            <w:tcW w:w="0" w:type="auto"/>
            <w:tcBorders>
              <w:top w:val="nil"/>
              <w:left w:val="nil"/>
              <w:bottom w:val="single" w:sz="4" w:space="0" w:color="auto"/>
              <w:right w:val="single" w:sz="4" w:space="0" w:color="auto"/>
            </w:tcBorders>
            <w:shd w:val="clear" w:color="auto" w:fill="auto"/>
            <w:noWrap/>
            <w:vAlign w:val="center"/>
            <w:hideMark/>
          </w:tcPr>
          <w:p w14:paraId="5784367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70</w:t>
            </w:r>
          </w:p>
        </w:tc>
        <w:tc>
          <w:tcPr>
            <w:tcW w:w="0" w:type="auto"/>
            <w:tcBorders>
              <w:top w:val="nil"/>
              <w:left w:val="nil"/>
              <w:bottom w:val="single" w:sz="4" w:space="0" w:color="auto"/>
              <w:right w:val="single" w:sz="4" w:space="0" w:color="auto"/>
            </w:tcBorders>
            <w:shd w:val="clear" w:color="auto" w:fill="auto"/>
            <w:noWrap/>
            <w:vAlign w:val="bottom"/>
            <w:hideMark/>
          </w:tcPr>
          <w:p w14:paraId="0629E88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24/08/1969</w:t>
            </w:r>
          </w:p>
        </w:tc>
        <w:tc>
          <w:tcPr>
            <w:tcW w:w="0" w:type="auto"/>
            <w:tcBorders>
              <w:top w:val="nil"/>
              <w:left w:val="nil"/>
              <w:bottom w:val="single" w:sz="4" w:space="0" w:color="auto"/>
              <w:right w:val="single" w:sz="4" w:space="0" w:color="auto"/>
            </w:tcBorders>
            <w:shd w:val="clear" w:color="auto" w:fill="auto"/>
            <w:noWrap/>
            <w:vAlign w:val="bottom"/>
            <w:hideMark/>
          </w:tcPr>
          <w:p w14:paraId="10C9EAC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01/09/2022</w:t>
            </w:r>
          </w:p>
        </w:tc>
        <w:tc>
          <w:tcPr>
            <w:tcW w:w="0" w:type="auto"/>
            <w:tcBorders>
              <w:top w:val="nil"/>
              <w:left w:val="nil"/>
              <w:bottom w:val="single" w:sz="4" w:space="0" w:color="auto"/>
              <w:right w:val="single" w:sz="4" w:space="0" w:color="auto"/>
            </w:tcBorders>
            <w:shd w:val="clear" w:color="auto" w:fill="auto"/>
            <w:noWrap/>
            <w:vAlign w:val="bottom"/>
            <w:hideMark/>
          </w:tcPr>
          <w:p w14:paraId="2D4040B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w:t>
            </w:r>
          </w:p>
        </w:tc>
        <w:tc>
          <w:tcPr>
            <w:tcW w:w="0" w:type="auto"/>
            <w:tcBorders>
              <w:top w:val="nil"/>
              <w:left w:val="nil"/>
              <w:bottom w:val="single" w:sz="4" w:space="0" w:color="auto"/>
              <w:right w:val="single" w:sz="4" w:space="0" w:color="auto"/>
            </w:tcBorders>
            <w:shd w:val="clear" w:color="auto" w:fill="auto"/>
            <w:noWrap/>
            <w:vAlign w:val="bottom"/>
            <w:hideMark/>
          </w:tcPr>
          <w:p w14:paraId="15005CD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30/06/2024</w:t>
            </w:r>
          </w:p>
        </w:tc>
        <w:tc>
          <w:tcPr>
            <w:tcW w:w="0" w:type="auto"/>
            <w:tcBorders>
              <w:top w:val="nil"/>
              <w:left w:val="nil"/>
              <w:bottom w:val="single" w:sz="4" w:space="0" w:color="auto"/>
              <w:right w:val="single" w:sz="4" w:space="0" w:color="auto"/>
            </w:tcBorders>
            <w:shd w:val="clear" w:color="auto" w:fill="auto"/>
            <w:vAlign w:val="center"/>
            <w:hideMark/>
          </w:tcPr>
          <w:p w14:paraId="49F6773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0F47CA3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5025DFB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27.826,43 €</w:t>
            </w:r>
          </w:p>
        </w:tc>
      </w:tr>
      <w:tr w:rsidR="00CC3158" w:rsidRPr="00E80729" w14:paraId="786A3F76"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F1C80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G2701</w:t>
            </w:r>
          </w:p>
        </w:tc>
        <w:tc>
          <w:tcPr>
            <w:tcW w:w="0" w:type="auto"/>
            <w:tcBorders>
              <w:top w:val="nil"/>
              <w:left w:val="nil"/>
              <w:bottom w:val="single" w:sz="4" w:space="0" w:color="auto"/>
              <w:right w:val="single" w:sz="4" w:space="0" w:color="auto"/>
            </w:tcBorders>
            <w:shd w:val="clear" w:color="auto" w:fill="auto"/>
            <w:noWrap/>
            <w:vAlign w:val="center"/>
            <w:hideMark/>
          </w:tcPr>
          <w:p w14:paraId="7394C07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012037 - CEIP Zestoa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CA866F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383654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w:t>
            </w:r>
          </w:p>
        </w:tc>
        <w:tc>
          <w:tcPr>
            <w:tcW w:w="0" w:type="auto"/>
            <w:tcBorders>
              <w:top w:val="nil"/>
              <w:left w:val="nil"/>
              <w:bottom w:val="single" w:sz="4" w:space="0" w:color="auto"/>
              <w:right w:val="single" w:sz="4" w:space="0" w:color="auto"/>
            </w:tcBorders>
            <w:shd w:val="clear" w:color="auto" w:fill="auto"/>
            <w:noWrap/>
            <w:vAlign w:val="center"/>
            <w:hideMark/>
          </w:tcPr>
          <w:p w14:paraId="72D03FA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50%</w:t>
            </w:r>
          </w:p>
        </w:tc>
        <w:tc>
          <w:tcPr>
            <w:tcW w:w="0" w:type="auto"/>
            <w:tcBorders>
              <w:top w:val="nil"/>
              <w:left w:val="nil"/>
              <w:bottom w:val="single" w:sz="4" w:space="0" w:color="auto"/>
              <w:right w:val="single" w:sz="4" w:space="0" w:color="auto"/>
            </w:tcBorders>
            <w:shd w:val="clear" w:color="auto" w:fill="auto"/>
            <w:noWrap/>
            <w:vAlign w:val="center"/>
            <w:hideMark/>
          </w:tcPr>
          <w:p w14:paraId="3A280AF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27/10/1967</w:t>
            </w:r>
          </w:p>
        </w:tc>
        <w:tc>
          <w:tcPr>
            <w:tcW w:w="0" w:type="auto"/>
            <w:tcBorders>
              <w:top w:val="nil"/>
              <w:left w:val="nil"/>
              <w:bottom w:val="single" w:sz="4" w:space="0" w:color="auto"/>
              <w:right w:val="single" w:sz="4" w:space="0" w:color="auto"/>
            </w:tcBorders>
            <w:shd w:val="clear" w:color="auto" w:fill="auto"/>
            <w:noWrap/>
            <w:vAlign w:val="center"/>
            <w:hideMark/>
          </w:tcPr>
          <w:p w14:paraId="2D38AED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01/09/1999</w:t>
            </w:r>
          </w:p>
        </w:tc>
        <w:tc>
          <w:tcPr>
            <w:tcW w:w="0" w:type="auto"/>
            <w:tcBorders>
              <w:top w:val="nil"/>
              <w:left w:val="nil"/>
              <w:bottom w:val="single" w:sz="4" w:space="0" w:color="auto"/>
              <w:right w:val="single" w:sz="4" w:space="0" w:color="auto"/>
            </w:tcBorders>
            <w:shd w:val="clear" w:color="auto" w:fill="auto"/>
            <w:noWrap/>
            <w:vAlign w:val="center"/>
            <w:hideMark/>
          </w:tcPr>
          <w:p w14:paraId="72977E0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w:t>
            </w:r>
          </w:p>
        </w:tc>
        <w:tc>
          <w:tcPr>
            <w:tcW w:w="0" w:type="auto"/>
            <w:tcBorders>
              <w:top w:val="nil"/>
              <w:left w:val="nil"/>
              <w:bottom w:val="single" w:sz="4" w:space="0" w:color="auto"/>
              <w:right w:val="single" w:sz="4" w:space="0" w:color="auto"/>
            </w:tcBorders>
            <w:shd w:val="clear" w:color="auto" w:fill="auto"/>
            <w:noWrap/>
            <w:vAlign w:val="center"/>
            <w:hideMark/>
          </w:tcPr>
          <w:p w14:paraId="38CA1D1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3CCBF49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77440B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41E48FB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16.158,49 €</w:t>
            </w:r>
          </w:p>
        </w:tc>
      </w:tr>
      <w:tr w:rsidR="00CC3158" w:rsidRPr="00E80729" w14:paraId="6BD8F2A3"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1185D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G2901</w:t>
            </w:r>
          </w:p>
        </w:tc>
        <w:tc>
          <w:tcPr>
            <w:tcW w:w="0" w:type="auto"/>
            <w:tcBorders>
              <w:top w:val="nil"/>
              <w:left w:val="nil"/>
              <w:bottom w:val="single" w:sz="4" w:space="0" w:color="auto"/>
              <w:right w:val="single" w:sz="4" w:space="0" w:color="auto"/>
            </w:tcBorders>
            <w:shd w:val="clear" w:color="auto" w:fill="auto"/>
            <w:noWrap/>
            <w:vAlign w:val="center"/>
            <w:hideMark/>
          </w:tcPr>
          <w:p w14:paraId="7E49034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012971 - CEIP Luzaro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2101AD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EE2150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524E6BF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80%</w:t>
            </w:r>
          </w:p>
        </w:tc>
        <w:tc>
          <w:tcPr>
            <w:tcW w:w="0" w:type="auto"/>
            <w:tcBorders>
              <w:top w:val="nil"/>
              <w:left w:val="nil"/>
              <w:bottom w:val="single" w:sz="4" w:space="0" w:color="auto"/>
              <w:right w:val="single" w:sz="4" w:space="0" w:color="auto"/>
            </w:tcBorders>
            <w:shd w:val="clear" w:color="auto" w:fill="auto"/>
            <w:noWrap/>
            <w:vAlign w:val="bottom"/>
            <w:hideMark/>
          </w:tcPr>
          <w:p w14:paraId="2591A1B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05/03/1965</w:t>
            </w:r>
          </w:p>
        </w:tc>
        <w:tc>
          <w:tcPr>
            <w:tcW w:w="0" w:type="auto"/>
            <w:tcBorders>
              <w:top w:val="nil"/>
              <w:left w:val="nil"/>
              <w:bottom w:val="single" w:sz="4" w:space="0" w:color="auto"/>
              <w:right w:val="single" w:sz="4" w:space="0" w:color="auto"/>
            </w:tcBorders>
            <w:shd w:val="clear" w:color="auto" w:fill="auto"/>
            <w:noWrap/>
            <w:vAlign w:val="bottom"/>
            <w:hideMark/>
          </w:tcPr>
          <w:p w14:paraId="5EF5333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03/09/2022</w:t>
            </w:r>
          </w:p>
        </w:tc>
        <w:tc>
          <w:tcPr>
            <w:tcW w:w="0" w:type="auto"/>
            <w:tcBorders>
              <w:top w:val="nil"/>
              <w:left w:val="nil"/>
              <w:bottom w:val="single" w:sz="4" w:space="0" w:color="auto"/>
              <w:right w:val="single" w:sz="4" w:space="0" w:color="auto"/>
            </w:tcBorders>
            <w:shd w:val="clear" w:color="auto" w:fill="auto"/>
            <w:noWrap/>
            <w:vAlign w:val="bottom"/>
            <w:hideMark/>
          </w:tcPr>
          <w:p w14:paraId="7FBB4B2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Masculino</w:t>
            </w:r>
          </w:p>
        </w:tc>
        <w:tc>
          <w:tcPr>
            <w:tcW w:w="0" w:type="auto"/>
            <w:tcBorders>
              <w:top w:val="nil"/>
              <w:left w:val="nil"/>
              <w:bottom w:val="single" w:sz="4" w:space="0" w:color="auto"/>
              <w:right w:val="single" w:sz="4" w:space="0" w:color="auto"/>
            </w:tcBorders>
            <w:shd w:val="clear" w:color="auto" w:fill="auto"/>
            <w:noWrap/>
            <w:vAlign w:val="bottom"/>
            <w:hideMark/>
          </w:tcPr>
          <w:p w14:paraId="4F3F068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3FE9A66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01A2B7C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A723E9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23.511,35 €</w:t>
            </w:r>
          </w:p>
        </w:tc>
      </w:tr>
      <w:tr w:rsidR="00CC3158" w:rsidRPr="00E80729" w14:paraId="5EAF7CBC"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E1483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G3000</w:t>
            </w:r>
          </w:p>
        </w:tc>
        <w:tc>
          <w:tcPr>
            <w:tcW w:w="0" w:type="auto"/>
            <w:tcBorders>
              <w:top w:val="nil"/>
              <w:left w:val="nil"/>
              <w:bottom w:val="single" w:sz="4" w:space="0" w:color="auto"/>
              <w:right w:val="single" w:sz="4" w:space="0" w:color="auto"/>
            </w:tcBorders>
            <w:shd w:val="clear" w:color="auto" w:fill="auto"/>
            <w:noWrap/>
            <w:vAlign w:val="center"/>
            <w:hideMark/>
          </w:tcPr>
          <w:p w14:paraId="699BEFC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012327 - CEIP J.A. Mogel Ikastola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E4B372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68FCF6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w:t>
            </w:r>
          </w:p>
        </w:tc>
        <w:tc>
          <w:tcPr>
            <w:tcW w:w="0" w:type="auto"/>
            <w:tcBorders>
              <w:top w:val="nil"/>
              <w:left w:val="nil"/>
              <w:bottom w:val="single" w:sz="4" w:space="0" w:color="auto"/>
              <w:right w:val="single" w:sz="4" w:space="0" w:color="auto"/>
            </w:tcBorders>
            <w:shd w:val="clear" w:color="auto" w:fill="auto"/>
            <w:noWrap/>
            <w:vAlign w:val="center"/>
            <w:hideMark/>
          </w:tcPr>
          <w:p w14:paraId="16145C0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50%</w:t>
            </w:r>
          </w:p>
        </w:tc>
        <w:tc>
          <w:tcPr>
            <w:tcW w:w="0" w:type="auto"/>
            <w:tcBorders>
              <w:top w:val="nil"/>
              <w:left w:val="nil"/>
              <w:bottom w:val="single" w:sz="4" w:space="0" w:color="auto"/>
              <w:right w:val="single" w:sz="4" w:space="0" w:color="auto"/>
            </w:tcBorders>
            <w:shd w:val="clear" w:color="auto" w:fill="auto"/>
            <w:noWrap/>
            <w:vAlign w:val="bottom"/>
            <w:hideMark/>
          </w:tcPr>
          <w:p w14:paraId="261BB94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27/08/1966</w:t>
            </w:r>
          </w:p>
        </w:tc>
        <w:tc>
          <w:tcPr>
            <w:tcW w:w="0" w:type="auto"/>
            <w:tcBorders>
              <w:top w:val="nil"/>
              <w:left w:val="nil"/>
              <w:bottom w:val="single" w:sz="4" w:space="0" w:color="auto"/>
              <w:right w:val="single" w:sz="4" w:space="0" w:color="auto"/>
            </w:tcBorders>
            <w:shd w:val="clear" w:color="auto" w:fill="auto"/>
            <w:noWrap/>
            <w:vAlign w:val="bottom"/>
            <w:hideMark/>
          </w:tcPr>
          <w:p w14:paraId="109EF9B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19/07/2014</w:t>
            </w:r>
          </w:p>
        </w:tc>
        <w:tc>
          <w:tcPr>
            <w:tcW w:w="0" w:type="auto"/>
            <w:tcBorders>
              <w:top w:val="nil"/>
              <w:left w:val="nil"/>
              <w:bottom w:val="single" w:sz="4" w:space="0" w:color="auto"/>
              <w:right w:val="single" w:sz="4" w:space="0" w:color="auto"/>
            </w:tcBorders>
            <w:shd w:val="clear" w:color="auto" w:fill="auto"/>
            <w:noWrap/>
            <w:vAlign w:val="bottom"/>
            <w:hideMark/>
          </w:tcPr>
          <w:p w14:paraId="3DDE81B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MASCULINO</w:t>
            </w:r>
          </w:p>
        </w:tc>
        <w:tc>
          <w:tcPr>
            <w:tcW w:w="0" w:type="auto"/>
            <w:tcBorders>
              <w:top w:val="nil"/>
              <w:left w:val="nil"/>
              <w:bottom w:val="single" w:sz="4" w:space="0" w:color="auto"/>
              <w:right w:val="single" w:sz="4" w:space="0" w:color="auto"/>
            </w:tcBorders>
            <w:shd w:val="clear" w:color="auto" w:fill="auto"/>
            <w:noWrap/>
            <w:vAlign w:val="center"/>
            <w:hideMark/>
          </w:tcPr>
          <w:p w14:paraId="1C228DE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74AB145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6238084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1AA247F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25.196,32 €</w:t>
            </w:r>
          </w:p>
        </w:tc>
      </w:tr>
      <w:tr w:rsidR="00CC3158" w:rsidRPr="00E80729" w14:paraId="75447298"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51265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G3002</w:t>
            </w:r>
          </w:p>
        </w:tc>
        <w:tc>
          <w:tcPr>
            <w:tcW w:w="0" w:type="auto"/>
            <w:tcBorders>
              <w:top w:val="nil"/>
              <w:left w:val="nil"/>
              <w:bottom w:val="single" w:sz="4" w:space="0" w:color="auto"/>
              <w:right w:val="single" w:sz="4" w:space="0" w:color="auto"/>
            </w:tcBorders>
            <w:shd w:val="clear" w:color="auto" w:fill="auto"/>
            <w:noWrap/>
            <w:vAlign w:val="center"/>
            <w:hideMark/>
          </w:tcPr>
          <w:p w14:paraId="7D39B77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012327 - CEIP J.A. Mogel Ikastola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A404FD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043851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395637C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3BA66E0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24/04/1971</w:t>
            </w:r>
          </w:p>
        </w:tc>
        <w:tc>
          <w:tcPr>
            <w:tcW w:w="0" w:type="auto"/>
            <w:tcBorders>
              <w:top w:val="nil"/>
              <w:left w:val="nil"/>
              <w:bottom w:val="single" w:sz="4" w:space="0" w:color="auto"/>
              <w:right w:val="single" w:sz="4" w:space="0" w:color="auto"/>
            </w:tcBorders>
            <w:shd w:val="clear" w:color="auto" w:fill="auto"/>
            <w:noWrap/>
            <w:vAlign w:val="center"/>
            <w:hideMark/>
          </w:tcPr>
          <w:p w14:paraId="7AD845F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19/04/2005</w:t>
            </w:r>
          </w:p>
        </w:tc>
        <w:tc>
          <w:tcPr>
            <w:tcW w:w="0" w:type="auto"/>
            <w:tcBorders>
              <w:top w:val="nil"/>
              <w:left w:val="nil"/>
              <w:bottom w:val="single" w:sz="4" w:space="0" w:color="auto"/>
              <w:right w:val="single" w:sz="4" w:space="0" w:color="auto"/>
            </w:tcBorders>
            <w:shd w:val="clear" w:color="auto" w:fill="auto"/>
            <w:noWrap/>
            <w:vAlign w:val="center"/>
            <w:hideMark/>
          </w:tcPr>
          <w:p w14:paraId="5600970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MASCULINO</w:t>
            </w:r>
          </w:p>
        </w:tc>
        <w:tc>
          <w:tcPr>
            <w:tcW w:w="0" w:type="auto"/>
            <w:tcBorders>
              <w:top w:val="nil"/>
              <w:left w:val="nil"/>
              <w:bottom w:val="single" w:sz="4" w:space="0" w:color="auto"/>
              <w:right w:val="single" w:sz="4" w:space="0" w:color="auto"/>
            </w:tcBorders>
            <w:shd w:val="clear" w:color="auto" w:fill="auto"/>
            <w:noWrap/>
            <w:vAlign w:val="center"/>
            <w:hideMark/>
          </w:tcPr>
          <w:p w14:paraId="6FAFBFD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445F671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B0271A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47CF42D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29.560,33 €</w:t>
            </w:r>
          </w:p>
        </w:tc>
      </w:tr>
      <w:tr w:rsidR="00CC3158" w:rsidRPr="00E80729" w14:paraId="0F6D6F2F"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ED236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G3003</w:t>
            </w:r>
          </w:p>
        </w:tc>
        <w:tc>
          <w:tcPr>
            <w:tcW w:w="0" w:type="auto"/>
            <w:tcBorders>
              <w:top w:val="nil"/>
              <w:left w:val="nil"/>
              <w:bottom w:val="single" w:sz="4" w:space="0" w:color="auto"/>
              <w:right w:val="single" w:sz="4" w:space="0" w:color="auto"/>
            </w:tcBorders>
            <w:shd w:val="clear" w:color="auto" w:fill="auto"/>
            <w:noWrap/>
            <w:vAlign w:val="center"/>
            <w:hideMark/>
          </w:tcPr>
          <w:p w14:paraId="6D74461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012327 - CEIP J.A. Mogel Ikastola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0B1BD1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DB0FCF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189</w:t>
            </w:r>
          </w:p>
        </w:tc>
        <w:tc>
          <w:tcPr>
            <w:tcW w:w="0" w:type="auto"/>
            <w:tcBorders>
              <w:top w:val="nil"/>
              <w:left w:val="nil"/>
              <w:bottom w:val="single" w:sz="4" w:space="0" w:color="auto"/>
              <w:right w:val="single" w:sz="4" w:space="0" w:color="auto"/>
            </w:tcBorders>
            <w:shd w:val="clear" w:color="auto" w:fill="auto"/>
            <w:noWrap/>
            <w:vAlign w:val="center"/>
            <w:hideMark/>
          </w:tcPr>
          <w:p w14:paraId="69E4899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7F7FFA4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15/01/1971</w:t>
            </w:r>
          </w:p>
        </w:tc>
        <w:tc>
          <w:tcPr>
            <w:tcW w:w="0" w:type="auto"/>
            <w:tcBorders>
              <w:top w:val="nil"/>
              <w:left w:val="nil"/>
              <w:bottom w:val="single" w:sz="4" w:space="0" w:color="auto"/>
              <w:right w:val="single" w:sz="4" w:space="0" w:color="auto"/>
            </w:tcBorders>
            <w:shd w:val="clear" w:color="auto" w:fill="auto"/>
            <w:noWrap/>
            <w:vAlign w:val="center"/>
            <w:hideMark/>
          </w:tcPr>
          <w:p w14:paraId="6BB0DF5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09/09/2008</w:t>
            </w:r>
          </w:p>
        </w:tc>
        <w:tc>
          <w:tcPr>
            <w:tcW w:w="0" w:type="auto"/>
            <w:tcBorders>
              <w:top w:val="nil"/>
              <w:left w:val="nil"/>
              <w:bottom w:val="single" w:sz="4" w:space="0" w:color="auto"/>
              <w:right w:val="single" w:sz="4" w:space="0" w:color="auto"/>
            </w:tcBorders>
            <w:shd w:val="clear" w:color="auto" w:fill="auto"/>
            <w:noWrap/>
            <w:vAlign w:val="center"/>
            <w:hideMark/>
          </w:tcPr>
          <w:p w14:paraId="7B73ED6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MASCULINO</w:t>
            </w:r>
          </w:p>
        </w:tc>
        <w:tc>
          <w:tcPr>
            <w:tcW w:w="0" w:type="auto"/>
            <w:tcBorders>
              <w:top w:val="nil"/>
              <w:left w:val="nil"/>
              <w:bottom w:val="single" w:sz="4" w:space="0" w:color="auto"/>
              <w:right w:val="single" w:sz="4" w:space="0" w:color="auto"/>
            </w:tcBorders>
            <w:shd w:val="clear" w:color="auto" w:fill="auto"/>
            <w:noWrap/>
            <w:vAlign w:val="center"/>
            <w:hideMark/>
          </w:tcPr>
          <w:p w14:paraId="2966A30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618999C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6DCB39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0BE29B5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29.560,33 €</w:t>
            </w:r>
          </w:p>
        </w:tc>
      </w:tr>
      <w:tr w:rsidR="00CC3158" w:rsidRPr="00E80729" w14:paraId="2EAB643E"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4F221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G3004</w:t>
            </w:r>
          </w:p>
        </w:tc>
        <w:tc>
          <w:tcPr>
            <w:tcW w:w="0" w:type="auto"/>
            <w:tcBorders>
              <w:top w:val="nil"/>
              <w:left w:val="nil"/>
              <w:bottom w:val="single" w:sz="4" w:space="0" w:color="auto"/>
              <w:right w:val="single" w:sz="4" w:space="0" w:color="auto"/>
            </w:tcBorders>
            <w:shd w:val="clear" w:color="auto" w:fill="auto"/>
            <w:noWrap/>
            <w:vAlign w:val="center"/>
            <w:hideMark/>
          </w:tcPr>
          <w:p w14:paraId="1ADC635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012327 - CEIP J.A. Mogel Ikastola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3DAD77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D89D80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3C31B44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90%</w:t>
            </w:r>
          </w:p>
        </w:tc>
        <w:tc>
          <w:tcPr>
            <w:tcW w:w="0" w:type="auto"/>
            <w:tcBorders>
              <w:top w:val="nil"/>
              <w:left w:val="nil"/>
              <w:bottom w:val="single" w:sz="4" w:space="0" w:color="auto"/>
              <w:right w:val="single" w:sz="4" w:space="0" w:color="auto"/>
            </w:tcBorders>
            <w:shd w:val="clear" w:color="auto" w:fill="auto"/>
            <w:noWrap/>
            <w:vAlign w:val="center"/>
            <w:hideMark/>
          </w:tcPr>
          <w:p w14:paraId="59DCD31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10/02/1965</w:t>
            </w:r>
          </w:p>
        </w:tc>
        <w:tc>
          <w:tcPr>
            <w:tcW w:w="0" w:type="auto"/>
            <w:tcBorders>
              <w:top w:val="nil"/>
              <w:left w:val="nil"/>
              <w:bottom w:val="single" w:sz="4" w:space="0" w:color="auto"/>
              <w:right w:val="single" w:sz="4" w:space="0" w:color="auto"/>
            </w:tcBorders>
            <w:shd w:val="clear" w:color="auto" w:fill="auto"/>
            <w:noWrap/>
            <w:vAlign w:val="center"/>
            <w:hideMark/>
          </w:tcPr>
          <w:p w14:paraId="079A088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05/01/2002</w:t>
            </w:r>
          </w:p>
        </w:tc>
        <w:tc>
          <w:tcPr>
            <w:tcW w:w="0" w:type="auto"/>
            <w:tcBorders>
              <w:top w:val="nil"/>
              <w:left w:val="nil"/>
              <w:bottom w:val="single" w:sz="4" w:space="0" w:color="auto"/>
              <w:right w:val="single" w:sz="4" w:space="0" w:color="auto"/>
            </w:tcBorders>
            <w:shd w:val="clear" w:color="auto" w:fill="auto"/>
            <w:noWrap/>
            <w:vAlign w:val="center"/>
            <w:hideMark/>
          </w:tcPr>
          <w:p w14:paraId="3B45ABE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MASCULINO</w:t>
            </w:r>
          </w:p>
        </w:tc>
        <w:tc>
          <w:tcPr>
            <w:tcW w:w="0" w:type="auto"/>
            <w:tcBorders>
              <w:top w:val="nil"/>
              <w:left w:val="nil"/>
              <w:bottom w:val="single" w:sz="4" w:space="0" w:color="auto"/>
              <w:right w:val="single" w:sz="4" w:space="0" w:color="auto"/>
            </w:tcBorders>
            <w:shd w:val="clear" w:color="auto" w:fill="auto"/>
            <w:noWrap/>
            <w:vAlign w:val="center"/>
            <w:hideMark/>
          </w:tcPr>
          <w:p w14:paraId="7ADFE79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AC3D08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452310D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6D49436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35.115,71 €</w:t>
            </w:r>
          </w:p>
        </w:tc>
      </w:tr>
      <w:tr w:rsidR="00CC3158" w:rsidRPr="00E80729" w14:paraId="1F6B0F13"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315D6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G3201</w:t>
            </w:r>
          </w:p>
        </w:tc>
        <w:tc>
          <w:tcPr>
            <w:tcW w:w="0" w:type="auto"/>
            <w:tcBorders>
              <w:top w:val="nil"/>
              <w:left w:val="nil"/>
              <w:bottom w:val="single" w:sz="4" w:space="0" w:color="auto"/>
              <w:right w:val="single" w:sz="4" w:space="0" w:color="auto"/>
            </w:tcBorders>
            <w:shd w:val="clear" w:color="auto" w:fill="auto"/>
            <w:noWrap/>
            <w:vAlign w:val="center"/>
            <w:hideMark/>
          </w:tcPr>
          <w:p w14:paraId="00D8880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012777 - CEIP Elgoibar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DE6CE4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A8382C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 O DISCONTINUO</w:t>
            </w:r>
          </w:p>
        </w:tc>
        <w:tc>
          <w:tcPr>
            <w:tcW w:w="0" w:type="auto"/>
            <w:tcBorders>
              <w:top w:val="nil"/>
              <w:left w:val="nil"/>
              <w:bottom w:val="single" w:sz="4" w:space="0" w:color="auto"/>
              <w:right w:val="single" w:sz="4" w:space="0" w:color="auto"/>
            </w:tcBorders>
            <w:shd w:val="clear" w:color="auto" w:fill="auto"/>
            <w:noWrap/>
            <w:vAlign w:val="center"/>
            <w:hideMark/>
          </w:tcPr>
          <w:p w14:paraId="523D897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w:t>
            </w:r>
          </w:p>
        </w:tc>
        <w:tc>
          <w:tcPr>
            <w:tcW w:w="0" w:type="auto"/>
            <w:tcBorders>
              <w:top w:val="nil"/>
              <w:left w:val="nil"/>
              <w:bottom w:val="single" w:sz="4" w:space="0" w:color="auto"/>
              <w:right w:val="single" w:sz="4" w:space="0" w:color="auto"/>
            </w:tcBorders>
            <w:shd w:val="clear" w:color="auto" w:fill="auto"/>
            <w:noWrap/>
            <w:vAlign w:val="bottom"/>
            <w:hideMark/>
          </w:tcPr>
          <w:p w14:paraId="1DCFDE1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19/02/1992</w:t>
            </w:r>
          </w:p>
        </w:tc>
        <w:tc>
          <w:tcPr>
            <w:tcW w:w="0" w:type="auto"/>
            <w:tcBorders>
              <w:top w:val="nil"/>
              <w:left w:val="nil"/>
              <w:bottom w:val="single" w:sz="4" w:space="0" w:color="auto"/>
              <w:right w:val="single" w:sz="4" w:space="0" w:color="auto"/>
            </w:tcBorders>
            <w:shd w:val="clear" w:color="auto" w:fill="auto"/>
            <w:noWrap/>
            <w:vAlign w:val="bottom"/>
            <w:hideMark/>
          </w:tcPr>
          <w:p w14:paraId="4A88113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24/11/2022</w:t>
            </w:r>
          </w:p>
        </w:tc>
        <w:tc>
          <w:tcPr>
            <w:tcW w:w="0" w:type="auto"/>
            <w:tcBorders>
              <w:top w:val="nil"/>
              <w:left w:val="nil"/>
              <w:bottom w:val="single" w:sz="4" w:space="0" w:color="auto"/>
              <w:right w:val="single" w:sz="4" w:space="0" w:color="auto"/>
            </w:tcBorders>
            <w:shd w:val="clear" w:color="auto" w:fill="auto"/>
            <w:noWrap/>
            <w:vAlign w:val="bottom"/>
            <w:hideMark/>
          </w:tcPr>
          <w:p w14:paraId="6109444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Femenino</w:t>
            </w:r>
          </w:p>
        </w:tc>
        <w:tc>
          <w:tcPr>
            <w:tcW w:w="0" w:type="auto"/>
            <w:tcBorders>
              <w:top w:val="nil"/>
              <w:left w:val="nil"/>
              <w:bottom w:val="single" w:sz="4" w:space="0" w:color="auto"/>
              <w:right w:val="single" w:sz="4" w:space="0" w:color="auto"/>
            </w:tcBorders>
            <w:shd w:val="clear" w:color="auto" w:fill="auto"/>
            <w:noWrap/>
            <w:vAlign w:val="bottom"/>
            <w:hideMark/>
          </w:tcPr>
          <w:p w14:paraId="3B8DDED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30/06/2024</w:t>
            </w:r>
          </w:p>
        </w:tc>
        <w:tc>
          <w:tcPr>
            <w:tcW w:w="0" w:type="auto"/>
            <w:tcBorders>
              <w:top w:val="nil"/>
              <w:left w:val="nil"/>
              <w:bottom w:val="single" w:sz="4" w:space="0" w:color="auto"/>
              <w:right w:val="single" w:sz="4" w:space="0" w:color="auto"/>
            </w:tcBorders>
            <w:shd w:val="clear" w:color="auto" w:fill="auto"/>
            <w:vAlign w:val="center"/>
            <w:hideMark/>
          </w:tcPr>
          <w:p w14:paraId="4CABBA8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31F724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870189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23.511,35 €</w:t>
            </w:r>
          </w:p>
        </w:tc>
      </w:tr>
      <w:tr w:rsidR="00CC3158" w:rsidRPr="00E80729" w14:paraId="646DF2FB"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2E1FA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G3202</w:t>
            </w:r>
          </w:p>
        </w:tc>
        <w:tc>
          <w:tcPr>
            <w:tcW w:w="0" w:type="auto"/>
            <w:tcBorders>
              <w:top w:val="nil"/>
              <w:left w:val="nil"/>
              <w:bottom w:val="single" w:sz="4" w:space="0" w:color="auto"/>
              <w:right w:val="single" w:sz="4" w:space="0" w:color="auto"/>
            </w:tcBorders>
            <w:shd w:val="clear" w:color="auto" w:fill="auto"/>
            <w:noWrap/>
            <w:vAlign w:val="center"/>
            <w:hideMark/>
          </w:tcPr>
          <w:p w14:paraId="2981E62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012777 - CEIP Elgoibar HLHI, 013431 - IES Elgoibar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767F3E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A0507E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189</w:t>
            </w:r>
          </w:p>
        </w:tc>
        <w:tc>
          <w:tcPr>
            <w:tcW w:w="0" w:type="auto"/>
            <w:tcBorders>
              <w:top w:val="nil"/>
              <w:left w:val="nil"/>
              <w:bottom w:val="single" w:sz="4" w:space="0" w:color="auto"/>
              <w:right w:val="single" w:sz="4" w:space="0" w:color="auto"/>
            </w:tcBorders>
            <w:shd w:val="clear" w:color="auto" w:fill="auto"/>
            <w:noWrap/>
            <w:vAlign w:val="center"/>
            <w:hideMark/>
          </w:tcPr>
          <w:p w14:paraId="5E0C6C0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87</w:t>
            </w:r>
          </w:p>
        </w:tc>
        <w:tc>
          <w:tcPr>
            <w:tcW w:w="0" w:type="auto"/>
            <w:tcBorders>
              <w:top w:val="nil"/>
              <w:left w:val="nil"/>
              <w:bottom w:val="single" w:sz="4" w:space="0" w:color="auto"/>
              <w:right w:val="single" w:sz="4" w:space="0" w:color="auto"/>
            </w:tcBorders>
            <w:shd w:val="clear" w:color="auto" w:fill="auto"/>
            <w:noWrap/>
            <w:vAlign w:val="bottom"/>
            <w:hideMark/>
          </w:tcPr>
          <w:p w14:paraId="1D98225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09/11/1958</w:t>
            </w:r>
          </w:p>
        </w:tc>
        <w:tc>
          <w:tcPr>
            <w:tcW w:w="0" w:type="auto"/>
            <w:tcBorders>
              <w:top w:val="nil"/>
              <w:left w:val="nil"/>
              <w:bottom w:val="single" w:sz="4" w:space="0" w:color="auto"/>
              <w:right w:val="single" w:sz="4" w:space="0" w:color="auto"/>
            </w:tcBorders>
            <w:shd w:val="clear" w:color="auto" w:fill="auto"/>
            <w:noWrap/>
            <w:vAlign w:val="bottom"/>
            <w:hideMark/>
          </w:tcPr>
          <w:p w14:paraId="706AB52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02/06/2015</w:t>
            </w:r>
          </w:p>
        </w:tc>
        <w:tc>
          <w:tcPr>
            <w:tcW w:w="0" w:type="auto"/>
            <w:tcBorders>
              <w:top w:val="nil"/>
              <w:left w:val="nil"/>
              <w:bottom w:val="single" w:sz="4" w:space="0" w:color="auto"/>
              <w:right w:val="single" w:sz="4" w:space="0" w:color="auto"/>
            </w:tcBorders>
            <w:shd w:val="clear" w:color="auto" w:fill="auto"/>
            <w:noWrap/>
            <w:vAlign w:val="bottom"/>
            <w:hideMark/>
          </w:tcPr>
          <w:p w14:paraId="48B5816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MASCULINO</w:t>
            </w:r>
          </w:p>
        </w:tc>
        <w:tc>
          <w:tcPr>
            <w:tcW w:w="0" w:type="auto"/>
            <w:tcBorders>
              <w:top w:val="nil"/>
              <w:left w:val="nil"/>
              <w:bottom w:val="single" w:sz="4" w:space="0" w:color="auto"/>
              <w:right w:val="single" w:sz="4" w:space="0" w:color="auto"/>
            </w:tcBorders>
            <w:shd w:val="clear" w:color="auto" w:fill="auto"/>
            <w:noWrap/>
            <w:vAlign w:val="bottom"/>
            <w:hideMark/>
          </w:tcPr>
          <w:p w14:paraId="7632F2A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1B9422D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D09B69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8ADF3C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27.886,55 €</w:t>
            </w:r>
          </w:p>
        </w:tc>
      </w:tr>
      <w:tr w:rsidR="00CC3158" w:rsidRPr="00E80729" w14:paraId="3A164592"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0F714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G3203</w:t>
            </w:r>
          </w:p>
        </w:tc>
        <w:tc>
          <w:tcPr>
            <w:tcW w:w="0" w:type="auto"/>
            <w:tcBorders>
              <w:top w:val="nil"/>
              <w:left w:val="nil"/>
              <w:bottom w:val="single" w:sz="4" w:space="0" w:color="auto"/>
              <w:right w:val="single" w:sz="4" w:space="0" w:color="auto"/>
            </w:tcBorders>
            <w:shd w:val="clear" w:color="auto" w:fill="auto"/>
            <w:noWrap/>
            <w:vAlign w:val="center"/>
            <w:hideMark/>
          </w:tcPr>
          <w:p w14:paraId="1079B8C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012777 - CEIP Elgoibar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8B2EAD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2E8CCB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w:t>
            </w:r>
          </w:p>
        </w:tc>
        <w:tc>
          <w:tcPr>
            <w:tcW w:w="0" w:type="auto"/>
            <w:tcBorders>
              <w:top w:val="nil"/>
              <w:left w:val="nil"/>
              <w:bottom w:val="single" w:sz="4" w:space="0" w:color="auto"/>
              <w:right w:val="single" w:sz="4" w:space="0" w:color="auto"/>
            </w:tcBorders>
            <w:shd w:val="clear" w:color="auto" w:fill="auto"/>
            <w:noWrap/>
            <w:vAlign w:val="center"/>
            <w:hideMark/>
          </w:tcPr>
          <w:p w14:paraId="68027DA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50%</w:t>
            </w:r>
          </w:p>
        </w:tc>
        <w:tc>
          <w:tcPr>
            <w:tcW w:w="0" w:type="auto"/>
            <w:tcBorders>
              <w:top w:val="nil"/>
              <w:left w:val="nil"/>
              <w:bottom w:val="single" w:sz="4" w:space="0" w:color="auto"/>
              <w:right w:val="single" w:sz="4" w:space="0" w:color="auto"/>
            </w:tcBorders>
            <w:shd w:val="clear" w:color="auto" w:fill="auto"/>
            <w:noWrap/>
            <w:vAlign w:val="center"/>
            <w:hideMark/>
          </w:tcPr>
          <w:p w14:paraId="429BE64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15/04/1984</w:t>
            </w:r>
          </w:p>
        </w:tc>
        <w:tc>
          <w:tcPr>
            <w:tcW w:w="0" w:type="auto"/>
            <w:tcBorders>
              <w:top w:val="nil"/>
              <w:left w:val="nil"/>
              <w:bottom w:val="single" w:sz="4" w:space="0" w:color="auto"/>
              <w:right w:val="single" w:sz="4" w:space="0" w:color="auto"/>
            </w:tcBorders>
            <w:shd w:val="clear" w:color="auto" w:fill="auto"/>
            <w:noWrap/>
            <w:vAlign w:val="center"/>
            <w:hideMark/>
          </w:tcPr>
          <w:p w14:paraId="71DD435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10/01/2021</w:t>
            </w:r>
          </w:p>
        </w:tc>
        <w:tc>
          <w:tcPr>
            <w:tcW w:w="0" w:type="auto"/>
            <w:tcBorders>
              <w:top w:val="nil"/>
              <w:left w:val="nil"/>
              <w:bottom w:val="single" w:sz="4" w:space="0" w:color="auto"/>
              <w:right w:val="single" w:sz="4" w:space="0" w:color="auto"/>
            </w:tcBorders>
            <w:shd w:val="clear" w:color="auto" w:fill="auto"/>
            <w:noWrap/>
            <w:vAlign w:val="center"/>
            <w:hideMark/>
          </w:tcPr>
          <w:p w14:paraId="506D913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w:t>
            </w:r>
          </w:p>
        </w:tc>
        <w:tc>
          <w:tcPr>
            <w:tcW w:w="0" w:type="auto"/>
            <w:tcBorders>
              <w:top w:val="nil"/>
              <w:left w:val="nil"/>
              <w:bottom w:val="single" w:sz="4" w:space="0" w:color="auto"/>
              <w:right w:val="single" w:sz="4" w:space="0" w:color="auto"/>
            </w:tcBorders>
            <w:shd w:val="clear" w:color="auto" w:fill="auto"/>
            <w:noWrap/>
            <w:vAlign w:val="center"/>
            <w:hideMark/>
          </w:tcPr>
          <w:p w14:paraId="1668A36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475177A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B67A48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721F694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13.050,00 €</w:t>
            </w:r>
          </w:p>
        </w:tc>
      </w:tr>
      <w:tr w:rsidR="00CC3158" w:rsidRPr="00E80729" w14:paraId="7A499F8B"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77D33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G3204</w:t>
            </w:r>
          </w:p>
        </w:tc>
        <w:tc>
          <w:tcPr>
            <w:tcW w:w="0" w:type="auto"/>
            <w:tcBorders>
              <w:top w:val="nil"/>
              <w:left w:val="nil"/>
              <w:bottom w:val="single" w:sz="4" w:space="0" w:color="auto"/>
              <w:right w:val="single" w:sz="4" w:space="0" w:color="auto"/>
            </w:tcBorders>
            <w:shd w:val="clear" w:color="auto" w:fill="auto"/>
            <w:noWrap/>
            <w:vAlign w:val="center"/>
            <w:hideMark/>
          </w:tcPr>
          <w:p w14:paraId="26EEFBB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012777 - CEIP Elgoibar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93C46D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875B2D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189</w:t>
            </w:r>
          </w:p>
        </w:tc>
        <w:tc>
          <w:tcPr>
            <w:tcW w:w="0" w:type="auto"/>
            <w:tcBorders>
              <w:top w:val="nil"/>
              <w:left w:val="nil"/>
              <w:bottom w:val="single" w:sz="4" w:space="0" w:color="auto"/>
              <w:right w:val="single" w:sz="4" w:space="0" w:color="auto"/>
            </w:tcBorders>
            <w:shd w:val="clear" w:color="auto" w:fill="auto"/>
            <w:noWrap/>
            <w:vAlign w:val="center"/>
            <w:hideMark/>
          </w:tcPr>
          <w:p w14:paraId="365BBA8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70</w:t>
            </w:r>
          </w:p>
        </w:tc>
        <w:tc>
          <w:tcPr>
            <w:tcW w:w="0" w:type="auto"/>
            <w:tcBorders>
              <w:top w:val="nil"/>
              <w:left w:val="nil"/>
              <w:bottom w:val="single" w:sz="4" w:space="0" w:color="auto"/>
              <w:right w:val="single" w:sz="4" w:space="0" w:color="auto"/>
            </w:tcBorders>
            <w:shd w:val="clear" w:color="auto" w:fill="auto"/>
            <w:noWrap/>
            <w:vAlign w:val="center"/>
            <w:hideMark/>
          </w:tcPr>
          <w:p w14:paraId="78108D2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31/10/1977</w:t>
            </w:r>
          </w:p>
        </w:tc>
        <w:tc>
          <w:tcPr>
            <w:tcW w:w="0" w:type="auto"/>
            <w:tcBorders>
              <w:top w:val="nil"/>
              <w:left w:val="nil"/>
              <w:bottom w:val="single" w:sz="4" w:space="0" w:color="auto"/>
              <w:right w:val="single" w:sz="4" w:space="0" w:color="auto"/>
            </w:tcBorders>
            <w:shd w:val="clear" w:color="auto" w:fill="auto"/>
            <w:noWrap/>
            <w:vAlign w:val="center"/>
            <w:hideMark/>
          </w:tcPr>
          <w:p w14:paraId="2E03505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01/10/2018</w:t>
            </w:r>
          </w:p>
        </w:tc>
        <w:tc>
          <w:tcPr>
            <w:tcW w:w="0" w:type="auto"/>
            <w:tcBorders>
              <w:top w:val="nil"/>
              <w:left w:val="nil"/>
              <w:bottom w:val="single" w:sz="4" w:space="0" w:color="auto"/>
              <w:right w:val="single" w:sz="4" w:space="0" w:color="auto"/>
            </w:tcBorders>
            <w:shd w:val="clear" w:color="auto" w:fill="auto"/>
            <w:noWrap/>
            <w:vAlign w:val="center"/>
            <w:hideMark/>
          </w:tcPr>
          <w:p w14:paraId="502E886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FEMENINO</w:t>
            </w:r>
          </w:p>
        </w:tc>
        <w:tc>
          <w:tcPr>
            <w:tcW w:w="0" w:type="auto"/>
            <w:tcBorders>
              <w:top w:val="nil"/>
              <w:left w:val="nil"/>
              <w:bottom w:val="single" w:sz="4" w:space="0" w:color="auto"/>
              <w:right w:val="single" w:sz="4" w:space="0" w:color="auto"/>
            </w:tcBorders>
            <w:shd w:val="clear" w:color="auto" w:fill="auto"/>
            <w:noWrap/>
            <w:vAlign w:val="center"/>
            <w:hideMark/>
          </w:tcPr>
          <w:p w14:paraId="2433ACF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6D802A0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68D8DFE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6313665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23.317,91 €</w:t>
            </w:r>
          </w:p>
        </w:tc>
      </w:tr>
      <w:tr w:rsidR="00CC3158" w:rsidRPr="00E80729" w14:paraId="7CB29183"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7AA17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G3205</w:t>
            </w:r>
          </w:p>
        </w:tc>
        <w:tc>
          <w:tcPr>
            <w:tcW w:w="0" w:type="auto"/>
            <w:tcBorders>
              <w:top w:val="nil"/>
              <w:left w:val="nil"/>
              <w:bottom w:val="single" w:sz="4" w:space="0" w:color="auto"/>
              <w:right w:val="single" w:sz="4" w:space="0" w:color="auto"/>
            </w:tcBorders>
            <w:shd w:val="clear" w:color="auto" w:fill="auto"/>
            <w:noWrap/>
            <w:vAlign w:val="center"/>
            <w:hideMark/>
          </w:tcPr>
          <w:p w14:paraId="7C902EF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013431 - IES Elgoibar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266752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FA90E4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noWrap/>
            <w:vAlign w:val="center"/>
            <w:hideMark/>
          </w:tcPr>
          <w:p w14:paraId="439624C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45%</w:t>
            </w:r>
          </w:p>
        </w:tc>
        <w:tc>
          <w:tcPr>
            <w:tcW w:w="0" w:type="auto"/>
            <w:tcBorders>
              <w:top w:val="nil"/>
              <w:left w:val="nil"/>
              <w:bottom w:val="single" w:sz="4" w:space="0" w:color="auto"/>
              <w:right w:val="single" w:sz="4" w:space="0" w:color="auto"/>
            </w:tcBorders>
            <w:shd w:val="clear" w:color="auto" w:fill="auto"/>
            <w:noWrap/>
            <w:vAlign w:val="bottom"/>
            <w:hideMark/>
          </w:tcPr>
          <w:p w14:paraId="720D650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15/07/1989</w:t>
            </w:r>
          </w:p>
        </w:tc>
        <w:tc>
          <w:tcPr>
            <w:tcW w:w="0" w:type="auto"/>
            <w:tcBorders>
              <w:top w:val="nil"/>
              <w:left w:val="nil"/>
              <w:bottom w:val="single" w:sz="4" w:space="0" w:color="auto"/>
              <w:right w:val="single" w:sz="4" w:space="0" w:color="auto"/>
            </w:tcBorders>
            <w:shd w:val="clear" w:color="auto" w:fill="auto"/>
            <w:noWrap/>
            <w:vAlign w:val="bottom"/>
            <w:hideMark/>
          </w:tcPr>
          <w:p w14:paraId="06E9474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05/09/2015</w:t>
            </w:r>
          </w:p>
        </w:tc>
        <w:tc>
          <w:tcPr>
            <w:tcW w:w="0" w:type="auto"/>
            <w:tcBorders>
              <w:top w:val="nil"/>
              <w:left w:val="nil"/>
              <w:bottom w:val="single" w:sz="4" w:space="0" w:color="auto"/>
              <w:right w:val="single" w:sz="4" w:space="0" w:color="auto"/>
            </w:tcBorders>
            <w:shd w:val="clear" w:color="auto" w:fill="auto"/>
            <w:noWrap/>
            <w:vAlign w:val="bottom"/>
            <w:hideMark/>
          </w:tcPr>
          <w:p w14:paraId="3E6086A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HOMBRE</w:t>
            </w:r>
          </w:p>
        </w:tc>
        <w:tc>
          <w:tcPr>
            <w:tcW w:w="0" w:type="auto"/>
            <w:tcBorders>
              <w:top w:val="nil"/>
              <w:left w:val="nil"/>
              <w:bottom w:val="single" w:sz="4" w:space="0" w:color="auto"/>
              <w:right w:val="single" w:sz="4" w:space="0" w:color="auto"/>
            </w:tcBorders>
            <w:shd w:val="clear" w:color="auto" w:fill="auto"/>
            <w:noWrap/>
            <w:vAlign w:val="center"/>
            <w:hideMark/>
          </w:tcPr>
          <w:p w14:paraId="181B557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6BA9AB8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67269EA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FA15E7C" w14:textId="3B4414D5"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31</w:t>
            </w:r>
            <w:r w:rsidR="0009183D">
              <w:rPr>
                <w:rFonts w:ascii="Calibri" w:hAnsi="Calibri" w:cs="Calibri"/>
                <w:color w:val="000000"/>
                <w:sz w:val="12"/>
                <w:szCs w:val="12"/>
                <w:lang w:eastAsia="es-ES"/>
              </w:rPr>
              <w:t>.</w:t>
            </w:r>
            <w:r w:rsidRPr="00E80729">
              <w:rPr>
                <w:rFonts w:ascii="Calibri" w:hAnsi="Calibri" w:cs="Calibri"/>
                <w:color w:val="000000"/>
                <w:sz w:val="12"/>
                <w:szCs w:val="12"/>
                <w:lang w:eastAsia="es-ES"/>
              </w:rPr>
              <w:t>027,02</w:t>
            </w:r>
            <w:r w:rsidR="0009183D">
              <w:rPr>
                <w:rFonts w:ascii="Calibri" w:hAnsi="Calibri" w:cs="Calibri"/>
                <w:color w:val="000000"/>
                <w:sz w:val="12"/>
                <w:szCs w:val="12"/>
                <w:lang w:eastAsia="es-ES"/>
              </w:rPr>
              <w:t xml:space="preserve"> €</w:t>
            </w:r>
          </w:p>
        </w:tc>
      </w:tr>
      <w:tr w:rsidR="00CC3158" w:rsidRPr="00E80729" w14:paraId="6CE9A36B"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853FF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G3206</w:t>
            </w:r>
          </w:p>
        </w:tc>
        <w:tc>
          <w:tcPr>
            <w:tcW w:w="0" w:type="auto"/>
            <w:tcBorders>
              <w:top w:val="nil"/>
              <w:left w:val="nil"/>
              <w:bottom w:val="single" w:sz="4" w:space="0" w:color="auto"/>
              <w:right w:val="single" w:sz="4" w:space="0" w:color="auto"/>
            </w:tcBorders>
            <w:shd w:val="clear" w:color="auto" w:fill="auto"/>
            <w:noWrap/>
            <w:vAlign w:val="center"/>
            <w:hideMark/>
          </w:tcPr>
          <w:p w14:paraId="37F36D1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013431 - IES Elgoibar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0AD42C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1E7BF4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noWrap/>
            <w:vAlign w:val="center"/>
            <w:hideMark/>
          </w:tcPr>
          <w:p w14:paraId="12A30C9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45%</w:t>
            </w:r>
          </w:p>
        </w:tc>
        <w:tc>
          <w:tcPr>
            <w:tcW w:w="0" w:type="auto"/>
            <w:tcBorders>
              <w:top w:val="nil"/>
              <w:left w:val="nil"/>
              <w:bottom w:val="single" w:sz="4" w:space="0" w:color="auto"/>
              <w:right w:val="single" w:sz="4" w:space="0" w:color="auto"/>
            </w:tcBorders>
            <w:shd w:val="clear" w:color="auto" w:fill="auto"/>
            <w:noWrap/>
            <w:vAlign w:val="bottom"/>
            <w:hideMark/>
          </w:tcPr>
          <w:p w14:paraId="142612D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25/08/1993</w:t>
            </w:r>
          </w:p>
        </w:tc>
        <w:tc>
          <w:tcPr>
            <w:tcW w:w="0" w:type="auto"/>
            <w:tcBorders>
              <w:top w:val="nil"/>
              <w:left w:val="nil"/>
              <w:bottom w:val="single" w:sz="4" w:space="0" w:color="auto"/>
              <w:right w:val="single" w:sz="4" w:space="0" w:color="auto"/>
            </w:tcBorders>
            <w:shd w:val="clear" w:color="auto" w:fill="auto"/>
            <w:noWrap/>
            <w:vAlign w:val="bottom"/>
            <w:hideMark/>
          </w:tcPr>
          <w:p w14:paraId="13AD4E6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05/09/2022</w:t>
            </w:r>
          </w:p>
        </w:tc>
        <w:tc>
          <w:tcPr>
            <w:tcW w:w="0" w:type="auto"/>
            <w:tcBorders>
              <w:top w:val="nil"/>
              <w:left w:val="nil"/>
              <w:bottom w:val="single" w:sz="4" w:space="0" w:color="auto"/>
              <w:right w:val="single" w:sz="4" w:space="0" w:color="auto"/>
            </w:tcBorders>
            <w:shd w:val="clear" w:color="auto" w:fill="auto"/>
            <w:noWrap/>
            <w:vAlign w:val="bottom"/>
            <w:hideMark/>
          </w:tcPr>
          <w:p w14:paraId="7AA54A6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HOMBRE</w:t>
            </w:r>
          </w:p>
        </w:tc>
        <w:tc>
          <w:tcPr>
            <w:tcW w:w="0" w:type="auto"/>
            <w:tcBorders>
              <w:top w:val="nil"/>
              <w:left w:val="nil"/>
              <w:bottom w:val="single" w:sz="4" w:space="0" w:color="auto"/>
              <w:right w:val="single" w:sz="4" w:space="0" w:color="auto"/>
            </w:tcBorders>
            <w:shd w:val="clear" w:color="auto" w:fill="auto"/>
            <w:noWrap/>
            <w:vAlign w:val="center"/>
            <w:hideMark/>
          </w:tcPr>
          <w:p w14:paraId="32258B0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6554159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65CE021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B335FA9" w14:textId="2A718988"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23</w:t>
            </w:r>
            <w:r w:rsidR="0009183D">
              <w:rPr>
                <w:rFonts w:ascii="Calibri" w:hAnsi="Calibri" w:cs="Calibri"/>
                <w:color w:val="000000"/>
                <w:sz w:val="12"/>
                <w:szCs w:val="12"/>
                <w:lang w:eastAsia="es-ES"/>
              </w:rPr>
              <w:t>.</w:t>
            </w:r>
            <w:r w:rsidRPr="00E80729">
              <w:rPr>
                <w:rFonts w:ascii="Calibri" w:hAnsi="Calibri" w:cs="Calibri"/>
                <w:color w:val="000000"/>
                <w:sz w:val="12"/>
                <w:szCs w:val="12"/>
                <w:lang w:eastAsia="es-ES"/>
              </w:rPr>
              <w:t>007,43</w:t>
            </w:r>
            <w:r w:rsidR="0009183D">
              <w:rPr>
                <w:rFonts w:ascii="Calibri" w:hAnsi="Calibri" w:cs="Calibri"/>
                <w:color w:val="000000"/>
                <w:sz w:val="12"/>
                <w:szCs w:val="12"/>
                <w:lang w:eastAsia="es-ES"/>
              </w:rPr>
              <w:t xml:space="preserve"> €</w:t>
            </w:r>
          </w:p>
        </w:tc>
      </w:tr>
      <w:tr w:rsidR="00CC3158" w:rsidRPr="00E80729" w14:paraId="2B59735F"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16F85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G4522</w:t>
            </w:r>
          </w:p>
        </w:tc>
        <w:tc>
          <w:tcPr>
            <w:tcW w:w="0" w:type="auto"/>
            <w:tcBorders>
              <w:top w:val="nil"/>
              <w:left w:val="nil"/>
              <w:bottom w:val="single" w:sz="4" w:space="0" w:color="auto"/>
              <w:right w:val="single" w:sz="4" w:space="0" w:color="auto"/>
            </w:tcBorders>
            <w:shd w:val="clear" w:color="auto" w:fill="auto"/>
            <w:noWrap/>
            <w:vAlign w:val="center"/>
            <w:hideMark/>
          </w:tcPr>
          <w:p w14:paraId="28418EF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012966 - IES Toki Alai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615D15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E0D31B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 F. DISCONTINUO ORDINARIO</w:t>
            </w:r>
          </w:p>
        </w:tc>
        <w:tc>
          <w:tcPr>
            <w:tcW w:w="0" w:type="auto"/>
            <w:tcBorders>
              <w:top w:val="nil"/>
              <w:left w:val="nil"/>
              <w:bottom w:val="single" w:sz="4" w:space="0" w:color="auto"/>
              <w:right w:val="single" w:sz="4" w:space="0" w:color="auto"/>
            </w:tcBorders>
            <w:shd w:val="clear" w:color="auto" w:fill="auto"/>
            <w:noWrap/>
            <w:vAlign w:val="center"/>
            <w:hideMark/>
          </w:tcPr>
          <w:p w14:paraId="1B388F4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38%</w:t>
            </w:r>
          </w:p>
        </w:tc>
        <w:tc>
          <w:tcPr>
            <w:tcW w:w="0" w:type="auto"/>
            <w:tcBorders>
              <w:top w:val="nil"/>
              <w:left w:val="nil"/>
              <w:bottom w:val="single" w:sz="4" w:space="0" w:color="auto"/>
              <w:right w:val="single" w:sz="4" w:space="0" w:color="auto"/>
            </w:tcBorders>
            <w:shd w:val="clear" w:color="auto" w:fill="auto"/>
            <w:noWrap/>
            <w:vAlign w:val="center"/>
            <w:hideMark/>
          </w:tcPr>
          <w:p w14:paraId="63DE265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31/07/1967</w:t>
            </w:r>
          </w:p>
        </w:tc>
        <w:tc>
          <w:tcPr>
            <w:tcW w:w="0" w:type="auto"/>
            <w:tcBorders>
              <w:top w:val="nil"/>
              <w:left w:val="nil"/>
              <w:bottom w:val="single" w:sz="4" w:space="0" w:color="auto"/>
              <w:right w:val="single" w:sz="4" w:space="0" w:color="auto"/>
            </w:tcBorders>
            <w:shd w:val="clear" w:color="auto" w:fill="auto"/>
            <w:noWrap/>
            <w:vAlign w:val="center"/>
            <w:hideMark/>
          </w:tcPr>
          <w:p w14:paraId="5C716EE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01/09/2017</w:t>
            </w:r>
          </w:p>
        </w:tc>
        <w:tc>
          <w:tcPr>
            <w:tcW w:w="0" w:type="auto"/>
            <w:tcBorders>
              <w:top w:val="nil"/>
              <w:left w:val="nil"/>
              <w:bottom w:val="single" w:sz="4" w:space="0" w:color="auto"/>
              <w:right w:val="single" w:sz="4" w:space="0" w:color="auto"/>
            </w:tcBorders>
            <w:shd w:val="clear" w:color="auto" w:fill="auto"/>
            <w:noWrap/>
            <w:vAlign w:val="center"/>
            <w:hideMark/>
          </w:tcPr>
          <w:p w14:paraId="06B8A6E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Hombre</w:t>
            </w:r>
          </w:p>
        </w:tc>
        <w:tc>
          <w:tcPr>
            <w:tcW w:w="0" w:type="auto"/>
            <w:tcBorders>
              <w:top w:val="nil"/>
              <w:left w:val="nil"/>
              <w:bottom w:val="single" w:sz="4" w:space="0" w:color="auto"/>
              <w:right w:val="single" w:sz="4" w:space="0" w:color="auto"/>
            </w:tcBorders>
            <w:shd w:val="clear" w:color="auto" w:fill="auto"/>
            <w:noWrap/>
            <w:vAlign w:val="center"/>
            <w:hideMark/>
          </w:tcPr>
          <w:p w14:paraId="74E8BA7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INDEFINDO</w:t>
            </w:r>
          </w:p>
        </w:tc>
        <w:tc>
          <w:tcPr>
            <w:tcW w:w="0" w:type="auto"/>
            <w:tcBorders>
              <w:top w:val="nil"/>
              <w:left w:val="nil"/>
              <w:bottom w:val="single" w:sz="4" w:space="0" w:color="auto"/>
              <w:right w:val="single" w:sz="4" w:space="0" w:color="auto"/>
            </w:tcBorders>
            <w:shd w:val="clear" w:color="auto" w:fill="auto"/>
            <w:vAlign w:val="center"/>
            <w:hideMark/>
          </w:tcPr>
          <w:p w14:paraId="1F468EC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0DFFB1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5BB0DE9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27.867,04 €</w:t>
            </w:r>
          </w:p>
        </w:tc>
      </w:tr>
      <w:tr w:rsidR="00CC3158" w:rsidRPr="00E80729" w14:paraId="06290E79"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ABD5C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G4536</w:t>
            </w:r>
          </w:p>
        </w:tc>
        <w:tc>
          <w:tcPr>
            <w:tcW w:w="0" w:type="auto"/>
            <w:tcBorders>
              <w:top w:val="nil"/>
              <w:left w:val="nil"/>
              <w:bottom w:val="single" w:sz="4" w:space="0" w:color="auto"/>
              <w:right w:val="single" w:sz="4" w:space="0" w:color="auto"/>
            </w:tcBorders>
            <w:shd w:val="clear" w:color="auto" w:fill="auto"/>
            <w:noWrap/>
            <w:vAlign w:val="center"/>
            <w:hideMark/>
          </w:tcPr>
          <w:p w14:paraId="5835446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012338 - CEIP Txingudi-Irungo Ikastola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E8F039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F8939E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xml:space="preserve">EVENTUAL </w:t>
            </w:r>
          </w:p>
        </w:tc>
        <w:tc>
          <w:tcPr>
            <w:tcW w:w="0" w:type="auto"/>
            <w:tcBorders>
              <w:top w:val="nil"/>
              <w:left w:val="nil"/>
              <w:bottom w:val="single" w:sz="4" w:space="0" w:color="auto"/>
              <w:right w:val="single" w:sz="4" w:space="0" w:color="auto"/>
            </w:tcBorders>
            <w:shd w:val="clear" w:color="auto" w:fill="auto"/>
            <w:noWrap/>
            <w:vAlign w:val="center"/>
            <w:hideMark/>
          </w:tcPr>
          <w:p w14:paraId="6E7E42E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40%</w:t>
            </w:r>
          </w:p>
        </w:tc>
        <w:tc>
          <w:tcPr>
            <w:tcW w:w="0" w:type="auto"/>
            <w:tcBorders>
              <w:top w:val="nil"/>
              <w:left w:val="nil"/>
              <w:bottom w:val="single" w:sz="4" w:space="0" w:color="auto"/>
              <w:right w:val="single" w:sz="4" w:space="0" w:color="auto"/>
            </w:tcBorders>
            <w:shd w:val="clear" w:color="auto" w:fill="auto"/>
            <w:noWrap/>
            <w:vAlign w:val="center"/>
            <w:hideMark/>
          </w:tcPr>
          <w:p w14:paraId="7CD993C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30/09/1965</w:t>
            </w:r>
          </w:p>
        </w:tc>
        <w:tc>
          <w:tcPr>
            <w:tcW w:w="0" w:type="auto"/>
            <w:tcBorders>
              <w:top w:val="nil"/>
              <w:left w:val="nil"/>
              <w:bottom w:val="single" w:sz="4" w:space="0" w:color="auto"/>
              <w:right w:val="single" w:sz="4" w:space="0" w:color="auto"/>
            </w:tcBorders>
            <w:shd w:val="clear" w:color="auto" w:fill="auto"/>
            <w:noWrap/>
            <w:vAlign w:val="center"/>
            <w:hideMark/>
          </w:tcPr>
          <w:p w14:paraId="4206F68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23/06/2022</w:t>
            </w:r>
          </w:p>
        </w:tc>
        <w:tc>
          <w:tcPr>
            <w:tcW w:w="0" w:type="auto"/>
            <w:tcBorders>
              <w:top w:val="nil"/>
              <w:left w:val="nil"/>
              <w:bottom w:val="single" w:sz="4" w:space="0" w:color="auto"/>
              <w:right w:val="single" w:sz="4" w:space="0" w:color="auto"/>
            </w:tcBorders>
            <w:shd w:val="clear" w:color="auto" w:fill="auto"/>
            <w:noWrap/>
            <w:vAlign w:val="center"/>
            <w:hideMark/>
          </w:tcPr>
          <w:p w14:paraId="202BC28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HOMBRE</w:t>
            </w:r>
          </w:p>
        </w:tc>
        <w:tc>
          <w:tcPr>
            <w:tcW w:w="0" w:type="auto"/>
            <w:tcBorders>
              <w:top w:val="nil"/>
              <w:left w:val="nil"/>
              <w:bottom w:val="single" w:sz="4" w:space="0" w:color="auto"/>
              <w:right w:val="single" w:sz="4" w:space="0" w:color="auto"/>
            </w:tcBorders>
            <w:shd w:val="clear" w:color="auto" w:fill="auto"/>
            <w:noWrap/>
            <w:vAlign w:val="center"/>
            <w:hideMark/>
          </w:tcPr>
          <w:p w14:paraId="49D18A3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31/03/023</w:t>
            </w:r>
          </w:p>
        </w:tc>
        <w:tc>
          <w:tcPr>
            <w:tcW w:w="0" w:type="auto"/>
            <w:tcBorders>
              <w:top w:val="nil"/>
              <w:left w:val="nil"/>
              <w:bottom w:val="single" w:sz="4" w:space="0" w:color="auto"/>
              <w:right w:val="single" w:sz="4" w:space="0" w:color="auto"/>
            </w:tcBorders>
            <w:shd w:val="clear" w:color="auto" w:fill="auto"/>
            <w:vAlign w:val="center"/>
            <w:hideMark/>
          </w:tcPr>
          <w:p w14:paraId="06AFE7B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25588CB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511AA49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24.993,82 €</w:t>
            </w:r>
          </w:p>
        </w:tc>
      </w:tr>
      <w:tr w:rsidR="00CC3158" w:rsidRPr="00E80729" w14:paraId="09ACC1F5"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1CF4B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G5101</w:t>
            </w:r>
          </w:p>
        </w:tc>
        <w:tc>
          <w:tcPr>
            <w:tcW w:w="0" w:type="auto"/>
            <w:tcBorders>
              <w:top w:val="nil"/>
              <w:left w:val="nil"/>
              <w:bottom w:val="single" w:sz="4" w:space="0" w:color="auto"/>
              <w:right w:val="single" w:sz="4" w:space="0" w:color="auto"/>
            </w:tcBorders>
            <w:shd w:val="clear" w:color="auto" w:fill="auto"/>
            <w:noWrap/>
            <w:vAlign w:val="center"/>
            <w:hideMark/>
          </w:tcPr>
          <w:p w14:paraId="21E542F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012115 - CEIP Domingo Agirre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346A49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82625A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189</w:t>
            </w:r>
          </w:p>
        </w:tc>
        <w:tc>
          <w:tcPr>
            <w:tcW w:w="0" w:type="auto"/>
            <w:tcBorders>
              <w:top w:val="nil"/>
              <w:left w:val="nil"/>
              <w:bottom w:val="single" w:sz="4" w:space="0" w:color="auto"/>
              <w:right w:val="single" w:sz="4" w:space="0" w:color="auto"/>
            </w:tcBorders>
            <w:shd w:val="clear" w:color="auto" w:fill="auto"/>
            <w:noWrap/>
            <w:vAlign w:val="center"/>
            <w:hideMark/>
          </w:tcPr>
          <w:p w14:paraId="6A7F530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bottom"/>
            <w:hideMark/>
          </w:tcPr>
          <w:p w14:paraId="31A0376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20/03/1968</w:t>
            </w:r>
          </w:p>
        </w:tc>
        <w:tc>
          <w:tcPr>
            <w:tcW w:w="0" w:type="auto"/>
            <w:tcBorders>
              <w:top w:val="nil"/>
              <w:left w:val="nil"/>
              <w:bottom w:val="single" w:sz="4" w:space="0" w:color="auto"/>
              <w:right w:val="single" w:sz="4" w:space="0" w:color="auto"/>
            </w:tcBorders>
            <w:shd w:val="clear" w:color="auto" w:fill="auto"/>
            <w:noWrap/>
            <w:vAlign w:val="bottom"/>
            <w:hideMark/>
          </w:tcPr>
          <w:p w14:paraId="6A79ABA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24/08/2018</w:t>
            </w:r>
          </w:p>
        </w:tc>
        <w:tc>
          <w:tcPr>
            <w:tcW w:w="0" w:type="auto"/>
            <w:tcBorders>
              <w:top w:val="nil"/>
              <w:left w:val="nil"/>
              <w:bottom w:val="single" w:sz="4" w:space="0" w:color="auto"/>
              <w:right w:val="single" w:sz="4" w:space="0" w:color="auto"/>
            </w:tcBorders>
            <w:shd w:val="clear" w:color="auto" w:fill="auto"/>
            <w:noWrap/>
            <w:vAlign w:val="bottom"/>
            <w:hideMark/>
          </w:tcPr>
          <w:p w14:paraId="58BA111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w:t>
            </w:r>
          </w:p>
        </w:tc>
        <w:tc>
          <w:tcPr>
            <w:tcW w:w="0" w:type="auto"/>
            <w:tcBorders>
              <w:top w:val="nil"/>
              <w:left w:val="nil"/>
              <w:bottom w:val="single" w:sz="4" w:space="0" w:color="auto"/>
              <w:right w:val="single" w:sz="4" w:space="0" w:color="auto"/>
            </w:tcBorders>
            <w:shd w:val="clear" w:color="auto" w:fill="auto"/>
            <w:noWrap/>
            <w:vAlign w:val="center"/>
            <w:hideMark/>
          </w:tcPr>
          <w:p w14:paraId="752E4B6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w:t>
            </w:r>
          </w:p>
        </w:tc>
        <w:tc>
          <w:tcPr>
            <w:tcW w:w="0" w:type="auto"/>
            <w:tcBorders>
              <w:top w:val="nil"/>
              <w:left w:val="nil"/>
              <w:bottom w:val="single" w:sz="4" w:space="0" w:color="auto"/>
              <w:right w:val="single" w:sz="4" w:space="0" w:color="auto"/>
            </w:tcBorders>
            <w:shd w:val="clear" w:color="auto" w:fill="auto"/>
            <w:vAlign w:val="center"/>
            <w:hideMark/>
          </w:tcPr>
          <w:p w14:paraId="0C0FF3D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5B0AE40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BDA1D8F" w14:textId="43D545CD" w:rsidR="00E80729" w:rsidRPr="00E80729" w:rsidRDefault="00E80729" w:rsidP="0009183D">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 xml:space="preserve">   </w:t>
            </w:r>
            <w:r w:rsidRPr="0009183D">
              <w:rPr>
                <w:rFonts w:ascii="Calibri" w:hAnsi="Calibri" w:cs="Calibri"/>
                <w:color w:val="000000"/>
                <w:sz w:val="12"/>
                <w:szCs w:val="22"/>
                <w:lang w:eastAsia="es-ES"/>
              </w:rPr>
              <w:t>22.882,00 €</w:t>
            </w:r>
            <w:r w:rsidRPr="00E80729">
              <w:rPr>
                <w:rFonts w:ascii="Calibri" w:hAnsi="Calibri" w:cs="Calibri"/>
                <w:color w:val="000000"/>
                <w:sz w:val="12"/>
                <w:szCs w:val="12"/>
                <w:lang w:eastAsia="es-ES"/>
              </w:rPr>
              <w:t xml:space="preserve"> </w:t>
            </w:r>
          </w:p>
        </w:tc>
      </w:tr>
      <w:tr w:rsidR="00CC3158" w:rsidRPr="00E80729" w14:paraId="590BD802"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9980A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G5102</w:t>
            </w:r>
          </w:p>
        </w:tc>
        <w:tc>
          <w:tcPr>
            <w:tcW w:w="0" w:type="auto"/>
            <w:tcBorders>
              <w:top w:val="nil"/>
              <w:left w:val="nil"/>
              <w:bottom w:val="single" w:sz="4" w:space="0" w:color="auto"/>
              <w:right w:val="single" w:sz="4" w:space="0" w:color="auto"/>
            </w:tcBorders>
            <w:shd w:val="clear" w:color="auto" w:fill="auto"/>
            <w:noWrap/>
            <w:vAlign w:val="center"/>
            <w:hideMark/>
          </w:tcPr>
          <w:p w14:paraId="72E9B71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012115 - CEIP Domingo Agirre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B23176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C4576B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189</w:t>
            </w:r>
          </w:p>
        </w:tc>
        <w:tc>
          <w:tcPr>
            <w:tcW w:w="0" w:type="auto"/>
            <w:tcBorders>
              <w:top w:val="nil"/>
              <w:left w:val="nil"/>
              <w:bottom w:val="single" w:sz="4" w:space="0" w:color="auto"/>
              <w:right w:val="single" w:sz="4" w:space="0" w:color="auto"/>
            </w:tcBorders>
            <w:shd w:val="clear" w:color="auto" w:fill="auto"/>
            <w:vAlign w:val="center"/>
            <w:hideMark/>
          </w:tcPr>
          <w:p w14:paraId="6FE7984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70</w:t>
            </w:r>
          </w:p>
        </w:tc>
        <w:tc>
          <w:tcPr>
            <w:tcW w:w="0" w:type="auto"/>
            <w:tcBorders>
              <w:top w:val="nil"/>
              <w:left w:val="nil"/>
              <w:bottom w:val="single" w:sz="4" w:space="0" w:color="auto"/>
              <w:right w:val="single" w:sz="4" w:space="0" w:color="auto"/>
            </w:tcBorders>
            <w:shd w:val="clear" w:color="auto" w:fill="auto"/>
            <w:noWrap/>
            <w:vAlign w:val="bottom"/>
            <w:hideMark/>
          </w:tcPr>
          <w:p w14:paraId="22C9C12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18/05/1964</w:t>
            </w:r>
          </w:p>
        </w:tc>
        <w:tc>
          <w:tcPr>
            <w:tcW w:w="0" w:type="auto"/>
            <w:tcBorders>
              <w:top w:val="nil"/>
              <w:left w:val="nil"/>
              <w:bottom w:val="single" w:sz="4" w:space="0" w:color="auto"/>
              <w:right w:val="single" w:sz="4" w:space="0" w:color="auto"/>
            </w:tcBorders>
            <w:shd w:val="clear" w:color="auto" w:fill="auto"/>
            <w:noWrap/>
            <w:vAlign w:val="bottom"/>
            <w:hideMark/>
          </w:tcPr>
          <w:p w14:paraId="310485A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07/09/2017</w:t>
            </w:r>
          </w:p>
        </w:tc>
        <w:tc>
          <w:tcPr>
            <w:tcW w:w="0" w:type="auto"/>
            <w:tcBorders>
              <w:top w:val="nil"/>
              <w:left w:val="nil"/>
              <w:bottom w:val="single" w:sz="4" w:space="0" w:color="auto"/>
              <w:right w:val="single" w:sz="4" w:space="0" w:color="auto"/>
            </w:tcBorders>
            <w:shd w:val="clear" w:color="auto" w:fill="auto"/>
            <w:noWrap/>
            <w:vAlign w:val="bottom"/>
            <w:hideMark/>
          </w:tcPr>
          <w:p w14:paraId="1589561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Hombre</w:t>
            </w:r>
          </w:p>
        </w:tc>
        <w:tc>
          <w:tcPr>
            <w:tcW w:w="0" w:type="auto"/>
            <w:tcBorders>
              <w:top w:val="nil"/>
              <w:left w:val="nil"/>
              <w:bottom w:val="single" w:sz="4" w:space="0" w:color="auto"/>
              <w:right w:val="single" w:sz="4" w:space="0" w:color="auto"/>
            </w:tcBorders>
            <w:shd w:val="clear" w:color="auto" w:fill="auto"/>
            <w:noWrap/>
            <w:vAlign w:val="bottom"/>
            <w:hideMark/>
          </w:tcPr>
          <w:p w14:paraId="50B900E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Fijo</w:t>
            </w:r>
          </w:p>
        </w:tc>
        <w:tc>
          <w:tcPr>
            <w:tcW w:w="0" w:type="auto"/>
            <w:tcBorders>
              <w:top w:val="nil"/>
              <w:left w:val="nil"/>
              <w:bottom w:val="single" w:sz="4" w:space="0" w:color="auto"/>
              <w:right w:val="single" w:sz="4" w:space="0" w:color="auto"/>
            </w:tcBorders>
            <w:shd w:val="clear" w:color="auto" w:fill="auto"/>
            <w:vAlign w:val="center"/>
            <w:hideMark/>
          </w:tcPr>
          <w:p w14:paraId="6463A4F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5DBD2AF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3D253FC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38.837,89 €</w:t>
            </w:r>
          </w:p>
        </w:tc>
      </w:tr>
      <w:tr w:rsidR="00CC3158" w:rsidRPr="00E80729" w14:paraId="59F30463"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6A991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G5302</w:t>
            </w:r>
          </w:p>
        </w:tc>
        <w:tc>
          <w:tcPr>
            <w:tcW w:w="0" w:type="auto"/>
            <w:tcBorders>
              <w:top w:val="nil"/>
              <w:left w:val="nil"/>
              <w:bottom w:val="single" w:sz="4" w:space="0" w:color="auto"/>
              <w:right w:val="single" w:sz="4" w:space="0" w:color="auto"/>
            </w:tcBorders>
            <w:shd w:val="clear" w:color="auto" w:fill="auto"/>
            <w:noWrap/>
            <w:vAlign w:val="center"/>
            <w:hideMark/>
          </w:tcPr>
          <w:p w14:paraId="32801BC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012962 - IES Lezo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7B6E7B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EE3BDA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w:t>
            </w:r>
          </w:p>
        </w:tc>
        <w:tc>
          <w:tcPr>
            <w:tcW w:w="0" w:type="auto"/>
            <w:tcBorders>
              <w:top w:val="nil"/>
              <w:left w:val="nil"/>
              <w:bottom w:val="single" w:sz="4" w:space="0" w:color="auto"/>
              <w:right w:val="single" w:sz="4" w:space="0" w:color="auto"/>
            </w:tcBorders>
            <w:shd w:val="clear" w:color="auto" w:fill="auto"/>
            <w:noWrap/>
            <w:vAlign w:val="center"/>
            <w:hideMark/>
          </w:tcPr>
          <w:p w14:paraId="41EEB03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50%</w:t>
            </w:r>
          </w:p>
        </w:tc>
        <w:tc>
          <w:tcPr>
            <w:tcW w:w="0" w:type="auto"/>
            <w:tcBorders>
              <w:top w:val="nil"/>
              <w:left w:val="nil"/>
              <w:bottom w:val="single" w:sz="4" w:space="0" w:color="auto"/>
              <w:right w:val="single" w:sz="4" w:space="0" w:color="auto"/>
            </w:tcBorders>
            <w:shd w:val="clear" w:color="auto" w:fill="auto"/>
            <w:noWrap/>
            <w:vAlign w:val="center"/>
            <w:hideMark/>
          </w:tcPr>
          <w:p w14:paraId="7CEB08F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19/09/1967</w:t>
            </w:r>
          </w:p>
        </w:tc>
        <w:tc>
          <w:tcPr>
            <w:tcW w:w="0" w:type="auto"/>
            <w:tcBorders>
              <w:top w:val="nil"/>
              <w:left w:val="nil"/>
              <w:bottom w:val="single" w:sz="4" w:space="0" w:color="auto"/>
              <w:right w:val="single" w:sz="4" w:space="0" w:color="auto"/>
            </w:tcBorders>
            <w:shd w:val="clear" w:color="auto" w:fill="auto"/>
            <w:noWrap/>
            <w:vAlign w:val="center"/>
            <w:hideMark/>
          </w:tcPr>
          <w:p w14:paraId="5FC2F30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27/02/2008</w:t>
            </w:r>
          </w:p>
        </w:tc>
        <w:tc>
          <w:tcPr>
            <w:tcW w:w="0" w:type="auto"/>
            <w:tcBorders>
              <w:top w:val="nil"/>
              <w:left w:val="nil"/>
              <w:bottom w:val="single" w:sz="4" w:space="0" w:color="auto"/>
              <w:right w:val="single" w:sz="4" w:space="0" w:color="auto"/>
            </w:tcBorders>
            <w:shd w:val="clear" w:color="auto" w:fill="auto"/>
            <w:noWrap/>
            <w:vAlign w:val="center"/>
            <w:hideMark/>
          </w:tcPr>
          <w:p w14:paraId="54F1EF3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V</w:t>
            </w:r>
          </w:p>
        </w:tc>
        <w:tc>
          <w:tcPr>
            <w:tcW w:w="0" w:type="auto"/>
            <w:tcBorders>
              <w:top w:val="nil"/>
              <w:left w:val="nil"/>
              <w:bottom w:val="single" w:sz="4" w:space="0" w:color="auto"/>
              <w:right w:val="single" w:sz="4" w:space="0" w:color="auto"/>
            </w:tcBorders>
            <w:shd w:val="clear" w:color="auto" w:fill="auto"/>
            <w:noWrap/>
            <w:vAlign w:val="center"/>
            <w:hideMark/>
          </w:tcPr>
          <w:p w14:paraId="6072059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14E379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00B6A63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7A13857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26.059,36 €</w:t>
            </w:r>
          </w:p>
        </w:tc>
      </w:tr>
      <w:tr w:rsidR="00CC3158" w:rsidRPr="00E80729" w14:paraId="216F387E"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FC222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G5401</w:t>
            </w:r>
          </w:p>
        </w:tc>
        <w:tc>
          <w:tcPr>
            <w:tcW w:w="0" w:type="auto"/>
            <w:tcBorders>
              <w:top w:val="nil"/>
              <w:left w:val="nil"/>
              <w:bottom w:val="single" w:sz="4" w:space="0" w:color="auto"/>
              <w:right w:val="single" w:sz="4" w:space="0" w:color="auto"/>
            </w:tcBorders>
            <w:shd w:val="clear" w:color="auto" w:fill="auto"/>
            <w:noWrap/>
            <w:vAlign w:val="center"/>
            <w:hideMark/>
          </w:tcPr>
          <w:p w14:paraId="15B72A5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012123 - CEIP Lizartzako Herri Eskola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EE0A60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B4DFA2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289</w:t>
            </w:r>
          </w:p>
        </w:tc>
        <w:tc>
          <w:tcPr>
            <w:tcW w:w="0" w:type="auto"/>
            <w:tcBorders>
              <w:top w:val="nil"/>
              <w:left w:val="nil"/>
              <w:bottom w:val="single" w:sz="4" w:space="0" w:color="auto"/>
              <w:right w:val="single" w:sz="4" w:space="0" w:color="auto"/>
            </w:tcBorders>
            <w:shd w:val="clear" w:color="auto" w:fill="auto"/>
            <w:noWrap/>
            <w:vAlign w:val="center"/>
            <w:hideMark/>
          </w:tcPr>
          <w:p w14:paraId="7982E9C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22,14</w:t>
            </w:r>
          </w:p>
        </w:tc>
        <w:tc>
          <w:tcPr>
            <w:tcW w:w="0" w:type="auto"/>
            <w:tcBorders>
              <w:top w:val="nil"/>
              <w:left w:val="nil"/>
              <w:bottom w:val="single" w:sz="4" w:space="0" w:color="auto"/>
              <w:right w:val="single" w:sz="4" w:space="0" w:color="auto"/>
            </w:tcBorders>
            <w:shd w:val="clear" w:color="auto" w:fill="auto"/>
            <w:noWrap/>
            <w:vAlign w:val="center"/>
            <w:hideMark/>
          </w:tcPr>
          <w:p w14:paraId="2E4EA2D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30/07/1978</w:t>
            </w:r>
          </w:p>
        </w:tc>
        <w:tc>
          <w:tcPr>
            <w:tcW w:w="0" w:type="auto"/>
            <w:tcBorders>
              <w:top w:val="nil"/>
              <w:left w:val="nil"/>
              <w:bottom w:val="single" w:sz="4" w:space="0" w:color="auto"/>
              <w:right w:val="single" w:sz="4" w:space="0" w:color="auto"/>
            </w:tcBorders>
            <w:shd w:val="clear" w:color="auto" w:fill="auto"/>
            <w:noWrap/>
            <w:vAlign w:val="center"/>
            <w:hideMark/>
          </w:tcPr>
          <w:p w14:paraId="19CA43E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02/01/2008</w:t>
            </w:r>
          </w:p>
        </w:tc>
        <w:tc>
          <w:tcPr>
            <w:tcW w:w="0" w:type="auto"/>
            <w:tcBorders>
              <w:top w:val="nil"/>
              <w:left w:val="nil"/>
              <w:bottom w:val="single" w:sz="4" w:space="0" w:color="auto"/>
              <w:right w:val="single" w:sz="4" w:space="0" w:color="auto"/>
            </w:tcBorders>
            <w:shd w:val="clear" w:color="auto" w:fill="auto"/>
            <w:noWrap/>
            <w:vAlign w:val="center"/>
            <w:hideMark/>
          </w:tcPr>
          <w:p w14:paraId="7F9C1CC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LUR</w:t>
            </w:r>
          </w:p>
        </w:tc>
        <w:tc>
          <w:tcPr>
            <w:tcW w:w="0" w:type="auto"/>
            <w:tcBorders>
              <w:top w:val="nil"/>
              <w:left w:val="nil"/>
              <w:bottom w:val="single" w:sz="4" w:space="0" w:color="auto"/>
              <w:right w:val="single" w:sz="4" w:space="0" w:color="auto"/>
            </w:tcBorders>
            <w:shd w:val="clear" w:color="auto" w:fill="auto"/>
            <w:noWrap/>
            <w:vAlign w:val="center"/>
            <w:hideMark/>
          </w:tcPr>
          <w:p w14:paraId="2308138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07E1B57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8FAD85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4A4A5A1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21.592,68 €</w:t>
            </w:r>
          </w:p>
        </w:tc>
      </w:tr>
      <w:tr w:rsidR="00CC3158" w:rsidRPr="00E80729" w14:paraId="0ED41568"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D6F13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G5501</w:t>
            </w:r>
          </w:p>
        </w:tc>
        <w:tc>
          <w:tcPr>
            <w:tcW w:w="0" w:type="auto"/>
            <w:tcBorders>
              <w:top w:val="nil"/>
              <w:left w:val="nil"/>
              <w:bottom w:val="single" w:sz="4" w:space="0" w:color="auto"/>
              <w:right w:val="single" w:sz="4" w:space="0" w:color="auto"/>
            </w:tcBorders>
            <w:shd w:val="clear" w:color="auto" w:fill="auto"/>
            <w:noWrap/>
            <w:vAlign w:val="center"/>
            <w:hideMark/>
          </w:tcPr>
          <w:p w14:paraId="4AF0DB1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013006 - IES Arrasate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511005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846789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200</w:t>
            </w:r>
          </w:p>
        </w:tc>
        <w:tc>
          <w:tcPr>
            <w:tcW w:w="0" w:type="auto"/>
            <w:tcBorders>
              <w:top w:val="nil"/>
              <w:left w:val="nil"/>
              <w:bottom w:val="single" w:sz="4" w:space="0" w:color="auto"/>
              <w:right w:val="single" w:sz="4" w:space="0" w:color="auto"/>
            </w:tcBorders>
            <w:shd w:val="clear" w:color="auto" w:fill="auto"/>
            <w:noWrap/>
            <w:vAlign w:val="center"/>
            <w:hideMark/>
          </w:tcPr>
          <w:p w14:paraId="528D568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bottom"/>
            <w:hideMark/>
          </w:tcPr>
          <w:p w14:paraId="133C734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29/08/1971</w:t>
            </w:r>
          </w:p>
        </w:tc>
        <w:tc>
          <w:tcPr>
            <w:tcW w:w="0" w:type="auto"/>
            <w:tcBorders>
              <w:top w:val="nil"/>
              <w:left w:val="nil"/>
              <w:bottom w:val="single" w:sz="4" w:space="0" w:color="auto"/>
              <w:right w:val="single" w:sz="4" w:space="0" w:color="auto"/>
            </w:tcBorders>
            <w:shd w:val="clear" w:color="auto" w:fill="auto"/>
            <w:noWrap/>
            <w:vAlign w:val="bottom"/>
            <w:hideMark/>
          </w:tcPr>
          <w:p w14:paraId="111FFBA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07/09/2023</w:t>
            </w:r>
          </w:p>
        </w:tc>
        <w:tc>
          <w:tcPr>
            <w:tcW w:w="0" w:type="auto"/>
            <w:tcBorders>
              <w:top w:val="nil"/>
              <w:left w:val="nil"/>
              <w:bottom w:val="single" w:sz="4" w:space="0" w:color="auto"/>
              <w:right w:val="single" w:sz="4" w:space="0" w:color="auto"/>
            </w:tcBorders>
            <w:shd w:val="clear" w:color="auto" w:fill="auto"/>
            <w:noWrap/>
            <w:vAlign w:val="bottom"/>
            <w:hideMark/>
          </w:tcPr>
          <w:p w14:paraId="1307309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Masculino</w:t>
            </w:r>
          </w:p>
        </w:tc>
        <w:tc>
          <w:tcPr>
            <w:tcW w:w="0" w:type="auto"/>
            <w:tcBorders>
              <w:top w:val="nil"/>
              <w:left w:val="nil"/>
              <w:bottom w:val="single" w:sz="4" w:space="0" w:color="auto"/>
              <w:right w:val="single" w:sz="4" w:space="0" w:color="auto"/>
            </w:tcBorders>
            <w:shd w:val="clear" w:color="auto" w:fill="auto"/>
            <w:noWrap/>
            <w:vAlign w:val="bottom"/>
            <w:hideMark/>
          </w:tcPr>
          <w:p w14:paraId="15DF8CF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3C2F822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059FC76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DB1F36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17.463,87</w:t>
            </w:r>
          </w:p>
        </w:tc>
      </w:tr>
      <w:tr w:rsidR="00CC3158" w:rsidRPr="00E80729" w14:paraId="55D07FE0"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45FFD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G5505</w:t>
            </w:r>
          </w:p>
        </w:tc>
        <w:tc>
          <w:tcPr>
            <w:tcW w:w="0" w:type="auto"/>
            <w:tcBorders>
              <w:top w:val="nil"/>
              <w:left w:val="nil"/>
              <w:bottom w:val="single" w:sz="4" w:space="0" w:color="auto"/>
              <w:right w:val="single" w:sz="4" w:space="0" w:color="auto"/>
            </w:tcBorders>
            <w:shd w:val="clear" w:color="auto" w:fill="auto"/>
            <w:noWrap/>
            <w:vAlign w:val="center"/>
            <w:hideMark/>
          </w:tcPr>
          <w:p w14:paraId="0D74926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013006 - IES Arrasate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C21555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5D4590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289</w:t>
            </w:r>
          </w:p>
        </w:tc>
        <w:tc>
          <w:tcPr>
            <w:tcW w:w="0" w:type="auto"/>
            <w:tcBorders>
              <w:top w:val="nil"/>
              <w:left w:val="nil"/>
              <w:bottom w:val="single" w:sz="4" w:space="0" w:color="auto"/>
              <w:right w:val="single" w:sz="4" w:space="0" w:color="auto"/>
            </w:tcBorders>
            <w:shd w:val="clear" w:color="auto" w:fill="auto"/>
            <w:noWrap/>
            <w:vAlign w:val="center"/>
            <w:hideMark/>
          </w:tcPr>
          <w:p w14:paraId="2E683AA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50%</w:t>
            </w:r>
          </w:p>
        </w:tc>
        <w:tc>
          <w:tcPr>
            <w:tcW w:w="0" w:type="auto"/>
            <w:tcBorders>
              <w:top w:val="nil"/>
              <w:left w:val="nil"/>
              <w:bottom w:val="single" w:sz="4" w:space="0" w:color="auto"/>
              <w:right w:val="single" w:sz="4" w:space="0" w:color="auto"/>
            </w:tcBorders>
            <w:shd w:val="clear" w:color="auto" w:fill="auto"/>
            <w:noWrap/>
            <w:vAlign w:val="bottom"/>
            <w:hideMark/>
          </w:tcPr>
          <w:p w14:paraId="6F9E319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25/08/1963</w:t>
            </w:r>
          </w:p>
        </w:tc>
        <w:tc>
          <w:tcPr>
            <w:tcW w:w="0" w:type="auto"/>
            <w:tcBorders>
              <w:top w:val="nil"/>
              <w:left w:val="nil"/>
              <w:bottom w:val="single" w:sz="4" w:space="0" w:color="auto"/>
              <w:right w:val="single" w:sz="4" w:space="0" w:color="auto"/>
            </w:tcBorders>
            <w:shd w:val="clear" w:color="auto" w:fill="auto"/>
            <w:noWrap/>
            <w:vAlign w:val="bottom"/>
            <w:hideMark/>
          </w:tcPr>
          <w:p w14:paraId="22E063E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20/05/2022</w:t>
            </w:r>
          </w:p>
        </w:tc>
        <w:tc>
          <w:tcPr>
            <w:tcW w:w="0" w:type="auto"/>
            <w:tcBorders>
              <w:top w:val="nil"/>
              <w:left w:val="nil"/>
              <w:bottom w:val="single" w:sz="4" w:space="0" w:color="auto"/>
              <w:right w:val="single" w:sz="4" w:space="0" w:color="auto"/>
            </w:tcBorders>
            <w:shd w:val="clear" w:color="auto" w:fill="auto"/>
            <w:noWrap/>
            <w:vAlign w:val="bottom"/>
            <w:hideMark/>
          </w:tcPr>
          <w:p w14:paraId="1565D29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Masculino</w:t>
            </w:r>
          </w:p>
        </w:tc>
        <w:tc>
          <w:tcPr>
            <w:tcW w:w="0" w:type="auto"/>
            <w:tcBorders>
              <w:top w:val="nil"/>
              <w:left w:val="nil"/>
              <w:bottom w:val="single" w:sz="4" w:space="0" w:color="auto"/>
              <w:right w:val="single" w:sz="4" w:space="0" w:color="auto"/>
            </w:tcBorders>
            <w:shd w:val="clear" w:color="auto" w:fill="auto"/>
            <w:noWrap/>
            <w:vAlign w:val="bottom"/>
            <w:hideMark/>
          </w:tcPr>
          <w:p w14:paraId="7E4BADE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385AB38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0AA7438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DD7407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29.587,87 €</w:t>
            </w:r>
          </w:p>
        </w:tc>
      </w:tr>
      <w:tr w:rsidR="00CC3158" w:rsidRPr="00E80729" w14:paraId="4B79CC33"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C6972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G5506</w:t>
            </w:r>
          </w:p>
        </w:tc>
        <w:tc>
          <w:tcPr>
            <w:tcW w:w="0" w:type="auto"/>
            <w:tcBorders>
              <w:top w:val="nil"/>
              <w:left w:val="nil"/>
              <w:bottom w:val="single" w:sz="4" w:space="0" w:color="auto"/>
              <w:right w:val="single" w:sz="4" w:space="0" w:color="auto"/>
            </w:tcBorders>
            <w:shd w:val="clear" w:color="auto" w:fill="auto"/>
            <w:noWrap/>
            <w:vAlign w:val="center"/>
            <w:hideMark/>
          </w:tcPr>
          <w:p w14:paraId="6FA0B64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013169 - CEIP Arrasate Herri Eskola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37D0A0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EF742C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189</w:t>
            </w:r>
          </w:p>
        </w:tc>
        <w:tc>
          <w:tcPr>
            <w:tcW w:w="0" w:type="auto"/>
            <w:tcBorders>
              <w:top w:val="nil"/>
              <w:left w:val="nil"/>
              <w:bottom w:val="single" w:sz="4" w:space="0" w:color="auto"/>
              <w:right w:val="single" w:sz="4" w:space="0" w:color="auto"/>
            </w:tcBorders>
            <w:shd w:val="clear" w:color="auto" w:fill="auto"/>
            <w:noWrap/>
            <w:vAlign w:val="center"/>
            <w:hideMark/>
          </w:tcPr>
          <w:p w14:paraId="1ECAA78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5F891BF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04/06/1966</w:t>
            </w:r>
          </w:p>
        </w:tc>
        <w:tc>
          <w:tcPr>
            <w:tcW w:w="0" w:type="auto"/>
            <w:tcBorders>
              <w:top w:val="nil"/>
              <w:left w:val="nil"/>
              <w:bottom w:val="single" w:sz="4" w:space="0" w:color="auto"/>
              <w:right w:val="single" w:sz="4" w:space="0" w:color="auto"/>
            </w:tcBorders>
            <w:shd w:val="clear" w:color="auto" w:fill="auto"/>
            <w:noWrap/>
            <w:vAlign w:val="center"/>
            <w:hideMark/>
          </w:tcPr>
          <w:p w14:paraId="2A01ADB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13/03/2018</w:t>
            </w:r>
          </w:p>
        </w:tc>
        <w:tc>
          <w:tcPr>
            <w:tcW w:w="0" w:type="auto"/>
            <w:tcBorders>
              <w:top w:val="nil"/>
              <w:left w:val="nil"/>
              <w:bottom w:val="single" w:sz="4" w:space="0" w:color="auto"/>
              <w:right w:val="single" w:sz="4" w:space="0" w:color="auto"/>
            </w:tcBorders>
            <w:shd w:val="clear" w:color="auto" w:fill="auto"/>
            <w:noWrap/>
            <w:vAlign w:val="center"/>
            <w:hideMark/>
          </w:tcPr>
          <w:p w14:paraId="1D73068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MASCULINO</w:t>
            </w:r>
          </w:p>
        </w:tc>
        <w:tc>
          <w:tcPr>
            <w:tcW w:w="0" w:type="auto"/>
            <w:tcBorders>
              <w:top w:val="nil"/>
              <w:left w:val="nil"/>
              <w:bottom w:val="single" w:sz="4" w:space="0" w:color="auto"/>
              <w:right w:val="single" w:sz="4" w:space="0" w:color="auto"/>
            </w:tcBorders>
            <w:shd w:val="clear" w:color="auto" w:fill="auto"/>
            <w:noWrap/>
            <w:vAlign w:val="center"/>
            <w:hideMark/>
          </w:tcPr>
          <w:p w14:paraId="60CF0F5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028D28D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C64B9E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3F3E135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27.886,55 €</w:t>
            </w:r>
          </w:p>
        </w:tc>
      </w:tr>
      <w:tr w:rsidR="00CC3158" w:rsidRPr="00E80729" w14:paraId="61D62ADB"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9B8C3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G5507</w:t>
            </w:r>
          </w:p>
        </w:tc>
        <w:tc>
          <w:tcPr>
            <w:tcW w:w="0" w:type="auto"/>
            <w:tcBorders>
              <w:top w:val="nil"/>
              <w:left w:val="nil"/>
              <w:bottom w:val="single" w:sz="4" w:space="0" w:color="auto"/>
              <w:right w:val="single" w:sz="4" w:space="0" w:color="auto"/>
            </w:tcBorders>
            <w:shd w:val="clear" w:color="auto" w:fill="auto"/>
            <w:noWrap/>
            <w:vAlign w:val="center"/>
            <w:hideMark/>
          </w:tcPr>
          <w:p w14:paraId="5C5E924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013169 - CEIP Arrasate Herri Eskola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31DF95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FF3791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189</w:t>
            </w:r>
          </w:p>
        </w:tc>
        <w:tc>
          <w:tcPr>
            <w:tcW w:w="0" w:type="auto"/>
            <w:tcBorders>
              <w:top w:val="nil"/>
              <w:left w:val="nil"/>
              <w:bottom w:val="single" w:sz="4" w:space="0" w:color="auto"/>
              <w:right w:val="single" w:sz="4" w:space="0" w:color="auto"/>
            </w:tcBorders>
            <w:shd w:val="clear" w:color="auto" w:fill="auto"/>
            <w:vAlign w:val="center"/>
            <w:hideMark/>
          </w:tcPr>
          <w:p w14:paraId="5A7A26B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vAlign w:val="center"/>
            <w:hideMark/>
          </w:tcPr>
          <w:p w14:paraId="1B2B80B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05/01/1975</w:t>
            </w:r>
          </w:p>
        </w:tc>
        <w:tc>
          <w:tcPr>
            <w:tcW w:w="0" w:type="auto"/>
            <w:tcBorders>
              <w:top w:val="nil"/>
              <w:left w:val="nil"/>
              <w:bottom w:val="single" w:sz="4" w:space="0" w:color="auto"/>
              <w:right w:val="single" w:sz="4" w:space="0" w:color="auto"/>
            </w:tcBorders>
            <w:shd w:val="clear" w:color="auto" w:fill="auto"/>
            <w:vAlign w:val="center"/>
            <w:hideMark/>
          </w:tcPr>
          <w:p w14:paraId="6EF59E3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01/10/2012</w:t>
            </w:r>
          </w:p>
        </w:tc>
        <w:tc>
          <w:tcPr>
            <w:tcW w:w="0" w:type="auto"/>
            <w:tcBorders>
              <w:top w:val="nil"/>
              <w:left w:val="nil"/>
              <w:bottom w:val="single" w:sz="4" w:space="0" w:color="auto"/>
              <w:right w:val="single" w:sz="4" w:space="0" w:color="auto"/>
            </w:tcBorders>
            <w:shd w:val="clear" w:color="auto" w:fill="auto"/>
            <w:vAlign w:val="center"/>
            <w:hideMark/>
          </w:tcPr>
          <w:p w14:paraId="5FC42EA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HOMBRE</w:t>
            </w:r>
          </w:p>
        </w:tc>
        <w:tc>
          <w:tcPr>
            <w:tcW w:w="0" w:type="auto"/>
            <w:tcBorders>
              <w:top w:val="nil"/>
              <w:left w:val="nil"/>
              <w:bottom w:val="single" w:sz="4" w:space="0" w:color="auto"/>
              <w:right w:val="single" w:sz="4" w:space="0" w:color="auto"/>
            </w:tcBorders>
            <w:shd w:val="clear" w:color="auto" w:fill="auto"/>
            <w:vAlign w:val="center"/>
            <w:hideMark/>
          </w:tcPr>
          <w:p w14:paraId="043E81D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w:t>
            </w:r>
          </w:p>
        </w:tc>
        <w:tc>
          <w:tcPr>
            <w:tcW w:w="0" w:type="auto"/>
            <w:tcBorders>
              <w:top w:val="nil"/>
              <w:left w:val="nil"/>
              <w:bottom w:val="single" w:sz="4" w:space="0" w:color="auto"/>
              <w:right w:val="single" w:sz="4" w:space="0" w:color="auto"/>
            </w:tcBorders>
            <w:shd w:val="clear" w:color="auto" w:fill="auto"/>
            <w:vAlign w:val="center"/>
            <w:hideMark/>
          </w:tcPr>
          <w:p w14:paraId="6D076E9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512A891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67DB444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36.418,54 €</w:t>
            </w:r>
          </w:p>
        </w:tc>
      </w:tr>
      <w:tr w:rsidR="00CC3158" w:rsidRPr="00E80729" w14:paraId="2C0A2B4E"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370B1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lastRenderedPageBreak/>
              <w:t>G5508</w:t>
            </w:r>
          </w:p>
        </w:tc>
        <w:tc>
          <w:tcPr>
            <w:tcW w:w="0" w:type="auto"/>
            <w:tcBorders>
              <w:top w:val="nil"/>
              <w:left w:val="nil"/>
              <w:bottom w:val="single" w:sz="4" w:space="0" w:color="auto"/>
              <w:right w:val="single" w:sz="4" w:space="0" w:color="auto"/>
            </w:tcBorders>
            <w:shd w:val="clear" w:color="auto" w:fill="auto"/>
            <w:noWrap/>
            <w:vAlign w:val="center"/>
            <w:hideMark/>
          </w:tcPr>
          <w:p w14:paraId="0AB0808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013169 - CEIP Arrasate Herri Eskola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03F0CD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DDB5EA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402</w:t>
            </w:r>
          </w:p>
        </w:tc>
        <w:tc>
          <w:tcPr>
            <w:tcW w:w="0" w:type="auto"/>
            <w:tcBorders>
              <w:top w:val="nil"/>
              <w:left w:val="nil"/>
              <w:bottom w:val="single" w:sz="4" w:space="0" w:color="auto"/>
              <w:right w:val="single" w:sz="4" w:space="0" w:color="auto"/>
            </w:tcBorders>
            <w:shd w:val="clear" w:color="auto" w:fill="auto"/>
            <w:noWrap/>
            <w:vAlign w:val="center"/>
            <w:hideMark/>
          </w:tcPr>
          <w:p w14:paraId="63CA22D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bottom"/>
            <w:hideMark/>
          </w:tcPr>
          <w:p w14:paraId="5CA8C3D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29/05/1980</w:t>
            </w:r>
          </w:p>
        </w:tc>
        <w:tc>
          <w:tcPr>
            <w:tcW w:w="0" w:type="auto"/>
            <w:tcBorders>
              <w:top w:val="nil"/>
              <w:left w:val="nil"/>
              <w:bottom w:val="single" w:sz="4" w:space="0" w:color="auto"/>
              <w:right w:val="single" w:sz="4" w:space="0" w:color="auto"/>
            </w:tcBorders>
            <w:shd w:val="clear" w:color="auto" w:fill="auto"/>
            <w:noWrap/>
            <w:vAlign w:val="bottom"/>
            <w:hideMark/>
          </w:tcPr>
          <w:p w14:paraId="516EE2F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14/09/2023</w:t>
            </w:r>
          </w:p>
        </w:tc>
        <w:tc>
          <w:tcPr>
            <w:tcW w:w="0" w:type="auto"/>
            <w:tcBorders>
              <w:top w:val="nil"/>
              <w:left w:val="nil"/>
              <w:bottom w:val="single" w:sz="4" w:space="0" w:color="auto"/>
              <w:right w:val="single" w:sz="4" w:space="0" w:color="auto"/>
            </w:tcBorders>
            <w:shd w:val="clear" w:color="auto" w:fill="auto"/>
            <w:noWrap/>
            <w:vAlign w:val="bottom"/>
            <w:hideMark/>
          </w:tcPr>
          <w:p w14:paraId="26068E0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w:t>
            </w:r>
          </w:p>
        </w:tc>
        <w:tc>
          <w:tcPr>
            <w:tcW w:w="0" w:type="auto"/>
            <w:tcBorders>
              <w:top w:val="nil"/>
              <w:left w:val="nil"/>
              <w:bottom w:val="single" w:sz="4" w:space="0" w:color="auto"/>
              <w:right w:val="single" w:sz="4" w:space="0" w:color="auto"/>
            </w:tcBorders>
            <w:shd w:val="clear" w:color="auto" w:fill="auto"/>
            <w:noWrap/>
            <w:vAlign w:val="bottom"/>
            <w:hideMark/>
          </w:tcPr>
          <w:p w14:paraId="64836A0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20/06/2024</w:t>
            </w:r>
          </w:p>
        </w:tc>
        <w:tc>
          <w:tcPr>
            <w:tcW w:w="0" w:type="auto"/>
            <w:tcBorders>
              <w:top w:val="nil"/>
              <w:left w:val="nil"/>
              <w:bottom w:val="single" w:sz="4" w:space="0" w:color="auto"/>
              <w:right w:val="single" w:sz="4" w:space="0" w:color="auto"/>
            </w:tcBorders>
            <w:shd w:val="clear" w:color="auto" w:fill="auto"/>
            <w:vAlign w:val="center"/>
            <w:hideMark/>
          </w:tcPr>
          <w:p w14:paraId="20874CF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01A0389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AA877D5" w14:textId="6B0072F8" w:rsidR="00E80729" w:rsidRPr="00E80729" w:rsidRDefault="0009183D" w:rsidP="0009183D">
            <w:pPr>
              <w:rPr>
                <w:rFonts w:ascii="Calibri" w:hAnsi="Calibri" w:cs="Calibri"/>
                <w:color w:val="000000"/>
                <w:sz w:val="12"/>
                <w:szCs w:val="12"/>
                <w:lang w:eastAsia="es-ES"/>
              </w:rPr>
            </w:pPr>
            <w:r>
              <w:rPr>
                <w:rFonts w:ascii="Calibri" w:hAnsi="Calibri" w:cs="Calibri"/>
                <w:color w:val="000000"/>
                <w:sz w:val="12"/>
                <w:szCs w:val="12"/>
                <w:lang w:eastAsia="es-ES"/>
              </w:rPr>
              <w:t xml:space="preserve"> </w:t>
            </w:r>
            <w:r w:rsidR="00E80729" w:rsidRPr="00E80729">
              <w:rPr>
                <w:rFonts w:ascii="Calibri" w:hAnsi="Calibri" w:cs="Calibri"/>
                <w:color w:val="000000"/>
                <w:sz w:val="12"/>
                <w:szCs w:val="12"/>
                <w:lang w:eastAsia="es-ES"/>
              </w:rPr>
              <w:t xml:space="preserve">23.165,00 € </w:t>
            </w:r>
          </w:p>
        </w:tc>
      </w:tr>
      <w:tr w:rsidR="00CC3158" w:rsidRPr="00E80729" w14:paraId="36DFC5C6"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2C173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G5509</w:t>
            </w:r>
          </w:p>
        </w:tc>
        <w:tc>
          <w:tcPr>
            <w:tcW w:w="0" w:type="auto"/>
            <w:tcBorders>
              <w:top w:val="nil"/>
              <w:left w:val="nil"/>
              <w:bottom w:val="single" w:sz="4" w:space="0" w:color="auto"/>
              <w:right w:val="single" w:sz="4" w:space="0" w:color="auto"/>
            </w:tcBorders>
            <w:shd w:val="clear" w:color="auto" w:fill="auto"/>
            <w:noWrap/>
            <w:vAlign w:val="center"/>
            <w:hideMark/>
          </w:tcPr>
          <w:p w14:paraId="3F82940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013006 - IES Arrasate BHI, 013169 - CEIP Arrasate Herri Eskola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F76D47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CC100D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189</w:t>
            </w:r>
          </w:p>
        </w:tc>
        <w:tc>
          <w:tcPr>
            <w:tcW w:w="0" w:type="auto"/>
            <w:tcBorders>
              <w:top w:val="nil"/>
              <w:left w:val="nil"/>
              <w:bottom w:val="single" w:sz="4" w:space="0" w:color="auto"/>
              <w:right w:val="single" w:sz="4" w:space="0" w:color="auto"/>
            </w:tcBorders>
            <w:shd w:val="clear" w:color="auto" w:fill="auto"/>
            <w:noWrap/>
            <w:vAlign w:val="center"/>
            <w:hideMark/>
          </w:tcPr>
          <w:p w14:paraId="73491EE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90%</w:t>
            </w:r>
          </w:p>
        </w:tc>
        <w:tc>
          <w:tcPr>
            <w:tcW w:w="0" w:type="auto"/>
            <w:tcBorders>
              <w:top w:val="nil"/>
              <w:left w:val="nil"/>
              <w:bottom w:val="single" w:sz="4" w:space="0" w:color="auto"/>
              <w:right w:val="single" w:sz="4" w:space="0" w:color="auto"/>
            </w:tcBorders>
            <w:shd w:val="clear" w:color="auto" w:fill="auto"/>
            <w:noWrap/>
            <w:vAlign w:val="center"/>
            <w:hideMark/>
          </w:tcPr>
          <w:p w14:paraId="5732661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18/03/1975</w:t>
            </w:r>
          </w:p>
        </w:tc>
        <w:tc>
          <w:tcPr>
            <w:tcW w:w="0" w:type="auto"/>
            <w:tcBorders>
              <w:top w:val="nil"/>
              <w:left w:val="nil"/>
              <w:bottom w:val="single" w:sz="4" w:space="0" w:color="auto"/>
              <w:right w:val="single" w:sz="4" w:space="0" w:color="auto"/>
            </w:tcBorders>
            <w:shd w:val="clear" w:color="auto" w:fill="auto"/>
            <w:noWrap/>
            <w:vAlign w:val="center"/>
            <w:hideMark/>
          </w:tcPr>
          <w:p w14:paraId="438478B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01/09/2017</w:t>
            </w:r>
          </w:p>
        </w:tc>
        <w:tc>
          <w:tcPr>
            <w:tcW w:w="0" w:type="auto"/>
            <w:tcBorders>
              <w:top w:val="nil"/>
              <w:left w:val="nil"/>
              <w:bottom w:val="single" w:sz="4" w:space="0" w:color="auto"/>
              <w:right w:val="single" w:sz="4" w:space="0" w:color="auto"/>
            </w:tcBorders>
            <w:shd w:val="clear" w:color="auto" w:fill="auto"/>
            <w:noWrap/>
            <w:vAlign w:val="center"/>
            <w:hideMark/>
          </w:tcPr>
          <w:p w14:paraId="4C18134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MASCULINO</w:t>
            </w:r>
          </w:p>
        </w:tc>
        <w:tc>
          <w:tcPr>
            <w:tcW w:w="0" w:type="auto"/>
            <w:tcBorders>
              <w:top w:val="nil"/>
              <w:left w:val="nil"/>
              <w:bottom w:val="single" w:sz="4" w:space="0" w:color="auto"/>
              <w:right w:val="single" w:sz="4" w:space="0" w:color="auto"/>
            </w:tcBorders>
            <w:shd w:val="clear" w:color="auto" w:fill="auto"/>
            <w:noWrap/>
            <w:vAlign w:val="bottom"/>
            <w:hideMark/>
          </w:tcPr>
          <w:p w14:paraId="52A9060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395915F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29AC228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BB6978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33.003,03 €</w:t>
            </w:r>
          </w:p>
        </w:tc>
      </w:tr>
      <w:tr w:rsidR="00CC3158" w:rsidRPr="00E80729" w14:paraId="5F14E5B5"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B30B7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G5801</w:t>
            </w:r>
          </w:p>
        </w:tc>
        <w:tc>
          <w:tcPr>
            <w:tcW w:w="0" w:type="auto"/>
            <w:tcBorders>
              <w:top w:val="nil"/>
              <w:left w:val="nil"/>
              <w:bottom w:val="single" w:sz="4" w:space="0" w:color="auto"/>
              <w:right w:val="single" w:sz="4" w:space="0" w:color="auto"/>
            </w:tcBorders>
            <w:shd w:val="clear" w:color="auto" w:fill="auto"/>
            <w:noWrap/>
            <w:vAlign w:val="center"/>
            <w:hideMark/>
          </w:tcPr>
          <w:p w14:paraId="0CCB48C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012133 - CEIP Olaberria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DB3690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6D246D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vAlign w:val="center"/>
            <w:hideMark/>
          </w:tcPr>
          <w:p w14:paraId="1BF41FE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70</w:t>
            </w:r>
          </w:p>
        </w:tc>
        <w:tc>
          <w:tcPr>
            <w:tcW w:w="0" w:type="auto"/>
            <w:tcBorders>
              <w:top w:val="nil"/>
              <w:left w:val="nil"/>
              <w:bottom w:val="single" w:sz="4" w:space="0" w:color="auto"/>
              <w:right w:val="single" w:sz="4" w:space="0" w:color="auto"/>
            </w:tcBorders>
            <w:shd w:val="clear" w:color="auto" w:fill="auto"/>
            <w:noWrap/>
            <w:vAlign w:val="bottom"/>
            <w:hideMark/>
          </w:tcPr>
          <w:p w14:paraId="7F781E6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28/09/1967</w:t>
            </w:r>
          </w:p>
        </w:tc>
        <w:tc>
          <w:tcPr>
            <w:tcW w:w="0" w:type="auto"/>
            <w:tcBorders>
              <w:top w:val="nil"/>
              <w:left w:val="nil"/>
              <w:bottom w:val="single" w:sz="4" w:space="0" w:color="auto"/>
              <w:right w:val="single" w:sz="4" w:space="0" w:color="auto"/>
            </w:tcBorders>
            <w:shd w:val="clear" w:color="auto" w:fill="auto"/>
            <w:noWrap/>
            <w:vAlign w:val="bottom"/>
            <w:hideMark/>
          </w:tcPr>
          <w:p w14:paraId="3E32640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31/01/2022</w:t>
            </w:r>
          </w:p>
        </w:tc>
        <w:tc>
          <w:tcPr>
            <w:tcW w:w="0" w:type="auto"/>
            <w:tcBorders>
              <w:top w:val="nil"/>
              <w:left w:val="nil"/>
              <w:bottom w:val="single" w:sz="4" w:space="0" w:color="auto"/>
              <w:right w:val="single" w:sz="4" w:space="0" w:color="auto"/>
            </w:tcBorders>
            <w:shd w:val="clear" w:color="auto" w:fill="auto"/>
            <w:noWrap/>
            <w:vAlign w:val="bottom"/>
            <w:hideMark/>
          </w:tcPr>
          <w:p w14:paraId="2E35277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Hombre</w:t>
            </w:r>
          </w:p>
        </w:tc>
        <w:tc>
          <w:tcPr>
            <w:tcW w:w="0" w:type="auto"/>
            <w:tcBorders>
              <w:top w:val="nil"/>
              <w:left w:val="nil"/>
              <w:bottom w:val="single" w:sz="4" w:space="0" w:color="auto"/>
              <w:right w:val="single" w:sz="4" w:space="0" w:color="auto"/>
            </w:tcBorders>
            <w:shd w:val="clear" w:color="auto" w:fill="auto"/>
            <w:noWrap/>
            <w:vAlign w:val="bottom"/>
            <w:hideMark/>
          </w:tcPr>
          <w:p w14:paraId="48377A1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Fijo</w:t>
            </w:r>
          </w:p>
        </w:tc>
        <w:tc>
          <w:tcPr>
            <w:tcW w:w="0" w:type="auto"/>
            <w:tcBorders>
              <w:top w:val="nil"/>
              <w:left w:val="nil"/>
              <w:bottom w:val="single" w:sz="4" w:space="0" w:color="auto"/>
              <w:right w:val="single" w:sz="4" w:space="0" w:color="auto"/>
            </w:tcBorders>
            <w:shd w:val="clear" w:color="auto" w:fill="auto"/>
            <w:vAlign w:val="center"/>
            <w:hideMark/>
          </w:tcPr>
          <w:p w14:paraId="13537BE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04C4311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59B3A3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34.859,08 €</w:t>
            </w:r>
          </w:p>
        </w:tc>
      </w:tr>
      <w:tr w:rsidR="00CC3158" w:rsidRPr="00E80729" w14:paraId="1FC97C3E"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BD44A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G5901</w:t>
            </w:r>
          </w:p>
        </w:tc>
        <w:tc>
          <w:tcPr>
            <w:tcW w:w="0" w:type="auto"/>
            <w:tcBorders>
              <w:top w:val="nil"/>
              <w:left w:val="nil"/>
              <w:bottom w:val="single" w:sz="4" w:space="0" w:color="auto"/>
              <w:right w:val="single" w:sz="4" w:space="0" w:color="auto"/>
            </w:tcBorders>
            <w:shd w:val="clear" w:color="auto" w:fill="auto"/>
            <w:noWrap/>
            <w:vAlign w:val="center"/>
            <w:hideMark/>
          </w:tcPr>
          <w:p w14:paraId="5B002DE2" w14:textId="77777777" w:rsidR="00E80729" w:rsidRPr="00D74DEC" w:rsidRDefault="00E80729" w:rsidP="00E80729">
            <w:pPr>
              <w:jc w:val="center"/>
              <w:rPr>
                <w:rFonts w:ascii="Calibri" w:hAnsi="Calibri" w:cs="Calibri"/>
                <w:color w:val="000000"/>
                <w:sz w:val="12"/>
                <w:szCs w:val="12"/>
                <w:lang w:val="de-LI" w:eastAsia="es-ES"/>
              </w:rPr>
            </w:pPr>
            <w:r w:rsidRPr="00E80729">
              <w:rPr>
                <w:rFonts w:ascii="Calibri" w:hAnsi="Calibri" w:cs="Calibri"/>
                <w:color w:val="000000"/>
                <w:sz w:val="12"/>
                <w:szCs w:val="12"/>
                <w:lang w:val="en-US" w:eastAsia="es-ES"/>
              </w:rPr>
              <w:t>012134 - CEIP Errekalde HLHI, 013015 - IES Oñati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0ED282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52AD72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noWrap/>
            <w:vAlign w:val="center"/>
            <w:hideMark/>
          </w:tcPr>
          <w:p w14:paraId="278C013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60%</w:t>
            </w:r>
          </w:p>
        </w:tc>
        <w:tc>
          <w:tcPr>
            <w:tcW w:w="0" w:type="auto"/>
            <w:tcBorders>
              <w:top w:val="nil"/>
              <w:left w:val="nil"/>
              <w:bottom w:val="single" w:sz="4" w:space="0" w:color="auto"/>
              <w:right w:val="single" w:sz="4" w:space="0" w:color="auto"/>
            </w:tcBorders>
            <w:shd w:val="clear" w:color="auto" w:fill="auto"/>
            <w:noWrap/>
            <w:vAlign w:val="center"/>
            <w:hideMark/>
          </w:tcPr>
          <w:p w14:paraId="4116F72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13/11/1973</w:t>
            </w:r>
          </w:p>
        </w:tc>
        <w:tc>
          <w:tcPr>
            <w:tcW w:w="0" w:type="auto"/>
            <w:tcBorders>
              <w:top w:val="nil"/>
              <w:left w:val="nil"/>
              <w:bottom w:val="single" w:sz="4" w:space="0" w:color="auto"/>
              <w:right w:val="single" w:sz="4" w:space="0" w:color="auto"/>
            </w:tcBorders>
            <w:shd w:val="clear" w:color="auto" w:fill="auto"/>
            <w:noWrap/>
            <w:vAlign w:val="center"/>
            <w:hideMark/>
          </w:tcPr>
          <w:p w14:paraId="2914E6D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22/06/2022</w:t>
            </w:r>
          </w:p>
        </w:tc>
        <w:tc>
          <w:tcPr>
            <w:tcW w:w="0" w:type="auto"/>
            <w:tcBorders>
              <w:top w:val="nil"/>
              <w:left w:val="nil"/>
              <w:bottom w:val="single" w:sz="4" w:space="0" w:color="auto"/>
              <w:right w:val="single" w:sz="4" w:space="0" w:color="auto"/>
            </w:tcBorders>
            <w:shd w:val="clear" w:color="auto" w:fill="auto"/>
            <w:noWrap/>
            <w:vAlign w:val="center"/>
            <w:hideMark/>
          </w:tcPr>
          <w:p w14:paraId="21E8A51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VARON</w:t>
            </w:r>
          </w:p>
        </w:tc>
        <w:tc>
          <w:tcPr>
            <w:tcW w:w="0" w:type="auto"/>
            <w:tcBorders>
              <w:top w:val="nil"/>
              <w:left w:val="nil"/>
              <w:bottom w:val="single" w:sz="4" w:space="0" w:color="auto"/>
              <w:right w:val="single" w:sz="4" w:space="0" w:color="auto"/>
            </w:tcBorders>
            <w:shd w:val="clear" w:color="auto" w:fill="auto"/>
            <w:noWrap/>
            <w:vAlign w:val="center"/>
            <w:hideMark/>
          </w:tcPr>
          <w:p w14:paraId="75132FA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C18565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4CB5097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58390D8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15.798,02 €</w:t>
            </w:r>
          </w:p>
        </w:tc>
      </w:tr>
      <w:tr w:rsidR="00CC3158" w:rsidRPr="00E80729" w14:paraId="55CA299F"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B01BD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G5902</w:t>
            </w:r>
          </w:p>
        </w:tc>
        <w:tc>
          <w:tcPr>
            <w:tcW w:w="0" w:type="auto"/>
            <w:tcBorders>
              <w:top w:val="nil"/>
              <w:left w:val="nil"/>
              <w:bottom w:val="single" w:sz="4" w:space="0" w:color="auto"/>
              <w:right w:val="single" w:sz="4" w:space="0" w:color="auto"/>
            </w:tcBorders>
            <w:shd w:val="clear" w:color="auto" w:fill="auto"/>
            <w:noWrap/>
            <w:vAlign w:val="center"/>
            <w:hideMark/>
          </w:tcPr>
          <w:p w14:paraId="722894E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012134 - CEIP Errekalde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9E4D8D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B5FFDE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vAlign w:val="center"/>
            <w:hideMark/>
          </w:tcPr>
          <w:p w14:paraId="2C9D926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70</w:t>
            </w:r>
          </w:p>
        </w:tc>
        <w:tc>
          <w:tcPr>
            <w:tcW w:w="0" w:type="auto"/>
            <w:tcBorders>
              <w:top w:val="nil"/>
              <w:left w:val="nil"/>
              <w:bottom w:val="single" w:sz="4" w:space="0" w:color="auto"/>
              <w:right w:val="single" w:sz="4" w:space="0" w:color="auto"/>
            </w:tcBorders>
            <w:shd w:val="clear" w:color="auto" w:fill="auto"/>
            <w:noWrap/>
            <w:vAlign w:val="bottom"/>
            <w:hideMark/>
          </w:tcPr>
          <w:p w14:paraId="3405D4C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28/12/1972</w:t>
            </w:r>
          </w:p>
        </w:tc>
        <w:tc>
          <w:tcPr>
            <w:tcW w:w="0" w:type="auto"/>
            <w:tcBorders>
              <w:top w:val="nil"/>
              <w:left w:val="nil"/>
              <w:bottom w:val="single" w:sz="4" w:space="0" w:color="auto"/>
              <w:right w:val="single" w:sz="4" w:space="0" w:color="auto"/>
            </w:tcBorders>
            <w:shd w:val="clear" w:color="auto" w:fill="auto"/>
            <w:noWrap/>
            <w:vAlign w:val="bottom"/>
            <w:hideMark/>
          </w:tcPr>
          <w:p w14:paraId="5EC0B6F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18/09/2017</w:t>
            </w:r>
          </w:p>
        </w:tc>
        <w:tc>
          <w:tcPr>
            <w:tcW w:w="0" w:type="auto"/>
            <w:tcBorders>
              <w:top w:val="nil"/>
              <w:left w:val="nil"/>
              <w:bottom w:val="single" w:sz="4" w:space="0" w:color="auto"/>
              <w:right w:val="single" w:sz="4" w:space="0" w:color="auto"/>
            </w:tcBorders>
            <w:shd w:val="clear" w:color="auto" w:fill="auto"/>
            <w:noWrap/>
            <w:vAlign w:val="bottom"/>
            <w:hideMark/>
          </w:tcPr>
          <w:p w14:paraId="22376E4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Hombre</w:t>
            </w:r>
          </w:p>
        </w:tc>
        <w:tc>
          <w:tcPr>
            <w:tcW w:w="0" w:type="auto"/>
            <w:tcBorders>
              <w:top w:val="nil"/>
              <w:left w:val="nil"/>
              <w:bottom w:val="single" w:sz="4" w:space="0" w:color="auto"/>
              <w:right w:val="single" w:sz="4" w:space="0" w:color="auto"/>
            </w:tcBorders>
            <w:shd w:val="clear" w:color="auto" w:fill="auto"/>
            <w:noWrap/>
            <w:vAlign w:val="bottom"/>
            <w:hideMark/>
          </w:tcPr>
          <w:p w14:paraId="438D959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Fijo</w:t>
            </w:r>
          </w:p>
        </w:tc>
        <w:tc>
          <w:tcPr>
            <w:tcW w:w="0" w:type="auto"/>
            <w:tcBorders>
              <w:top w:val="nil"/>
              <w:left w:val="nil"/>
              <w:bottom w:val="single" w:sz="4" w:space="0" w:color="auto"/>
              <w:right w:val="single" w:sz="4" w:space="0" w:color="auto"/>
            </w:tcBorders>
            <w:shd w:val="clear" w:color="auto" w:fill="auto"/>
            <w:vAlign w:val="center"/>
            <w:hideMark/>
          </w:tcPr>
          <w:p w14:paraId="29B1BEB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22EE570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2C8DC4F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38.320,91 €</w:t>
            </w:r>
          </w:p>
        </w:tc>
      </w:tr>
      <w:tr w:rsidR="00CC3158" w:rsidRPr="00E80729" w14:paraId="1B1D36BF"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AB963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G6201</w:t>
            </w:r>
          </w:p>
        </w:tc>
        <w:tc>
          <w:tcPr>
            <w:tcW w:w="0" w:type="auto"/>
            <w:tcBorders>
              <w:top w:val="nil"/>
              <w:left w:val="nil"/>
              <w:bottom w:val="single" w:sz="4" w:space="0" w:color="auto"/>
              <w:right w:val="single" w:sz="4" w:space="0" w:color="auto"/>
            </w:tcBorders>
            <w:shd w:val="clear" w:color="auto" w:fill="auto"/>
            <w:noWrap/>
            <w:vAlign w:val="center"/>
            <w:hideMark/>
          </w:tcPr>
          <w:p w14:paraId="1CADE96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val="en-US" w:eastAsia="es-ES"/>
              </w:rPr>
              <w:t>012139 - CEIP San Andrés HLHI, 013461 - IES Beasain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6E0348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24C725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79CB562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62%</w:t>
            </w:r>
          </w:p>
        </w:tc>
        <w:tc>
          <w:tcPr>
            <w:tcW w:w="0" w:type="auto"/>
            <w:tcBorders>
              <w:top w:val="nil"/>
              <w:left w:val="nil"/>
              <w:bottom w:val="single" w:sz="4" w:space="0" w:color="auto"/>
              <w:right w:val="single" w:sz="4" w:space="0" w:color="auto"/>
            </w:tcBorders>
            <w:shd w:val="clear" w:color="auto" w:fill="auto"/>
            <w:vAlign w:val="center"/>
            <w:hideMark/>
          </w:tcPr>
          <w:p w14:paraId="08B4512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14/01/1976</w:t>
            </w:r>
          </w:p>
        </w:tc>
        <w:tc>
          <w:tcPr>
            <w:tcW w:w="0" w:type="auto"/>
            <w:tcBorders>
              <w:top w:val="nil"/>
              <w:left w:val="nil"/>
              <w:bottom w:val="single" w:sz="4" w:space="0" w:color="auto"/>
              <w:right w:val="single" w:sz="4" w:space="0" w:color="auto"/>
            </w:tcBorders>
            <w:shd w:val="clear" w:color="auto" w:fill="auto"/>
            <w:vAlign w:val="center"/>
            <w:hideMark/>
          </w:tcPr>
          <w:p w14:paraId="089A60A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11/11/2022</w:t>
            </w:r>
          </w:p>
        </w:tc>
        <w:tc>
          <w:tcPr>
            <w:tcW w:w="0" w:type="auto"/>
            <w:tcBorders>
              <w:top w:val="nil"/>
              <w:left w:val="nil"/>
              <w:bottom w:val="single" w:sz="4" w:space="0" w:color="auto"/>
              <w:right w:val="single" w:sz="4" w:space="0" w:color="auto"/>
            </w:tcBorders>
            <w:shd w:val="clear" w:color="auto" w:fill="auto"/>
            <w:vAlign w:val="center"/>
            <w:hideMark/>
          </w:tcPr>
          <w:p w14:paraId="257A701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w:t>
            </w:r>
          </w:p>
        </w:tc>
        <w:tc>
          <w:tcPr>
            <w:tcW w:w="0" w:type="auto"/>
            <w:tcBorders>
              <w:top w:val="nil"/>
              <w:left w:val="nil"/>
              <w:bottom w:val="single" w:sz="4" w:space="0" w:color="auto"/>
              <w:right w:val="single" w:sz="4" w:space="0" w:color="auto"/>
            </w:tcBorders>
            <w:shd w:val="clear" w:color="auto" w:fill="auto"/>
            <w:vAlign w:val="center"/>
            <w:hideMark/>
          </w:tcPr>
          <w:p w14:paraId="652BB7A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5931D84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6842649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561913E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27.446,57 €</w:t>
            </w:r>
          </w:p>
        </w:tc>
      </w:tr>
      <w:tr w:rsidR="00CC3158" w:rsidRPr="00E80729" w14:paraId="190641EE"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CA0F3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G6301</w:t>
            </w:r>
          </w:p>
        </w:tc>
        <w:tc>
          <w:tcPr>
            <w:tcW w:w="0" w:type="auto"/>
            <w:tcBorders>
              <w:top w:val="nil"/>
              <w:left w:val="nil"/>
              <w:bottom w:val="single" w:sz="4" w:space="0" w:color="auto"/>
              <w:right w:val="single" w:sz="4" w:space="0" w:color="auto"/>
            </w:tcBorders>
            <w:shd w:val="clear" w:color="auto" w:fill="auto"/>
            <w:noWrap/>
            <w:vAlign w:val="center"/>
            <w:hideMark/>
          </w:tcPr>
          <w:p w14:paraId="44B64B9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012140 - CEIP Elizalde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07E591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A2D7A0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2DAF969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18,68</w:t>
            </w:r>
          </w:p>
        </w:tc>
        <w:tc>
          <w:tcPr>
            <w:tcW w:w="0" w:type="auto"/>
            <w:tcBorders>
              <w:top w:val="nil"/>
              <w:left w:val="nil"/>
              <w:bottom w:val="single" w:sz="4" w:space="0" w:color="auto"/>
              <w:right w:val="single" w:sz="4" w:space="0" w:color="auto"/>
            </w:tcBorders>
            <w:shd w:val="clear" w:color="auto" w:fill="auto"/>
            <w:noWrap/>
            <w:vAlign w:val="bottom"/>
            <w:hideMark/>
          </w:tcPr>
          <w:p w14:paraId="443016B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06/04/1991</w:t>
            </w:r>
          </w:p>
        </w:tc>
        <w:tc>
          <w:tcPr>
            <w:tcW w:w="0" w:type="auto"/>
            <w:tcBorders>
              <w:top w:val="nil"/>
              <w:left w:val="nil"/>
              <w:bottom w:val="single" w:sz="4" w:space="0" w:color="auto"/>
              <w:right w:val="single" w:sz="4" w:space="0" w:color="auto"/>
            </w:tcBorders>
            <w:shd w:val="clear" w:color="auto" w:fill="auto"/>
            <w:noWrap/>
            <w:vAlign w:val="bottom"/>
            <w:hideMark/>
          </w:tcPr>
          <w:p w14:paraId="03E41C6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07/09/2023</w:t>
            </w:r>
          </w:p>
        </w:tc>
        <w:tc>
          <w:tcPr>
            <w:tcW w:w="0" w:type="auto"/>
            <w:tcBorders>
              <w:top w:val="nil"/>
              <w:left w:val="nil"/>
              <w:bottom w:val="single" w:sz="4" w:space="0" w:color="auto"/>
              <w:right w:val="single" w:sz="4" w:space="0" w:color="auto"/>
            </w:tcBorders>
            <w:shd w:val="clear" w:color="auto" w:fill="auto"/>
            <w:noWrap/>
            <w:vAlign w:val="bottom"/>
            <w:hideMark/>
          </w:tcPr>
          <w:p w14:paraId="6121B46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V</w:t>
            </w:r>
          </w:p>
        </w:tc>
        <w:tc>
          <w:tcPr>
            <w:tcW w:w="0" w:type="auto"/>
            <w:tcBorders>
              <w:top w:val="nil"/>
              <w:left w:val="nil"/>
              <w:bottom w:val="single" w:sz="4" w:space="0" w:color="auto"/>
              <w:right w:val="single" w:sz="4" w:space="0" w:color="auto"/>
            </w:tcBorders>
            <w:shd w:val="clear" w:color="auto" w:fill="auto"/>
            <w:noWrap/>
            <w:vAlign w:val="bottom"/>
            <w:hideMark/>
          </w:tcPr>
          <w:p w14:paraId="6512438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08B5A52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3B8CABF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1EAE1FC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32.798,00 €</w:t>
            </w:r>
          </w:p>
        </w:tc>
      </w:tr>
      <w:tr w:rsidR="00CC3158" w:rsidRPr="00E80729" w14:paraId="6F91CF97"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1C0E1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G6302</w:t>
            </w:r>
          </w:p>
        </w:tc>
        <w:tc>
          <w:tcPr>
            <w:tcW w:w="0" w:type="auto"/>
            <w:tcBorders>
              <w:top w:val="nil"/>
              <w:left w:val="nil"/>
              <w:bottom w:val="single" w:sz="4" w:space="0" w:color="auto"/>
              <w:right w:val="single" w:sz="4" w:space="0" w:color="auto"/>
            </w:tcBorders>
            <w:shd w:val="clear" w:color="auto" w:fill="auto"/>
            <w:noWrap/>
            <w:vAlign w:val="center"/>
            <w:hideMark/>
          </w:tcPr>
          <w:p w14:paraId="6F5679C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012140 - CEIP Elizalde HLHI, 012963 - IES Elizalde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389A75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2E4D64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w:t>
            </w:r>
          </w:p>
        </w:tc>
        <w:tc>
          <w:tcPr>
            <w:tcW w:w="0" w:type="auto"/>
            <w:tcBorders>
              <w:top w:val="nil"/>
              <w:left w:val="nil"/>
              <w:bottom w:val="single" w:sz="4" w:space="0" w:color="auto"/>
              <w:right w:val="single" w:sz="4" w:space="0" w:color="auto"/>
            </w:tcBorders>
            <w:shd w:val="clear" w:color="auto" w:fill="auto"/>
            <w:noWrap/>
            <w:vAlign w:val="center"/>
            <w:hideMark/>
          </w:tcPr>
          <w:p w14:paraId="0FFCFAF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50%</w:t>
            </w:r>
          </w:p>
        </w:tc>
        <w:tc>
          <w:tcPr>
            <w:tcW w:w="0" w:type="auto"/>
            <w:tcBorders>
              <w:top w:val="nil"/>
              <w:left w:val="nil"/>
              <w:bottom w:val="single" w:sz="4" w:space="0" w:color="auto"/>
              <w:right w:val="single" w:sz="4" w:space="0" w:color="auto"/>
            </w:tcBorders>
            <w:shd w:val="clear" w:color="auto" w:fill="auto"/>
            <w:noWrap/>
            <w:vAlign w:val="center"/>
            <w:hideMark/>
          </w:tcPr>
          <w:p w14:paraId="7734D72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20/10/1985</w:t>
            </w:r>
          </w:p>
        </w:tc>
        <w:tc>
          <w:tcPr>
            <w:tcW w:w="0" w:type="auto"/>
            <w:tcBorders>
              <w:top w:val="nil"/>
              <w:left w:val="nil"/>
              <w:bottom w:val="single" w:sz="4" w:space="0" w:color="auto"/>
              <w:right w:val="single" w:sz="4" w:space="0" w:color="auto"/>
            </w:tcBorders>
            <w:shd w:val="clear" w:color="auto" w:fill="auto"/>
            <w:noWrap/>
            <w:vAlign w:val="center"/>
            <w:hideMark/>
          </w:tcPr>
          <w:p w14:paraId="412E016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14/02/2020</w:t>
            </w:r>
          </w:p>
        </w:tc>
        <w:tc>
          <w:tcPr>
            <w:tcW w:w="0" w:type="auto"/>
            <w:tcBorders>
              <w:top w:val="nil"/>
              <w:left w:val="nil"/>
              <w:bottom w:val="single" w:sz="4" w:space="0" w:color="auto"/>
              <w:right w:val="single" w:sz="4" w:space="0" w:color="auto"/>
            </w:tcBorders>
            <w:shd w:val="clear" w:color="auto" w:fill="auto"/>
            <w:noWrap/>
            <w:vAlign w:val="center"/>
            <w:hideMark/>
          </w:tcPr>
          <w:p w14:paraId="1CF996E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V</w:t>
            </w:r>
          </w:p>
        </w:tc>
        <w:tc>
          <w:tcPr>
            <w:tcW w:w="0" w:type="auto"/>
            <w:tcBorders>
              <w:top w:val="nil"/>
              <w:left w:val="nil"/>
              <w:bottom w:val="single" w:sz="4" w:space="0" w:color="auto"/>
              <w:right w:val="single" w:sz="4" w:space="0" w:color="auto"/>
            </w:tcBorders>
            <w:shd w:val="clear" w:color="auto" w:fill="auto"/>
            <w:noWrap/>
            <w:vAlign w:val="center"/>
            <w:hideMark/>
          </w:tcPr>
          <w:p w14:paraId="2E1FE44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884698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2AD0562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1586CDC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26.059,36 €</w:t>
            </w:r>
          </w:p>
        </w:tc>
      </w:tr>
      <w:tr w:rsidR="00CC3158" w:rsidRPr="00E80729" w14:paraId="0078DD61"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D5D4C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G6303</w:t>
            </w:r>
          </w:p>
        </w:tc>
        <w:tc>
          <w:tcPr>
            <w:tcW w:w="0" w:type="auto"/>
            <w:tcBorders>
              <w:top w:val="nil"/>
              <w:left w:val="nil"/>
              <w:bottom w:val="single" w:sz="4" w:space="0" w:color="auto"/>
              <w:right w:val="single" w:sz="4" w:space="0" w:color="auto"/>
            </w:tcBorders>
            <w:shd w:val="clear" w:color="auto" w:fill="auto"/>
            <w:noWrap/>
            <w:vAlign w:val="center"/>
            <w:hideMark/>
          </w:tcPr>
          <w:p w14:paraId="7151D3E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012140 - CEIP Elizalde HLHI, 012963 - IES Elizalde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B3B226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6A4A3C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052D31E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37,36</w:t>
            </w:r>
          </w:p>
        </w:tc>
        <w:tc>
          <w:tcPr>
            <w:tcW w:w="0" w:type="auto"/>
            <w:tcBorders>
              <w:top w:val="nil"/>
              <w:left w:val="nil"/>
              <w:bottom w:val="single" w:sz="4" w:space="0" w:color="auto"/>
              <w:right w:val="single" w:sz="4" w:space="0" w:color="auto"/>
            </w:tcBorders>
            <w:shd w:val="clear" w:color="auto" w:fill="auto"/>
            <w:noWrap/>
            <w:vAlign w:val="bottom"/>
            <w:hideMark/>
          </w:tcPr>
          <w:p w14:paraId="31E09F3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25/06/1979</w:t>
            </w:r>
          </w:p>
        </w:tc>
        <w:tc>
          <w:tcPr>
            <w:tcW w:w="0" w:type="auto"/>
            <w:tcBorders>
              <w:top w:val="nil"/>
              <w:left w:val="nil"/>
              <w:bottom w:val="single" w:sz="4" w:space="0" w:color="auto"/>
              <w:right w:val="single" w:sz="4" w:space="0" w:color="auto"/>
            </w:tcBorders>
            <w:shd w:val="clear" w:color="auto" w:fill="auto"/>
            <w:noWrap/>
            <w:vAlign w:val="bottom"/>
            <w:hideMark/>
          </w:tcPr>
          <w:p w14:paraId="11481C0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16/02/2022</w:t>
            </w:r>
          </w:p>
        </w:tc>
        <w:tc>
          <w:tcPr>
            <w:tcW w:w="0" w:type="auto"/>
            <w:tcBorders>
              <w:top w:val="nil"/>
              <w:left w:val="nil"/>
              <w:bottom w:val="single" w:sz="4" w:space="0" w:color="auto"/>
              <w:right w:val="single" w:sz="4" w:space="0" w:color="auto"/>
            </w:tcBorders>
            <w:shd w:val="clear" w:color="auto" w:fill="auto"/>
            <w:noWrap/>
            <w:vAlign w:val="bottom"/>
            <w:hideMark/>
          </w:tcPr>
          <w:p w14:paraId="1669053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V</w:t>
            </w:r>
          </w:p>
        </w:tc>
        <w:tc>
          <w:tcPr>
            <w:tcW w:w="0" w:type="auto"/>
            <w:tcBorders>
              <w:top w:val="nil"/>
              <w:left w:val="nil"/>
              <w:bottom w:val="single" w:sz="4" w:space="0" w:color="auto"/>
              <w:right w:val="single" w:sz="4" w:space="0" w:color="auto"/>
            </w:tcBorders>
            <w:shd w:val="clear" w:color="auto" w:fill="auto"/>
            <w:noWrap/>
            <w:vAlign w:val="bottom"/>
            <w:hideMark/>
          </w:tcPr>
          <w:p w14:paraId="55FA482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7DADED7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47B88A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623759B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32.798,00 €</w:t>
            </w:r>
          </w:p>
        </w:tc>
      </w:tr>
      <w:tr w:rsidR="00CC3158" w:rsidRPr="00E80729" w14:paraId="0DC821EF"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D1924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G6701</w:t>
            </w:r>
          </w:p>
        </w:tc>
        <w:tc>
          <w:tcPr>
            <w:tcW w:w="0" w:type="auto"/>
            <w:tcBorders>
              <w:top w:val="nil"/>
              <w:left w:val="nil"/>
              <w:bottom w:val="single" w:sz="4" w:space="0" w:color="auto"/>
              <w:right w:val="single" w:sz="4" w:space="0" w:color="auto"/>
            </w:tcBorders>
            <w:shd w:val="clear" w:color="auto" w:fill="auto"/>
            <w:noWrap/>
            <w:vAlign w:val="center"/>
            <w:hideMark/>
          </w:tcPr>
          <w:p w14:paraId="7DE6796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012159 - CEIP Cristóbal Gamón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DCD2DA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35D3E9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 DISCONTINUO</w:t>
            </w:r>
          </w:p>
        </w:tc>
        <w:tc>
          <w:tcPr>
            <w:tcW w:w="0" w:type="auto"/>
            <w:tcBorders>
              <w:top w:val="nil"/>
              <w:left w:val="nil"/>
              <w:bottom w:val="single" w:sz="4" w:space="0" w:color="auto"/>
              <w:right w:val="single" w:sz="4" w:space="0" w:color="auto"/>
            </w:tcBorders>
            <w:shd w:val="clear" w:color="auto" w:fill="auto"/>
            <w:noWrap/>
            <w:vAlign w:val="center"/>
            <w:hideMark/>
          </w:tcPr>
          <w:p w14:paraId="7B37791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50%</w:t>
            </w:r>
          </w:p>
        </w:tc>
        <w:tc>
          <w:tcPr>
            <w:tcW w:w="0" w:type="auto"/>
            <w:tcBorders>
              <w:top w:val="nil"/>
              <w:left w:val="nil"/>
              <w:bottom w:val="single" w:sz="4" w:space="0" w:color="auto"/>
              <w:right w:val="single" w:sz="4" w:space="0" w:color="auto"/>
            </w:tcBorders>
            <w:shd w:val="clear" w:color="auto" w:fill="auto"/>
            <w:noWrap/>
            <w:vAlign w:val="bottom"/>
            <w:hideMark/>
          </w:tcPr>
          <w:p w14:paraId="1A2DCE8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03/05/1976</w:t>
            </w:r>
          </w:p>
        </w:tc>
        <w:tc>
          <w:tcPr>
            <w:tcW w:w="0" w:type="auto"/>
            <w:tcBorders>
              <w:top w:val="nil"/>
              <w:left w:val="nil"/>
              <w:bottom w:val="single" w:sz="4" w:space="0" w:color="auto"/>
              <w:right w:val="single" w:sz="4" w:space="0" w:color="auto"/>
            </w:tcBorders>
            <w:shd w:val="clear" w:color="auto" w:fill="auto"/>
            <w:noWrap/>
            <w:vAlign w:val="bottom"/>
            <w:hideMark/>
          </w:tcPr>
          <w:p w14:paraId="6A58390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20/02/2023</w:t>
            </w:r>
          </w:p>
        </w:tc>
        <w:tc>
          <w:tcPr>
            <w:tcW w:w="0" w:type="auto"/>
            <w:tcBorders>
              <w:top w:val="nil"/>
              <w:left w:val="nil"/>
              <w:bottom w:val="single" w:sz="4" w:space="0" w:color="auto"/>
              <w:right w:val="single" w:sz="4" w:space="0" w:color="auto"/>
            </w:tcBorders>
            <w:shd w:val="clear" w:color="auto" w:fill="auto"/>
            <w:noWrap/>
            <w:vAlign w:val="bottom"/>
            <w:hideMark/>
          </w:tcPr>
          <w:p w14:paraId="558FA4C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MASCULINO</w:t>
            </w:r>
          </w:p>
        </w:tc>
        <w:tc>
          <w:tcPr>
            <w:tcW w:w="0" w:type="auto"/>
            <w:tcBorders>
              <w:top w:val="nil"/>
              <w:left w:val="nil"/>
              <w:bottom w:val="single" w:sz="4" w:space="0" w:color="auto"/>
              <w:right w:val="single" w:sz="4" w:space="0" w:color="auto"/>
            </w:tcBorders>
            <w:shd w:val="clear" w:color="auto" w:fill="auto"/>
            <w:noWrap/>
            <w:vAlign w:val="center"/>
            <w:hideMark/>
          </w:tcPr>
          <w:p w14:paraId="02B1D9E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C00A0A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3F1FC93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177035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17.598,97</w:t>
            </w:r>
          </w:p>
        </w:tc>
      </w:tr>
      <w:tr w:rsidR="00CC3158" w:rsidRPr="00E80729" w14:paraId="21B2BBB7"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CA94E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G6702</w:t>
            </w:r>
          </w:p>
        </w:tc>
        <w:tc>
          <w:tcPr>
            <w:tcW w:w="0" w:type="auto"/>
            <w:tcBorders>
              <w:top w:val="nil"/>
              <w:left w:val="nil"/>
              <w:bottom w:val="single" w:sz="4" w:space="0" w:color="auto"/>
              <w:right w:val="single" w:sz="4" w:space="0" w:color="auto"/>
            </w:tcBorders>
            <w:shd w:val="clear" w:color="auto" w:fill="auto"/>
            <w:noWrap/>
            <w:vAlign w:val="center"/>
            <w:hideMark/>
          </w:tcPr>
          <w:p w14:paraId="63C056C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012159 - CEIP Cristóbal Gamón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4CD4AA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2B6FF3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w:t>
            </w:r>
          </w:p>
        </w:tc>
        <w:tc>
          <w:tcPr>
            <w:tcW w:w="0" w:type="auto"/>
            <w:tcBorders>
              <w:top w:val="nil"/>
              <w:left w:val="nil"/>
              <w:bottom w:val="single" w:sz="4" w:space="0" w:color="auto"/>
              <w:right w:val="single" w:sz="4" w:space="0" w:color="auto"/>
            </w:tcBorders>
            <w:shd w:val="clear" w:color="auto" w:fill="auto"/>
            <w:noWrap/>
            <w:vAlign w:val="center"/>
            <w:hideMark/>
          </w:tcPr>
          <w:p w14:paraId="316A443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50%</w:t>
            </w:r>
          </w:p>
        </w:tc>
        <w:tc>
          <w:tcPr>
            <w:tcW w:w="0" w:type="auto"/>
            <w:tcBorders>
              <w:top w:val="nil"/>
              <w:left w:val="nil"/>
              <w:bottom w:val="single" w:sz="4" w:space="0" w:color="auto"/>
              <w:right w:val="single" w:sz="4" w:space="0" w:color="auto"/>
            </w:tcBorders>
            <w:shd w:val="clear" w:color="auto" w:fill="auto"/>
            <w:noWrap/>
            <w:vAlign w:val="center"/>
            <w:hideMark/>
          </w:tcPr>
          <w:p w14:paraId="54C8AEC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06/12/1981</w:t>
            </w:r>
          </w:p>
        </w:tc>
        <w:tc>
          <w:tcPr>
            <w:tcW w:w="0" w:type="auto"/>
            <w:tcBorders>
              <w:top w:val="nil"/>
              <w:left w:val="nil"/>
              <w:bottom w:val="single" w:sz="4" w:space="0" w:color="auto"/>
              <w:right w:val="single" w:sz="4" w:space="0" w:color="auto"/>
            </w:tcBorders>
            <w:shd w:val="clear" w:color="auto" w:fill="auto"/>
            <w:noWrap/>
            <w:vAlign w:val="center"/>
            <w:hideMark/>
          </w:tcPr>
          <w:p w14:paraId="31E5E13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15/08/2003</w:t>
            </w:r>
          </w:p>
        </w:tc>
        <w:tc>
          <w:tcPr>
            <w:tcW w:w="0" w:type="auto"/>
            <w:tcBorders>
              <w:top w:val="nil"/>
              <w:left w:val="nil"/>
              <w:bottom w:val="single" w:sz="4" w:space="0" w:color="auto"/>
              <w:right w:val="single" w:sz="4" w:space="0" w:color="auto"/>
            </w:tcBorders>
            <w:shd w:val="clear" w:color="auto" w:fill="auto"/>
            <w:noWrap/>
            <w:vAlign w:val="center"/>
            <w:hideMark/>
          </w:tcPr>
          <w:p w14:paraId="5AFE859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V</w:t>
            </w:r>
          </w:p>
        </w:tc>
        <w:tc>
          <w:tcPr>
            <w:tcW w:w="0" w:type="auto"/>
            <w:tcBorders>
              <w:top w:val="nil"/>
              <w:left w:val="nil"/>
              <w:bottom w:val="single" w:sz="4" w:space="0" w:color="auto"/>
              <w:right w:val="single" w:sz="4" w:space="0" w:color="auto"/>
            </w:tcBorders>
            <w:shd w:val="clear" w:color="auto" w:fill="auto"/>
            <w:noWrap/>
            <w:vAlign w:val="center"/>
            <w:hideMark/>
          </w:tcPr>
          <w:p w14:paraId="71573CE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3AC773D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0B3820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5190239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26.059,36 €</w:t>
            </w:r>
          </w:p>
        </w:tc>
      </w:tr>
      <w:tr w:rsidR="00CC3158" w:rsidRPr="00E80729" w14:paraId="2C642398"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D81D1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G6721</w:t>
            </w:r>
          </w:p>
        </w:tc>
        <w:tc>
          <w:tcPr>
            <w:tcW w:w="0" w:type="auto"/>
            <w:tcBorders>
              <w:top w:val="nil"/>
              <w:left w:val="nil"/>
              <w:bottom w:val="single" w:sz="4" w:space="0" w:color="auto"/>
              <w:right w:val="single" w:sz="4" w:space="0" w:color="auto"/>
            </w:tcBorders>
            <w:shd w:val="clear" w:color="auto" w:fill="auto"/>
            <w:noWrap/>
            <w:vAlign w:val="center"/>
            <w:hideMark/>
          </w:tcPr>
          <w:p w14:paraId="5DE1E63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012905 - CEIP Koldo Mitxelena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E4A599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55B24B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 DISCONTINUO</w:t>
            </w:r>
          </w:p>
        </w:tc>
        <w:tc>
          <w:tcPr>
            <w:tcW w:w="0" w:type="auto"/>
            <w:tcBorders>
              <w:top w:val="nil"/>
              <w:left w:val="nil"/>
              <w:bottom w:val="single" w:sz="4" w:space="0" w:color="auto"/>
              <w:right w:val="single" w:sz="4" w:space="0" w:color="auto"/>
            </w:tcBorders>
            <w:shd w:val="clear" w:color="auto" w:fill="auto"/>
            <w:noWrap/>
            <w:vAlign w:val="center"/>
            <w:hideMark/>
          </w:tcPr>
          <w:p w14:paraId="549C187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60%</w:t>
            </w:r>
          </w:p>
        </w:tc>
        <w:tc>
          <w:tcPr>
            <w:tcW w:w="0" w:type="auto"/>
            <w:tcBorders>
              <w:top w:val="nil"/>
              <w:left w:val="nil"/>
              <w:bottom w:val="single" w:sz="4" w:space="0" w:color="auto"/>
              <w:right w:val="single" w:sz="4" w:space="0" w:color="auto"/>
            </w:tcBorders>
            <w:shd w:val="clear" w:color="auto" w:fill="auto"/>
            <w:noWrap/>
            <w:vAlign w:val="center"/>
            <w:hideMark/>
          </w:tcPr>
          <w:p w14:paraId="03631F2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12/09/1965</w:t>
            </w:r>
          </w:p>
        </w:tc>
        <w:tc>
          <w:tcPr>
            <w:tcW w:w="0" w:type="auto"/>
            <w:tcBorders>
              <w:top w:val="nil"/>
              <w:left w:val="nil"/>
              <w:bottom w:val="single" w:sz="4" w:space="0" w:color="auto"/>
              <w:right w:val="single" w:sz="4" w:space="0" w:color="auto"/>
            </w:tcBorders>
            <w:shd w:val="clear" w:color="auto" w:fill="auto"/>
            <w:noWrap/>
            <w:vAlign w:val="center"/>
            <w:hideMark/>
          </w:tcPr>
          <w:p w14:paraId="0CAE6B5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08/09/2021</w:t>
            </w:r>
          </w:p>
        </w:tc>
        <w:tc>
          <w:tcPr>
            <w:tcW w:w="0" w:type="auto"/>
            <w:tcBorders>
              <w:top w:val="nil"/>
              <w:left w:val="nil"/>
              <w:bottom w:val="single" w:sz="4" w:space="0" w:color="auto"/>
              <w:right w:val="single" w:sz="4" w:space="0" w:color="auto"/>
            </w:tcBorders>
            <w:shd w:val="clear" w:color="auto" w:fill="auto"/>
            <w:noWrap/>
            <w:vAlign w:val="center"/>
            <w:hideMark/>
          </w:tcPr>
          <w:p w14:paraId="1A59ACF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V</w:t>
            </w:r>
          </w:p>
        </w:tc>
        <w:tc>
          <w:tcPr>
            <w:tcW w:w="0" w:type="auto"/>
            <w:tcBorders>
              <w:top w:val="nil"/>
              <w:left w:val="nil"/>
              <w:bottom w:val="single" w:sz="4" w:space="0" w:color="auto"/>
              <w:right w:val="single" w:sz="4" w:space="0" w:color="auto"/>
            </w:tcBorders>
            <w:shd w:val="clear" w:color="auto" w:fill="auto"/>
            <w:noWrap/>
            <w:vAlign w:val="center"/>
            <w:hideMark/>
          </w:tcPr>
          <w:p w14:paraId="7D4D8C4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230C102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20D4B29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1AD3049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21.716,13 €</w:t>
            </w:r>
          </w:p>
        </w:tc>
      </w:tr>
      <w:tr w:rsidR="00CC3158" w:rsidRPr="00E80729" w14:paraId="1AD07DC7"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B6590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xml:space="preserve">G6902 </w:t>
            </w:r>
          </w:p>
        </w:tc>
        <w:tc>
          <w:tcPr>
            <w:tcW w:w="0" w:type="auto"/>
            <w:tcBorders>
              <w:top w:val="nil"/>
              <w:left w:val="nil"/>
              <w:bottom w:val="single" w:sz="4" w:space="0" w:color="auto"/>
              <w:right w:val="single" w:sz="4" w:space="0" w:color="auto"/>
            </w:tcBorders>
            <w:shd w:val="clear" w:color="auto" w:fill="auto"/>
            <w:noWrap/>
            <w:vAlign w:val="center"/>
            <w:hideMark/>
          </w:tcPr>
          <w:p w14:paraId="2682677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012184 - CEIP Amara-Berri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3C7243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9C5BE8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 DISCONTINUO</w:t>
            </w:r>
          </w:p>
        </w:tc>
        <w:tc>
          <w:tcPr>
            <w:tcW w:w="0" w:type="auto"/>
            <w:tcBorders>
              <w:top w:val="nil"/>
              <w:left w:val="nil"/>
              <w:bottom w:val="single" w:sz="4" w:space="0" w:color="auto"/>
              <w:right w:val="single" w:sz="4" w:space="0" w:color="auto"/>
            </w:tcBorders>
            <w:shd w:val="clear" w:color="auto" w:fill="auto"/>
            <w:noWrap/>
            <w:vAlign w:val="center"/>
            <w:hideMark/>
          </w:tcPr>
          <w:p w14:paraId="722B2BD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50</w:t>
            </w:r>
          </w:p>
        </w:tc>
        <w:tc>
          <w:tcPr>
            <w:tcW w:w="0" w:type="auto"/>
            <w:tcBorders>
              <w:top w:val="nil"/>
              <w:left w:val="nil"/>
              <w:bottom w:val="single" w:sz="4" w:space="0" w:color="auto"/>
              <w:right w:val="single" w:sz="4" w:space="0" w:color="auto"/>
            </w:tcBorders>
            <w:shd w:val="clear" w:color="auto" w:fill="auto"/>
            <w:noWrap/>
            <w:vAlign w:val="center"/>
            <w:hideMark/>
          </w:tcPr>
          <w:p w14:paraId="7D3CC48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01/01/1975</w:t>
            </w:r>
          </w:p>
        </w:tc>
        <w:tc>
          <w:tcPr>
            <w:tcW w:w="0" w:type="auto"/>
            <w:tcBorders>
              <w:top w:val="nil"/>
              <w:left w:val="nil"/>
              <w:bottom w:val="single" w:sz="4" w:space="0" w:color="auto"/>
              <w:right w:val="single" w:sz="4" w:space="0" w:color="auto"/>
            </w:tcBorders>
            <w:shd w:val="clear" w:color="auto" w:fill="auto"/>
            <w:noWrap/>
            <w:vAlign w:val="center"/>
            <w:hideMark/>
          </w:tcPr>
          <w:p w14:paraId="1F4CFD9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03/02/2022</w:t>
            </w:r>
          </w:p>
        </w:tc>
        <w:tc>
          <w:tcPr>
            <w:tcW w:w="0" w:type="auto"/>
            <w:tcBorders>
              <w:top w:val="nil"/>
              <w:left w:val="nil"/>
              <w:bottom w:val="single" w:sz="4" w:space="0" w:color="auto"/>
              <w:right w:val="single" w:sz="4" w:space="0" w:color="auto"/>
            </w:tcBorders>
            <w:shd w:val="clear" w:color="auto" w:fill="auto"/>
            <w:noWrap/>
            <w:vAlign w:val="center"/>
            <w:hideMark/>
          </w:tcPr>
          <w:p w14:paraId="67AA1FE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w:t>
            </w:r>
          </w:p>
        </w:tc>
        <w:tc>
          <w:tcPr>
            <w:tcW w:w="0" w:type="auto"/>
            <w:tcBorders>
              <w:top w:val="nil"/>
              <w:left w:val="nil"/>
              <w:bottom w:val="single" w:sz="4" w:space="0" w:color="auto"/>
              <w:right w:val="single" w:sz="4" w:space="0" w:color="auto"/>
            </w:tcBorders>
            <w:shd w:val="clear" w:color="auto" w:fill="auto"/>
            <w:noWrap/>
            <w:vAlign w:val="center"/>
            <w:hideMark/>
          </w:tcPr>
          <w:p w14:paraId="0497307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xml:space="preserve">INDEFINIDO </w:t>
            </w:r>
          </w:p>
        </w:tc>
        <w:tc>
          <w:tcPr>
            <w:tcW w:w="0" w:type="auto"/>
            <w:tcBorders>
              <w:top w:val="nil"/>
              <w:left w:val="nil"/>
              <w:bottom w:val="single" w:sz="4" w:space="0" w:color="auto"/>
              <w:right w:val="single" w:sz="4" w:space="0" w:color="auto"/>
            </w:tcBorders>
            <w:shd w:val="clear" w:color="auto" w:fill="auto"/>
            <w:vAlign w:val="center"/>
            <w:hideMark/>
          </w:tcPr>
          <w:p w14:paraId="372B4AF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2E83B6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723C9FE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13.170,26 €</w:t>
            </w:r>
          </w:p>
        </w:tc>
      </w:tr>
      <w:tr w:rsidR="00CC3158" w:rsidRPr="00E80729" w14:paraId="0018C0AF"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75E8C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G6903</w:t>
            </w:r>
          </w:p>
        </w:tc>
        <w:tc>
          <w:tcPr>
            <w:tcW w:w="0" w:type="auto"/>
            <w:tcBorders>
              <w:top w:val="nil"/>
              <w:left w:val="nil"/>
              <w:bottom w:val="single" w:sz="4" w:space="0" w:color="auto"/>
              <w:right w:val="single" w:sz="4" w:space="0" w:color="auto"/>
            </w:tcBorders>
            <w:shd w:val="clear" w:color="auto" w:fill="auto"/>
            <w:noWrap/>
            <w:vAlign w:val="center"/>
            <w:hideMark/>
          </w:tcPr>
          <w:p w14:paraId="056FD79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012184 - CEIP Amara-Berri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EAE5F4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28ABD3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 DISCONTINUO</w:t>
            </w:r>
          </w:p>
        </w:tc>
        <w:tc>
          <w:tcPr>
            <w:tcW w:w="0" w:type="auto"/>
            <w:tcBorders>
              <w:top w:val="nil"/>
              <w:left w:val="nil"/>
              <w:bottom w:val="single" w:sz="4" w:space="0" w:color="auto"/>
              <w:right w:val="single" w:sz="4" w:space="0" w:color="auto"/>
            </w:tcBorders>
            <w:shd w:val="clear" w:color="auto" w:fill="auto"/>
            <w:noWrap/>
            <w:vAlign w:val="center"/>
            <w:hideMark/>
          </w:tcPr>
          <w:p w14:paraId="4F8A330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03D3C4F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16/08/1971</w:t>
            </w:r>
          </w:p>
        </w:tc>
        <w:tc>
          <w:tcPr>
            <w:tcW w:w="0" w:type="auto"/>
            <w:tcBorders>
              <w:top w:val="nil"/>
              <w:left w:val="nil"/>
              <w:bottom w:val="single" w:sz="4" w:space="0" w:color="auto"/>
              <w:right w:val="single" w:sz="4" w:space="0" w:color="auto"/>
            </w:tcBorders>
            <w:shd w:val="clear" w:color="auto" w:fill="auto"/>
            <w:noWrap/>
            <w:vAlign w:val="center"/>
            <w:hideMark/>
          </w:tcPr>
          <w:p w14:paraId="6E373CF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20/04/2021</w:t>
            </w:r>
          </w:p>
        </w:tc>
        <w:tc>
          <w:tcPr>
            <w:tcW w:w="0" w:type="auto"/>
            <w:tcBorders>
              <w:top w:val="nil"/>
              <w:left w:val="nil"/>
              <w:bottom w:val="single" w:sz="4" w:space="0" w:color="auto"/>
              <w:right w:val="single" w:sz="4" w:space="0" w:color="auto"/>
            </w:tcBorders>
            <w:shd w:val="clear" w:color="auto" w:fill="auto"/>
            <w:noWrap/>
            <w:vAlign w:val="center"/>
            <w:hideMark/>
          </w:tcPr>
          <w:p w14:paraId="582BEE9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w:t>
            </w:r>
          </w:p>
        </w:tc>
        <w:tc>
          <w:tcPr>
            <w:tcW w:w="0" w:type="auto"/>
            <w:tcBorders>
              <w:top w:val="nil"/>
              <w:left w:val="nil"/>
              <w:bottom w:val="single" w:sz="4" w:space="0" w:color="auto"/>
              <w:right w:val="single" w:sz="4" w:space="0" w:color="auto"/>
            </w:tcBorders>
            <w:shd w:val="clear" w:color="auto" w:fill="auto"/>
            <w:noWrap/>
            <w:vAlign w:val="center"/>
            <w:hideMark/>
          </w:tcPr>
          <w:p w14:paraId="286DA6C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xml:space="preserve"> INDEFINIDO </w:t>
            </w:r>
          </w:p>
        </w:tc>
        <w:tc>
          <w:tcPr>
            <w:tcW w:w="0" w:type="auto"/>
            <w:tcBorders>
              <w:top w:val="nil"/>
              <w:left w:val="nil"/>
              <w:bottom w:val="single" w:sz="4" w:space="0" w:color="auto"/>
              <w:right w:val="single" w:sz="4" w:space="0" w:color="auto"/>
            </w:tcBorders>
            <w:shd w:val="clear" w:color="auto" w:fill="auto"/>
            <w:vAlign w:val="center"/>
            <w:hideMark/>
          </w:tcPr>
          <w:p w14:paraId="11A3B41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504014F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45704BC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12.549,04 €</w:t>
            </w:r>
          </w:p>
        </w:tc>
      </w:tr>
      <w:tr w:rsidR="00CC3158" w:rsidRPr="00E80729" w14:paraId="5C72DB36"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A4987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G6926</w:t>
            </w:r>
          </w:p>
        </w:tc>
        <w:tc>
          <w:tcPr>
            <w:tcW w:w="0" w:type="auto"/>
            <w:tcBorders>
              <w:top w:val="nil"/>
              <w:left w:val="nil"/>
              <w:bottom w:val="single" w:sz="4" w:space="0" w:color="auto"/>
              <w:right w:val="single" w:sz="4" w:space="0" w:color="auto"/>
            </w:tcBorders>
            <w:shd w:val="clear" w:color="auto" w:fill="auto"/>
            <w:noWrap/>
            <w:vAlign w:val="center"/>
            <w:hideMark/>
          </w:tcPr>
          <w:p w14:paraId="557920F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013083 - CEIP Ibai Ikastola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2F252C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55EC58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w:t>
            </w:r>
          </w:p>
        </w:tc>
        <w:tc>
          <w:tcPr>
            <w:tcW w:w="0" w:type="auto"/>
            <w:tcBorders>
              <w:top w:val="nil"/>
              <w:left w:val="nil"/>
              <w:bottom w:val="single" w:sz="4" w:space="0" w:color="auto"/>
              <w:right w:val="single" w:sz="4" w:space="0" w:color="auto"/>
            </w:tcBorders>
            <w:shd w:val="clear" w:color="auto" w:fill="auto"/>
            <w:noWrap/>
            <w:vAlign w:val="center"/>
            <w:hideMark/>
          </w:tcPr>
          <w:p w14:paraId="5FCDBEF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80</w:t>
            </w:r>
          </w:p>
        </w:tc>
        <w:tc>
          <w:tcPr>
            <w:tcW w:w="0" w:type="auto"/>
            <w:tcBorders>
              <w:top w:val="nil"/>
              <w:left w:val="nil"/>
              <w:bottom w:val="single" w:sz="4" w:space="0" w:color="auto"/>
              <w:right w:val="single" w:sz="4" w:space="0" w:color="auto"/>
            </w:tcBorders>
            <w:shd w:val="clear" w:color="auto" w:fill="auto"/>
            <w:noWrap/>
            <w:vAlign w:val="center"/>
            <w:hideMark/>
          </w:tcPr>
          <w:p w14:paraId="7322DBA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08/02/1967</w:t>
            </w:r>
          </w:p>
        </w:tc>
        <w:tc>
          <w:tcPr>
            <w:tcW w:w="0" w:type="auto"/>
            <w:tcBorders>
              <w:top w:val="nil"/>
              <w:left w:val="nil"/>
              <w:bottom w:val="single" w:sz="4" w:space="0" w:color="auto"/>
              <w:right w:val="single" w:sz="4" w:space="0" w:color="auto"/>
            </w:tcBorders>
            <w:shd w:val="clear" w:color="auto" w:fill="auto"/>
            <w:noWrap/>
            <w:vAlign w:val="center"/>
            <w:hideMark/>
          </w:tcPr>
          <w:p w14:paraId="1B52313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03/03/1994</w:t>
            </w:r>
          </w:p>
        </w:tc>
        <w:tc>
          <w:tcPr>
            <w:tcW w:w="0" w:type="auto"/>
            <w:tcBorders>
              <w:top w:val="nil"/>
              <w:left w:val="nil"/>
              <w:bottom w:val="single" w:sz="4" w:space="0" w:color="auto"/>
              <w:right w:val="single" w:sz="4" w:space="0" w:color="auto"/>
            </w:tcBorders>
            <w:shd w:val="clear" w:color="auto" w:fill="auto"/>
            <w:noWrap/>
            <w:vAlign w:val="center"/>
            <w:hideMark/>
          </w:tcPr>
          <w:p w14:paraId="3B36319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MASCULINO</w:t>
            </w:r>
          </w:p>
        </w:tc>
        <w:tc>
          <w:tcPr>
            <w:tcW w:w="0" w:type="auto"/>
            <w:tcBorders>
              <w:top w:val="nil"/>
              <w:left w:val="nil"/>
              <w:bottom w:val="single" w:sz="4" w:space="0" w:color="auto"/>
              <w:right w:val="single" w:sz="4" w:space="0" w:color="auto"/>
            </w:tcBorders>
            <w:shd w:val="clear" w:color="auto" w:fill="auto"/>
            <w:noWrap/>
            <w:vAlign w:val="center"/>
            <w:hideMark/>
          </w:tcPr>
          <w:p w14:paraId="2919534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4B9DD54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010C5EB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5299418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45.481,45 €</w:t>
            </w:r>
          </w:p>
        </w:tc>
      </w:tr>
      <w:tr w:rsidR="00CC3158" w:rsidRPr="00E80729" w14:paraId="242213D2"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509AC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G6927</w:t>
            </w:r>
          </w:p>
        </w:tc>
        <w:tc>
          <w:tcPr>
            <w:tcW w:w="0" w:type="auto"/>
            <w:tcBorders>
              <w:top w:val="nil"/>
              <w:left w:val="nil"/>
              <w:bottom w:val="single" w:sz="4" w:space="0" w:color="auto"/>
              <w:right w:val="single" w:sz="4" w:space="0" w:color="auto"/>
            </w:tcBorders>
            <w:shd w:val="clear" w:color="auto" w:fill="auto"/>
            <w:noWrap/>
            <w:vAlign w:val="center"/>
            <w:hideMark/>
          </w:tcPr>
          <w:p w14:paraId="584DCCC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013083 - CEIP Ibai Ikastola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BB5F95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F2C1D0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6A638BB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45%</w:t>
            </w:r>
          </w:p>
        </w:tc>
        <w:tc>
          <w:tcPr>
            <w:tcW w:w="0" w:type="auto"/>
            <w:tcBorders>
              <w:top w:val="nil"/>
              <w:left w:val="nil"/>
              <w:bottom w:val="single" w:sz="4" w:space="0" w:color="auto"/>
              <w:right w:val="single" w:sz="4" w:space="0" w:color="auto"/>
            </w:tcBorders>
            <w:shd w:val="clear" w:color="auto" w:fill="auto"/>
            <w:vAlign w:val="center"/>
            <w:hideMark/>
          </w:tcPr>
          <w:p w14:paraId="07F4897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31/05/1961</w:t>
            </w:r>
          </w:p>
        </w:tc>
        <w:tc>
          <w:tcPr>
            <w:tcW w:w="0" w:type="auto"/>
            <w:tcBorders>
              <w:top w:val="nil"/>
              <w:left w:val="nil"/>
              <w:bottom w:val="single" w:sz="4" w:space="0" w:color="auto"/>
              <w:right w:val="single" w:sz="4" w:space="0" w:color="auto"/>
            </w:tcBorders>
            <w:shd w:val="clear" w:color="auto" w:fill="auto"/>
            <w:vAlign w:val="center"/>
            <w:hideMark/>
          </w:tcPr>
          <w:p w14:paraId="4B4B19E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25/10/2021</w:t>
            </w:r>
          </w:p>
        </w:tc>
        <w:tc>
          <w:tcPr>
            <w:tcW w:w="0" w:type="auto"/>
            <w:tcBorders>
              <w:top w:val="nil"/>
              <w:left w:val="nil"/>
              <w:bottom w:val="single" w:sz="4" w:space="0" w:color="auto"/>
              <w:right w:val="single" w:sz="4" w:space="0" w:color="auto"/>
            </w:tcBorders>
            <w:shd w:val="clear" w:color="auto" w:fill="auto"/>
            <w:vAlign w:val="center"/>
            <w:hideMark/>
          </w:tcPr>
          <w:p w14:paraId="1B2CEA0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w:t>
            </w:r>
          </w:p>
        </w:tc>
        <w:tc>
          <w:tcPr>
            <w:tcW w:w="0" w:type="auto"/>
            <w:tcBorders>
              <w:top w:val="nil"/>
              <w:left w:val="nil"/>
              <w:bottom w:val="single" w:sz="4" w:space="0" w:color="auto"/>
              <w:right w:val="single" w:sz="4" w:space="0" w:color="auto"/>
            </w:tcBorders>
            <w:shd w:val="clear" w:color="auto" w:fill="auto"/>
            <w:vAlign w:val="center"/>
            <w:hideMark/>
          </w:tcPr>
          <w:p w14:paraId="251A590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w:t>
            </w:r>
          </w:p>
        </w:tc>
        <w:tc>
          <w:tcPr>
            <w:tcW w:w="0" w:type="auto"/>
            <w:tcBorders>
              <w:top w:val="nil"/>
              <w:left w:val="nil"/>
              <w:bottom w:val="single" w:sz="4" w:space="0" w:color="auto"/>
              <w:right w:val="single" w:sz="4" w:space="0" w:color="auto"/>
            </w:tcBorders>
            <w:shd w:val="clear" w:color="auto" w:fill="auto"/>
            <w:vAlign w:val="center"/>
            <w:hideMark/>
          </w:tcPr>
          <w:p w14:paraId="7ED6E0A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47612F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0C301A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30.738,36 €</w:t>
            </w:r>
          </w:p>
        </w:tc>
      </w:tr>
      <w:tr w:rsidR="00CC3158" w:rsidRPr="00E80729" w14:paraId="1200306E"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5F17B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G6950</w:t>
            </w:r>
          </w:p>
        </w:tc>
        <w:tc>
          <w:tcPr>
            <w:tcW w:w="0" w:type="auto"/>
            <w:tcBorders>
              <w:top w:val="nil"/>
              <w:left w:val="nil"/>
              <w:bottom w:val="single" w:sz="4" w:space="0" w:color="auto"/>
              <w:right w:val="single" w:sz="4" w:space="0" w:color="auto"/>
            </w:tcBorders>
            <w:shd w:val="clear" w:color="auto" w:fill="auto"/>
            <w:noWrap/>
            <w:vAlign w:val="center"/>
            <w:hideMark/>
          </w:tcPr>
          <w:p w14:paraId="3D1D725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012202 - CEIP Zuhaizti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DB8498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1EA66D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6877031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25</w:t>
            </w:r>
          </w:p>
        </w:tc>
        <w:tc>
          <w:tcPr>
            <w:tcW w:w="0" w:type="auto"/>
            <w:tcBorders>
              <w:top w:val="nil"/>
              <w:left w:val="nil"/>
              <w:bottom w:val="single" w:sz="4" w:space="0" w:color="auto"/>
              <w:right w:val="single" w:sz="4" w:space="0" w:color="auto"/>
            </w:tcBorders>
            <w:shd w:val="clear" w:color="auto" w:fill="auto"/>
            <w:noWrap/>
            <w:vAlign w:val="center"/>
            <w:hideMark/>
          </w:tcPr>
          <w:p w14:paraId="38BD844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22/04/1963</w:t>
            </w:r>
          </w:p>
        </w:tc>
        <w:tc>
          <w:tcPr>
            <w:tcW w:w="0" w:type="auto"/>
            <w:tcBorders>
              <w:top w:val="nil"/>
              <w:left w:val="nil"/>
              <w:bottom w:val="single" w:sz="4" w:space="0" w:color="auto"/>
              <w:right w:val="single" w:sz="4" w:space="0" w:color="auto"/>
            </w:tcBorders>
            <w:shd w:val="clear" w:color="auto" w:fill="auto"/>
            <w:noWrap/>
            <w:vAlign w:val="center"/>
            <w:hideMark/>
          </w:tcPr>
          <w:p w14:paraId="5988A79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08/05/2018</w:t>
            </w:r>
          </w:p>
        </w:tc>
        <w:tc>
          <w:tcPr>
            <w:tcW w:w="0" w:type="auto"/>
            <w:tcBorders>
              <w:top w:val="nil"/>
              <w:left w:val="nil"/>
              <w:bottom w:val="single" w:sz="4" w:space="0" w:color="auto"/>
              <w:right w:val="single" w:sz="4" w:space="0" w:color="auto"/>
            </w:tcBorders>
            <w:shd w:val="clear" w:color="auto" w:fill="auto"/>
            <w:noWrap/>
            <w:vAlign w:val="center"/>
            <w:hideMark/>
          </w:tcPr>
          <w:p w14:paraId="6A91C86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HOMBRE</w:t>
            </w:r>
          </w:p>
        </w:tc>
        <w:tc>
          <w:tcPr>
            <w:tcW w:w="0" w:type="auto"/>
            <w:tcBorders>
              <w:top w:val="nil"/>
              <w:left w:val="nil"/>
              <w:bottom w:val="single" w:sz="4" w:space="0" w:color="auto"/>
              <w:right w:val="single" w:sz="4" w:space="0" w:color="auto"/>
            </w:tcBorders>
            <w:shd w:val="clear" w:color="auto" w:fill="auto"/>
            <w:noWrap/>
            <w:vAlign w:val="center"/>
            <w:hideMark/>
          </w:tcPr>
          <w:p w14:paraId="75C2305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35C595C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80EFBA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71D84C9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29.016,17 €</w:t>
            </w:r>
          </w:p>
        </w:tc>
      </w:tr>
      <w:tr w:rsidR="00CC3158" w:rsidRPr="00E80729" w14:paraId="6ADA0675"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E962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G7101</w:t>
            </w:r>
          </w:p>
        </w:tc>
        <w:tc>
          <w:tcPr>
            <w:tcW w:w="0" w:type="auto"/>
            <w:tcBorders>
              <w:top w:val="nil"/>
              <w:left w:val="nil"/>
              <w:bottom w:val="single" w:sz="4" w:space="0" w:color="auto"/>
              <w:right w:val="single" w:sz="4" w:space="0" w:color="auto"/>
            </w:tcBorders>
            <w:shd w:val="clear" w:color="auto" w:fill="auto"/>
            <w:noWrap/>
            <w:vAlign w:val="center"/>
            <w:hideMark/>
          </w:tcPr>
          <w:p w14:paraId="5DE2ED6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val="en-US" w:eastAsia="es-ES"/>
              </w:rPr>
              <w:t>012244 - CEIP Félix Samaniego HLHI, 012980 - IES Orixe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5BA215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09EFFA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5EC2376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50</w:t>
            </w:r>
          </w:p>
        </w:tc>
        <w:tc>
          <w:tcPr>
            <w:tcW w:w="0" w:type="auto"/>
            <w:tcBorders>
              <w:top w:val="nil"/>
              <w:left w:val="nil"/>
              <w:bottom w:val="single" w:sz="4" w:space="0" w:color="auto"/>
              <w:right w:val="single" w:sz="4" w:space="0" w:color="auto"/>
            </w:tcBorders>
            <w:shd w:val="clear" w:color="auto" w:fill="auto"/>
            <w:noWrap/>
            <w:vAlign w:val="center"/>
            <w:hideMark/>
          </w:tcPr>
          <w:p w14:paraId="5BD3674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30/05/1960</w:t>
            </w:r>
          </w:p>
        </w:tc>
        <w:tc>
          <w:tcPr>
            <w:tcW w:w="0" w:type="auto"/>
            <w:tcBorders>
              <w:top w:val="nil"/>
              <w:left w:val="nil"/>
              <w:bottom w:val="single" w:sz="4" w:space="0" w:color="auto"/>
              <w:right w:val="single" w:sz="4" w:space="0" w:color="auto"/>
            </w:tcBorders>
            <w:shd w:val="clear" w:color="auto" w:fill="auto"/>
            <w:noWrap/>
            <w:vAlign w:val="center"/>
            <w:hideMark/>
          </w:tcPr>
          <w:p w14:paraId="582E870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18/10/1994</w:t>
            </w:r>
          </w:p>
        </w:tc>
        <w:tc>
          <w:tcPr>
            <w:tcW w:w="0" w:type="auto"/>
            <w:tcBorders>
              <w:top w:val="nil"/>
              <w:left w:val="nil"/>
              <w:bottom w:val="single" w:sz="4" w:space="0" w:color="auto"/>
              <w:right w:val="single" w:sz="4" w:space="0" w:color="auto"/>
            </w:tcBorders>
            <w:shd w:val="clear" w:color="auto" w:fill="auto"/>
            <w:noWrap/>
            <w:vAlign w:val="center"/>
            <w:hideMark/>
          </w:tcPr>
          <w:p w14:paraId="0BFF0F2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w:t>
            </w:r>
          </w:p>
        </w:tc>
        <w:tc>
          <w:tcPr>
            <w:tcW w:w="0" w:type="auto"/>
            <w:tcBorders>
              <w:top w:val="nil"/>
              <w:left w:val="nil"/>
              <w:bottom w:val="single" w:sz="4" w:space="0" w:color="auto"/>
              <w:right w:val="single" w:sz="4" w:space="0" w:color="auto"/>
            </w:tcBorders>
            <w:shd w:val="clear" w:color="auto" w:fill="auto"/>
            <w:noWrap/>
            <w:vAlign w:val="center"/>
            <w:hideMark/>
          </w:tcPr>
          <w:p w14:paraId="52F43AE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7E85A36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67DAE30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5343CB4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56.467,00 €</w:t>
            </w:r>
          </w:p>
        </w:tc>
      </w:tr>
      <w:tr w:rsidR="00CC3158" w:rsidRPr="00E80729" w14:paraId="211CE2BD"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36A20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G7105</w:t>
            </w:r>
          </w:p>
        </w:tc>
        <w:tc>
          <w:tcPr>
            <w:tcW w:w="0" w:type="auto"/>
            <w:tcBorders>
              <w:top w:val="nil"/>
              <w:left w:val="nil"/>
              <w:bottom w:val="single" w:sz="4" w:space="0" w:color="auto"/>
              <w:right w:val="single" w:sz="4" w:space="0" w:color="auto"/>
            </w:tcBorders>
            <w:shd w:val="clear" w:color="auto" w:fill="auto"/>
            <w:noWrap/>
            <w:vAlign w:val="center"/>
            <w:hideMark/>
          </w:tcPr>
          <w:p w14:paraId="4FF2B33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012980 - IES Orixe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CD1580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62B270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708669D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40</w:t>
            </w:r>
          </w:p>
        </w:tc>
        <w:tc>
          <w:tcPr>
            <w:tcW w:w="0" w:type="auto"/>
            <w:tcBorders>
              <w:top w:val="nil"/>
              <w:left w:val="nil"/>
              <w:bottom w:val="single" w:sz="4" w:space="0" w:color="auto"/>
              <w:right w:val="single" w:sz="4" w:space="0" w:color="auto"/>
            </w:tcBorders>
            <w:shd w:val="clear" w:color="auto" w:fill="auto"/>
            <w:noWrap/>
            <w:vAlign w:val="center"/>
            <w:hideMark/>
          </w:tcPr>
          <w:p w14:paraId="6F96BBC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26/11/1993</w:t>
            </w:r>
          </w:p>
        </w:tc>
        <w:tc>
          <w:tcPr>
            <w:tcW w:w="0" w:type="auto"/>
            <w:tcBorders>
              <w:top w:val="nil"/>
              <w:left w:val="nil"/>
              <w:bottom w:val="single" w:sz="4" w:space="0" w:color="auto"/>
              <w:right w:val="single" w:sz="4" w:space="0" w:color="auto"/>
            </w:tcBorders>
            <w:shd w:val="clear" w:color="auto" w:fill="auto"/>
            <w:noWrap/>
            <w:vAlign w:val="center"/>
            <w:hideMark/>
          </w:tcPr>
          <w:p w14:paraId="04AE084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17/09/2019</w:t>
            </w:r>
          </w:p>
        </w:tc>
        <w:tc>
          <w:tcPr>
            <w:tcW w:w="0" w:type="auto"/>
            <w:tcBorders>
              <w:top w:val="nil"/>
              <w:left w:val="nil"/>
              <w:bottom w:val="single" w:sz="4" w:space="0" w:color="auto"/>
              <w:right w:val="single" w:sz="4" w:space="0" w:color="auto"/>
            </w:tcBorders>
            <w:shd w:val="clear" w:color="auto" w:fill="auto"/>
            <w:noWrap/>
            <w:vAlign w:val="center"/>
            <w:hideMark/>
          </w:tcPr>
          <w:p w14:paraId="2380369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HOMBRE</w:t>
            </w:r>
          </w:p>
        </w:tc>
        <w:tc>
          <w:tcPr>
            <w:tcW w:w="0" w:type="auto"/>
            <w:tcBorders>
              <w:top w:val="nil"/>
              <w:left w:val="nil"/>
              <w:bottom w:val="single" w:sz="4" w:space="0" w:color="auto"/>
              <w:right w:val="single" w:sz="4" w:space="0" w:color="auto"/>
            </w:tcBorders>
            <w:shd w:val="clear" w:color="auto" w:fill="auto"/>
            <w:noWrap/>
            <w:vAlign w:val="center"/>
            <w:hideMark/>
          </w:tcPr>
          <w:p w14:paraId="08BA9AB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79CF2FB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C67086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37BB223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29.016,17 €</w:t>
            </w:r>
          </w:p>
        </w:tc>
      </w:tr>
      <w:tr w:rsidR="00CC3158" w:rsidRPr="00E80729" w14:paraId="341F54AB"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33341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G7107</w:t>
            </w:r>
          </w:p>
        </w:tc>
        <w:tc>
          <w:tcPr>
            <w:tcW w:w="0" w:type="auto"/>
            <w:tcBorders>
              <w:top w:val="nil"/>
              <w:left w:val="nil"/>
              <w:bottom w:val="single" w:sz="4" w:space="0" w:color="auto"/>
              <w:right w:val="single" w:sz="4" w:space="0" w:color="auto"/>
            </w:tcBorders>
            <w:shd w:val="clear" w:color="auto" w:fill="auto"/>
            <w:noWrap/>
            <w:vAlign w:val="center"/>
            <w:hideMark/>
          </w:tcPr>
          <w:p w14:paraId="03614DF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012244 - CEIP Félix Samaniego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6F9A64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26C8A3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 DISCONTINUO</w:t>
            </w:r>
          </w:p>
        </w:tc>
        <w:tc>
          <w:tcPr>
            <w:tcW w:w="0" w:type="auto"/>
            <w:tcBorders>
              <w:top w:val="nil"/>
              <w:left w:val="nil"/>
              <w:bottom w:val="single" w:sz="4" w:space="0" w:color="auto"/>
              <w:right w:val="single" w:sz="4" w:space="0" w:color="auto"/>
            </w:tcBorders>
            <w:shd w:val="clear" w:color="auto" w:fill="auto"/>
            <w:noWrap/>
            <w:vAlign w:val="center"/>
            <w:hideMark/>
          </w:tcPr>
          <w:p w14:paraId="48FF686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100,00%</w:t>
            </w:r>
          </w:p>
        </w:tc>
        <w:tc>
          <w:tcPr>
            <w:tcW w:w="0" w:type="auto"/>
            <w:tcBorders>
              <w:top w:val="nil"/>
              <w:left w:val="nil"/>
              <w:bottom w:val="single" w:sz="4" w:space="0" w:color="auto"/>
              <w:right w:val="single" w:sz="4" w:space="0" w:color="auto"/>
            </w:tcBorders>
            <w:shd w:val="clear" w:color="auto" w:fill="auto"/>
            <w:noWrap/>
            <w:vAlign w:val="bottom"/>
            <w:hideMark/>
          </w:tcPr>
          <w:p w14:paraId="0955EE9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05/06/1958</w:t>
            </w:r>
          </w:p>
        </w:tc>
        <w:tc>
          <w:tcPr>
            <w:tcW w:w="0" w:type="auto"/>
            <w:tcBorders>
              <w:top w:val="nil"/>
              <w:left w:val="nil"/>
              <w:bottom w:val="single" w:sz="4" w:space="0" w:color="auto"/>
              <w:right w:val="single" w:sz="4" w:space="0" w:color="auto"/>
            </w:tcBorders>
            <w:shd w:val="clear" w:color="auto" w:fill="auto"/>
            <w:noWrap/>
            <w:vAlign w:val="bottom"/>
            <w:hideMark/>
          </w:tcPr>
          <w:p w14:paraId="40AF249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07/09/2023</w:t>
            </w:r>
          </w:p>
        </w:tc>
        <w:tc>
          <w:tcPr>
            <w:tcW w:w="0" w:type="auto"/>
            <w:tcBorders>
              <w:top w:val="nil"/>
              <w:left w:val="nil"/>
              <w:bottom w:val="single" w:sz="4" w:space="0" w:color="auto"/>
              <w:right w:val="single" w:sz="4" w:space="0" w:color="auto"/>
            </w:tcBorders>
            <w:shd w:val="clear" w:color="auto" w:fill="auto"/>
            <w:noWrap/>
            <w:vAlign w:val="bottom"/>
            <w:hideMark/>
          </w:tcPr>
          <w:p w14:paraId="1A1CB4B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Masculino</w:t>
            </w:r>
          </w:p>
        </w:tc>
        <w:tc>
          <w:tcPr>
            <w:tcW w:w="0" w:type="auto"/>
            <w:tcBorders>
              <w:top w:val="nil"/>
              <w:left w:val="nil"/>
              <w:bottom w:val="single" w:sz="4" w:space="0" w:color="auto"/>
              <w:right w:val="single" w:sz="4" w:space="0" w:color="auto"/>
            </w:tcBorders>
            <w:shd w:val="clear" w:color="auto" w:fill="auto"/>
            <w:noWrap/>
            <w:vAlign w:val="bottom"/>
            <w:hideMark/>
          </w:tcPr>
          <w:p w14:paraId="5A4D98D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30/06/2024</w:t>
            </w:r>
          </w:p>
        </w:tc>
        <w:tc>
          <w:tcPr>
            <w:tcW w:w="0" w:type="auto"/>
            <w:tcBorders>
              <w:top w:val="nil"/>
              <w:left w:val="nil"/>
              <w:bottom w:val="single" w:sz="4" w:space="0" w:color="auto"/>
              <w:right w:val="single" w:sz="4" w:space="0" w:color="auto"/>
            </w:tcBorders>
            <w:shd w:val="clear" w:color="auto" w:fill="auto"/>
            <w:vAlign w:val="center"/>
            <w:hideMark/>
          </w:tcPr>
          <w:p w14:paraId="6DEE1B9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62A570B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FE29FF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11.154,00 €</w:t>
            </w:r>
          </w:p>
        </w:tc>
      </w:tr>
      <w:tr w:rsidR="00CC3158" w:rsidRPr="00E80729" w14:paraId="2BBC3A05"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FFF5D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G7110</w:t>
            </w:r>
          </w:p>
        </w:tc>
        <w:tc>
          <w:tcPr>
            <w:tcW w:w="0" w:type="auto"/>
            <w:tcBorders>
              <w:top w:val="nil"/>
              <w:left w:val="nil"/>
              <w:bottom w:val="single" w:sz="4" w:space="0" w:color="auto"/>
              <w:right w:val="single" w:sz="4" w:space="0" w:color="auto"/>
            </w:tcBorders>
            <w:shd w:val="clear" w:color="auto" w:fill="auto"/>
            <w:noWrap/>
            <w:vAlign w:val="center"/>
            <w:hideMark/>
          </w:tcPr>
          <w:p w14:paraId="6688260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012980 - IES Orixe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026E4D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F258B8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402</w:t>
            </w:r>
          </w:p>
        </w:tc>
        <w:tc>
          <w:tcPr>
            <w:tcW w:w="0" w:type="auto"/>
            <w:tcBorders>
              <w:top w:val="nil"/>
              <w:left w:val="nil"/>
              <w:bottom w:val="single" w:sz="4" w:space="0" w:color="auto"/>
              <w:right w:val="single" w:sz="4" w:space="0" w:color="auto"/>
            </w:tcBorders>
            <w:shd w:val="clear" w:color="auto" w:fill="auto"/>
            <w:noWrap/>
            <w:vAlign w:val="center"/>
            <w:hideMark/>
          </w:tcPr>
          <w:p w14:paraId="1E65C2A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20</w:t>
            </w:r>
          </w:p>
        </w:tc>
        <w:tc>
          <w:tcPr>
            <w:tcW w:w="0" w:type="auto"/>
            <w:tcBorders>
              <w:top w:val="nil"/>
              <w:left w:val="nil"/>
              <w:bottom w:val="single" w:sz="4" w:space="0" w:color="auto"/>
              <w:right w:val="single" w:sz="4" w:space="0" w:color="auto"/>
            </w:tcBorders>
            <w:shd w:val="clear" w:color="auto" w:fill="auto"/>
            <w:noWrap/>
            <w:vAlign w:val="center"/>
            <w:hideMark/>
          </w:tcPr>
          <w:p w14:paraId="40EA7FD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21/10/1987</w:t>
            </w:r>
          </w:p>
        </w:tc>
        <w:tc>
          <w:tcPr>
            <w:tcW w:w="0" w:type="auto"/>
            <w:tcBorders>
              <w:top w:val="nil"/>
              <w:left w:val="nil"/>
              <w:bottom w:val="single" w:sz="4" w:space="0" w:color="auto"/>
              <w:right w:val="single" w:sz="4" w:space="0" w:color="auto"/>
            </w:tcBorders>
            <w:shd w:val="clear" w:color="auto" w:fill="auto"/>
            <w:noWrap/>
            <w:vAlign w:val="center"/>
            <w:hideMark/>
          </w:tcPr>
          <w:p w14:paraId="7F37A49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06/07/2022</w:t>
            </w:r>
          </w:p>
        </w:tc>
        <w:tc>
          <w:tcPr>
            <w:tcW w:w="0" w:type="auto"/>
            <w:tcBorders>
              <w:top w:val="nil"/>
              <w:left w:val="nil"/>
              <w:bottom w:val="single" w:sz="4" w:space="0" w:color="auto"/>
              <w:right w:val="single" w:sz="4" w:space="0" w:color="auto"/>
            </w:tcBorders>
            <w:shd w:val="clear" w:color="auto" w:fill="auto"/>
            <w:noWrap/>
            <w:vAlign w:val="center"/>
            <w:hideMark/>
          </w:tcPr>
          <w:p w14:paraId="14B1F8E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w:t>
            </w:r>
          </w:p>
        </w:tc>
        <w:tc>
          <w:tcPr>
            <w:tcW w:w="0" w:type="auto"/>
            <w:tcBorders>
              <w:top w:val="nil"/>
              <w:left w:val="nil"/>
              <w:bottom w:val="single" w:sz="4" w:space="0" w:color="auto"/>
              <w:right w:val="single" w:sz="4" w:space="0" w:color="auto"/>
            </w:tcBorders>
            <w:shd w:val="clear" w:color="auto" w:fill="auto"/>
            <w:noWrap/>
            <w:vAlign w:val="center"/>
            <w:hideMark/>
          </w:tcPr>
          <w:p w14:paraId="0AA619F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07/02/2023</w:t>
            </w:r>
          </w:p>
        </w:tc>
        <w:tc>
          <w:tcPr>
            <w:tcW w:w="0" w:type="auto"/>
            <w:tcBorders>
              <w:top w:val="nil"/>
              <w:left w:val="nil"/>
              <w:bottom w:val="single" w:sz="4" w:space="0" w:color="auto"/>
              <w:right w:val="single" w:sz="4" w:space="0" w:color="auto"/>
            </w:tcBorders>
            <w:shd w:val="clear" w:color="auto" w:fill="auto"/>
            <w:vAlign w:val="center"/>
            <w:hideMark/>
          </w:tcPr>
          <w:p w14:paraId="213F227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0E196A1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00071BA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29.144,00 €</w:t>
            </w:r>
          </w:p>
        </w:tc>
      </w:tr>
      <w:tr w:rsidR="00CC3158" w:rsidRPr="00E80729" w14:paraId="4C4C336F"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0AAAA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G7401</w:t>
            </w:r>
          </w:p>
        </w:tc>
        <w:tc>
          <w:tcPr>
            <w:tcW w:w="0" w:type="auto"/>
            <w:tcBorders>
              <w:top w:val="nil"/>
              <w:left w:val="nil"/>
              <w:bottom w:val="single" w:sz="4" w:space="0" w:color="auto"/>
              <w:right w:val="single" w:sz="4" w:space="0" w:color="auto"/>
            </w:tcBorders>
            <w:shd w:val="clear" w:color="auto" w:fill="auto"/>
            <w:noWrap/>
            <w:vAlign w:val="center"/>
            <w:hideMark/>
          </w:tcPr>
          <w:p w14:paraId="0742CD0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012981 - IES Ipintza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8C023B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E27EB3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bottom"/>
            <w:hideMark/>
          </w:tcPr>
          <w:p w14:paraId="0C7789D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80</w:t>
            </w:r>
          </w:p>
        </w:tc>
        <w:tc>
          <w:tcPr>
            <w:tcW w:w="0" w:type="auto"/>
            <w:tcBorders>
              <w:top w:val="nil"/>
              <w:left w:val="nil"/>
              <w:bottom w:val="single" w:sz="4" w:space="0" w:color="auto"/>
              <w:right w:val="single" w:sz="4" w:space="0" w:color="auto"/>
            </w:tcBorders>
            <w:shd w:val="clear" w:color="auto" w:fill="auto"/>
            <w:noWrap/>
            <w:vAlign w:val="bottom"/>
            <w:hideMark/>
          </w:tcPr>
          <w:p w14:paraId="60F0472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24/03/1969</w:t>
            </w:r>
          </w:p>
        </w:tc>
        <w:tc>
          <w:tcPr>
            <w:tcW w:w="0" w:type="auto"/>
            <w:tcBorders>
              <w:top w:val="nil"/>
              <w:left w:val="nil"/>
              <w:bottom w:val="single" w:sz="4" w:space="0" w:color="auto"/>
              <w:right w:val="single" w:sz="4" w:space="0" w:color="auto"/>
            </w:tcBorders>
            <w:shd w:val="clear" w:color="auto" w:fill="auto"/>
            <w:noWrap/>
            <w:vAlign w:val="bottom"/>
            <w:hideMark/>
          </w:tcPr>
          <w:p w14:paraId="7CE7D1D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02/09/2003</w:t>
            </w:r>
          </w:p>
        </w:tc>
        <w:tc>
          <w:tcPr>
            <w:tcW w:w="0" w:type="auto"/>
            <w:tcBorders>
              <w:top w:val="nil"/>
              <w:left w:val="nil"/>
              <w:bottom w:val="single" w:sz="4" w:space="0" w:color="auto"/>
              <w:right w:val="single" w:sz="4" w:space="0" w:color="auto"/>
            </w:tcBorders>
            <w:shd w:val="clear" w:color="auto" w:fill="auto"/>
            <w:noWrap/>
            <w:vAlign w:val="bottom"/>
            <w:hideMark/>
          </w:tcPr>
          <w:p w14:paraId="646A9B1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Masculino</w:t>
            </w:r>
          </w:p>
        </w:tc>
        <w:tc>
          <w:tcPr>
            <w:tcW w:w="0" w:type="auto"/>
            <w:tcBorders>
              <w:top w:val="nil"/>
              <w:left w:val="nil"/>
              <w:bottom w:val="single" w:sz="4" w:space="0" w:color="auto"/>
              <w:right w:val="single" w:sz="4" w:space="0" w:color="auto"/>
            </w:tcBorders>
            <w:shd w:val="clear" w:color="auto" w:fill="auto"/>
            <w:noWrap/>
            <w:vAlign w:val="bottom"/>
            <w:hideMark/>
          </w:tcPr>
          <w:p w14:paraId="68CCCE2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140D46E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5C6596C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0565D7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34.480,40 €</w:t>
            </w:r>
          </w:p>
        </w:tc>
      </w:tr>
      <w:tr w:rsidR="00CC3158" w:rsidRPr="00E80729" w14:paraId="55EF4F2A"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5E12A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G7402</w:t>
            </w:r>
          </w:p>
        </w:tc>
        <w:tc>
          <w:tcPr>
            <w:tcW w:w="0" w:type="auto"/>
            <w:tcBorders>
              <w:top w:val="nil"/>
              <w:left w:val="nil"/>
              <w:bottom w:val="single" w:sz="4" w:space="0" w:color="auto"/>
              <w:right w:val="single" w:sz="4" w:space="0" w:color="auto"/>
            </w:tcBorders>
            <w:shd w:val="clear" w:color="auto" w:fill="auto"/>
            <w:noWrap/>
            <w:vAlign w:val="center"/>
            <w:hideMark/>
          </w:tcPr>
          <w:p w14:paraId="0DFF392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012981 - IES Ipintza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340AA3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2CEF56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300</w:t>
            </w:r>
          </w:p>
        </w:tc>
        <w:tc>
          <w:tcPr>
            <w:tcW w:w="0" w:type="auto"/>
            <w:tcBorders>
              <w:top w:val="nil"/>
              <w:left w:val="nil"/>
              <w:bottom w:val="single" w:sz="4" w:space="0" w:color="auto"/>
              <w:right w:val="single" w:sz="4" w:space="0" w:color="auto"/>
            </w:tcBorders>
            <w:shd w:val="clear" w:color="auto" w:fill="auto"/>
            <w:noWrap/>
            <w:vAlign w:val="bottom"/>
            <w:hideMark/>
          </w:tcPr>
          <w:p w14:paraId="48A8EF5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80</w:t>
            </w:r>
          </w:p>
        </w:tc>
        <w:tc>
          <w:tcPr>
            <w:tcW w:w="0" w:type="auto"/>
            <w:tcBorders>
              <w:top w:val="nil"/>
              <w:left w:val="nil"/>
              <w:bottom w:val="single" w:sz="4" w:space="0" w:color="auto"/>
              <w:right w:val="single" w:sz="4" w:space="0" w:color="auto"/>
            </w:tcBorders>
            <w:shd w:val="clear" w:color="auto" w:fill="auto"/>
            <w:noWrap/>
            <w:vAlign w:val="bottom"/>
            <w:hideMark/>
          </w:tcPr>
          <w:p w14:paraId="13F3D48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18/10/1966</w:t>
            </w:r>
          </w:p>
        </w:tc>
        <w:tc>
          <w:tcPr>
            <w:tcW w:w="0" w:type="auto"/>
            <w:tcBorders>
              <w:top w:val="nil"/>
              <w:left w:val="nil"/>
              <w:bottom w:val="single" w:sz="4" w:space="0" w:color="auto"/>
              <w:right w:val="single" w:sz="4" w:space="0" w:color="auto"/>
            </w:tcBorders>
            <w:shd w:val="clear" w:color="auto" w:fill="auto"/>
            <w:noWrap/>
            <w:vAlign w:val="bottom"/>
            <w:hideMark/>
          </w:tcPr>
          <w:p w14:paraId="0C2CD75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08/09/2022</w:t>
            </w:r>
          </w:p>
        </w:tc>
        <w:tc>
          <w:tcPr>
            <w:tcW w:w="0" w:type="auto"/>
            <w:tcBorders>
              <w:top w:val="nil"/>
              <w:left w:val="nil"/>
              <w:bottom w:val="single" w:sz="4" w:space="0" w:color="auto"/>
              <w:right w:val="single" w:sz="4" w:space="0" w:color="auto"/>
            </w:tcBorders>
            <w:shd w:val="clear" w:color="auto" w:fill="auto"/>
            <w:noWrap/>
            <w:vAlign w:val="bottom"/>
            <w:hideMark/>
          </w:tcPr>
          <w:p w14:paraId="2F4D38E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Masculino</w:t>
            </w:r>
          </w:p>
        </w:tc>
        <w:tc>
          <w:tcPr>
            <w:tcW w:w="0" w:type="auto"/>
            <w:tcBorders>
              <w:top w:val="nil"/>
              <w:left w:val="nil"/>
              <w:bottom w:val="single" w:sz="4" w:space="0" w:color="auto"/>
              <w:right w:val="single" w:sz="4" w:space="0" w:color="auto"/>
            </w:tcBorders>
            <w:shd w:val="clear" w:color="auto" w:fill="auto"/>
            <w:noWrap/>
            <w:vAlign w:val="bottom"/>
            <w:hideMark/>
          </w:tcPr>
          <w:p w14:paraId="408E01F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22EF269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4BA86D5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777471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31.100,82 €</w:t>
            </w:r>
          </w:p>
        </w:tc>
      </w:tr>
      <w:tr w:rsidR="00CC3158" w:rsidRPr="00E80729" w14:paraId="2D7869B0"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BCEA3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G7403</w:t>
            </w:r>
          </w:p>
        </w:tc>
        <w:tc>
          <w:tcPr>
            <w:tcW w:w="0" w:type="auto"/>
            <w:tcBorders>
              <w:top w:val="nil"/>
              <w:left w:val="nil"/>
              <w:bottom w:val="single" w:sz="4" w:space="0" w:color="auto"/>
              <w:right w:val="single" w:sz="4" w:space="0" w:color="auto"/>
            </w:tcBorders>
            <w:shd w:val="clear" w:color="auto" w:fill="auto"/>
            <w:noWrap/>
            <w:vAlign w:val="center"/>
            <w:hideMark/>
          </w:tcPr>
          <w:p w14:paraId="6272A97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val="en-US" w:eastAsia="es-ES"/>
              </w:rPr>
              <w:t>012265 - CEIP San Martin Agirre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3DBC70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16FCD2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w:t>
            </w:r>
          </w:p>
        </w:tc>
        <w:tc>
          <w:tcPr>
            <w:tcW w:w="0" w:type="auto"/>
            <w:tcBorders>
              <w:top w:val="nil"/>
              <w:left w:val="nil"/>
              <w:bottom w:val="single" w:sz="4" w:space="0" w:color="auto"/>
              <w:right w:val="single" w:sz="4" w:space="0" w:color="auto"/>
            </w:tcBorders>
            <w:shd w:val="clear" w:color="auto" w:fill="auto"/>
            <w:noWrap/>
            <w:vAlign w:val="bottom"/>
            <w:hideMark/>
          </w:tcPr>
          <w:p w14:paraId="391E616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50</w:t>
            </w:r>
          </w:p>
        </w:tc>
        <w:tc>
          <w:tcPr>
            <w:tcW w:w="0" w:type="auto"/>
            <w:tcBorders>
              <w:top w:val="nil"/>
              <w:left w:val="nil"/>
              <w:bottom w:val="single" w:sz="4" w:space="0" w:color="auto"/>
              <w:right w:val="single" w:sz="4" w:space="0" w:color="auto"/>
            </w:tcBorders>
            <w:shd w:val="clear" w:color="auto" w:fill="auto"/>
            <w:noWrap/>
            <w:vAlign w:val="bottom"/>
            <w:hideMark/>
          </w:tcPr>
          <w:p w14:paraId="5D8B9F8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16/04/1968</w:t>
            </w:r>
          </w:p>
        </w:tc>
        <w:tc>
          <w:tcPr>
            <w:tcW w:w="0" w:type="auto"/>
            <w:tcBorders>
              <w:top w:val="nil"/>
              <w:left w:val="nil"/>
              <w:bottom w:val="single" w:sz="4" w:space="0" w:color="auto"/>
              <w:right w:val="single" w:sz="4" w:space="0" w:color="auto"/>
            </w:tcBorders>
            <w:shd w:val="clear" w:color="auto" w:fill="auto"/>
            <w:noWrap/>
            <w:vAlign w:val="bottom"/>
            <w:hideMark/>
          </w:tcPr>
          <w:p w14:paraId="5073238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05/01/2002</w:t>
            </w:r>
          </w:p>
        </w:tc>
        <w:tc>
          <w:tcPr>
            <w:tcW w:w="0" w:type="auto"/>
            <w:tcBorders>
              <w:top w:val="nil"/>
              <w:left w:val="nil"/>
              <w:bottom w:val="single" w:sz="4" w:space="0" w:color="auto"/>
              <w:right w:val="single" w:sz="4" w:space="0" w:color="auto"/>
            </w:tcBorders>
            <w:shd w:val="clear" w:color="auto" w:fill="auto"/>
            <w:noWrap/>
            <w:vAlign w:val="bottom"/>
            <w:hideMark/>
          </w:tcPr>
          <w:p w14:paraId="6C26E20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Masculino</w:t>
            </w:r>
          </w:p>
        </w:tc>
        <w:tc>
          <w:tcPr>
            <w:tcW w:w="0" w:type="auto"/>
            <w:tcBorders>
              <w:top w:val="nil"/>
              <w:left w:val="nil"/>
              <w:bottom w:val="single" w:sz="4" w:space="0" w:color="auto"/>
              <w:right w:val="single" w:sz="4" w:space="0" w:color="auto"/>
            </w:tcBorders>
            <w:shd w:val="clear" w:color="auto" w:fill="auto"/>
            <w:noWrap/>
            <w:vAlign w:val="bottom"/>
            <w:hideMark/>
          </w:tcPr>
          <w:p w14:paraId="2ABB487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6DD8EB1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35C042C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BCE895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46.244,99 €</w:t>
            </w:r>
          </w:p>
        </w:tc>
      </w:tr>
      <w:tr w:rsidR="00CC3158" w:rsidRPr="00E80729" w14:paraId="18C34C8B"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7B418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G7404</w:t>
            </w:r>
          </w:p>
        </w:tc>
        <w:tc>
          <w:tcPr>
            <w:tcW w:w="0" w:type="auto"/>
            <w:tcBorders>
              <w:top w:val="nil"/>
              <w:left w:val="nil"/>
              <w:bottom w:val="single" w:sz="4" w:space="0" w:color="auto"/>
              <w:right w:val="single" w:sz="4" w:space="0" w:color="auto"/>
            </w:tcBorders>
            <w:shd w:val="clear" w:color="auto" w:fill="auto"/>
            <w:noWrap/>
            <w:vAlign w:val="center"/>
            <w:hideMark/>
          </w:tcPr>
          <w:p w14:paraId="368EBC6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012981 - IES Ipintza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CDE90C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1645E6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w:t>
            </w:r>
          </w:p>
        </w:tc>
        <w:tc>
          <w:tcPr>
            <w:tcW w:w="0" w:type="auto"/>
            <w:tcBorders>
              <w:top w:val="nil"/>
              <w:left w:val="nil"/>
              <w:bottom w:val="single" w:sz="4" w:space="0" w:color="auto"/>
              <w:right w:val="single" w:sz="4" w:space="0" w:color="auto"/>
            </w:tcBorders>
            <w:shd w:val="clear" w:color="auto" w:fill="auto"/>
            <w:noWrap/>
            <w:vAlign w:val="bottom"/>
            <w:hideMark/>
          </w:tcPr>
          <w:p w14:paraId="2286A64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80</w:t>
            </w:r>
          </w:p>
        </w:tc>
        <w:tc>
          <w:tcPr>
            <w:tcW w:w="0" w:type="auto"/>
            <w:tcBorders>
              <w:top w:val="nil"/>
              <w:left w:val="nil"/>
              <w:bottom w:val="single" w:sz="4" w:space="0" w:color="auto"/>
              <w:right w:val="single" w:sz="4" w:space="0" w:color="auto"/>
            </w:tcBorders>
            <w:shd w:val="clear" w:color="auto" w:fill="auto"/>
            <w:noWrap/>
            <w:vAlign w:val="bottom"/>
            <w:hideMark/>
          </w:tcPr>
          <w:p w14:paraId="22A4E9B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13/10/1975</w:t>
            </w:r>
          </w:p>
        </w:tc>
        <w:tc>
          <w:tcPr>
            <w:tcW w:w="0" w:type="auto"/>
            <w:tcBorders>
              <w:top w:val="nil"/>
              <w:left w:val="nil"/>
              <w:bottom w:val="single" w:sz="4" w:space="0" w:color="auto"/>
              <w:right w:val="single" w:sz="4" w:space="0" w:color="auto"/>
            </w:tcBorders>
            <w:shd w:val="clear" w:color="auto" w:fill="auto"/>
            <w:noWrap/>
            <w:vAlign w:val="bottom"/>
            <w:hideMark/>
          </w:tcPr>
          <w:p w14:paraId="2BA73D7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01/06/2003</w:t>
            </w:r>
          </w:p>
        </w:tc>
        <w:tc>
          <w:tcPr>
            <w:tcW w:w="0" w:type="auto"/>
            <w:tcBorders>
              <w:top w:val="nil"/>
              <w:left w:val="nil"/>
              <w:bottom w:val="single" w:sz="4" w:space="0" w:color="auto"/>
              <w:right w:val="single" w:sz="4" w:space="0" w:color="auto"/>
            </w:tcBorders>
            <w:shd w:val="clear" w:color="auto" w:fill="auto"/>
            <w:noWrap/>
            <w:vAlign w:val="bottom"/>
            <w:hideMark/>
          </w:tcPr>
          <w:p w14:paraId="49ECECB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Masculino</w:t>
            </w:r>
          </w:p>
        </w:tc>
        <w:tc>
          <w:tcPr>
            <w:tcW w:w="0" w:type="auto"/>
            <w:tcBorders>
              <w:top w:val="nil"/>
              <w:left w:val="nil"/>
              <w:bottom w:val="single" w:sz="4" w:space="0" w:color="auto"/>
              <w:right w:val="single" w:sz="4" w:space="0" w:color="auto"/>
            </w:tcBorders>
            <w:shd w:val="clear" w:color="auto" w:fill="auto"/>
            <w:noWrap/>
            <w:vAlign w:val="bottom"/>
            <w:hideMark/>
          </w:tcPr>
          <w:p w14:paraId="2142326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0395427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022771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53E796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46.244,99 €</w:t>
            </w:r>
          </w:p>
        </w:tc>
      </w:tr>
      <w:tr w:rsidR="00CC3158" w:rsidRPr="00E80729" w14:paraId="6CE08BF3"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5C1CD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G7406</w:t>
            </w:r>
          </w:p>
        </w:tc>
        <w:tc>
          <w:tcPr>
            <w:tcW w:w="0" w:type="auto"/>
            <w:tcBorders>
              <w:top w:val="nil"/>
              <w:left w:val="nil"/>
              <w:bottom w:val="single" w:sz="4" w:space="0" w:color="auto"/>
              <w:right w:val="single" w:sz="4" w:space="0" w:color="auto"/>
            </w:tcBorders>
            <w:shd w:val="clear" w:color="auto" w:fill="auto"/>
            <w:noWrap/>
            <w:vAlign w:val="center"/>
            <w:hideMark/>
          </w:tcPr>
          <w:p w14:paraId="43CBC56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val="en-US" w:eastAsia="es-ES"/>
              </w:rPr>
              <w:t>012265 - CEIP San Martin Agirre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B6154C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FFDB43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 DISCONTINUO 100%</w:t>
            </w:r>
          </w:p>
        </w:tc>
        <w:tc>
          <w:tcPr>
            <w:tcW w:w="0" w:type="auto"/>
            <w:tcBorders>
              <w:top w:val="nil"/>
              <w:left w:val="nil"/>
              <w:bottom w:val="single" w:sz="4" w:space="0" w:color="auto"/>
              <w:right w:val="single" w:sz="4" w:space="0" w:color="auto"/>
            </w:tcBorders>
            <w:shd w:val="clear" w:color="auto" w:fill="auto"/>
            <w:noWrap/>
            <w:vAlign w:val="center"/>
            <w:hideMark/>
          </w:tcPr>
          <w:p w14:paraId="22F6F00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50%</w:t>
            </w:r>
          </w:p>
        </w:tc>
        <w:tc>
          <w:tcPr>
            <w:tcW w:w="0" w:type="auto"/>
            <w:tcBorders>
              <w:top w:val="nil"/>
              <w:left w:val="nil"/>
              <w:bottom w:val="single" w:sz="4" w:space="0" w:color="auto"/>
              <w:right w:val="single" w:sz="4" w:space="0" w:color="auto"/>
            </w:tcBorders>
            <w:shd w:val="clear" w:color="auto" w:fill="auto"/>
            <w:noWrap/>
            <w:vAlign w:val="center"/>
            <w:hideMark/>
          </w:tcPr>
          <w:p w14:paraId="76622A4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13/05/1964</w:t>
            </w:r>
          </w:p>
        </w:tc>
        <w:tc>
          <w:tcPr>
            <w:tcW w:w="0" w:type="auto"/>
            <w:tcBorders>
              <w:top w:val="nil"/>
              <w:left w:val="nil"/>
              <w:bottom w:val="single" w:sz="4" w:space="0" w:color="auto"/>
              <w:right w:val="single" w:sz="4" w:space="0" w:color="auto"/>
            </w:tcBorders>
            <w:shd w:val="clear" w:color="auto" w:fill="auto"/>
            <w:noWrap/>
            <w:vAlign w:val="center"/>
            <w:hideMark/>
          </w:tcPr>
          <w:p w14:paraId="2EFCF6C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28/11/2019</w:t>
            </w:r>
          </w:p>
        </w:tc>
        <w:tc>
          <w:tcPr>
            <w:tcW w:w="0" w:type="auto"/>
            <w:tcBorders>
              <w:top w:val="nil"/>
              <w:left w:val="nil"/>
              <w:bottom w:val="single" w:sz="4" w:space="0" w:color="auto"/>
              <w:right w:val="single" w:sz="4" w:space="0" w:color="auto"/>
            </w:tcBorders>
            <w:shd w:val="clear" w:color="auto" w:fill="auto"/>
            <w:noWrap/>
            <w:vAlign w:val="center"/>
            <w:hideMark/>
          </w:tcPr>
          <w:p w14:paraId="39941C6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w:t>
            </w:r>
          </w:p>
        </w:tc>
        <w:tc>
          <w:tcPr>
            <w:tcW w:w="0" w:type="auto"/>
            <w:tcBorders>
              <w:top w:val="nil"/>
              <w:left w:val="nil"/>
              <w:bottom w:val="single" w:sz="4" w:space="0" w:color="auto"/>
              <w:right w:val="single" w:sz="4" w:space="0" w:color="auto"/>
            </w:tcBorders>
            <w:shd w:val="clear" w:color="auto" w:fill="auto"/>
            <w:noWrap/>
            <w:vAlign w:val="center"/>
            <w:hideMark/>
          </w:tcPr>
          <w:p w14:paraId="0212EC7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2B0688E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34BE6FB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08D19F7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29.838,06 €</w:t>
            </w:r>
          </w:p>
        </w:tc>
      </w:tr>
      <w:tr w:rsidR="00CC3158" w:rsidRPr="00E80729" w14:paraId="0465188C"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65C7A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G7407</w:t>
            </w:r>
          </w:p>
        </w:tc>
        <w:tc>
          <w:tcPr>
            <w:tcW w:w="0" w:type="auto"/>
            <w:tcBorders>
              <w:top w:val="nil"/>
              <w:left w:val="nil"/>
              <w:bottom w:val="single" w:sz="4" w:space="0" w:color="auto"/>
              <w:right w:val="single" w:sz="4" w:space="0" w:color="auto"/>
            </w:tcBorders>
            <w:shd w:val="clear" w:color="auto" w:fill="auto"/>
            <w:noWrap/>
            <w:vAlign w:val="center"/>
            <w:hideMark/>
          </w:tcPr>
          <w:p w14:paraId="44AA7FA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012981 - IES Ipintza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F120D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C85776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noWrap/>
            <w:vAlign w:val="center"/>
            <w:hideMark/>
          </w:tcPr>
          <w:p w14:paraId="3743679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35%</w:t>
            </w:r>
          </w:p>
        </w:tc>
        <w:tc>
          <w:tcPr>
            <w:tcW w:w="0" w:type="auto"/>
            <w:tcBorders>
              <w:top w:val="nil"/>
              <w:left w:val="nil"/>
              <w:bottom w:val="single" w:sz="4" w:space="0" w:color="auto"/>
              <w:right w:val="single" w:sz="4" w:space="0" w:color="auto"/>
            </w:tcBorders>
            <w:shd w:val="clear" w:color="auto" w:fill="auto"/>
            <w:noWrap/>
            <w:vAlign w:val="bottom"/>
            <w:hideMark/>
          </w:tcPr>
          <w:p w14:paraId="2FE9E14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28/11/1965</w:t>
            </w:r>
          </w:p>
        </w:tc>
        <w:tc>
          <w:tcPr>
            <w:tcW w:w="0" w:type="auto"/>
            <w:tcBorders>
              <w:top w:val="nil"/>
              <w:left w:val="nil"/>
              <w:bottom w:val="single" w:sz="4" w:space="0" w:color="auto"/>
              <w:right w:val="single" w:sz="4" w:space="0" w:color="auto"/>
            </w:tcBorders>
            <w:shd w:val="clear" w:color="auto" w:fill="auto"/>
            <w:noWrap/>
            <w:vAlign w:val="bottom"/>
            <w:hideMark/>
          </w:tcPr>
          <w:p w14:paraId="3A7416F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01/02/1998</w:t>
            </w:r>
          </w:p>
        </w:tc>
        <w:tc>
          <w:tcPr>
            <w:tcW w:w="0" w:type="auto"/>
            <w:tcBorders>
              <w:top w:val="nil"/>
              <w:left w:val="nil"/>
              <w:bottom w:val="single" w:sz="4" w:space="0" w:color="auto"/>
              <w:right w:val="single" w:sz="4" w:space="0" w:color="auto"/>
            </w:tcBorders>
            <w:shd w:val="clear" w:color="auto" w:fill="auto"/>
            <w:noWrap/>
            <w:vAlign w:val="bottom"/>
            <w:hideMark/>
          </w:tcPr>
          <w:p w14:paraId="12A1E81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FEMENINO</w:t>
            </w:r>
          </w:p>
        </w:tc>
        <w:tc>
          <w:tcPr>
            <w:tcW w:w="0" w:type="auto"/>
            <w:tcBorders>
              <w:top w:val="nil"/>
              <w:left w:val="nil"/>
              <w:bottom w:val="single" w:sz="4" w:space="0" w:color="auto"/>
              <w:right w:val="single" w:sz="4" w:space="0" w:color="auto"/>
            </w:tcBorders>
            <w:shd w:val="clear" w:color="auto" w:fill="auto"/>
            <w:noWrap/>
            <w:vAlign w:val="bottom"/>
            <w:hideMark/>
          </w:tcPr>
          <w:p w14:paraId="68514C1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noWrap/>
            <w:vAlign w:val="bottom"/>
            <w:hideMark/>
          </w:tcPr>
          <w:p w14:paraId="11E1D04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EFEE75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33FCCD8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36.244,99 €</w:t>
            </w:r>
          </w:p>
        </w:tc>
      </w:tr>
      <w:tr w:rsidR="00CC3158" w:rsidRPr="00E80729" w14:paraId="08237859"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6B734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lastRenderedPageBreak/>
              <w:t>G7408</w:t>
            </w:r>
          </w:p>
        </w:tc>
        <w:tc>
          <w:tcPr>
            <w:tcW w:w="0" w:type="auto"/>
            <w:tcBorders>
              <w:top w:val="nil"/>
              <w:left w:val="nil"/>
              <w:bottom w:val="single" w:sz="4" w:space="0" w:color="auto"/>
              <w:right w:val="single" w:sz="4" w:space="0" w:color="auto"/>
            </w:tcBorders>
            <w:shd w:val="clear" w:color="auto" w:fill="auto"/>
            <w:noWrap/>
            <w:vAlign w:val="center"/>
            <w:hideMark/>
          </w:tcPr>
          <w:p w14:paraId="76330C8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012981 - IES Ipintza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F74F37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4AD9E8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noWrap/>
            <w:vAlign w:val="center"/>
            <w:hideMark/>
          </w:tcPr>
          <w:p w14:paraId="73A6BF7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bottom"/>
            <w:hideMark/>
          </w:tcPr>
          <w:p w14:paraId="5F0CE53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29/09/1980</w:t>
            </w:r>
          </w:p>
        </w:tc>
        <w:tc>
          <w:tcPr>
            <w:tcW w:w="0" w:type="auto"/>
            <w:tcBorders>
              <w:top w:val="nil"/>
              <w:left w:val="nil"/>
              <w:bottom w:val="single" w:sz="4" w:space="0" w:color="auto"/>
              <w:right w:val="single" w:sz="4" w:space="0" w:color="auto"/>
            </w:tcBorders>
            <w:shd w:val="clear" w:color="auto" w:fill="auto"/>
            <w:noWrap/>
            <w:vAlign w:val="bottom"/>
            <w:hideMark/>
          </w:tcPr>
          <w:p w14:paraId="0CC261D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11/03/2014</w:t>
            </w:r>
          </w:p>
        </w:tc>
        <w:tc>
          <w:tcPr>
            <w:tcW w:w="0" w:type="auto"/>
            <w:tcBorders>
              <w:top w:val="nil"/>
              <w:left w:val="nil"/>
              <w:bottom w:val="single" w:sz="4" w:space="0" w:color="auto"/>
              <w:right w:val="single" w:sz="4" w:space="0" w:color="auto"/>
            </w:tcBorders>
            <w:shd w:val="clear" w:color="auto" w:fill="auto"/>
            <w:noWrap/>
            <w:vAlign w:val="bottom"/>
            <w:hideMark/>
          </w:tcPr>
          <w:p w14:paraId="183086C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FEMENINO</w:t>
            </w:r>
          </w:p>
        </w:tc>
        <w:tc>
          <w:tcPr>
            <w:tcW w:w="0" w:type="auto"/>
            <w:tcBorders>
              <w:top w:val="nil"/>
              <w:left w:val="nil"/>
              <w:bottom w:val="single" w:sz="4" w:space="0" w:color="auto"/>
              <w:right w:val="single" w:sz="4" w:space="0" w:color="auto"/>
            </w:tcBorders>
            <w:shd w:val="clear" w:color="auto" w:fill="auto"/>
            <w:noWrap/>
            <w:vAlign w:val="bottom"/>
            <w:hideMark/>
          </w:tcPr>
          <w:p w14:paraId="18AEEB3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09835B6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0F573D6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20DAE22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11.899,73 €</w:t>
            </w:r>
          </w:p>
        </w:tc>
      </w:tr>
      <w:tr w:rsidR="00CC3158" w:rsidRPr="00E80729" w14:paraId="3F0D767B"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CC90F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G7501</w:t>
            </w:r>
          </w:p>
        </w:tc>
        <w:tc>
          <w:tcPr>
            <w:tcW w:w="0" w:type="auto"/>
            <w:tcBorders>
              <w:top w:val="nil"/>
              <w:left w:val="nil"/>
              <w:bottom w:val="single" w:sz="4" w:space="0" w:color="auto"/>
              <w:right w:val="single" w:sz="4" w:space="0" w:color="auto"/>
            </w:tcBorders>
            <w:shd w:val="clear" w:color="auto" w:fill="auto"/>
            <w:noWrap/>
            <w:vAlign w:val="center"/>
            <w:hideMark/>
          </w:tcPr>
          <w:p w14:paraId="69E190F8" w14:textId="77777777" w:rsidR="00E80729" w:rsidRPr="00D74DEC" w:rsidRDefault="00E80729" w:rsidP="00E80729">
            <w:pPr>
              <w:jc w:val="center"/>
              <w:rPr>
                <w:rFonts w:ascii="Calibri" w:hAnsi="Calibri" w:cs="Calibri"/>
                <w:color w:val="000000"/>
                <w:sz w:val="12"/>
                <w:szCs w:val="12"/>
                <w:lang w:val="de-LI" w:eastAsia="es-ES"/>
              </w:rPr>
            </w:pPr>
            <w:r w:rsidRPr="00E80729">
              <w:rPr>
                <w:rFonts w:ascii="Calibri" w:hAnsi="Calibri" w:cs="Calibri"/>
                <w:color w:val="000000"/>
                <w:sz w:val="12"/>
                <w:szCs w:val="12"/>
                <w:lang w:val="en-US" w:eastAsia="es-ES"/>
              </w:rPr>
              <w:t>012277 - CEIP Fleming Herri Eskola HLHI, 012952 - IES Erniobea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D835A0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3209F0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 T. COMPL. ORDINARIO</w:t>
            </w:r>
          </w:p>
        </w:tc>
        <w:tc>
          <w:tcPr>
            <w:tcW w:w="0" w:type="auto"/>
            <w:tcBorders>
              <w:top w:val="nil"/>
              <w:left w:val="nil"/>
              <w:bottom w:val="single" w:sz="4" w:space="0" w:color="auto"/>
              <w:right w:val="single" w:sz="4" w:space="0" w:color="auto"/>
            </w:tcBorders>
            <w:shd w:val="clear" w:color="auto" w:fill="auto"/>
            <w:noWrap/>
            <w:vAlign w:val="center"/>
            <w:hideMark/>
          </w:tcPr>
          <w:p w14:paraId="158167A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75,00%</w:t>
            </w:r>
          </w:p>
        </w:tc>
        <w:tc>
          <w:tcPr>
            <w:tcW w:w="0" w:type="auto"/>
            <w:tcBorders>
              <w:top w:val="nil"/>
              <w:left w:val="nil"/>
              <w:bottom w:val="single" w:sz="4" w:space="0" w:color="auto"/>
              <w:right w:val="single" w:sz="4" w:space="0" w:color="auto"/>
            </w:tcBorders>
            <w:shd w:val="clear" w:color="auto" w:fill="auto"/>
            <w:noWrap/>
            <w:vAlign w:val="center"/>
            <w:hideMark/>
          </w:tcPr>
          <w:p w14:paraId="2072F7B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18/12/1966</w:t>
            </w:r>
          </w:p>
        </w:tc>
        <w:tc>
          <w:tcPr>
            <w:tcW w:w="0" w:type="auto"/>
            <w:tcBorders>
              <w:top w:val="nil"/>
              <w:left w:val="nil"/>
              <w:bottom w:val="single" w:sz="4" w:space="0" w:color="auto"/>
              <w:right w:val="single" w:sz="4" w:space="0" w:color="auto"/>
            </w:tcBorders>
            <w:shd w:val="clear" w:color="auto" w:fill="auto"/>
            <w:noWrap/>
            <w:vAlign w:val="center"/>
            <w:hideMark/>
          </w:tcPr>
          <w:p w14:paraId="759539B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01/01/2018</w:t>
            </w:r>
          </w:p>
        </w:tc>
        <w:tc>
          <w:tcPr>
            <w:tcW w:w="0" w:type="auto"/>
            <w:tcBorders>
              <w:top w:val="nil"/>
              <w:left w:val="nil"/>
              <w:bottom w:val="single" w:sz="4" w:space="0" w:color="auto"/>
              <w:right w:val="single" w:sz="4" w:space="0" w:color="auto"/>
            </w:tcBorders>
            <w:shd w:val="clear" w:color="auto" w:fill="auto"/>
            <w:noWrap/>
            <w:vAlign w:val="center"/>
            <w:hideMark/>
          </w:tcPr>
          <w:p w14:paraId="78D3D0F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Hombre</w:t>
            </w:r>
          </w:p>
        </w:tc>
        <w:tc>
          <w:tcPr>
            <w:tcW w:w="0" w:type="auto"/>
            <w:tcBorders>
              <w:top w:val="nil"/>
              <w:left w:val="nil"/>
              <w:bottom w:val="single" w:sz="4" w:space="0" w:color="auto"/>
              <w:right w:val="single" w:sz="4" w:space="0" w:color="auto"/>
            </w:tcBorders>
            <w:shd w:val="clear" w:color="auto" w:fill="auto"/>
            <w:noWrap/>
            <w:vAlign w:val="center"/>
            <w:hideMark/>
          </w:tcPr>
          <w:p w14:paraId="710533A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INDEFINDO</w:t>
            </w:r>
          </w:p>
        </w:tc>
        <w:tc>
          <w:tcPr>
            <w:tcW w:w="0" w:type="auto"/>
            <w:tcBorders>
              <w:top w:val="nil"/>
              <w:left w:val="nil"/>
              <w:bottom w:val="single" w:sz="4" w:space="0" w:color="auto"/>
              <w:right w:val="single" w:sz="4" w:space="0" w:color="auto"/>
            </w:tcBorders>
            <w:shd w:val="clear" w:color="auto" w:fill="auto"/>
            <w:vAlign w:val="center"/>
            <w:hideMark/>
          </w:tcPr>
          <w:p w14:paraId="6F9C75D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6061E55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26A9116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27.867,04 €</w:t>
            </w:r>
          </w:p>
        </w:tc>
      </w:tr>
      <w:tr w:rsidR="00CC3158" w:rsidRPr="00E80729" w14:paraId="25C88596"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87334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G7502</w:t>
            </w:r>
          </w:p>
        </w:tc>
        <w:tc>
          <w:tcPr>
            <w:tcW w:w="0" w:type="auto"/>
            <w:tcBorders>
              <w:top w:val="nil"/>
              <w:left w:val="nil"/>
              <w:bottom w:val="single" w:sz="4" w:space="0" w:color="auto"/>
              <w:right w:val="single" w:sz="4" w:space="0" w:color="auto"/>
            </w:tcBorders>
            <w:shd w:val="clear" w:color="auto" w:fill="auto"/>
            <w:noWrap/>
            <w:vAlign w:val="center"/>
            <w:hideMark/>
          </w:tcPr>
          <w:p w14:paraId="17C65E5E" w14:textId="77777777" w:rsidR="00E80729" w:rsidRPr="00D74DEC" w:rsidRDefault="00E80729" w:rsidP="00E80729">
            <w:pPr>
              <w:jc w:val="center"/>
              <w:rPr>
                <w:rFonts w:ascii="Calibri" w:hAnsi="Calibri" w:cs="Calibri"/>
                <w:color w:val="000000"/>
                <w:sz w:val="12"/>
                <w:szCs w:val="12"/>
                <w:lang w:val="de-LI" w:eastAsia="es-ES"/>
              </w:rPr>
            </w:pPr>
            <w:r w:rsidRPr="00E80729">
              <w:rPr>
                <w:rFonts w:ascii="Calibri" w:hAnsi="Calibri" w:cs="Calibri"/>
                <w:color w:val="000000"/>
                <w:sz w:val="12"/>
                <w:szCs w:val="12"/>
                <w:lang w:val="en-US" w:eastAsia="es-ES"/>
              </w:rPr>
              <w:t>012277 - CEIP Fleming Herri Eskola HLHI, 012952 - IES Erniobea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01F0B8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20905B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 F. DISCONTINUO ORDINARIO</w:t>
            </w:r>
          </w:p>
        </w:tc>
        <w:tc>
          <w:tcPr>
            <w:tcW w:w="0" w:type="auto"/>
            <w:tcBorders>
              <w:top w:val="nil"/>
              <w:left w:val="nil"/>
              <w:bottom w:val="single" w:sz="4" w:space="0" w:color="auto"/>
              <w:right w:val="single" w:sz="4" w:space="0" w:color="auto"/>
            </w:tcBorders>
            <w:shd w:val="clear" w:color="auto" w:fill="auto"/>
            <w:noWrap/>
            <w:vAlign w:val="center"/>
            <w:hideMark/>
          </w:tcPr>
          <w:p w14:paraId="1F2C292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100,00%</w:t>
            </w:r>
          </w:p>
        </w:tc>
        <w:tc>
          <w:tcPr>
            <w:tcW w:w="0" w:type="auto"/>
            <w:tcBorders>
              <w:top w:val="nil"/>
              <w:left w:val="nil"/>
              <w:bottom w:val="single" w:sz="4" w:space="0" w:color="auto"/>
              <w:right w:val="single" w:sz="4" w:space="0" w:color="auto"/>
            </w:tcBorders>
            <w:shd w:val="clear" w:color="auto" w:fill="auto"/>
            <w:noWrap/>
            <w:vAlign w:val="center"/>
            <w:hideMark/>
          </w:tcPr>
          <w:p w14:paraId="7C32719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20/08/1970</w:t>
            </w:r>
          </w:p>
        </w:tc>
        <w:tc>
          <w:tcPr>
            <w:tcW w:w="0" w:type="auto"/>
            <w:tcBorders>
              <w:top w:val="nil"/>
              <w:left w:val="nil"/>
              <w:bottom w:val="single" w:sz="4" w:space="0" w:color="auto"/>
              <w:right w:val="single" w:sz="4" w:space="0" w:color="auto"/>
            </w:tcBorders>
            <w:shd w:val="clear" w:color="auto" w:fill="auto"/>
            <w:noWrap/>
            <w:vAlign w:val="center"/>
            <w:hideMark/>
          </w:tcPr>
          <w:p w14:paraId="363C73D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01/09/2022</w:t>
            </w:r>
          </w:p>
        </w:tc>
        <w:tc>
          <w:tcPr>
            <w:tcW w:w="0" w:type="auto"/>
            <w:tcBorders>
              <w:top w:val="nil"/>
              <w:left w:val="nil"/>
              <w:bottom w:val="single" w:sz="4" w:space="0" w:color="auto"/>
              <w:right w:val="single" w:sz="4" w:space="0" w:color="auto"/>
            </w:tcBorders>
            <w:shd w:val="clear" w:color="auto" w:fill="auto"/>
            <w:noWrap/>
            <w:vAlign w:val="center"/>
            <w:hideMark/>
          </w:tcPr>
          <w:p w14:paraId="4834CBC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Hombre</w:t>
            </w:r>
          </w:p>
        </w:tc>
        <w:tc>
          <w:tcPr>
            <w:tcW w:w="0" w:type="auto"/>
            <w:tcBorders>
              <w:top w:val="nil"/>
              <w:left w:val="nil"/>
              <w:bottom w:val="single" w:sz="4" w:space="0" w:color="auto"/>
              <w:right w:val="single" w:sz="4" w:space="0" w:color="auto"/>
            </w:tcBorders>
            <w:shd w:val="clear" w:color="auto" w:fill="auto"/>
            <w:noWrap/>
            <w:vAlign w:val="center"/>
            <w:hideMark/>
          </w:tcPr>
          <w:p w14:paraId="2C79A45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INDEFINDO</w:t>
            </w:r>
          </w:p>
        </w:tc>
        <w:tc>
          <w:tcPr>
            <w:tcW w:w="0" w:type="auto"/>
            <w:tcBorders>
              <w:top w:val="nil"/>
              <w:left w:val="nil"/>
              <w:bottom w:val="single" w:sz="4" w:space="0" w:color="auto"/>
              <w:right w:val="single" w:sz="4" w:space="0" w:color="auto"/>
            </w:tcBorders>
            <w:shd w:val="clear" w:color="auto" w:fill="auto"/>
            <w:vAlign w:val="center"/>
            <w:hideMark/>
          </w:tcPr>
          <w:p w14:paraId="51A2C02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6BB164A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0F6EB95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18.252,21 €</w:t>
            </w:r>
          </w:p>
        </w:tc>
      </w:tr>
      <w:tr w:rsidR="00CC3158" w:rsidRPr="00E80729" w14:paraId="506BC19F"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B99C9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G7601</w:t>
            </w:r>
          </w:p>
        </w:tc>
        <w:tc>
          <w:tcPr>
            <w:tcW w:w="0" w:type="auto"/>
            <w:tcBorders>
              <w:top w:val="nil"/>
              <w:left w:val="nil"/>
              <w:bottom w:val="single" w:sz="4" w:space="0" w:color="auto"/>
              <w:right w:val="single" w:sz="4" w:space="0" w:color="auto"/>
            </w:tcBorders>
            <w:shd w:val="clear" w:color="auto" w:fill="auto"/>
            <w:noWrap/>
            <w:vAlign w:val="center"/>
            <w:hideMark/>
          </w:tcPr>
          <w:p w14:paraId="23B82EA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012282 - IES Oianguren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BE3B86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A26368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vAlign w:val="center"/>
            <w:hideMark/>
          </w:tcPr>
          <w:p w14:paraId="47070DF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bottom"/>
            <w:hideMark/>
          </w:tcPr>
          <w:p w14:paraId="74B0BC8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16/12/1975</w:t>
            </w:r>
          </w:p>
        </w:tc>
        <w:tc>
          <w:tcPr>
            <w:tcW w:w="0" w:type="auto"/>
            <w:tcBorders>
              <w:top w:val="nil"/>
              <w:left w:val="nil"/>
              <w:bottom w:val="single" w:sz="4" w:space="0" w:color="auto"/>
              <w:right w:val="single" w:sz="4" w:space="0" w:color="auto"/>
            </w:tcBorders>
            <w:shd w:val="clear" w:color="auto" w:fill="auto"/>
            <w:noWrap/>
            <w:vAlign w:val="bottom"/>
            <w:hideMark/>
          </w:tcPr>
          <w:p w14:paraId="3B3CD55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04/08/1998</w:t>
            </w:r>
          </w:p>
        </w:tc>
        <w:tc>
          <w:tcPr>
            <w:tcW w:w="0" w:type="auto"/>
            <w:tcBorders>
              <w:top w:val="nil"/>
              <w:left w:val="nil"/>
              <w:bottom w:val="single" w:sz="4" w:space="0" w:color="auto"/>
              <w:right w:val="single" w:sz="4" w:space="0" w:color="auto"/>
            </w:tcBorders>
            <w:shd w:val="clear" w:color="auto" w:fill="auto"/>
            <w:noWrap/>
            <w:vAlign w:val="bottom"/>
            <w:hideMark/>
          </w:tcPr>
          <w:p w14:paraId="27D240A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Hombre</w:t>
            </w:r>
          </w:p>
        </w:tc>
        <w:tc>
          <w:tcPr>
            <w:tcW w:w="0" w:type="auto"/>
            <w:tcBorders>
              <w:top w:val="nil"/>
              <w:left w:val="nil"/>
              <w:bottom w:val="single" w:sz="4" w:space="0" w:color="auto"/>
              <w:right w:val="single" w:sz="4" w:space="0" w:color="auto"/>
            </w:tcBorders>
            <w:shd w:val="clear" w:color="auto" w:fill="auto"/>
            <w:noWrap/>
            <w:vAlign w:val="bottom"/>
            <w:hideMark/>
          </w:tcPr>
          <w:p w14:paraId="480727C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Fijo</w:t>
            </w:r>
          </w:p>
        </w:tc>
        <w:tc>
          <w:tcPr>
            <w:tcW w:w="0" w:type="auto"/>
            <w:tcBorders>
              <w:top w:val="nil"/>
              <w:left w:val="nil"/>
              <w:bottom w:val="single" w:sz="4" w:space="0" w:color="auto"/>
              <w:right w:val="single" w:sz="4" w:space="0" w:color="auto"/>
            </w:tcBorders>
            <w:shd w:val="clear" w:color="auto" w:fill="auto"/>
            <w:vAlign w:val="center"/>
            <w:hideMark/>
          </w:tcPr>
          <w:p w14:paraId="558DC05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3A192C5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72C6D1C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41.392,36 €</w:t>
            </w:r>
          </w:p>
        </w:tc>
      </w:tr>
      <w:tr w:rsidR="00CC3158" w:rsidRPr="00E80729" w14:paraId="175BE950"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EFDF4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G7602</w:t>
            </w:r>
          </w:p>
        </w:tc>
        <w:tc>
          <w:tcPr>
            <w:tcW w:w="0" w:type="auto"/>
            <w:tcBorders>
              <w:top w:val="nil"/>
              <w:left w:val="nil"/>
              <w:bottom w:val="single" w:sz="4" w:space="0" w:color="auto"/>
              <w:right w:val="single" w:sz="4" w:space="0" w:color="auto"/>
            </w:tcBorders>
            <w:shd w:val="clear" w:color="auto" w:fill="auto"/>
            <w:noWrap/>
            <w:vAlign w:val="center"/>
            <w:hideMark/>
          </w:tcPr>
          <w:p w14:paraId="1D55A3E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012282 - IES Oianguren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97E7B9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458F89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189</w:t>
            </w:r>
          </w:p>
        </w:tc>
        <w:tc>
          <w:tcPr>
            <w:tcW w:w="0" w:type="auto"/>
            <w:tcBorders>
              <w:top w:val="nil"/>
              <w:left w:val="nil"/>
              <w:bottom w:val="single" w:sz="4" w:space="0" w:color="auto"/>
              <w:right w:val="single" w:sz="4" w:space="0" w:color="auto"/>
            </w:tcBorders>
            <w:shd w:val="clear" w:color="auto" w:fill="auto"/>
            <w:noWrap/>
            <w:vAlign w:val="center"/>
            <w:hideMark/>
          </w:tcPr>
          <w:p w14:paraId="6444DE4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70</w:t>
            </w:r>
          </w:p>
        </w:tc>
        <w:tc>
          <w:tcPr>
            <w:tcW w:w="0" w:type="auto"/>
            <w:tcBorders>
              <w:top w:val="nil"/>
              <w:left w:val="nil"/>
              <w:bottom w:val="single" w:sz="4" w:space="0" w:color="auto"/>
              <w:right w:val="single" w:sz="4" w:space="0" w:color="auto"/>
            </w:tcBorders>
            <w:shd w:val="clear" w:color="auto" w:fill="auto"/>
            <w:noWrap/>
            <w:vAlign w:val="bottom"/>
            <w:hideMark/>
          </w:tcPr>
          <w:p w14:paraId="410FBFC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22/05/1969</w:t>
            </w:r>
          </w:p>
        </w:tc>
        <w:tc>
          <w:tcPr>
            <w:tcW w:w="0" w:type="auto"/>
            <w:tcBorders>
              <w:top w:val="nil"/>
              <w:left w:val="nil"/>
              <w:bottom w:val="single" w:sz="4" w:space="0" w:color="auto"/>
              <w:right w:val="single" w:sz="4" w:space="0" w:color="auto"/>
            </w:tcBorders>
            <w:shd w:val="clear" w:color="auto" w:fill="auto"/>
            <w:noWrap/>
            <w:vAlign w:val="bottom"/>
            <w:hideMark/>
          </w:tcPr>
          <w:p w14:paraId="143C1BE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18/09/2019</w:t>
            </w:r>
          </w:p>
        </w:tc>
        <w:tc>
          <w:tcPr>
            <w:tcW w:w="0" w:type="auto"/>
            <w:tcBorders>
              <w:top w:val="nil"/>
              <w:left w:val="nil"/>
              <w:bottom w:val="single" w:sz="4" w:space="0" w:color="auto"/>
              <w:right w:val="single" w:sz="4" w:space="0" w:color="auto"/>
            </w:tcBorders>
            <w:shd w:val="clear" w:color="auto" w:fill="auto"/>
            <w:noWrap/>
            <w:vAlign w:val="bottom"/>
            <w:hideMark/>
          </w:tcPr>
          <w:p w14:paraId="6107C0D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w:t>
            </w:r>
          </w:p>
        </w:tc>
        <w:tc>
          <w:tcPr>
            <w:tcW w:w="0" w:type="auto"/>
            <w:tcBorders>
              <w:top w:val="nil"/>
              <w:left w:val="nil"/>
              <w:bottom w:val="single" w:sz="4" w:space="0" w:color="auto"/>
              <w:right w:val="single" w:sz="4" w:space="0" w:color="auto"/>
            </w:tcBorders>
            <w:shd w:val="clear" w:color="auto" w:fill="auto"/>
            <w:noWrap/>
            <w:vAlign w:val="bottom"/>
            <w:hideMark/>
          </w:tcPr>
          <w:p w14:paraId="017CDF7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2E96251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511987B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5B77A0A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32.797,89 €</w:t>
            </w:r>
          </w:p>
        </w:tc>
      </w:tr>
      <w:tr w:rsidR="00CC3158" w:rsidRPr="00E80729" w14:paraId="63E68869"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125B1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G7606</w:t>
            </w:r>
          </w:p>
        </w:tc>
        <w:tc>
          <w:tcPr>
            <w:tcW w:w="0" w:type="auto"/>
            <w:tcBorders>
              <w:top w:val="nil"/>
              <w:left w:val="nil"/>
              <w:bottom w:val="single" w:sz="4" w:space="0" w:color="auto"/>
              <w:right w:val="single" w:sz="4" w:space="0" w:color="auto"/>
            </w:tcBorders>
            <w:shd w:val="clear" w:color="auto" w:fill="auto"/>
            <w:noWrap/>
            <w:vAlign w:val="center"/>
            <w:hideMark/>
          </w:tcPr>
          <w:p w14:paraId="273D173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012279 - CEIP Fray A. Urdaneta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DB1342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229E64D" w14:textId="3A25C276" w:rsidR="00E80729" w:rsidRPr="00E80729" w:rsidRDefault="00025EB0" w:rsidP="00E80729">
            <w:pPr>
              <w:jc w:val="center"/>
              <w:rPr>
                <w:rFonts w:ascii="Calibri" w:hAnsi="Calibri" w:cs="Calibri"/>
                <w:color w:val="000000"/>
                <w:sz w:val="12"/>
                <w:szCs w:val="12"/>
                <w:lang w:eastAsia="es-ES"/>
              </w:rPr>
            </w:pPr>
            <w:r>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5C74EBD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90</w:t>
            </w:r>
          </w:p>
        </w:tc>
        <w:tc>
          <w:tcPr>
            <w:tcW w:w="0" w:type="auto"/>
            <w:tcBorders>
              <w:top w:val="nil"/>
              <w:left w:val="nil"/>
              <w:bottom w:val="single" w:sz="4" w:space="0" w:color="auto"/>
              <w:right w:val="single" w:sz="4" w:space="0" w:color="auto"/>
            </w:tcBorders>
            <w:shd w:val="clear" w:color="auto" w:fill="auto"/>
            <w:noWrap/>
            <w:vAlign w:val="center"/>
            <w:hideMark/>
          </w:tcPr>
          <w:p w14:paraId="0C87949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16/05/1980</w:t>
            </w:r>
          </w:p>
        </w:tc>
        <w:tc>
          <w:tcPr>
            <w:tcW w:w="0" w:type="auto"/>
            <w:tcBorders>
              <w:top w:val="nil"/>
              <w:left w:val="nil"/>
              <w:bottom w:val="single" w:sz="4" w:space="0" w:color="auto"/>
              <w:right w:val="single" w:sz="4" w:space="0" w:color="auto"/>
            </w:tcBorders>
            <w:shd w:val="clear" w:color="auto" w:fill="auto"/>
            <w:noWrap/>
            <w:vAlign w:val="center"/>
            <w:hideMark/>
          </w:tcPr>
          <w:p w14:paraId="485BE1E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01/09/2008</w:t>
            </w:r>
          </w:p>
        </w:tc>
        <w:tc>
          <w:tcPr>
            <w:tcW w:w="0" w:type="auto"/>
            <w:tcBorders>
              <w:top w:val="nil"/>
              <w:left w:val="nil"/>
              <w:bottom w:val="single" w:sz="4" w:space="0" w:color="auto"/>
              <w:right w:val="single" w:sz="4" w:space="0" w:color="auto"/>
            </w:tcBorders>
            <w:shd w:val="clear" w:color="auto" w:fill="auto"/>
            <w:noWrap/>
            <w:vAlign w:val="center"/>
            <w:hideMark/>
          </w:tcPr>
          <w:p w14:paraId="07F7647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Hombre</w:t>
            </w:r>
          </w:p>
        </w:tc>
        <w:tc>
          <w:tcPr>
            <w:tcW w:w="0" w:type="auto"/>
            <w:tcBorders>
              <w:top w:val="nil"/>
              <w:left w:val="nil"/>
              <w:bottom w:val="single" w:sz="4" w:space="0" w:color="auto"/>
              <w:right w:val="single" w:sz="4" w:space="0" w:color="auto"/>
            </w:tcBorders>
            <w:shd w:val="clear" w:color="auto" w:fill="auto"/>
            <w:noWrap/>
            <w:vAlign w:val="center"/>
            <w:hideMark/>
          </w:tcPr>
          <w:p w14:paraId="38D51BF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629FAA0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224B993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941299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48507,76</w:t>
            </w:r>
          </w:p>
        </w:tc>
      </w:tr>
      <w:tr w:rsidR="00CC3158" w:rsidRPr="00E80729" w14:paraId="43651177"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0C013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G7607</w:t>
            </w:r>
          </w:p>
        </w:tc>
        <w:tc>
          <w:tcPr>
            <w:tcW w:w="0" w:type="auto"/>
            <w:tcBorders>
              <w:top w:val="nil"/>
              <w:left w:val="nil"/>
              <w:bottom w:val="single" w:sz="4" w:space="0" w:color="auto"/>
              <w:right w:val="single" w:sz="4" w:space="0" w:color="auto"/>
            </w:tcBorders>
            <w:shd w:val="clear" w:color="auto" w:fill="auto"/>
            <w:noWrap/>
            <w:vAlign w:val="center"/>
            <w:hideMark/>
          </w:tcPr>
          <w:p w14:paraId="4D9718A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012279 - CEIP Fray A. Urdaneta HLHI, 012282 - IES Oianguren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899CD0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F5B8A3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189</w:t>
            </w:r>
          </w:p>
        </w:tc>
        <w:tc>
          <w:tcPr>
            <w:tcW w:w="0" w:type="auto"/>
            <w:tcBorders>
              <w:top w:val="nil"/>
              <w:left w:val="nil"/>
              <w:bottom w:val="single" w:sz="4" w:space="0" w:color="auto"/>
              <w:right w:val="single" w:sz="4" w:space="0" w:color="auto"/>
            </w:tcBorders>
            <w:shd w:val="clear" w:color="auto" w:fill="auto"/>
            <w:noWrap/>
            <w:vAlign w:val="center"/>
            <w:hideMark/>
          </w:tcPr>
          <w:p w14:paraId="75D33A4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bottom"/>
            <w:hideMark/>
          </w:tcPr>
          <w:p w14:paraId="4370646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15/07/1974</w:t>
            </w:r>
          </w:p>
        </w:tc>
        <w:tc>
          <w:tcPr>
            <w:tcW w:w="0" w:type="auto"/>
            <w:tcBorders>
              <w:top w:val="nil"/>
              <w:left w:val="nil"/>
              <w:bottom w:val="single" w:sz="4" w:space="0" w:color="auto"/>
              <w:right w:val="single" w:sz="4" w:space="0" w:color="auto"/>
            </w:tcBorders>
            <w:shd w:val="clear" w:color="auto" w:fill="auto"/>
            <w:noWrap/>
            <w:vAlign w:val="bottom"/>
            <w:hideMark/>
          </w:tcPr>
          <w:p w14:paraId="49C99C5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14/04/2005</w:t>
            </w:r>
          </w:p>
        </w:tc>
        <w:tc>
          <w:tcPr>
            <w:tcW w:w="0" w:type="auto"/>
            <w:tcBorders>
              <w:top w:val="nil"/>
              <w:left w:val="nil"/>
              <w:bottom w:val="single" w:sz="4" w:space="0" w:color="auto"/>
              <w:right w:val="single" w:sz="4" w:space="0" w:color="auto"/>
            </w:tcBorders>
            <w:shd w:val="clear" w:color="auto" w:fill="auto"/>
            <w:noWrap/>
            <w:vAlign w:val="bottom"/>
            <w:hideMark/>
          </w:tcPr>
          <w:p w14:paraId="567E866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H</w:t>
            </w:r>
          </w:p>
        </w:tc>
        <w:tc>
          <w:tcPr>
            <w:tcW w:w="0" w:type="auto"/>
            <w:tcBorders>
              <w:top w:val="nil"/>
              <w:left w:val="nil"/>
              <w:bottom w:val="single" w:sz="4" w:space="0" w:color="auto"/>
              <w:right w:val="single" w:sz="4" w:space="0" w:color="auto"/>
            </w:tcBorders>
            <w:shd w:val="clear" w:color="auto" w:fill="auto"/>
            <w:noWrap/>
            <w:vAlign w:val="bottom"/>
            <w:hideMark/>
          </w:tcPr>
          <w:p w14:paraId="4EF7C38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1214501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3051FBA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42FA8A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38.163,91</w:t>
            </w:r>
          </w:p>
        </w:tc>
      </w:tr>
      <w:tr w:rsidR="00CC3158" w:rsidRPr="00E80729" w14:paraId="01CC069A"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5BC81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G7702</w:t>
            </w:r>
          </w:p>
        </w:tc>
        <w:tc>
          <w:tcPr>
            <w:tcW w:w="0" w:type="auto"/>
            <w:tcBorders>
              <w:top w:val="nil"/>
              <w:left w:val="nil"/>
              <w:bottom w:val="single" w:sz="4" w:space="0" w:color="auto"/>
              <w:right w:val="single" w:sz="4" w:space="0" w:color="auto"/>
            </w:tcBorders>
            <w:shd w:val="clear" w:color="auto" w:fill="auto"/>
            <w:noWrap/>
            <w:vAlign w:val="center"/>
            <w:hideMark/>
          </w:tcPr>
          <w:p w14:paraId="3716F2B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012284 - CEIP Gain-Zuri HLHI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66B303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924F1D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795D97D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62%</w:t>
            </w:r>
          </w:p>
        </w:tc>
        <w:tc>
          <w:tcPr>
            <w:tcW w:w="0" w:type="auto"/>
            <w:tcBorders>
              <w:top w:val="nil"/>
              <w:left w:val="nil"/>
              <w:bottom w:val="single" w:sz="4" w:space="0" w:color="auto"/>
              <w:right w:val="single" w:sz="4" w:space="0" w:color="auto"/>
            </w:tcBorders>
            <w:shd w:val="clear" w:color="auto" w:fill="auto"/>
            <w:vAlign w:val="center"/>
            <w:hideMark/>
          </w:tcPr>
          <w:p w14:paraId="169821A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07/07/1967</w:t>
            </w:r>
          </w:p>
        </w:tc>
        <w:tc>
          <w:tcPr>
            <w:tcW w:w="0" w:type="auto"/>
            <w:tcBorders>
              <w:top w:val="nil"/>
              <w:left w:val="nil"/>
              <w:bottom w:val="single" w:sz="4" w:space="0" w:color="auto"/>
              <w:right w:val="single" w:sz="4" w:space="0" w:color="auto"/>
            </w:tcBorders>
            <w:shd w:val="clear" w:color="auto" w:fill="auto"/>
            <w:vAlign w:val="center"/>
            <w:hideMark/>
          </w:tcPr>
          <w:p w14:paraId="654FBCD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21/02/2022</w:t>
            </w:r>
          </w:p>
        </w:tc>
        <w:tc>
          <w:tcPr>
            <w:tcW w:w="0" w:type="auto"/>
            <w:tcBorders>
              <w:top w:val="nil"/>
              <w:left w:val="nil"/>
              <w:bottom w:val="single" w:sz="4" w:space="0" w:color="auto"/>
              <w:right w:val="single" w:sz="4" w:space="0" w:color="auto"/>
            </w:tcBorders>
            <w:shd w:val="clear" w:color="auto" w:fill="auto"/>
            <w:vAlign w:val="center"/>
            <w:hideMark/>
          </w:tcPr>
          <w:p w14:paraId="3F0C4E4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M</w:t>
            </w:r>
          </w:p>
        </w:tc>
        <w:tc>
          <w:tcPr>
            <w:tcW w:w="0" w:type="auto"/>
            <w:tcBorders>
              <w:top w:val="nil"/>
              <w:left w:val="nil"/>
              <w:bottom w:val="single" w:sz="4" w:space="0" w:color="auto"/>
              <w:right w:val="single" w:sz="4" w:space="0" w:color="auto"/>
            </w:tcBorders>
            <w:shd w:val="clear" w:color="auto" w:fill="auto"/>
            <w:noWrap/>
            <w:vAlign w:val="center"/>
            <w:hideMark/>
          </w:tcPr>
          <w:p w14:paraId="5624199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vAlign w:val="center"/>
            <w:hideMark/>
          </w:tcPr>
          <w:p w14:paraId="41F786B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4FF8A6F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1298B2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27.580,80 €</w:t>
            </w:r>
          </w:p>
        </w:tc>
      </w:tr>
      <w:tr w:rsidR="00CC3158" w:rsidRPr="00E80729" w14:paraId="6DAD8FD8"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25F49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G7706</w:t>
            </w:r>
          </w:p>
        </w:tc>
        <w:tc>
          <w:tcPr>
            <w:tcW w:w="0" w:type="auto"/>
            <w:tcBorders>
              <w:top w:val="nil"/>
              <w:left w:val="nil"/>
              <w:bottom w:val="single" w:sz="4" w:space="0" w:color="auto"/>
              <w:right w:val="single" w:sz="4" w:space="0" w:color="auto"/>
            </w:tcBorders>
            <w:shd w:val="clear" w:color="auto" w:fill="auto"/>
            <w:noWrap/>
            <w:vAlign w:val="center"/>
            <w:hideMark/>
          </w:tcPr>
          <w:p w14:paraId="4A25635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val="en-US" w:eastAsia="es-ES"/>
              </w:rPr>
              <w:t>012286 - IES J.M. Iparragirre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76084DF"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CD610C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109</w:t>
            </w:r>
          </w:p>
        </w:tc>
        <w:tc>
          <w:tcPr>
            <w:tcW w:w="0" w:type="auto"/>
            <w:tcBorders>
              <w:top w:val="nil"/>
              <w:left w:val="nil"/>
              <w:bottom w:val="single" w:sz="4" w:space="0" w:color="auto"/>
              <w:right w:val="single" w:sz="4" w:space="0" w:color="auto"/>
            </w:tcBorders>
            <w:shd w:val="clear" w:color="auto" w:fill="auto"/>
            <w:vAlign w:val="center"/>
            <w:hideMark/>
          </w:tcPr>
          <w:p w14:paraId="6B4DFA0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80%</w:t>
            </w:r>
          </w:p>
        </w:tc>
        <w:tc>
          <w:tcPr>
            <w:tcW w:w="0" w:type="auto"/>
            <w:tcBorders>
              <w:top w:val="nil"/>
              <w:left w:val="nil"/>
              <w:bottom w:val="single" w:sz="4" w:space="0" w:color="auto"/>
              <w:right w:val="single" w:sz="4" w:space="0" w:color="auto"/>
            </w:tcBorders>
            <w:shd w:val="clear" w:color="auto" w:fill="auto"/>
            <w:vAlign w:val="center"/>
            <w:hideMark/>
          </w:tcPr>
          <w:p w14:paraId="297ED69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02/02/1971</w:t>
            </w:r>
          </w:p>
        </w:tc>
        <w:tc>
          <w:tcPr>
            <w:tcW w:w="0" w:type="auto"/>
            <w:tcBorders>
              <w:top w:val="nil"/>
              <w:left w:val="nil"/>
              <w:bottom w:val="single" w:sz="4" w:space="0" w:color="auto"/>
              <w:right w:val="single" w:sz="4" w:space="0" w:color="auto"/>
            </w:tcBorders>
            <w:shd w:val="clear" w:color="auto" w:fill="auto"/>
            <w:vAlign w:val="center"/>
            <w:hideMark/>
          </w:tcPr>
          <w:p w14:paraId="01FBEB54"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15/03/2006</w:t>
            </w:r>
          </w:p>
        </w:tc>
        <w:tc>
          <w:tcPr>
            <w:tcW w:w="0" w:type="auto"/>
            <w:tcBorders>
              <w:top w:val="nil"/>
              <w:left w:val="nil"/>
              <w:bottom w:val="single" w:sz="4" w:space="0" w:color="auto"/>
              <w:right w:val="single" w:sz="4" w:space="0" w:color="auto"/>
            </w:tcBorders>
            <w:shd w:val="clear" w:color="auto" w:fill="auto"/>
            <w:vAlign w:val="center"/>
            <w:hideMark/>
          </w:tcPr>
          <w:p w14:paraId="387FA20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HOMBRE</w:t>
            </w:r>
          </w:p>
        </w:tc>
        <w:tc>
          <w:tcPr>
            <w:tcW w:w="0" w:type="auto"/>
            <w:tcBorders>
              <w:top w:val="nil"/>
              <w:left w:val="nil"/>
              <w:bottom w:val="single" w:sz="4" w:space="0" w:color="auto"/>
              <w:right w:val="single" w:sz="4" w:space="0" w:color="auto"/>
            </w:tcBorders>
            <w:shd w:val="clear" w:color="auto" w:fill="auto"/>
            <w:vAlign w:val="center"/>
            <w:hideMark/>
          </w:tcPr>
          <w:p w14:paraId="137795FA"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FIJO</w:t>
            </w:r>
          </w:p>
        </w:tc>
        <w:tc>
          <w:tcPr>
            <w:tcW w:w="0" w:type="auto"/>
            <w:tcBorders>
              <w:top w:val="nil"/>
              <w:left w:val="nil"/>
              <w:bottom w:val="single" w:sz="4" w:space="0" w:color="auto"/>
              <w:right w:val="single" w:sz="4" w:space="0" w:color="auto"/>
            </w:tcBorders>
            <w:shd w:val="clear" w:color="auto" w:fill="auto"/>
            <w:vAlign w:val="center"/>
            <w:hideMark/>
          </w:tcPr>
          <w:p w14:paraId="6DC1617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2EC54E01"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624E375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38.030,41 €</w:t>
            </w:r>
          </w:p>
        </w:tc>
      </w:tr>
      <w:tr w:rsidR="00CC3158" w:rsidRPr="00E80729" w14:paraId="653F484E"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7434C0"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G7901</w:t>
            </w:r>
          </w:p>
        </w:tc>
        <w:tc>
          <w:tcPr>
            <w:tcW w:w="0" w:type="auto"/>
            <w:tcBorders>
              <w:top w:val="nil"/>
              <w:left w:val="nil"/>
              <w:bottom w:val="single" w:sz="4" w:space="0" w:color="auto"/>
              <w:right w:val="single" w:sz="4" w:space="0" w:color="auto"/>
            </w:tcBorders>
            <w:shd w:val="clear" w:color="auto" w:fill="auto"/>
            <w:noWrap/>
            <w:vAlign w:val="center"/>
            <w:hideMark/>
          </w:tcPr>
          <w:p w14:paraId="23187727"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012137 - CPI Juan Zaragueta Herri Eskola IPI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C9FDEF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C3AAF9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INDEFINIDO</w:t>
            </w:r>
          </w:p>
        </w:tc>
        <w:tc>
          <w:tcPr>
            <w:tcW w:w="0" w:type="auto"/>
            <w:tcBorders>
              <w:top w:val="nil"/>
              <w:left w:val="nil"/>
              <w:bottom w:val="single" w:sz="4" w:space="0" w:color="auto"/>
              <w:right w:val="single" w:sz="4" w:space="0" w:color="auto"/>
            </w:tcBorders>
            <w:shd w:val="clear" w:color="auto" w:fill="auto"/>
            <w:noWrap/>
            <w:vAlign w:val="center"/>
            <w:hideMark/>
          </w:tcPr>
          <w:p w14:paraId="126EC3F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noWrap/>
            <w:vAlign w:val="center"/>
            <w:hideMark/>
          </w:tcPr>
          <w:p w14:paraId="3E60B69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26/08/1968</w:t>
            </w:r>
          </w:p>
        </w:tc>
        <w:tc>
          <w:tcPr>
            <w:tcW w:w="0" w:type="auto"/>
            <w:tcBorders>
              <w:top w:val="nil"/>
              <w:left w:val="nil"/>
              <w:bottom w:val="single" w:sz="4" w:space="0" w:color="auto"/>
              <w:right w:val="single" w:sz="4" w:space="0" w:color="auto"/>
            </w:tcBorders>
            <w:shd w:val="clear" w:color="auto" w:fill="auto"/>
            <w:noWrap/>
            <w:vAlign w:val="center"/>
            <w:hideMark/>
          </w:tcPr>
          <w:p w14:paraId="1F49B33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08/09/2022</w:t>
            </w:r>
          </w:p>
        </w:tc>
        <w:tc>
          <w:tcPr>
            <w:tcW w:w="0" w:type="auto"/>
            <w:tcBorders>
              <w:top w:val="nil"/>
              <w:left w:val="nil"/>
              <w:bottom w:val="single" w:sz="4" w:space="0" w:color="auto"/>
              <w:right w:val="single" w:sz="4" w:space="0" w:color="auto"/>
            </w:tcBorders>
            <w:shd w:val="clear" w:color="auto" w:fill="auto"/>
            <w:noWrap/>
            <w:vAlign w:val="center"/>
            <w:hideMark/>
          </w:tcPr>
          <w:p w14:paraId="696D488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HOMBRE</w:t>
            </w:r>
          </w:p>
        </w:tc>
        <w:tc>
          <w:tcPr>
            <w:tcW w:w="0" w:type="auto"/>
            <w:tcBorders>
              <w:top w:val="nil"/>
              <w:left w:val="nil"/>
              <w:bottom w:val="single" w:sz="4" w:space="0" w:color="auto"/>
              <w:right w:val="single" w:sz="4" w:space="0" w:color="auto"/>
            </w:tcBorders>
            <w:shd w:val="clear" w:color="auto" w:fill="auto"/>
            <w:noWrap/>
            <w:vAlign w:val="center"/>
            <w:hideMark/>
          </w:tcPr>
          <w:p w14:paraId="208547EE"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34252ED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118366A5"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center"/>
            <w:hideMark/>
          </w:tcPr>
          <w:p w14:paraId="79058EA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6.756,00 €</w:t>
            </w:r>
          </w:p>
        </w:tc>
      </w:tr>
      <w:tr w:rsidR="00CC3158" w:rsidRPr="00E80729" w14:paraId="7FE9A444" w14:textId="77777777" w:rsidTr="00E80729">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C5C0DC"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G8101</w:t>
            </w:r>
          </w:p>
        </w:tc>
        <w:tc>
          <w:tcPr>
            <w:tcW w:w="0" w:type="auto"/>
            <w:tcBorders>
              <w:top w:val="nil"/>
              <w:left w:val="nil"/>
              <w:bottom w:val="single" w:sz="4" w:space="0" w:color="auto"/>
              <w:right w:val="single" w:sz="4" w:space="0" w:color="auto"/>
            </w:tcBorders>
            <w:shd w:val="clear" w:color="auto" w:fill="auto"/>
            <w:noWrap/>
            <w:vAlign w:val="center"/>
            <w:hideMark/>
          </w:tcPr>
          <w:p w14:paraId="0884A0AD"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012298 - IES Zumaia BHI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314BDC6"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CONDUCTOR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DC14639" w14:textId="13CC0879" w:rsidR="00E80729" w:rsidRPr="00E80729" w:rsidRDefault="00025EB0" w:rsidP="00E80729">
            <w:pPr>
              <w:jc w:val="center"/>
              <w:rPr>
                <w:rFonts w:ascii="Calibri" w:hAnsi="Calibri" w:cs="Calibri"/>
                <w:color w:val="000000"/>
                <w:sz w:val="12"/>
                <w:szCs w:val="12"/>
                <w:lang w:eastAsia="es-ES"/>
              </w:rPr>
            </w:pPr>
            <w:r>
              <w:rPr>
                <w:rFonts w:ascii="Calibri" w:hAnsi="Calibri" w:cs="Calibri"/>
                <w:color w:val="000000"/>
                <w:sz w:val="12"/>
                <w:szCs w:val="22"/>
                <w:lang w:eastAsia="es-ES"/>
              </w:rPr>
              <w:t>100</w:t>
            </w:r>
          </w:p>
        </w:tc>
        <w:tc>
          <w:tcPr>
            <w:tcW w:w="0" w:type="auto"/>
            <w:tcBorders>
              <w:top w:val="nil"/>
              <w:left w:val="nil"/>
              <w:bottom w:val="single" w:sz="4" w:space="0" w:color="auto"/>
              <w:right w:val="single" w:sz="4" w:space="0" w:color="auto"/>
            </w:tcBorders>
            <w:shd w:val="clear" w:color="auto" w:fill="auto"/>
            <w:vAlign w:val="center"/>
            <w:hideMark/>
          </w:tcPr>
          <w:p w14:paraId="6AAFC4C2"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60%</w:t>
            </w:r>
          </w:p>
        </w:tc>
        <w:tc>
          <w:tcPr>
            <w:tcW w:w="0" w:type="auto"/>
            <w:tcBorders>
              <w:top w:val="nil"/>
              <w:left w:val="nil"/>
              <w:bottom w:val="single" w:sz="4" w:space="0" w:color="auto"/>
              <w:right w:val="single" w:sz="4" w:space="0" w:color="auto"/>
            </w:tcBorders>
            <w:shd w:val="clear" w:color="auto" w:fill="auto"/>
            <w:noWrap/>
            <w:vAlign w:val="bottom"/>
            <w:hideMark/>
          </w:tcPr>
          <w:p w14:paraId="741C2E53"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19/02/1992</w:t>
            </w:r>
          </w:p>
        </w:tc>
        <w:tc>
          <w:tcPr>
            <w:tcW w:w="0" w:type="auto"/>
            <w:tcBorders>
              <w:top w:val="nil"/>
              <w:left w:val="nil"/>
              <w:bottom w:val="single" w:sz="4" w:space="0" w:color="auto"/>
              <w:right w:val="single" w:sz="4" w:space="0" w:color="auto"/>
            </w:tcBorders>
            <w:shd w:val="clear" w:color="auto" w:fill="auto"/>
            <w:noWrap/>
            <w:vAlign w:val="bottom"/>
            <w:hideMark/>
          </w:tcPr>
          <w:p w14:paraId="782A1CE9"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24/11/2022</w:t>
            </w:r>
          </w:p>
        </w:tc>
        <w:tc>
          <w:tcPr>
            <w:tcW w:w="0" w:type="auto"/>
            <w:tcBorders>
              <w:top w:val="nil"/>
              <w:left w:val="nil"/>
              <w:bottom w:val="single" w:sz="4" w:space="0" w:color="auto"/>
              <w:right w:val="single" w:sz="4" w:space="0" w:color="auto"/>
            </w:tcBorders>
            <w:shd w:val="clear" w:color="auto" w:fill="auto"/>
            <w:noWrap/>
            <w:vAlign w:val="bottom"/>
            <w:hideMark/>
          </w:tcPr>
          <w:p w14:paraId="02A4131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Femenino</w:t>
            </w:r>
          </w:p>
        </w:tc>
        <w:tc>
          <w:tcPr>
            <w:tcW w:w="0" w:type="auto"/>
            <w:tcBorders>
              <w:top w:val="nil"/>
              <w:left w:val="nil"/>
              <w:bottom w:val="single" w:sz="4" w:space="0" w:color="auto"/>
              <w:right w:val="single" w:sz="4" w:space="0" w:color="auto"/>
            </w:tcBorders>
            <w:shd w:val="clear" w:color="auto" w:fill="auto"/>
            <w:noWrap/>
            <w:vAlign w:val="center"/>
            <w:hideMark/>
          </w:tcPr>
          <w:p w14:paraId="6B7D9B0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30/06/2024</w:t>
            </w:r>
          </w:p>
        </w:tc>
        <w:tc>
          <w:tcPr>
            <w:tcW w:w="0" w:type="auto"/>
            <w:tcBorders>
              <w:top w:val="nil"/>
              <w:left w:val="nil"/>
              <w:bottom w:val="single" w:sz="4" w:space="0" w:color="auto"/>
              <w:right w:val="single" w:sz="4" w:space="0" w:color="auto"/>
            </w:tcBorders>
            <w:shd w:val="clear" w:color="auto" w:fill="auto"/>
            <w:vAlign w:val="center"/>
            <w:hideMark/>
          </w:tcPr>
          <w:p w14:paraId="4CB1E39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vAlign w:val="center"/>
            <w:hideMark/>
          </w:tcPr>
          <w:p w14:paraId="5F750CAB"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22"/>
                <w:lang w:eastAsia="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873DCC8" w14:textId="77777777" w:rsidR="00E80729" w:rsidRPr="00E80729" w:rsidRDefault="00E80729" w:rsidP="00E80729">
            <w:pPr>
              <w:jc w:val="center"/>
              <w:rPr>
                <w:rFonts w:ascii="Calibri" w:hAnsi="Calibri" w:cs="Calibri"/>
                <w:color w:val="000000"/>
                <w:sz w:val="12"/>
                <w:szCs w:val="12"/>
                <w:lang w:eastAsia="es-ES"/>
              </w:rPr>
            </w:pPr>
            <w:r w:rsidRPr="00E80729">
              <w:rPr>
                <w:rFonts w:ascii="Calibri" w:hAnsi="Calibri" w:cs="Calibri"/>
                <w:color w:val="000000"/>
                <w:sz w:val="12"/>
                <w:szCs w:val="12"/>
                <w:lang w:eastAsia="es-ES"/>
              </w:rPr>
              <w:t>23.511,35 €</w:t>
            </w:r>
          </w:p>
        </w:tc>
      </w:tr>
    </w:tbl>
    <w:p w14:paraId="05F19338" w14:textId="77777777" w:rsidR="00642888" w:rsidRPr="00397D5C" w:rsidRDefault="00642888" w:rsidP="00642888">
      <w:pPr>
        <w:ind w:left="851" w:right="-39" w:hanging="709"/>
        <w:rPr>
          <w:rFonts w:ascii="Verdana" w:hAnsi="Verdana" w:cs="Tahoma"/>
          <w:sz w:val="18"/>
          <w:szCs w:val="20"/>
        </w:rPr>
      </w:pPr>
    </w:p>
    <w:p w14:paraId="4F188B73" w14:textId="77777777" w:rsidR="00642888" w:rsidRPr="00397D5C" w:rsidRDefault="00642888" w:rsidP="00642888">
      <w:pPr>
        <w:ind w:left="600" w:right="-39"/>
        <w:jc w:val="center"/>
        <w:rPr>
          <w:rFonts w:ascii="Verdana" w:hAnsi="Verdana"/>
          <w:sz w:val="22"/>
          <w:szCs w:val="22"/>
        </w:rPr>
      </w:pPr>
    </w:p>
    <w:p w14:paraId="35141CA0" w14:textId="77777777" w:rsidR="00642888" w:rsidRPr="00397D5C" w:rsidRDefault="00642888">
      <w:pPr>
        <w:rPr>
          <w:rFonts w:ascii="Verdana" w:hAnsi="Verdana"/>
          <w:b/>
          <w:sz w:val="22"/>
          <w:szCs w:val="22"/>
        </w:rPr>
        <w:sectPr w:rsidR="00642888" w:rsidRPr="00397D5C" w:rsidSect="00642888">
          <w:footnotePr>
            <w:numRestart w:val="eachPage"/>
          </w:footnotePr>
          <w:pgSz w:w="16838" w:h="11906" w:orient="landscape" w:code="9"/>
          <w:pgMar w:top="1701" w:right="1417" w:bottom="1701" w:left="1417" w:header="284" w:footer="397" w:gutter="0"/>
          <w:cols w:space="708"/>
          <w:docGrid w:linePitch="360"/>
        </w:sectPr>
      </w:pPr>
    </w:p>
    <w:p w14:paraId="05D18130" w14:textId="6CEAFF8A" w:rsidR="00642888" w:rsidRPr="00397D5C" w:rsidRDefault="00642888">
      <w:pPr>
        <w:rPr>
          <w:rFonts w:ascii="Verdana" w:hAnsi="Verdana"/>
          <w:b/>
          <w:sz w:val="22"/>
          <w:szCs w:val="22"/>
        </w:rPr>
      </w:pPr>
    </w:p>
    <w:p w14:paraId="148E5152" w14:textId="035A4551" w:rsidR="00250765" w:rsidRPr="00254C88" w:rsidRDefault="00250765" w:rsidP="00254C88">
      <w:pPr>
        <w:pStyle w:val="3izenburua"/>
        <w:rPr>
          <w:rFonts w:ascii="Verdana" w:hAnsi="Verdana"/>
          <w:sz w:val="22"/>
          <w:szCs w:val="22"/>
        </w:rPr>
      </w:pPr>
      <w:bookmarkStart w:id="671" w:name="_Toc160540647"/>
      <w:r w:rsidRPr="00397D5C">
        <w:rPr>
          <w:rFonts w:ascii="Verdana" w:hAnsi="Verdana"/>
          <w:b/>
          <w:sz w:val="22"/>
          <w:szCs w:val="22"/>
        </w:rPr>
        <w:t>ANEXO I.3</w:t>
      </w:r>
      <w:r w:rsidR="00254C88">
        <w:rPr>
          <w:rFonts w:ascii="Verdana" w:hAnsi="Verdana"/>
          <w:sz w:val="22"/>
          <w:szCs w:val="22"/>
        </w:rPr>
        <w:t xml:space="preserve">.- </w:t>
      </w:r>
      <w:r w:rsidRPr="00397D5C">
        <w:rPr>
          <w:rFonts w:ascii="Verdana" w:hAnsi="Verdana"/>
          <w:b/>
          <w:sz w:val="20"/>
          <w:szCs w:val="20"/>
        </w:rPr>
        <w:t>SIMULACIÓN FÓRMULA(S) MATEMÁTICA(S)</w:t>
      </w:r>
      <w:bookmarkEnd w:id="671"/>
    </w:p>
    <w:p w14:paraId="32D26CF7" w14:textId="77777777" w:rsidR="00250765" w:rsidRPr="00397D5C" w:rsidRDefault="00250765" w:rsidP="00250765">
      <w:pPr>
        <w:jc w:val="both"/>
        <w:rPr>
          <w:rFonts w:ascii="Verdana" w:hAnsi="Verdana" w:cs="Tahoma"/>
          <w:b/>
          <w:sz w:val="20"/>
          <w:szCs w:val="20"/>
        </w:rPr>
      </w:pPr>
    </w:p>
    <w:p w14:paraId="4DAAFFB8" w14:textId="77777777" w:rsidR="00250765" w:rsidRPr="00397D5C" w:rsidRDefault="00250765" w:rsidP="00085A6F">
      <w:pPr>
        <w:numPr>
          <w:ilvl w:val="3"/>
          <w:numId w:val="35"/>
        </w:numPr>
        <w:ind w:left="851" w:hanging="425"/>
        <w:jc w:val="both"/>
        <w:rPr>
          <w:rFonts w:ascii="Verdana" w:hAnsi="Verdana" w:cs="Tahoma"/>
          <w:b/>
          <w:sz w:val="19"/>
          <w:szCs w:val="19"/>
        </w:rPr>
      </w:pPr>
      <w:r w:rsidRPr="00397D5C">
        <w:rPr>
          <w:rFonts w:ascii="Verdana" w:hAnsi="Verdana" w:cs="Tahoma"/>
          <w:b/>
          <w:sz w:val="19"/>
          <w:szCs w:val="19"/>
        </w:rPr>
        <w:t>Simulación fórmula para valorar el criterio precio:</w:t>
      </w:r>
    </w:p>
    <w:p w14:paraId="34211454" w14:textId="77777777" w:rsidR="00250765" w:rsidRPr="00397D5C" w:rsidRDefault="00250765" w:rsidP="00250765">
      <w:pPr>
        <w:ind w:left="500"/>
        <w:jc w:val="both"/>
        <w:rPr>
          <w:rFonts w:ascii="Verdana" w:hAnsi="Verdana" w:cs="Tahoma"/>
          <w:b/>
          <w:sz w:val="19"/>
          <w:szCs w:val="19"/>
        </w:rPr>
      </w:pPr>
    </w:p>
    <w:p w14:paraId="7415B63A" w14:textId="77777777" w:rsidR="00250765" w:rsidRPr="00397D5C" w:rsidRDefault="00250765" w:rsidP="00250765">
      <w:pPr>
        <w:ind w:left="500"/>
        <w:jc w:val="both"/>
        <w:rPr>
          <w:rFonts w:ascii="Verdana" w:hAnsi="Verdana" w:cs="Tahoma"/>
          <w:b/>
          <w:sz w:val="19"/>
          <w:szCs w:val="19"/>
        </w:rPr>
      </w:pPr>
    </w:p>
    <w:p w14:paraId="7FFCB57E" w14:textId="77777777" w:rsidR="00250765" w:rsidRPr="00397D5C" w:rsidRDefault="00250765" w:rsidP="00250765">
      <w:pPr>
        <w:ind w:left="500"/>
        <w:jc w:val="both"/>
        <w:rPr>
          <w:rFonts w:ascii="Verdana" w:hAnsi="Verdana" w:cs="Tahoma"/>
          <w:b/>
          <w:sz w:val="19"/>
          <w:szCs w:val="19"/>
        </w:rPr>
      </w:pPr>
    </w:p>
    <w:p w14:paraId="1CCBAEAB" w14:textId="50CE3CE7" w:rsidR="00250765" w:rsidRPr="00397D5C" w:rsidRDefault="00250765" w:rsidP="00250765">
      <w:pPr>
        <w:ind w:left="1440" w:right="507"/>
        <w:jc w:val="both"/>
        <w:rPr>
          <w:rFonts w:ascii="Verdana" w:hAnsi="Verdana"/>
          <w:sz w:val="19"/>
          <w:szCs w:val="19"/>
          <w:lang w:eastAsia="en-US"/>
        </w:rPr>
      </w:pPr>
      <w:r w:rsidRPr="00397D5C">
        <w:rPr>
          <w:rFonts w:ascii="Verdana" w:hAnsi="Verdana" w:cs="Tahoma"/>
          <w:b/>
          <w:sz w:val="19"/>
          <w:szCs w:val="19"/>
        </w:rPr>
        <w:tab/>
      </w:r>
      <w:r w:rsidRPr="00397D5C">
        <w:rPr>
          <w:rFonts w:ascii="Verdana" w:hAnsi="Verdana" w:cs="Tahoma"/>
          <w:b/>
          <w:sz w:val="19"/>
          <w:szCs w:val="19"/>
        </w:rPr>
        <w:tab/>
      </w:r>
      <w:r w:rsidRPr="00397D5C">
        <w:rPr>
          <w:rFonts w:ascii="Verdana" w:hAnsi="Verdana" w:cs="Tahoma"/>
          <w:b/>
          <w:sz w:val="19"/>
          <w:szCs w:val="19"/>
        </w:rPr>
        <w:tab/>
        <w:t xml:space="preserve">     </w:t>
      </w:r>
      <w:r w:rsidR="00A97B53" w:rsidRPr="00397D5C">
        <w:rPr>
          <w:rFonts w:ascii="Verdana" w:hAnsi="Verdana"/>
          <w:sz w:val="19"/>
          <w:szCs w:val="19"/>
          <w:lang w:eastAsia="en-US"/>
        </w:rPr>
        <w:t>45</w:t>
      </w:r>
      <w:r w:rsidRPr="00397D5C">
        <w:rPr>
          <w:rFonts w:ascii="Verdana" w:hAnsi="Verdana"/>
          <w:sz w:val="19"/>
          <w:szCs w:val="19"/>
          <w:lang w:eastAsia="en-US"/>
        </w:rPr>
        <w:t>* (L - OFERTA A EVALUAR)</w:t>
      </w:r>
    </w:p>
    <w:p w14:paraId="4CF88E64" w14:textId="77777777" w:rsidR="00250765" w:rsidRPr="00397D5C" w:rsidRDefault="00250765" w:rsidP="00250765">
      <w:pPr>
        <w:ind w:left="1440" w:right="507"/>
        <w:jc w:val="both"/>
        <w:rPr>
          <w:rFonts w:ascii="Verdana" w:hAnsi="Verdana"/>
          <w:sz w:val="19"/>
          <w:szCs w:val="19"/>
          <w:lang w:eastAsia="en-US"/>
        </w:rPr>
      </w:pPr>
      <w:r w:rsidRPr="00397D5C">
        <w:rPr>
          <w:rFonts w:ascii="Verdana" w:hAnsi="Verdana"/>
          <w:noProof/>
          <w:sz w:val="19"/>
          <w:szCs w:val="19"/>
          <w:lang w:val="eu-ES" w:eastAsia="eu-ES"/>
        </w:rPr>
        <mc:AlternateContent>
          <mc:Choice Requires="wps">
            <w:drawing>
              <wp:anchor distT="0" distB="0" distL="114300" distR="114300" simplePos="0" relativeHeight="251658240" behindDoc="0" locked="0" layoutInCell="1" allowOverlap="1" wp14:anchorId="12226BF6" wp14:editId="4D946C05">
                <wp:simplePos x="0" y="0"/>
                <wp:positionH relativeFrom="column">
                  <wp:posOffset>1616075</wp:posOffset>
                </wp:positionH>
                <wp:positionV relativeFrom="paragraph">
                  <wp:posOffset>45720</wp:posOffset>
                </wp:positionV>
                <wp:extent cx="1931035" cy="635"/>
                <wp:effectExtent l="0" t="0" r="12065" b="18415"/>
                <wp:wrapNone/>
                <wp:docPr id="1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10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F45EA8" id="Conector recto de flecha 4" o:spid="_x0000_s1026" type="#_x0000_t32" style="position:absolute;margin-left:127.25pt;margin-top:3.6pt;width:152.0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"/>
            </w:pict>
          </mc:Fallback>
        </mc:AlternateContent>
      </w:r>
      <w:r w:rsidRPr="00397D5C">
        <w:rPr>
          <w:rFonts w:ascii="Verdana" w:hAnsi="Verdana"/>
          <w:sz w:val="19"/>
          <w:szCs w:val="19"/>
          <w:lang w:eastAsia="en-US"/>
        </w:rPr>
        <w:t>Puntuación =</w:t>
      </w:r>
      <w:r w:rsidRPr="00397D5C">
        <w:rPr>
          <w:rFonts w:ascii="Verdana" w:hAnsi="Verdana"/>
          <w:sz w:val="19"/>
          <w:szCs w:val="19"/>
          <w:lang w:eastAsia="en-US"/>
        </w:rPr>
        <w:tab/>
      </w:r>
    </w:p>
    <w:p w14:paraId="767B7BF9" w14:textId="77777777" w:rsidR="00250765" w:rsidRPr="00397D5C" w:rsidRDefault="00250765" w:rsidP="00250765">
      <w:pPr>
        <w:ind w:left="1440" w:right="507"/>
        <w:jc w:val="both"/>
        <w:rPr>
          <w:rFonts w:ascii="Verdana" w:hAnsi="Verdana"/>
          <w:sz w:val="19"/>
          <w:szCs w:val="19"/>
          <w:lang w:eastAsia="en-US"/>
        </w:rPr>
      </w:pPr>
      <w:r w:rsidRPr="00397D5C">
        <w:rPr>
          <w:rFonts w:ascii="Verdana" w:hAnsi="Verdana"/>
          <w:sz w:val="19"/>
          <w:szCs w:val="19"/>
          <w:lang w:eastAsia="en-US"/>
        </w:rPr>
        <w:tab/>
      </w:r>
      <w:r w:rsidRPr="00397D5C">
        <w:rPr>
          <w:rFonts w:ascii="Verdana" w:hAnsi="Verdana"/>
          <w:sz w:val="19"/>
          <w:szCs w:val="19"/>
          <w:lang w:eastAsia="en-US"/>
        </w:rPr>
        <w:tab/>
      </w:r>
      <w:r w:rsidRPr="00397D5C">
        <w:rPr>
          <w:rFonts w:ascii="Verdana" w:hAnsi="Verdana"/>
          <w:sz w:val="19"/>
          <w:szCs w:val="19"/>
          <w:lang w:eastAsia="en-US"/>
        </w:rPr>
        <w:tab/>
        <w:t xml:space="preserve">    (L – OFERTA MÁS ECONÓMICA)</w:t>
      </w:r>
    </w:p>
    <w:p w14:paraId="7A500400" w14:textId="77777777" w:rsidR="00250765" w:rsidRPr="00397D5C" w:rsidRDefault="00250765" w:rsidP="00250765">
      <w:pPr>
        <w:ind w:left="1440" w:right="507"/>
        <w:jc w:val="both"/>
        <w:rPr>
          <w:rFonts w:ascii="Verdana" w:hAnsi="Verdana"/>
          <w:sz w:val="19"/>
          <w:szCs w:val="19"/>
          <w:lang w:eastAsia="en-US"/>
        </w:rPr>
      </w:pPr>
    </w:p>
    <w:p w14:paraId="6AB680A3" w14:textId="77777777" w:rsidR="00250765" w:rsidRPr="00397D5C" w:rsidRDefault="00250765" w:rsidP="00250765">
      <w:pPr>
        <w:ind w:left="1440" w:right="507"/>
        <w:jc w:val="both"/>
        <w:rPr>
          <w:rFonts w:ascii="Verdana" w:hAnsi="Verdana"/>
          <w:sz w:val="19"/>
          <w:szCs w:val="19"/>
          <w:lang w:val="es-ES_tradnl" w:eastAsia="en-US"/>
        </w:rPr>
      </w:pPr>
      <w:r w:rsidRPr="00397D5C">
        <w:rPr>
          <w:rFonts w:ascii="Verdana" w:hAnsi="Verdana"/>
          <w:sz w:val="19"/>
          <w:szCs w:val="19"/>
          <w:lang w:val="es-ES_tradnl" w:eastAsia="en-US"/>
        </w:rPr>
        <w:t>L: Importe de licitación máximo (según ficha técnica de cada itinerario)</w:t>
      </w:r>
    </w:p>
    <w:p w14:paraId="7671EB2B" w14:textId="77777777" w:rsidR="00250765" w:rsidRPr="00397D5C" w:rsidRDefault="00250765" w:rsidP="00250765">
      <w:pPr>
        <w:ind w:left="500"/>
        <w:jc w:val="both"/>
        <w:rPr>
          <w:rFonts w:ascii="Verdana" w:hAnsi="Verdana" w:cs="Tahoma"/>
          <w:b/>
          <w:sz w:val="19"/>
          <w:szCs w:val="19"/>
          <w:lang w:val="es-ES_tradnl"/>
        </w:rPr>
      </w:pPr>
    </w:p>
    <w:p w14:paraId="0B57B76D" w14:textId="77777777" w:rsidR="00250765" w:rsidRPr="00397D5C" w:rsidRDefault="00250765" w:rsidP="00250765">
      <w:pPr>
        <w:jc w:val="both"/>
        <w:rPr>
          <w:rFonts w:ascii="Verdana" w:hAnsi="Verdana" w:cs="Arial"/>
          <w:color w:val="000000"/>
          <w:sz w:val="19"/>
          <w:szCs w:val="19"/>
        </w:rPr>
      </w:pPr>
      <w:r w:rsidRPr="00397D5C">
        <w:rPr>
          <w:rFonts w:ascii="Verdana" w:hAnsi="Verdana" w:cs="Arial"/>
          <w:color w:val="000000"/>
          <w:sz w:val="19"/>
          <w:szCs w:val="19"/>
        </w:rPr>
        <w:t>Se van a establecer 2 escenarios, suponiendo un itinerario cuyo precio base de licitación es de 200 €:</w:t>
      </w:r>
    </w:p>
    <w:p w14:paraId="3F248C2B" w14:textId="77777777" w:rsidR="00250765" w:rsidRPr="00397D5C" w:rsidRDefault="00250765" w:rsidP="00250765">
      <w:pPr>
        <w:jc w:val="both"/>
        <w:rPr>
          <w:rFonts w:ascii="Verdana" w:hAnsi="Verdana" w:cs="Arial"/>
          <w:color w:val="000000"/>
          <w:sz w:val="19"/>
          <w:szCs w:val="19"/>
        </w:rPr>
      </w:pPr>
    </w:p>
    <w:p w14:paraId="7822109B" w14:textId="77777777" w:rsidR="00250765" w:rsidRPr="00397D5C" w:rsidRDefault="00250765" w:rsidP="00250765">
      <w:pPr>
        <w:jc w:val="both"/>
        <w:rPr>
          <w:rFonts w:ascii="Verdana" w:hAnsi="Verdana" w:cs="Arial"/>
          <w:b/>
          <w:color w:val="000000"/>
          <w:sz w:val="19"/>
          <w:szCs w:val="19"/>
          <w:u w:val="single"/>
        </w:rPr>
      </w:pPr>
      <w:r w:rsidRPr="00397D5C">
        <w:rPr>
          <w:rFonts w:ascii="Verdana" w:hAnsi="Verdana" w:cs="Arial"/>
          <w:b/>
          <w:color w:val="000000"/>
          <w:sz w:val="19"/>
          <w:szCs w:val="19"/>
          <w:u w:val="single"/>
        </w:rPr>
        <w:t>ESCENARIO Nº 1:</w:t>
      </w:r>
    </w:p>
    <w:p w14:paraId="4DE3F2FC" w14:textId="77777777" w:rsidR="00250765" w:rsidRPr="00397D5C" w:rsidRDefault="00250765" w:rsidP="00250765">
      <w:pPr>
        <w:jc w:val="both"/>
        <w:rPr>
          <w:rFonts w:ascii="Verdana" w:hAnsi="Verdana" w:cs="Arial"/>
          <w:color w:val="000000"/>
          <w:sz w:val="19"/>
          <w:szCs w:val="19"/>
        </w:rPr>
      </w:pPr>
    </w:p>
    <w:p w14:paraId="6C1B9A29" w14:textId="77777777" w:rsidR="00A97B53" w:rsidRPr="00397D5C" w:rsidRDefault="00A97B53" w:rsidP="00A97B53">
      <w:pPr>
        <w:jc w:val="both"/>
        <w:rPr>
          <w:rFonts w:ascii="Verdana" w:hAnsi="Verdana" w:cs="Arial"/>
          <w:color w:val="000000"/>
          <w:sz w:val="19"/>
          <w:szCs w:val="19"/>
          <w:u w:val="single"/>
        </w:rPr>
      </w:pPr>
      <w:r w:rsidRPr="00397D5C">
        <w:rPr>
          <w:rFonts w:ascii="Verdana" w:hAnsi="Verdana" w:cs="Arial"/>
          <w:color w:val="000000"/>
          <w:sz w:val="19"/>
          <w:szCs w:val="19"/>
          <w:u w:val="single"/>
        </w:rPr>
        <w:t xml:space="preserve">TODOS LOS LICITADORES OFERTAN VALORES MUY PARECIDOS Y CERCANOS AL MÁXIMO EXIGIDO </w:t>
      </w:r>
    </w:p>
    <w:tbl>
      <w:tblPr>
        <w:tblW w:w="8418" w:type="dxa"/>
        <w:tblCellMar>
          <w:left w:w="70" w:type="dxa"/>
          <w:right w:w="70" w:type="dxa"/>
        </w:tblCellMar>
        <w:tblLook w:val="04A0" w:firstRow="1" w:lastRow="0" w:firstColumn="1" w:lastColumn="0" w:noHBand="0" w:noVBand="1"/>
      </w:tblPr>
      <w:tblGrid>
        <w:gridCol w:w="3686"/>
        <w:gridCol w:w="2039"/>
        <w:gridCol w:w="2693"/>
      </w:tblGrid>
      <w:tr w:rsidR="00A97B53" w:rsidRPr="00397D5C" w14:paraId="28C71AC5" w14:textId="77777777" w:rsidTr="00C6404E">
        <w:trPr>
          <w:trHeight w:val="255"/>
        </w:trPr>
        <w:tc>
          <w:tcPr>
            <w:tcW w:w="3686" w:type="dxa"/>
            <w:tcBorders>
              <w:top w:val="nil"/>
              <w:left w:val="nil"/>
              <w:bottom w:val="single" w:sz="8" w:space="0" w:color="auto"/>
              <w:right w:val="single" w:sz="4" w:space="0" w:color="auto"/>
            </w:tcBorders>
            <w:shd w:val="clear" w:color="auto" w:fill="auto"/>
            <w:noWrap/>
            <w:vAlign w:val="bottom"/>
            <w:hideMark/>
          </w:tcPr>
          <w:p w14:paraId="79F5FD2B" w14:textId="77777777" w:rsidR="00A97B53" w:rsidRPr="00397D5C" w:rsidRDefault="00A97B53" w:rsidP="00C6404E">
            <w:pPr>
              <w:rPr>
                <w:sz w:val="20"/>
                <w:szCs w:val="20"/>
              </w:rPr>
            </w:pPr>
          </w:p>
        </w:tc>
        <w:tc>
          <w:tcPr>
            <w:tcW w:w="2039" w:type="dxa"/>
            <w:tcBorders>
              <w:top w:val="single" w:sz="8" w:space="0" w:color="auto"/>
              <w:left w:val="single" w:sz="4" w:space="0" w:color="auto"/>
              <w:bottom w:val="single" w:sz="8" w:space="0" w:color="auto"/>
              <w:right w:val="single" w:sz="8" w:space="0" w:color="auto"/>
            </w:tcBorders>
            <w:shd w:val="clear" w:color="000000" w:fill="F2F2F2"/>
            <w:vAlign w:val="center"/>
            <w:hideMark/>
          </w:tcPr>
          <w:p w14:paraId="6CFE5893" w14:textId="77777777" w:rsidR="00A97B53" w:rsidRPr="00397D5C" w:rsidRDefault="00A97B53" w:rsidP="00C6404E">
            <w:pPr>
              <w:jc w:val="center"/>
              <w:rPr>
                <w:rFonts w:ascii="Verdana" w:hAnsi="Verdana" w:cs="Calibri"/>
                <w:b/>
                <w:bCs/>
                <w:color w:val="000000"/>
                <w:sz w:val="19"/>
                <w:szCs w:val="19"/>
              </w:rPr>
            </w:pPr>
            <w:r w:rsidRPr="00397D5C">
              <w:rPr>
                <w:rFonts w:ascii="Verdana" w:hAnsi="Verdana" w:cs="Calibri"/>
                <w:b/>
                <w:bCs/>
                <w:color w:val="000000"/>
                <w:sz w:val="19"/>
                <w:szCs w:val="19"/>
              </w:rPr>
              <w:t>PUNTOS</w:t>
            </w:r>
          </w:p>
        </w:tc>
        <w:tc>
          <w:tcPr>
            <w:tcW w:w="2693" w:type="dxa"/>
            <w:tcBorders>
              <w:top w:val="single" w:sz="8" w:space="0" w:color="auto"/>
              <w:left w:val="nil"/>
              <w:bottom w:val="nil"/>
              <w:right w:val="single" w:sz="8" w:space="0" w:color="auto"/>
            </w:tcBorders>
            <w:shd w:val="clear" w:color="000000" w:fill="F2F2F2"/>
            <w:noWrap/>
            <w:vAlign w:val="center"/>
            <w:hideMark/>
          </w:tcPr>
          <w:p w14:paraId="7498E647" w14:textId="77777777" w:rsidR="00A97B53" w:rsidRPr="00397D5C" w:rsidRDefault="00A97B53" w:rsidP="00C6404E">
            <w:pPr>
              <w:jc w:val="center"/>
              <w:rPr>
                <w:rFonts w:ascii="Verdana" w:hAnsi="Verdana" w:cs="Calibri"/>
                <w:b/>
                <w:bCs/>
                <w:color w:val="000000"/>
                <w:sz w:val="19"/>
                <w:szCs w:val="19"/>
              </w:rPr>
            </w:pPr>
            <w:r w:rsidRPr="00397D5C">
              <w:rPr>
                <w:rFonts w:ascii="Verdana" w:hAnsi="Verdana" w:cs="Calibri"/>
                <w:b/>
                <w:bCs/>
                <w:color w:val="000000"/>
                <w:sz w:val="19"/>
                <w:szCs w:val="19"/>
              </w:rPr>
              <w:t>Oferta</w:t>
            </w:r>
          </w:p>
        </w:tc>
      </w:tr>
      <w:tr w:rsidR="00A97B53" w:rsidRPr="00397D5C" w14:paraId="33F93CB2" w14:textId="77777777" w:rsidTr="00C6404E">
        <w:trPr>
          <w:trHeight w:val="255"/>
        </w:trPr>
        <w:tc>
          <w:tcPr>
            <w:tcW w:w="3686" w:type="dxa"/>
            <w:tcBorders>
              <w:top w:val="single" w:sz="8" w:space="0" w:color="auto"/>
              <w:left w:val="single" w:sz="8" w:space="0" w:color="auto"/>
              <w:bottom w:val="single" w:sz="8" w:space="0" w:color="auto"/>
              <w:right w:val="single" w:sz="4" w:space="0" w:color="auto"/>
            </w:tcBorders>
            <w:shd w:val="clear" w:color="000000" w:fill="F2F2F2"/>
            <w:noWrap/>
            <w:vAlign w:val="center"/>
            <w:hideMark/>
          </w:tcPr>
          <w:p w14:paraId="795ABD79" w14:textId="77777777" w:rsidR="00A97B53" w:rsidRPr="00397D5C" w:rsidRDefault="00A97B53" w:rsidP="00C6404E">
            <w:pPr>
              <w:rPr>
                <w:rFonts w:ascii="Verdana" w:hAnsi="Verdana" w:cs="Calibri"/>
                <w:b/>
                <w:bCs/>
                <w:color w:val="000000"/>
                <w:sz w:val="19"/>
                <w:szCs w:val="19"/>
              </w:rPr>
            </w:pPr>
            <w:r w:rsidRPr="00397D5C">
              <w:rPr>
                <w:rFonts w:ascii="Verdana" w:hAnsi="Verdana" w:cs="Calibri"/>
                <w:b/>
                <w:bCs/>
                <w:color w:val="000000"/>
                <w:sz w:val="19"/>
                <w:szCs w:val="19"/>
              </w:rPr>
              <w:t>LICITADOR 1</w:t>
            </w:r>
          </w:p>
        </w:tc>
        <w:tc>
          <w:tcPr>
            <w:tcW w:w="2039"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2923B6DB"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45,00</w:t>
            </w:r>
          </w:p>
        </w:tc>
        <w:tc>
          <w:tcPr>
            <w:tcW w:w="2693" w:type="dxa"/>
            <w:tcBorders>
              <w:top w:val="single" w:sz="8" w:space="0" w:color="auto"/>
              <w:left w:val="nil"/>
              <w:bottom w:val="single" w:sz="8" w:space="0" w:color="auto"/>
              <w:right w:val="single" w:sz="8" w:space="0" w:color="auto"/>
            </w:tcBorders>
            <w:shd w:val="clear" w:color="auto" w:fill="auto"/>
            <w:noWrap/>
            <w:vAlign w:val="center"/>
            <w:hideMark/>
          </w:tcPr>
          <w:p w14:paraId="5A2AB89D"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190</w:t>
            </w:r>
          </w:p>
        </w:tc>
      </w:tr>
      <w:tr w:rsidR="00A97B53" w:rsidRPr="00397D5C" w14:paraId="32B8C565" w14:textId="77777777" w:rsidTr="00C6404E">
        <w:trPr>
          <w:trHeight w:val="255"/>
        </w:trPr>
        <w:tc>
          <w:tcPr>
            <w:tcW w:w="3686" w:type="dxa"/>
            <w:tcBorders>
              <w:top w:val="single" w:sz="8" w:space="0" w:color="auto"/>
              <w:left w:val="single" w:sz="8" w:space="0" w:color="auto"/>
              <w:bottom w:val="single" w:sz="8" w:space="0" w:color="auto"/>
              <w:right w:val="single" w:sz="4" w:space="0" w:color="auto"/>
            </w:tcBorders>
            <w:shd w:val="clear" w:color="000000" w:fill="F2F2F2"/>
            <w:noWrap/>
            <w:vAlign w:val="center"/>
            <w:hideMark/>
          </w:tcPr>
          <w:p w14:paraId="7B9A5473" w14:textId="77777777" w:rsidR="00A97B53" w:rsidRPr="00397D5C" w:rsidRDefault="00A97B53" w:rsidP="00C6404E">
            <w:pPr>
              <w:rPr>
                <w:rFonts w:ascii="Verdana" w:hAnsi="Verdana" w:cs="Calibri"/>
                <w:b/>
                <w:bCs/>
                <w:color w:val="000000"/>
                <w:sz w:val="19"/>
                <w:szCs w:val="19"/>
              </w:rPr>
            </w:pPr>
            <w:r w:rsidRPr="00397D5C">
              <w:rPr>
                <w:rFonts w:ascii="Verdana" w:hAnsi="Verdana" w:cs="Calibri"/>
                <w:b/>
                <w:bCs/>
                <w:color w:val="000000"/>
                <w:sz w:val="19"/>
                <w:szCs w:val="19"/>
              </w:rPr>
              <w:t>LICITADOR 2</w:t>
            </w:r>
          </w:p>
        </w:tc>
        <w:tc>
          <w:tcPr>
            <w:tcW w:w="2039" w:type="dxa"/>
            <w:tcBorders>
              <w:top w:val="nil"/>
              <w:left w:val="single" w:sz="4" w:space="0" w:color="auto"/>
              <w:bottom w:val="single" w:sz="8" w:space="0" w:color="auto"/>
              <w:right w:val="single" w:sz="8" w:space="0" w:color="auto"/>
            </w:tcBorders>
            <w:shd w:val="clear" w:color="auto" w:fill="auto"/>
            <w:noWrap/>
            <w:vAlign w:val="center"/>
            <w:hideMark/>
          </w:tcPr>
          <w:p w14:paraId="6AA6AD2C"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36,00</w:t>
            </w:r>
          </w:p>
        </w:tc>
        <w:tc>
          <w:tcPr>
            <w:tcW w:w="2693" w:type="dxa"/>
            <w:tcBorders>
              <w:top w:val="nil"/>
              <w:left w:val="nil"/>
              <w:bottom w:val="single" w:sz="8" w:space="0" w:color="auto"/>
              <w:right w:val="single" w:sz="8" w:space="0" w:color="auto"/>
            </w:tcBorders>
            <w:shd w:val="clear" w:color="auto" w:fill="auto"/>
            <w:noWrap/>
            <w:vAlign w:val="center"/>
            <w:hideMark/>
          </w:tcPr>
          <w:p w14:paraId="174E5252"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192</w:t>
            </w:r>
          </w:p>
        </w:tc>
      </w:tr>
      <w:tr w:rsidR="00A97B53" w:rsidRPr="00397D5C" w14:paraId="262650FE" w14:textId="77777777" w:rsidTr="00C6404E">
        <w:trPr>
          <w:trHeight w:val="255"/>
        </w:trPr>
        <w:tc>
          <w:tcPr>
            <w:tcW w:w="3686" w:type="dxa"/>
            <w:tcBorders>
              <w:top w:val="single" w:sz="8" w:space="0" w:color="auto"/>
              <w:left w:val="single" w:sz="8" w:space="0" w:color="auto"/>
              <w:bottom w:val="single" w:sz="8" w:space="0" w:color="auto"/>
              <w:right w:val="single" w:sz="4" w:space="0" w:color="auto"/>
            </w:tcBorders>
            <w:shd w:val="clear" w:color="000000" w:fill="F2F2F2"/>
            <w:noWrap/>
            <w:vAlign w:val="center"/>
            <w:hideMark/>
          </w:tcPr>
          <w:p w14:paraId="7579709B" w14:textId="77777777" w:rsidR="00A97B53" w:rsidRPr="00397D5C" w:rsidRDefault="00A97B53" w:rsidP="00C6404E">
            <w:pPr>
              <w:rPr>
                <w:rFonts w:ascii="Verdana" w:hAnsi="Verdana" w:cs="Calibri"/>
                <w:b/>
                <w:bCs/>
                <w:color w:val="000000"/>
                <w:sz w:val="19"/>
                <w:szCs w:val="19"/>
              </w:rPr>
            </w:pPr>
            <w:r w:rsidRPr="00397D5C">
              <w:rPr>
                <w:rFonts w:ascii="Verdana" w:hAnsi="Verdana" w:cs="Calibri"/>
                <w:b/>
                <w:bCs/>
                <w:color w:val="000000"/>
                <w:sz w:val="19"/>
                <w:szCs w:val="19"/>
              </w:rPr>
              <w:t>LICITADOR 3</w:t>
            </w:r>
          </w:p>
        </w:tc>
        <w:tc>
          <w:tcPr>
            <w:tcW w:w="2039" w:type="dxa"/>
            <w:tcBorders>
              <w:top w:val="nil"/>
              <w:left w:val="single" w:sz="4" w:space="0" w:color="auto"/>
              <w:bottom w:val="single" w:sz="8" w:space="0" w:color="auto"/>
              <w:right w:val="single" w:sz="8" w:space="0" w:color="auto"/>
            </w:tcBorders>
            <w:shd w:val="clear" w:color="auto" w:fill="auto"/>
            <w:noWrap/>
            <w:vAlign w:val="center"/>
            <w:hideMark/>
          </w:tcPr>
          <w:p w14:paraId="4EE1DDFF"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27,00</w:t>
            </w:r>
          </w:p>
        </w:tc>
        <w:tc>
          <w:tcPr>
            <w:tcW w:w="2693" w:type="dxa"/>
            <w:tcBorders>
              <w:top w:val="nil"/>
              <w:left w:val="nil"/>
              <w:bottom w:val="single" w:sz="8" w:space="0" w:color="auto"/>
              <w:right w:val="single" w:sz="8" w:space="0" w:color="auto"/>
            </w:tcBorders>
            <w:shd w:val="clear" w:color="auto" w:fill="auto"/>
            <w:noWrap/>
            <w:vAlign w:val="center"/>
            <w:hideMark/>
          </w:tcPr>
          <w:p w14:paraId="4A0E6ADC"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194</w:t>
            </w:r>
          </w:p>
        </w:tc>
      </w:tr>
      <w:tr w:rsidR="00A97B53" w:rsidRPr="00397D5C" w14:paraId="5DF30551" w14:textId="77777777" w:rsidTr="00C6404E">
        <w:trPr>
          <w:trHeight w:val="255"/>
        </w:trPr>
        <w:tc>
          <w:tcPr>
            <w:tcW w:w="3686" w:type="dxa"/>
            <w:tcBorders>
              <w:top w:val="single" w:sz="8" w:space="0" w:color="auto"/>
              <w:left w:val="single" w:sz="8" w:space="0" w:color="auto"/>
              <w:bottom w:val="single" w:sz="8" w:space="0" w:color="auto"/>
              <w:right w:val="single" w:sz="4" w:space="0" w:color="auto"/>
            </w:tcBorders>
            <w:shd w:val="clear" w:color="000000" w:fill="F2F2F2"/>
            <w:noWrap/>
            <w:vAlign w:val="center"/>
            <w:hideMark/>
          </w:tcPr>
          <w:p w14:paraId="26FDD64C" w14:textId="77777777" w:rsidR="00A97B53" w:rsidRPr="00397D5C" w:rsidRDefault="00A97B53" w:rsidP="00C6404E">
            <w:pPr>
              <w:rPr>
                <w:rFonts w:ascii="Verdana" w:hAnsi="Verdana" w:cs="Calibri"/>
                <w:b/>
                <w:bCs/>
                <w:color w:val="000000"/>
                <w:sz w:val="19"/>
                <w:szCs w:val="19"/>
              </w:rPr>
            </w:pPr>
            <w:r w:rsidRPr="00397D5C">
              <w:rPr>
                <w:rFonts w:ascii="Verdana" w:hAnsi="Verdana" w:cs="Calibri"/>
                <w:b/>
                <w:bCs/>
                <w:color w:val="000000"/>
                <w:sz w:val="19"/>
                <w:szCs w:val="19"/>
              </w:rPr>
              <w:t>LICITADOR 4</w:t>
            </w:r>
          </w:p>
        </w:tc>
        <w:tc>
          <w:tcPr>
            <w:tcW w:w="2039" w:type="dxa"/>
            <w:tcBorders>
              <w:top w:val="nil"/>
              <w:left w:val="single" w:sz="4" w:space="0" w:color="auto"/>
              <w:bottom w:val="single" w:sz="8" w:space="0" w:color="auto"/>
              <w:right w:val="single" w:sz="8" w:space="0" w:color="auto"/>
            </w:tcBorders>
            <w:shd w:val="clear" w:color="auto" w:fill="auto"/>
            <w:noWrap/>
            <w:vAlign w:val="center"/>
            <w:hideMark/>
          </w:tcPr>
          <w:p w14:paraId="7312FA06"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18,00</w:t>
            </w:r>
          </w:p>
        </w:tc>
        <w:tc>
          <w:tcPr>
            <w:tcW w:w="2693" w:type="dxa"/>
            <w:tcBorders>
              <w:top w:val="nil"/>
              <w:left w:val="nil"/>
              <w:bottom w:val="single" w:sz="8" w:space="0" w:color="auto"/>
              <w:right w:val="single" w:sz="8" w:space="0" w:color="auto"/>
            </w:tcBorders>
            <w:shd w:val="clear" w:color="auto" w:fill="auto"/>
            <w:noWrap/>
            <w:vAlign w:val="center"/>
            <w:hideMark/>
          </w:tcPr>
          <w:p w14:paraId="3A0E9EE8"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196</w:t>
            </w:r>
          </w:p>
        </w:tc>
      </w:tr>
      <w:tr w:rsidR="00A97B53" w:rsidRPr="00397D5C" w14:paraId="7FD09AE8" w14:textId="77777777" w:rsidTr="00C6404E">
        <w:trPr>
          <w:trHeight w:val="255"/>
        </w:trPr>
        <w:tc>
          <w:tcPr>
            <w:tcW w:w="3686" w:type="dxa"/>
            <w:tcBorders>
              <w:top w:val="single" w:sz="8" w:space="0" w:color="auto"/>
              <w:left w:val="single" w:sz="8" w:space="0" w:color="auto"/>
              <w:bottom w:val="single" w:sz="8" w:space="0" w:color="auto"/>
              <w:right w:val="single" w:sz="4" w:space="0" w:color="auto"/>
            </w:tcBorders>
            <w:shd w:val="clear" w:color="000000" w:fill="F2F2F2"/>
            <w:noWrap/>
            <w:vAlign w:val="center"/>
            <w:hideMark/>
          </w:tcPr>
          <w:p w14:paraId="4F1FE8DD" w14:textId="77777777" w:rsidR="00A97B53" w:rsidRPr="00397D5C" w:rsidRDefault="00A97B53" w:rsidP="00C6404E">
            <w:pPr>
              <w:rPr>
                <w:rFonts w:ascii="Verdana" w:hAnsi="Verdana" w:cs="Calibri"/>
                <w:b/>
                <w:bCs/>
                <w:color w:val="000000"/>
                <w:sz w:val="19"/>
                <w:szCs w:val="19"/>
              </w:rPr>
            </w:pPr>
            <w:r w:rsidRPr="00397D5C">
              <w:rPr>
                <w:rFonts w:ascii="Verdana" w:hAnsi="Verdana" w:cs="Calibri"/>
                <w:b/>
                <w:bCs/>
                <w:color w:val="000000"/>
                <w:sz w:val="19"/>
                <w:szCs w:val="19"/>
              </w:rPr>
              <w:t>LICITADOR 5</w:t>
            </w:r>
          </w:p>
        </w:tc>
        <w:tc>
          <w:tcPr>
            <w:tcW w:w="2039" w:type="dxa"/>
            <w:tcBorders>
              <w:top w:val="nil"/>
              <w:left w:val="single" w:sz="4" w:space="0" w:color="auto"/>
              <w:bottom w:val="single" w:sz="8" w:space="0" w:color="auto"/>
              <w:right w:val="single" w:sz="8" w:space="0" w:color="auto"/>
            </w:tcBorders>
            <w:shd w:val="clear" w:color="auto" w:fill="auto"/>
            <w:noWrap/>
            <w:vAlign w:val="center"/>
            <w:hideMark/>
          </w:tcPr>
          <w:p w14:paraId="16354A78"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9,00</w:t>
            </w:r>
          </w:p>
        </w:tc>
        <w:tc>
          <w:tcPr>
            <w:tcW w:w="2693" w:type="dxa"/>
            <w:tcBorders>
              <w:top w:val="nil"/>
              <w:left w:val="nil"/>
              <w:bottom w:val="single" w:sz="8" w:space="0" w:color="auto"/>
              <w:right w:val="single" w:sz="8" w:space="0" w:color="auto"/>
            </w:tcBorders>
            <w:shd w:val="clear" w:color="auto" w:fill="auto"/>
            <w:noWrap/>
            <w:vAlign w:val="center"/>
            <w:hideMark/>
          </w:tcPr>
          <w:p w14:paraId="15768B74"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198</w:t>
            </w:r>
          </w:p>
        </w:tc>
      </w:tr>
      <w:tr w:rsidR="00A97B53" w:rsidRPr="00397D5C" w14:paraId="217CBFEF" w14:textId="77777777" w:rsidTr="00C6404E">
        <w:trPr>
          <w:trHeight w:val="255"/>
        </w:trPr>
        <w:tc>
          <w:tcPr>
            <w:tcW w:w="3686" w:type="dxa"/>
            <w:tcBorders>
              <w:top w:val="nil"/>
              <w:left w:val="nil"/>
              <w:bottom w:val="nil"/>
              <w:right w:val="nil"/>
            </w:tcBorders>
            <w:shd w:val="clear" w:color="auto" w:fill="auto"/>
            <w:noWrap/>
            <w:vAlign w:val="bottom"/>
            <w:hideMark/>
          </w:tcPr>
          <w:p w14:paraId="00D3B836" w14:textId="77777777" w:rsidR="00A97B53" w:rsidRPr="00397D5C" w:rsidRDefault="00A97B53" w:rsidP="00C6404E">
            <w:pPr>
              <w:jc w:val="center"/>
              <w:rPr>
                <w:rFonts w:ascii="Verdana" w:hAnsi="Verdana" w:cs="Calibri"/>
                <w:color w:val="000000"/>
                <w:sz w:val="19"/>
                <w:szCs w:val="19"/>
              </w:rPr>
            </w:pPr>
          </w:p>
        </w:tc>
        <w:tc>
          <w:tcPr>
            <w:tcW w:w="2039" w:type="dxa"/>
            <w:tcBorders>
              <w:top w:val="nil"/>
              <w:left w:val="nil"/>
              <w:bottom w:val="nil"/>
              <w:right w:val="nil"/>
            </w:tcBorders>
            <w:shd w:val="clear" w:color="auto" w:fill="auto"/>
            <w:noWrap/>
            <w:vAlign w:val="bottom"/>
            <w:hideMark/>
          </w:tcPr>
          <w:p w14:paraId="554EA1E5" w14:textId="77777777" w:rsidR="00A97B53" w:rsidRPr="00397D5C" w:rsidRDefault="00A97B53" w:rsidP="00C6404E">
            <w:pPr>
              <w:rPr>
                <w:sz w:val="20"/>
                <w:szCs w:val="20"/>
              </w:rPr>
            </w:pPr>
          </w:p>
        </w:tc>
        <w:tc>
          <w:tcPr>
            <w:tcW w:w="2693" w:type="dxa"/>
            <w:tcBorders>
              <w:top w:val="nil"/>
              <w:left w:val="nil"/>
              <w:bottom w:val="nil"/>
              <w:right w:val="nil"/>
            </w:tcBorders>
            <w:shd w:val="clear" w:color="auto" w:fill="auto"/>
            <w:noWrap/>
            <w:vAlign w:val="bottom"/>
            <w:hideMark/>
          </w:tcPr>
          <w:p w14:paraId="44A5A376" w14:textId="77777777" w:rsidR="00A97B53" w:rsidRPr="00397D5C" w:rsidRDefault="00A97B53" w:rsidP="00C6404E">
            <w:pPr>
              <w:rPr>
                <w:sz w:val="20"/>
                <w:szCs w:val="20"/>
              </w:rPr>
            </w:pPr>
          </w:p>
        </w:tc>
      </w:tr>
      <w:tr w:rsidR="00A97B53" w:rsidRPr="00397D5C" w14:paraId="05512A94" w14:textId="77777777" w:rsidTr="00C6404E">
        <w:trPr>
          <w:trHeight w:val="255"/>
        </w:trPr>
        <w:tc>
          <w:tcPr>
            <w:tcW w:w="3686" w:type="dxa"/>
            <w:tcBorders>
              <w:top w:val="single" w:sz="8" w:space="0" w:color="auto"/>
              <w:left w:val="single" w:sz="8" w:space="0" w:color="auto"/>
              <w:bottom w:val="single" w:sz="8" w:space="0" w:color="auto"/>
              <w:right w:val="single" w:sz="8" w:space="0" w:color="auto"/>
            </w:tcBorders>
            <w:shd w:val="clear" w:color="000000" w:fill="F2F2F2"/>
            <w:noWrap/>
            <w:vAlign w:val="center"/>
            <w:hideMark/>
          </w:tcPr>
          <w:p w14:paraId="49DBF40A" w14:textId="77777777" w:rsidR="00A97B53" w:rsidRPr="00397D5C" w:rsidRDefault="00A97B53" w:rsidP="00C6404E">
            <w:pPr>
              <w:rPr>
                <w:rFonts w:ascii="Verdana" w:hAnsi="Verdana" w:cs="Calibri"/>
                <w:b/>
                <w:bCs/>
                <w:color w:val="000000"/>
                <w:sz w:val="19"/>
                <w:szCs w:val="19"/>
              </w:rPr>
            </w:pPr>
            <w:r w:rsidRPr="00397D5C">
              <w:rPr>
                <w:rFonts w:ascii="Verdana" w:hAnsi="Verdana" w:cs="Calibri"/>
                <w:b/>
                <w:bCs/>
                <w:color w:val="000000"/>
                <w:sz w:val="19"/>
                <w:szCs w:val="19"/>
              </w:rPr>
              <w:t>OFME - Oferta más ventajosa</w:t>
            </w:r>
          </w:p>
        </w:tc>
        <w:tc>
          <w:tcPr>
            <w:tcW w:w="2039" w:type="dxa"/>
            <w:tcBorders>
              <w:top w:val="single" w:sz="8" w:space="0" w:color="auto"/>
              <w:left w:val="nil"/>
              <w:bottom w:val="single" w:sz="8" w:space="0" w:color="auto"/>
              <w:right w:val="single" w:sz="8" w:space="0" w:color="auto"/>
            </w:tcBorders>
            <w:shd w:val="clear" w:color="auto" w:fill="auto"/>
            <w:noWrap/>
            <w:vAlign w:val="center"/>
            <w:hideMark/>
          </w:tcPr>
          <w:p w14:paraId="162DF0A9"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190</w:t>
            </w:r>
          </w:p>
        </w:tc>
        <w:tc>
          <w:tcPr>
            <w:tcW w:w="2693" w:type="dxa"/>
            <w:tcBorders>
              <w:top w:val="nil"/>
              <w:left w:val="nil"/>
              <w:bottom w:val="nil"/>
              <w:right w:val="nil"/>
            </w:tcBorders>
            <w:shd w:val="clear" w:color="auto" w:fill="auto"/>
            <w:noWrap/>
            <w:vAlign w:val="bottom"/>
            <w:hideMark/>
          </w:tcPr>
          <w:p w14:paraId="7B7652BE" w14:textId="77777777" w:rsidR="00A97B53" w:rsidRPr="00397D5C" w:rsidRDefault="00A97B53" w:rsidP="00C6404E">
            <w:pPr>
              <w:jc w:val="center"/>
              <w:rPr>
                <w:rFonts w:ascii="Verdana" w:hAnsi="Verdana" w:cs="Calibri"/>
                <w:color w:val="000000"/>
                <w:sz w:val="19"/>
                <w:szCs w:val="19"/>
              </w:rPr>
            </w:pPr>
          </w:p>
        </w:tc>
      </w:tr>
      <w:tr w:rsidR="00A97B53" w:rsidRPr="00397D5C" w14:paraId="1FDC5F0F" w14:textId="77777777" w:rsidTr="00C6404E">
        <w:trPr>
          <w:trHeight w:val="255"/>
        </w:trPr>
        <w:tc>
          <w:tcPr>
            <w:tcW w:w="3686" w:type="dxa"/>
            <w:tcBorders>
              <w:top w:val="nil"/>
              <w:left w:val="single" w:sz="8" w:space="0" w:color="auto"/>
              <w:bottom w:val="single" w:sz="8" w:space="0" w:color="auto"/>
              <w:right w:val="single" w:sz="8" w:space="0" w:color="auto"/>
            </w:tcBorders>
            <w:shd w:val="clear" w:color="000000" w:fill="F2F2F2"/>
            <w:noWrap/>
            <w:vAlign w:val="center"/>
            <w:hideMark/>
          </w:tcPr>
          <w:p w14:paraId="15DB2471" w14:textId="77777777" w:rsidR="00A97B53" w:rsidRPr="00397D5C" w:rsidRDefault="00A97B53" w:rsidP="00C6404E">
            <w:pPr>
              <w:rPr>
                <w:rFonts w:ascii="Verdana" w:hAnsi="Verdana" w:cs="Calibri"/>
                <w:b/>
                <w:bCs/>
                <w:color w:val="000000"/>
                <w:sz w:val="19"/>
                <w:szCs w:val="19"/>
              </w:rPr>
            </w:pPr>
            <w:r w:rsidRPr="00397D5C">
              <w:rPr>
                <w:rFonts w:ascii="Verdana" w:hAnsi="Verdana" w:cs="Calibri"/>
                <w:b/>
                <w:bCs/>
                <w:color w:val="000000"/>
                <w:sz w:val="19"/>
                <w:szCs w:val="19"/>
              </w:rPr>
              <w:t>PBL - Precio base licitación</w:t>
            </w:r>
          </w:p>
        </w:tc>
        <w:tc>
          <w:tcPr>
            <w:tcW w:w="2039" w:type="dxa"/>
            <w:tcBorders>
              <w:top w:val="nil"/>
              <w:left w:val="nil"/>
              <w:bottom w:val="single" w:sz="8" w:space="0" w:color="auto"/>
              <w:right w:val="single" w:sz="8" w:space="0" w:color="auto"/>
            </w:tcBorders>
            <w:shd w:val="clear" w:color="auto" w:fill="auto"/>
            <w:noWrap/>
            <w:vAlign w:val="center"/>
            <w:hideMark/>
          </w:tcPr>
          <w:p w14:paraId="1311D121"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200</w:t>
            </w:r>
          </w:p>
        </w:tc>
        <w:tc>
          <w:tcPr>
            <w:tcW w:w="2693" w:type="dxa"/>
            <w:tcBorders>
              <w:top w:val="nil"/>
              <w:left w:val="nil"/>
              <w:bottom w:val="nil"/>
              <w:right w:val="nil"/>
            </w:tcBorders>
            <w:shd w:val="clear" w:color="auto" w:fill="auto"/>
            <w:noWrap/>
            <w:vAlign w:val="bottom"/>
            <w:hideMark/>
          </w:tcPr>
          <w:p w14:paraId="2D909CCE" w14:textId="77777777" w:rsidR="00A97B53" w:rsidRPr="00397D5C" w:rsidRDefault="00A97B53" w:rsidP="00C6404E">
            <w:pPr>
              <w:jc w:val="center"/>
              <w:rPr>
                <w:rFonts w:ascii="Verdana" w:hAnsi="Verdana" w:cs="Calibri"/>
                <w:color w:val="000000"/>
                <w:sz w:val="19"/>
                <w:szCs w:val="19"/>
              </w:rPr>
            </w:pPr>
          </w:p>
        </w:tc>
      </w:tr>
    </w:tbl>
    <w:p w14:paraId="64377C38" w14:textId="77777777" w:rsidR="00A97B53" w:rsidRPr="00397D5C" w:rsidRDefault="00A97B53" w:rsidP="00A97B53">
      <w:pPr>
        <w:jc w:val="both"/>
        <w:rPr>
          <w:rFonts w:ascii="Verdana" w:hAnsi="Verdana" w:cs="Arial"/>
          <w:color w:val="000000"/>
          <w:sz w:val="19"/>
          <w:szCs w:val="19"/>
        </w:rPr>
      </w:pPr>
    </w:p>
    <w:p w14:paraId="3FA54BE8" w14:textId="77777777" w:rsidR="00A97B53" w:rsidRPr="00397D5C" w:rsidRDefault="00A97B53" w:rsidP="00A97B53">
      <w:pPr>
        <w:jc w:val="center"/>
        <w:rPr>
          <w:rFonts w:ascii="Verdana" w:hAnsi="Verdana" w:cs="Arial"/>
          <w:color w:val="000000"/>
          <w:sz w:val="19"/>
          <w:szCs w:val="19"/>
        </w:rPr>
      </w:pPr>
    </w:p>
    <w:p w14:paraId="435DDBC6" w14:textId="77777777" w:rsidR="00A97B53" w:rsidRPr="00397D5C" w:rsidRDefault="00A97B53" w:rsidP="00A97B53">
      <w:pPr>
        <w:jc w:val="both"/>
        <w:rPr>
          <w:rFonts w:ascii="Verdana" w:hAnsi="Verdana" w:cs="Arial"/>
          <w:color w:val="000000"/>
          <w:sz w:val="19"/>
          <w:szCs w:val="19"/>
        </w:rPr>
      </w:pPr>
      <w:r w:rsidRPr="00397D5C">
        <w:rPr>
          <w:noProof/>
          <w:lang w:val="eu-ES" w:eastAsia="eu-ES"/>
        </w:rPr>
        <w:drawing>
          <wp:inline distT="0" distB="0" distL="0" distR="0" wp14:anchorId="6D0D0B14" wp14:editId="3D021DF4">
            <wp:extent cx="4791018" cy="1648110"/>
            <wp:effectExtent l="0" t="0" r="10160" b="9525"/>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2C50244" w14:textId="77777777" w:rsidR="00A97B53" w:rsidRPr="00397D5C" w:rsidRDefault="00A97B53" w:rsidP="00A97B53">
      <w:pPr>
        <w:jc w:val="both"/>
        <w:rPr>
          <w:rFonts w:ascii="Verdana" w:hAnsi="Verdana" w:cs="Arial"/>
          <w:color w:val="000000"/>
          <w:sz w:val="19"/>
          <w:szCs w:val="19"/>
        </w:rPr>
      </w:pPr>
    </w:p>
    <w:p w14:paraId="5AF49B2E" w14:textId="77777777" w:rsidR="00A97B53" w:rsidRPr="00397D5C" w:rsidRDefault="00A97B53" w:rsidP="00A97B53">
      <w:pPr>
        <w:jc w:val="both"/>
        <w:rPr>
          <w:rFonts w:ascii="Verdana" w:hAnsi="Verdana" w:cs="Arial"/>
          <w:color w:val="000000"/>
          <w:sz w:val="19"/>
          <w:szCs w:val="19"/>
        </w:rPr>
      </w:pPr>
    </w:p>
    <w:p w14:paraId="74F2218E" w14:textId="77777777" w:rsidR="00A97B53" w:rsidRPr="00397D5C" w:rsidRDefault="00A97B53" w:rsidP="00A97B53">
      <w:pPr>
        <w:jc w:val="both"/>
        <w:rPr>
          <w:rFonts w:ascii="Verdana" w:hAnsi="Verdana" w:cs="Arial"/>
          <w:color w:val="000000"/>
          <w:sz w:val="19"/>
          <w:szCs w:val="19"/>
        </w:rPr>
      </w:pPr>
      <w:r w:rsidRPr="00397D5C">
        <w:rPr>
          <w:rFonts w:ascii="Verdana" w:hAnsi="Verdana" w:cs="Arial"/>
          <w:color w:val="000000"/>
          <w:sz w:val="19"/>
          <w:szCs w:val="19"/>
        </w:rPr>
        <w:t>Se observa que, a pesar de que las puntuaciones otorgadas se distribuyen por toda la amplitud del rango, garantizando la progresividad, diferencias muy poco significativas en la oferta económica se reflejan en diferencias poco significativas en la puntuación obtenida.</w:t>
      </w:r>
    </w:p>
    <w:p w14:paraId="07FE405F" w14:textId="77777777" w:rsidR="00A97B53" w:rsidRPr="00397D5C" w:rsidRDefault="00A97B53" w:rsidP="00A97B53">
      <w:pPr>
        <w:pStyle w:val="Zerrenda-paragrafoa"/>
        <w:spacing w:after="200" w:line="276" w:lineRule="auto"/>
        <w:ind w:left="0"/>
        <w:contextualSpacing/>
        <w:jc w:val="both"/>
        <w:rPr>
          <w:rFonts w:ascii="Verdana" w:hAnsi="Verdana" w:cs="Arial"/>
          <w:b/>
          <w:color w:val="000000"/>
          <w:sz w:val="19"/>
          <w:szCs w:val="19"/>
        </w:rPr>
      </w:pPr>
    </w:p>
    <w:p w14:paraId="3FF832AF" w14:textId="77777777" w:rsidR="00A97B53" w:rsidRPr="00397D5C" w:rsidRDefault="00A97B53" w:rsidP="00A97B53">
      <w:pPr>
        <w:jc w:val="both"/>
        <w:rPr>
          <w:rFonts w:ascii="Verdana" w:hAnsi="Verdana" w:cs="Arial"/>
          <w:b/>
          <w:color w:val="000000"/>
          <w:sz w:val="19"/>
          <w:szCs w:val="19"/>
          <w:u w:val="single"/>
        </w:rPr>
      </w:pPr>
      <w:r w:rsidRPr="00397D5C">
        <w:rPr>
          <w:rFonts w:ascii="Verdana" w:hAnsi="Verdana" w:cs="Arial"/>
          <w:b/>
          <w:color w:val="000000"/>
          <w:sz w:val="19"/>
          <w:szCs w:val="19"/>
          <w:u w:val="single"/>
        </w:rPr>
        <w:t>ESCENARIO Nº 2:</w:t>
      </w:r>
    </w:p>
    <w:p w14:paraId="2FBD49ED" w14:textId="77777777" w:rsidR="00A97B53" w:rsidRPr="00397D5C" w:rsidRDefault="00A97B53" w:rsidP="00A97B53">
      <w:pPr>
        <w:jc w:val="both"/>
        <w:rPr>
          <w:rFonts w:ascii="Verdana" w:hAnsi="Verdana" w:cs="Arial"/>
          <w:b/>
          <w:color w:val="000000"/>
          <w:sz w:val="19"/>
          <w:szCs w:val="19"/>
          <w:u w:val="single"/>
        </w:rPr>
      </w:pPr>
    </w:p>
    <w:p w14:paraId="0BC9E796" w14:textId="77777777" w:rsidR="00A97B53" w:rsidRPr="00397D5C" w:rsidRDefault="00A97B53" w:rsidP="00A97B53">
      <w:pPr>
        <w:jc w:val="both"/>
        <w:rPr>
          <w:rFonts w:ascii="Verdana" w:hAnsi="Verdana" w:cs="Arial"/>
          <w:color w:val="000000"/>
          <w:sz w:val="19"/>
          <w:szCs w:val="19"/>
          <w:u w:val="single"/>
        </w:rPr>
      </w:pPr>
      <w:r w:rsidRPr="00397D5C">
        <w:rPr>
          <w:rFonts w:ascii="Verdana" w:hAnsi="Verdana" w:cs="Arial"/>
          <w:color w:val="000000"/>
          <w:sz w:val="19"/>
          <w:szCs w:val="19"/>
          <w:u w:val="single"/>
        </w:rPr>
        <w:t>CUATRO LICITADORES OFERTAN UN PRECIO PARECIDO CERCANO AL MÁXIMO EXIGIDO Y EL 5º LA OFERTA MAS VENTAJOSA</w:t>
      </w:r>
    </w:p>
    <w:p w14:paraId="5BC61AD7" w14:textId="77777777" w:rsidR="00A97B53" w:rsidRPr="00397D5C" w:rsidRDefault="00A97B53" w:rsidP="00A97B53">
      <w:pPr>
        <w:jc w:val="center"/>
        <w:rPr>
          <w:rFonts w:ascii="Verdana" w:hAnsi="Verdana" w:cs="Arial"/>
          <w:color w:val="000000"/>
          <w:sz w:val="19"/>
          <w:szCs w:val="19"/>
        </w:rPr>
      </w:pPr>
    </w:p>
    <w:p w14:paraId="5A009088" w14:textId="77777777" w:rsidR="00A97B53" w:rsidRPr="00397D5C" w:rsidRDefault="00A97B53" w:rsidP="00A97B53">
      <w:pPr>
        <w:jc w:val="both"/>
        <w:rPr>
          <w:rFonts w:ascii="Verdana" w:hAnsi="Verdana" w:cs="Arial"/>
          <w:color w:val="000000"/>
          <w:sz w:val="19"/>
          <w:szCs w:val="19"/>
        </w:rPr>
      </w:pPr>
    </w:p>
    <w:p w14:paraId="62B596DB" w14:textId="77777777" w:rsidR="00A97B53" w:rsidRPr="00397D5C" w:rsidRDefault="00A97B53" w:rsidP="00A97B53">
      <w:pPr>
        <w:jc w:val="center"/>
        <w:rPr>
          <w:rFonts w:ascii="Verdana" w:hAnsi="Verdana"/>
          <w:noProof/>
          <w:sz w:val="19"/>
          <w:szCs w:val="19"/>
        </w:rPr>
      </w:pPr>
    </w:p>
    <w:p w14:paraId="6B694D83" w14:textId="77777777" w:rsidR="00A97B53" w:rsidRPr="00397D5C" w:rsidRDefault="00A97B53" w:rsidP="00A97B53">
      <w:pPr>
        <w:jc w:val="center"/>
        <w:rPr>
          <w:rFonts w:ascii="Verdana" w:hAnsi="Verdana" w:cs="Arial"/>
          <w:color w:val="000000"/>
          <w:sz w:val="19"/>
          <w:szCs w:val="19"/>
        </w:rPr>
      </w:pPr>
    </w:p>
    <w:p w14:paraId="41CF8164" w14:textId="77777777" w:rsidR="00A97B53" w:rsidRPr="00397D5C" w:rsidRDefault="00A97B53" w:rsidP="00A97B53">
      <w:pPr>
        <w:jc w:val="both"/>
        <w:rPr>
          <w:rFonts w:ascii="Verdana" w:hAnsi="Verdana" w:cs="Arial"/>
          <w:color w:val="000000"/>
          <w:sz w:val="19"/>
          <w:szCs w:val="19"/>
        </w:rPr>
      </w:pPr>
    </w:p>
    <w:p w14:paraId="50A3BB42" w14:textId="77777777" w:rsidR="00A97B53" w:rsidRPr="00397D5C" w:rsidRDefault="00A97B53" w:rsidP="00A97B53">
      <w:pPr>
        <w:jc w:val="both"/>
        <w:rPr>
          <w:rFonts w:ascii="Verdana" w:hAnsi="Verdana" w:cs="Arial"/>
          <w:color w:val="000000"/>
          <w:sz w:val="19"/>
          <w:szCs w:val="19"/>
        </w:rPr>
      </w:pPr>
      <w:r w:rsidRPr="00397D5C">
        <w:rPr>
          <w:rFonts w:ascii="Verdana" w:hAnsi="Verdana" w:cs="Arial"/>
          <w:color w:val="000000"/>
          <w:sz w:val="19"/>
          <w:szCs w:val="19"/>
        </w:rPr>
        <w:t>En este caso el licitador que realiza la oferta más ventajosa obtiene la máxima puntuación y el resto de licitadores disminuyen los puntos de forma proporcional a la oferta presentada. El comportamiento de la fórmula es el deseado.</w:t>
      </w:r>
    </w:p>
    <w:p w14:paraId="3453BC54" w14:textId="77777777" w:rsidR="00A97B53" w:rsidRPr="00397D5C" w:rsidRDefault="00A97B53" w:rsidP="00A97B53">
      <w:pPr>
        <w:ind w:left="500"/>
        <w:jc w:val="both"/>
        <w:rPr>
          <w:rFonts w:ascii="Verdana" w:hAnsi="Verdana" w:cs="Tahoma"/>
          <w:b/>
          <w:sz w:val="19"/>
          <w:szCs w:val="19"/>
        </w:rPr>
      </w:pPr>
    </w:p>
    <w:p w14:paraId="0B6CA4D5" w14:textId="77777777" w:rsidR="00A97B53" w:rsidRPr="00397D5C" w:rsidRDefault="00A97B53" w:rsidP="00A97B53">
      <w:pPr>
        <w:jc w:val="both"/>
        <w:rPr>
          <w:rFonts w:ascii="Verdana" w:hAnsi="Verdana" w:cs="Tahoma"/>
          <w:b/>
          <w:sz w:val="19"/>
          <w:szCs w:val="19"/>
        </w:rPr>
      </w:pPr>
    </w:p>
    <w:tbl>
      <w:tblPr>
        <w:tblW w:w="8337" w:type="dxa"/>
        <w:tblCellMar>
          <w:left w:w="70" w:type="dxa"/>
          <w:right w:w="70" w:type="dxa"/>
        </w:tblCellMar>
        <w:tblLook w:val="04A0" w:firstRow="1" w:lastRow="0" w:firstColumn="1" w:lastColumn="0" w:noHBand="0" w:noVBand="1"/>
      </w:tblPr>
      <w:tblGrid>
        <w:gridCol w:w="3828"/>
        <w:gridCol w:w="2784"/>
        <w:gridCol w:w="1725"/>
      </w:tblGrid>
      <w:tr w:rsidR="00A97B53" w:rsidRPr="00397D5C" w14:paraId="537A8820" w14:textId="77777777" w:rsidTr="00C6404E">
        <w:trPr>
          <w:trHeight w:val="263"/>
        </w:trPr>
        <w:tc>
          <w:tcPr>
            <w:tcW w:w="3828" w:type="dxa"/>
            <w:tcBorders>
              <w:top w:val="nil"/>
              <w:left w:val="nil"/>
              <w:bottom w:val="nil"/>
              <w:right w:val="nil"/>
            </w:tcBorders>
            <w:shd w:val="clear" w:color="auto" w:fill="auto"/>
            <w:noWrap/>
            <w:vAlign w:val="bottom"/>
            <w:hideMark/>
          </w:tcPr>
          <w:p w14:paraId="61FC2956" w14:textId="77777777" w:rsidR="00A97B53" w:rsidRPr="00397D5C" w:rsidRDefault="00A97B53" w:rsidP="00C6404E">
            <w:pPr>
              <w:rPr>
                <w:sz w:val="20"/>
                <w:szCs w:val="20"/>
              </w:rPr>
            </w:pPr>
          </w:p>
        </w:tc>
        <w:tc>
          <w:tcPr>
            <w:tcW w:w="2784" w:type="dxa"/>
            <w:tcBorders>
              <w:top w:val="single" w:sz="8" w:space="0" w:color="auto"/>
              <w:left w:val="single" w:sz="8" w:space="0" w:color="auto"/>
              <w:bottom w:val="nil"/>
              <w:right w:val="single" w:sz="8" w:space="0" w:color="auto"/>
            </w:tcBorders>
            <w:shd w:val="clear" w:color="000000" w:fill="F2F2F2"/>
            <w:vAlign w:val="center"/>
            <w:hideMark/>
          </w:tcPr>
          <w:p w14:paraId="21CABDA8" w14:textId="77777777" w:rsidR="00A97B53" w:rsidRPr="00397D5C" w:rsidRDefault="00A97B53" w:rsidP="00C6404E">
            <w:pPr>
              <w:jc w:val="center"/>
              <w:rPr>
                <w:rFonts w:ascii="Verdana" w:hAnsi="Verdana" w:cs="Calibri"/>
                <w:b/>
                <w:bCs/>
                <w:color w:val="000000"/>
                <w:sz w:val="19"/>
                <w:szCs w:val="19"/>
              </w:rPr>
            </w:pPr>
            <w:r w:rsidRPr="00397D5C">
              <w:rPr>
                <w:rFonts w:ascii="Verdana" w:hAnsi="Verdana" w:cs="Calibri"/>
                <w:b/>
                <w:bCs/>
                <w:color w:val="000000"/>
                <w:sz w:val="19"/>
                <w:szCs w:val="19"/>
              </w:rPr>
              <w:t>PUNTOS</w:t>
            </w:r>
          </w:p>
        </w:tc>
        <w:tc>
          <w:tcPr>
            <w:tcW w:w="1725" w:type="dxa"/>
            <w:tcBorders>
              <w:top w:val="single" w:sz="8" w:space="0" w:color="auto"/>
              <w:left w:val="nil"/>
              <w:bottom w:val="nil"/>
              <w:right w:val="single" w:sz="8" w:space="0" w:color="auto"/>
            </w:tcBorders>
            <w:shd w:val="clear" w:color="000000" w:fill="F2F2F2"/>
            <w:noWrap/>
            <w:vAlign w:val="center"/>
            <w:hideMark/>
          </w:tcPr>
          <w:p w14:paraId="79DAA1B5" w14:textId="77777777" w:rsidR="00A97B53" w:rsidRPr="00397D5C" w:rsidRDefault="00A97B53" w:rsidP="00C6404E">
            <w:pPr>
              <w:jc w:val="center"/>
              <w:rPr>
                <w:rFonts w:ascii="Verdana" w:hAnsi="Verdana" w:cs="Calibri"/>
                <w:b/>
                <w:bCs/>
                <w:color w:val="000000"/>
                <w:sz w:val="19"/>
                <w:szCs w:val="19"/>
              </w:rPr>
            </w:pPr>
            <w:r w:rsidRPr="00397D5C">
              <w:rPr>
                <w:rFonts w:ascii="Verdana" w:hAnsi="Verdana" w:cs="Calibri"/>
                <w:b/>
                <w:bCs/>
                <w:color w:val="000000"/>
                <w:sz w:val="19"/>
                <w:szCs w:val="19"/>
              </w:rPr>
              <w:t>Oferta</w:t>
            </w:r>
          </w:p>
        </w:tc>
      </w:tr>
      <w:tr w:rsidR="00A97B53" w:rsidRPr="00397D5C" w14:paraId="7E577556" w14:textId="77777777" w:rsidTr="00C6404E">
        <w:trPr>
          <w:trHeight w:val="263"/>
        </w:trPr>
        <w:tc>
          <w:tcPr>
            <w:tcW w:w="3828" w:type="dxa"/>
            <w:tcBorders>
              <w:top w:val="single" w:sz="8" w:space="0" w:color="auto"/>
              <w:left w:val="single" w:sz="8" w:space="0" w:color="auto"/>
              <w:bottom w:val="single" w:sz="8" w:space="0" w:color="auto"/>
              <w:right w:val="nil"/>
            </w:tcBorders>
            <w:shd w:val="clear" w:color="000000" w:fill="F2F2F2"/>
            <w:noWrap/>
            <w:vAlign w:val="center"/>
            <w:hideMark/>
          </w:tcPr>
          <w:p w14:paraId="1EC518B5" w14:textId="77777777" w:rsidR="00A97B53" w:rsidRPr="00397D5C" w:rsidRDefault="00A97B53" w:rsidP="00C6404E">
            <w:pPr>
              <w:rPr>
                <w:rFonts w:ascii="Verdana" w:hAnsi="Verdana" w:cs="Calibri"/>
                <w:b/>
                <w:bCs/>
                <w:color w:val="000000"/>
                <w:sz w:val="19"/>
                <w:szCs w:val="19"/>
              </w:rPr>
            </w:pPr>
            <w:r w:rsidRPr="00397D5C">
              <w:rPr>
                <w:rFonts w:ascii="Verdana" w:hAnsi="Verdana" w:cs="Calibri"/>
                <w:b/>
                <w:bCs/>
                <w:color w:val="000000"/>
                <w:sz w:val="19"/>
                <w:szCs w:val="19"/>
              </w:rPr>
              <w:t>LICITADOR 1</w:t>
            </w:r>
          </w:p>
        </w:tc>
        <w:tc>
          <w:tcPr>
            <w:tcW w:w="278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A518C82"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45,00</w:t>
            </w:r>
          </w:p>
        </w:tc>
        <w:tc>
          <w:tcPr>
            <w:tcW w:w="1725" w:type="dxa"/>
            <w:tcBorders>
              <w:top w:val="single" w:sz="8" w:space="0" w:color="auto"/>
              <w:left w:val="nil"/>
              <w:bottom w:val="single" w:sz="8" w:space="0" w:color="auto"/>
              <w:right w:val="single" w:sz="8" w:space="0" w:color="auto"/>
            </w:tcBorders>
            <w:shd w:val="clear" w:color="auto" w:fill="auto"/>
            <w:noWrap/>
            <w:vAlign w:val="center"/>
            <w:hideMark/>
          </w:tcPr>
          <w:p w14:paraId="758805E7"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192</w:t>
            </w:r>
          </w:p>
        </w:tc>
      </w:tr>
      <w:tr w:rsidR="00A97B53" w:rsidRPr="00397D5C" w14:paraId="69D33DCC" w14:textId="77777777" w:rsidTr="00C6404E">
        <w:trPr>
          <w:trHeight w:val="263"/>
        </w:trPr>
        <w:tc>
          <w:tcPr>
            <w:tcW w:w="3828" w:type="dxa"/>
            <w:tcBorders>
              <w:top w:val="nil"/>
              <w:left w:val="single" w:sz="8" w:space="0" w:color="auto"/>
              <w:bottom w:val="single" w:sz="8" w:space="0" w:color="auto"/>
              <w:right w:val="nil"/>
            </w:tcBorders>
            <w:shd w:val="clear" w:color="000000" w:fill="F2F2F2"/>
            <w:noWrap/>
            <w:vAlign w:val="center"/>
            <w:hideMark/>
          </w:tcPr>
          <w:p w14:paraId="7C3D5F59" w14:textId="77777777" w:rsidR="00A97B53" w:rsidRPr="00397D5C" w:rsidRDefault="00A97B53" w:rsidP="00C6404E">
            <w:pPr>
              <w:rPr>
                <w:rFonts w:ascii="Verdana" w:hAnsi="Verdana" w:cs="Calibri"/>
                <w:b/>
                <w:bCs/>
                <w:color w:val="000000"/>
                <w:sz w:val="19"/>
                <w:szCs w:val="19"/>
              </w:rPr>
            </w:pPr>
            <w:r w:rsidRPr="00397D5C">
              <w:rPr>
                <w:rFonts w:ascii="Verdana" w:hAnsi="Verdana" w:cs="Calibri"/>
                <w:b/>
                <w:bCs/>
                <w:color w:val="000000"/>
                <w:sz w:val="19"/>
                <w:szCs w:val="19"/>
              </w:rPr>
              <w:t>LICITADOR 2</w:t>
            </w:r>
          </w:p>
        </w:tc>
        <w:tc>
          <w:tcPr>
            <w:tcW w:w="2784" w:type="dxa"/>
            <w:tcBorders>
              <w:top w:val="nil"/>
              <w:left w:val="single" w:sz="8" w:space="0" w:color="auto"/>
              <w:bottom w:val="single" w:sz="8" w:space="0" w:color="auto"/>
              <w:right w:val="single" w:sz="8" w:space="0" w:color="auto"/>
            </w:tcBorders>
            <w:shd w:val="clear" w:color="auto" w:fill="auto"/>
            <w:noWrap/>
            <w:vAlign w:val="center"/>
            <w:hideMark/>
          </w:tcPr>
          <w:p w14:paraId="597FC3F4"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16,88</w:t>
            </w:r>
          </w:p>
        </w:tc>
        <w:tc>
          <w:tcPr>
            <w:tcW w:w="1725" w:type="dxa"/>
            <w:tcBorders>
              <w:top w:val="nil"/>
              <w:left w:val="nil"/>
              <w:bottom w:val="single" w:sz="8" w:space="0" w:color="auto"/>
              <w:right w:val="single" w:sz="8" w:space="0" w:color="auto"/>
            </w:tcBorders>
            <w:shd w:val="clear" w:color="auto" w:fill="auto"/>
            <w:noWrap/>
            <w:vAlign w:val="center"/>
            <w:hideMark/>
          </w:tcPr>
          <w:p w14:paraId="158D53C4"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197</w:t>
            </w:r>
          </w:p>
        </w:tc>
      </w:tr>
      <w:tr w:rsidR="00A97B53" w:rsidRPr="00397D5C" w14:paraId="4B49AD1F" w14:textId="77777777" w:rsidTr="00C6404E">
        <w:trPr>
          <w:trHeight w:val="263"/>
        </w:trPr>
        <w:tc>
          <w:tcPr>
            <w:tcW w:w="3828" w:type="dxa"/>
            <w:tcBorders>
              <w:top w:val="nil"/>
              <w:left w:val="single" w:sz="8" w:space="0" w:color="auto"/>
              <w:bottom w:val="single" w:sz="8" w:space="0" w:color="auto"/>
              <w:right w:val="nil"/>
            </w:tcBorders>
            <w:shd w:val="clear" w:color="000000" w:fill="F2F2F2"/>
            <w:noWrap/>
            <w:vAlign w:val="center"/>
            <w:hideMark/>
          </w:tcPr>
          <w:p w14:paraId="67F6B2C5" w14:textId="77777777" w:rsidR="00A97B53" w:rsidRPr="00397D5C" w:rsidRDefault="00A97B53" w:rsidP="00C6404E">
            <w:pPr>
              <w:rPr>
                <w:rFonts w:ascii="Verdana" w:hAnsi="Verdana" w:cs="Calibri"/>
                <w:b/>
                <w:bCs/>
                <w:color w:val="000000"/>
                <w:sz w:val="19"/>
                <w:szCs w:val="19"/>
              </w:rPr>
            </w:pPr>
            <w:r w:rsidRPr="00397D5C">
              <w:rPr>
                <w:rFonts w:ascii="Verdana" w:hAnsi="Verdana" w:cs="Calibri"/>
                <w:b/>
                <w:bCs/>
                <w:color w:val="000000"/>
                <w:sz w:val="19"/>
                <w:szCs w:val="19"/>
              </w:rPr>
              <w:t>LICITADOR 3</w:t>
            </w:r>
          </w:p>
        </w:tc>
        <w:tc>
          <w:tcPr>
            <w:tcW w:w="2784" w:type="dxa"/>
            <w:tcBorders>
              <w:top w:val="nil"/>
              <w:left w:val="single" w:sz="8" w:space="0" w:color="auto"/>
              <w:bottom w:val="single" w:sz="8" w:space="0" w:color="auto"/>
              <w:right w:val="single" w:sz="8" w:space="0" w:color="auto"/>
            </w:tcBorders>
            <w:shd w:val="clear" w:color="auto" w:fill="auto"/>
            <w:noWrap/>
            <w:vAlign w:val="center"/>
            <w:hideMark/>
          </w:tcPr>
          <w:p w14:paraId="7E350C79"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11,25</w:t>
            </w:r>
          </w:p>
        </w:tc>
        <w:tc>
          <w:tcPr>
            <w:tcW w:w="1725" w:type="dxa"/>
            <w:tcBorders>
              <w:top w:val="nil"/>
              <w:left w:val="nil"/>
              <w:bottom w:val="single" w:sz="8" w:space="0" w:color="auto"/>
              <w:right w:val="single" w:sz="8" w:space="0" w:color="auto"/>
            </w:tcBorders>
            <w:shd w:val="clear" w:color="auto" w:fill="auto"/>
            <w:noWrap/>
            <w:vAlign w:val="center"/>
            <w:hideMark/>
          </w:tcPr>
          <w:p w14:paraId="542C8726"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198</w:t>
            </w:r>
          </w:p>
        </w:tc>
      </w:tr>
      <w:tr w:rsidR="00A97B53" w:rsidRPr="00397D5C" w14:paraId="16A1111B" w14:textId="77777777" w:rsidTr="00C6404E">
        <w:trPr>
          <w:trHeight w:val="263"/>
        </w:trPr>
        <w:tc>
          <w:tcPr>
            <w:tcW w:w="3828" w:type="dxa"/>
            <w:tcBorders>
              <w:top w:val="nil"/>
              <w:left w:val="single" w:sz="8" w:space="0" w:color="auto"/>
              <w:bottom w:val="single" w:sz="8" w:space="0" w:color="auto"/>
              <w:right w:val="nil"/>
            </w:tcBorders>
            <w:shd w:val="clear" w:color="000000" w:fill="F2F2F2"/>
            <w:noWrap/>
            <w:vAlign w:val="center"/>
            <w:hideMark/>
          </w:tcPr>
          <w:p w14:paraId="648362D0" w14:textId="77777777" w:rsidR="00A97B53" w:rsidRPr="00397D5C" w:rsidRDefault="00A97B53" w:rsidP="00C6404E">
            <w:pPr>
              <w:rPr>
                <w:rFonts w:ascii="Verdana" w:hAnsi="Verdana" w:cs="Calibri"/>
                <w:b/>
                <w:bCs/>
                <w:color w:val="000000"/>
                <w:sz w:val="19"/>
                <w:szCs w:val="19"/>
              </w:rPr>
            </w:pPr>
            <w:r w:rsidRPr="00397D5C">
              <w:rPr>
                <w:rFonts w:ascii="Verdana" w:hAnsi="Verdana" w:cs="Calibri"/>
                <w:b/>
                <w:bCs/>
                <w:color w:val="000000"/>
                <w:sz w:val="19"/>
                <w:szCs w:val="19"/>
              </w:rPr>
              <w:t>LICITADOR 4</w:t>
            </w:r>
          </w:p>
        </w:tc>
        <w:tc>
          <w:tcPr>
            <w:tcW w:w="2784" w:type="dxa"/>
            <w:tcBorders>
              <w:top w:val="nil"/>
              <w:left w:val="single" w:sz="8" w:space="0" w:color="auto"/>
              <w:bottom w:val="single" w:sz="8" w:space="0" w:color="auto"/>
              <w:right w:val="single" w:sz="8" w:space="0" w:color="auto"/>
            </w:tcBorders>
            <w:shd w:val="clear" w:color="auto" w:fill="auto"/>
            <w:noWrap/>
            <w:vAlign w:val="center"/>
            <w:hideMark/>
          </w:tcPr>
          <w:p w14:paraId="1F72BCA0"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8,44</w:t>
            </w:r>
          </w:p>
        </w:tc>
        <w:tc>
          <w:tcPr>
            <w:tcW w:w="1725" w:type="dxa"/>
            <w:tcBorders>
              <w:top w:val="nil"/>
              <w:left w:val="nil"/>
              <w:bottom w:val="single" w:sz="8" w:space="0" w:color="auto"/>
              <w:right w:val="single" w:sz="8" w:space="0" w:color="auto"/>
            </w:tcBorders>
            <w:shd w:val="clear" w:color="auto" w:fill="auto"/>
            <w:noWrap/>
            <w:vAlign w:val="center"/>
            <w:hideMark/>
          </w:tcPr>
          <w:p w14:paraId="0FBB11A8"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198,5</w:t>
            </w:r>
          </w:p>
        </w:tc>
      </w:tr>
      <w:tr w:rsidR="00A97B53" w:rsidRPr="00397D5C" w14:paraId="45A8058B" w14:textId="77777777" w:rsidTr="00C6404E">
        <w:trPr>
          <w:trHeight w:val="263"/>
        </w:trPr>
        <w:tc>
          <w:tcPr>
            <w:tcW w:w="3828" w:type="dxa"/>
            <w:tcBorders>
              <w:top w:val="nil"/>
              <w:left w:val="single" w:sz="8" w:space="0" w:color="auto"/>
              <w:bottom w:val="single" w:sz="8" w:space="0" w:color="auto"/>
              <w:right w:val="nil"/>
            </w:tcBorders>
            <w:shd w:val="clear" w:color="000000" w:fill="F2F2F2"/>
            <w:noWrap/>
            <w:vAlign w:val="center"/>
            <w:hideMark/>
          </w:tcPr>
          <w:p w14:paraId="3C19FFB1" w14:textId="77777777" w:rsidR="00A97B53" w:rsidRPr="00397D5C" w:rsidRDefault="00A97B53" w:rsidP="00C6404E">
            <w:pPr>
              <w:rPr>
                <w:rFonts w:ascii="Verdana" w:hAnsi="Verdana" w:cs="Calibri"/>
                <w:b/>
                <w:bCs/>
                <w:color w:val="000000"/>
                <w:sz w:val="19"/>
                <w:szCs w:val="19"/>
              </w:rPr>
            </w:pPr>
            <w:r w:rsidRPr="00397D5C">
              <w:rPr>
                <w:rFonts w:ascii="Verdana" w:hAnsi="Verdana" w:cs="Calibri"/>
                <w:b/>
                <w:bCs/>
                <w:color w:val="000000"/>
                <w:sz w:val="19"/>
                <w:szCs w:val="19"/>
              </w:rPr>
              <w:t>LICITADOR 5</w:t>
            </w:r>
          </w:p>
        </w:tc>
        <w:tc>
          <w:tcPr>
            <w:tcW w:w="2784" w:type="dxa"/>
            <w:tcBorders>
              <w:top w:val="nil"/>
              <w:left w:val="single" w:sz="8" w:space="0" w:color="auto"/>
              <w:bottom w:val="single" w:sz="8" w:space="0" w:color="auto"/>
              <w:right w:val="single" w:sz="8" w:space="0" w:color="auto"/>
            </w:tcBorders>
            <w:shd w:val="clear" w:color="auto" w:fill="auto"/>
            <w:noWrap/>
            <w:vAlign w:val="center"/>
            <w:hideMark/>
          </w:tcPr>
          <w:p w14:paraId="4C72FCB2"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5,63</w:t>
            </w:r>
          </w:p>
        </w:tc>
        <w:tc>
          <w:tcPr>
            <w:tcW w:w="1725" w:type="dxa"/>
            <w:tcBorders>
              <w:top w:val="nil"/>
              <w:left w:val="nil"/>
              <w:bottom w:val="single" w:sz="8" w:space="0" w:color="auto"/>
              <w:right w:val="single" w:sz="8" w:space="0" w:color="auto"/>
            </w:tcBorders>
            <w:shd w:val="clear" w:color="auto" w:fill="auto"/>
            <w:noWrap/>
            <w:vAlign w:val="center"/>
            <w:hideMark/>
          </w:tcPr>
          <w:p w14:paraId="725518DF" w14:textId="77777777" w:rsidR="00A97B53" w:rsidRPr="00397D5C" w:rsidRDefault="00A97B53" w:rsidP="00C6404E">
            <w:pPr>
              <w:jc w:val="center"/>
              <w:rPr>
                <w:rFonts w:ascii="Verdana" w:hAnsi="Verdana" w:cs="Calibri"/>
                <w:color w:val="000000"/>
                <w:sz w:val="19"/>
                <w:szCs w:val="19"/>
              </w:rPr>
            </w:pPr>
            <w:r w:rsidRPr="00397D5C">
              <w:rPr>
                <w:rFonts w:ascii="Verdana" w:hAnsi="Verdana" w:cs="Calibri"/>
                <w:color w:val="000000"/>
                <w:sz w:val="19"/>
                <w:szCs w:val="19"/>
              </w:rPr>
              <w:t>199</w:t>
            </w:r>
          </w:p>
        </w:tc>
      </w:tr>
      <w:tr w:rsidR="00A97B53" w:rsidRPr="00397D5C" w14:paraId="11A359C2" w14:textId="77777777" w:rsidTr="00C6404E">
        <w:trPr>
          <w:trHeight w:val="250"/>
        </w:trPr>
        <w:tc>
          <w:tcPr>
            <w:tcW w:w="3828" w:type="dxa"/>
            <w:tcBorders>
              <w:top w:val="nil"/>
              <w:left w:val="nil"/>
              <w:bottom w:val="nil"/>
              <w:right w:val="nil"/>
            </w:tcBorders>
            <w:shd w:val="clear" w:color="auto" w:fill="auto"/>
            <w:noWrap/>
            <w:vAlign w:val="center"/>
            <w:hideMark/>
          </w:tcPr>
          <w:p w14:paraId="59E979F0" w14:textId="77777777" w:rsidR="00A97B53" w:rsidRPr="00397D5C" w:rsidRDefault="00A97B53" w:rsidP="00C6404E">
            <w:pPr>
              <w:jc w:val="center"/>
              <w:rPr>
                <w:rFonts w:ascii="Verdana" w:hAnsi="Verdana" w:cs="Calibri"/>
                <w:color w:val="000000"/>
                <w:sz w:val="19"/>
                <w:szCs w:val="19"/>
              </w:rPr>
            </w:pPr>
          </w:p>
        </w:tc>
        <w:tc>
          <w:tcPr>
            <w:tcW w:w="2784" w:type="dxa"/>
            <w:tcBorders>
              <w:top w:val="nil"/>
              <w:left w:val="nil"/>
              <w:bottom w:val="nil"/>
              <w:right w:val="nil"/>
            </w:tcBorders>
            <w:shd w:val="clear" w:color="auto" w:fill="auto"/>
            <w:noWrap/>
            <w:vAlign w:val="center"/>
            <w:hideMark/>
          </w:tcPr>
          <w:p w14:paraId="6CF7E139" w14:textId="77777777" w:rsidR="00A97B53" w:rsidRPr="00397D5C" w:rsidRDefault="00A97B53" w:rsidP="00C6404E">
            <w:pPr>
              <w:rPr>
                <w:sz w:val="20"/>
                <w:szCs w:val="20"/>
              </w:rPr>
            </w:pPr>
          </w:p>
        </w:tc>
        <w:tc>
          <w:tcPr>
            <w:tcW w:w="1725" w:type="dxa"/>
            <w:tcBorders>
              <w:top w:val="nil"/>
              <w:left w:val="nil"/>
              <w:bottom w:val="nil"/>
              <w:right w:val="nil"/>
            </w:tcBorders>
            <w:shd w:val="clear" w:color="auto" w:fill="auto"/>
            <w:noWrap/>
            <w:vAlign w:val="center"/>
            <w:hideMark/>
          </w:tcPr>
          <w:p w14:paraId="7C883D44" w14:textId="77777777" w:rsidR="00A97B53" w:rsidRPr="00397D5C" w:rsidRDefault="00A97B53" w:rsidP="00C6404E">
            <w:pPr>
              <w:rPr>
                <w:sz w:val="20"/>
                <w:szCs w:val="20"/>
              </w:rPr>
            </w:pPr>
          </w:p>
        </w:tc>
      </w:tr>
      <w:tr w:rsidR="00A97B53" w:rsidRPr="00397D5C" w14:paraId="26E7AE92" w14:textId="77777777" w:rsidTr="00C6404E">
        <w:trPr>
          <w:trHeight w:val="263"/>
        </w:trPr>
        <w:tc>
          <w:tcPr>
            <w:tcW w:w="3828" w:type="dxa"/>
            <w:tcBorders>
              <w:top w:val="nil"/>
              <w:left w:val="nil"/>
              <w:bottom w:val="nil"/>
              <w:right w:val="nil"/>
            </w:tcBorders>
            <w:shd w:val="clear" w:color="auto" w:fill="auto"/>
            <w:noWrap/>
            <w:vAlign w:val="center"/>
            <w:hideMark/>
          </w:tcPr>
          <w:p w14:paraId="42B72B49" w14:textId="77777777" w:rsidR="00A97B53" w:rsidRPr="00397D5C" w:rsidRDefault="00A97B53" w:rsidP="00C6404E">
            <w:pPr>
              <w:rPr>
                <w:sz w:val="20"/>
                <w:szCs w:val="20"/>
              </w:rPr>
            </w:pPr>
          </w:p>
        </w:tc>
        <w:tc>
          <w:tcPr>
            <w:tcW w:w="2784" w:type="dxa"/>
            <w:tcBorders>
              <w:top w:val="nil"/>
              <w:left w:val="nil"/>
              <w:bottom w:val="nil"/>
              <w:right w:val="nil"/>
            </w:tcBorders>
            <w:shd w:val="clear" w:color="auto" w:fill="auto"/>
            <w:noWrap/>
            <w:vAlign w:val="center"/>
            <w:hideMark/>
          </w:tcPr>
          <w:p w14:paraId="08047820" w14:textId="77777777" w:rsidR="00A97B53" w:rsidRPr="00397D5C" w:rsidRDefault="00A97B53" w:rsidP="00C6404E">
            <w:pPr>
              <w:rPr>
                <w:sz w:val="20"/>
                <w:szCs w:val="20"/>
              </w:rPr>
            </w:pPr>
          </w:p>
        </w:tc>
        <w:tc>
          <w:tcPr>
            <w:tcW w:w="1725" w:type="dxa"/>
            <w:tcBorders>
              <w:top w:val="nil"/>
              <w:left w:val="nil"/>
              <w:bottom w:val="nil"/>
              <w:right w:val="nil"/>
            </w:tcBorders>
            <w:shd w:val="clear" w:color="auto" w:fill="auto"/>
            <w:noWrap/>
            <w:vAlign w:val="center"/>
            <w:hideMark/>
          </w:tcPr>
          <w:p w14:paraId="2E81069E" w14:textId="77777777" w:rsidR="00A97B53" w:rsidRPr="00397D5C" w:rsidRDefault="00A97B53" w:rsidP="00C6404E">
            <w:pPr>
              <w:rPr>
                <w:sz w:val="20"/>
                <w:szCs w:val="20"/>
              </w:rPr>
            </w:pPr>
          </w:p>
        </w:tc>
      </w:tr>
      <w:tr w:rsidR="00A97B53" w:rsidRPr="00397D5C" w14:paraId="4D9FF0A8" w14:textId="77777777" w:rsidTr="00C6404E">
        <w:trPr>
          <w:trHeight w:val="263"/>
        </w:trPr>
        <w:tc>
          <w:tcPr>
            <w:tcW w:w="3828" w:type="dxa"/>
            <w:tcBorders>
              <w:top w:val="single" w:sz="8" w:space="0" w:color="auto"/>
              <w:left w:val="single" w:sz="8" w:space="0" w:color="auto"/>
              <w:bottom w:val="single" w:sz="8" w:space="0" w:color="auto"/>
              <w:right w:val="single" w:sz="8" w:space="0" w:color="auto"/>
            </w:tcBorders>
            <w:shd w:val="clear" w:color="000000" w:fill="F2F2F2"/>
            <w:noWrap/>
            <w:vAlign w:val="center"/>
            <w:hideMark/>
          </w:tcPr>
          <w:p w14:paraId="2120E258" w14:textId="77777777" w:rsidR="00A97B53" w:rsidRPr="00397D5C" w:rsidRDefault="00A97B53" w:rsidP="00C6404E">
            <w:pPr>
              <w:rPr>
                <w:rFonts w:ascii="Verdana" w:hAnsi="Verdana" w:cs="Calibri"/>
                <w:b/>
                <w:bCs/>
                <w:color w:val="000000"/>
                <w:sz w:val="19"/>
                <w:szCs w:val="19"/>
              </w:rPr>
            </w:pPr>
            <w:r w:rsidRPr="00397D5C">
              <w:rPr>
                <w:rFonts w:ascii="Verdana" w:hAnsi="Verdana" w:cs="Calibri"/>
                <w:b/>
                <w:bCs/>
                <w:color w:val="000000"/>
                <w:sz w:val="19"/>
                <w:szCs w:val="19"/>
              </w:rPr>
              <w:t>OFME - Oferta más ventajosa</w:t>
            </w:r>
          </w:p>
        </w:tc>
        <w:tc>
          <w:tcPr>
            <w:tcW w:w="2784" w:type="dxa"/>
            <w:tcBorders>
              <w:top w:val="single" w:sz="8" w:space="0" w:color="auto"/>
              <w:left w:val="nil"/>
              <w:bottom w:val="single" w:sz="8" w:space="0" w:color="auto"/>
              <w:right w:val="single" w:sz="8" w:space="0" w:color="auto"/>
            </w:tcBorders>
            <w:shd w:val="clear" w:color="auto" w:fill="auto"/>
            <w:noWrap/>
            <w:vAlign w:val="center"/>
            <w:hideMark/>
          </w:tcPr>
          <w:p w14:paraId="05981281" w14:textId="77777777" w:rsidR="00A97B53" w:rsidRPr="00397D5C" w:rsidRDefault="00A97B53" w:rsidP="00C6404E">
            <w:pPr>
              <w:jc w:val="right"/>
              <w:rPr>
                <w:rFonts w:ascii="Verdana" w:hAnsi="Verdana" w:cs="Calibri"/>
                <w:color w:val="000000"/>
                <w:sz w:val="19"/>
                <w:szCs w:val="19"/>
              </w:rPr>
            </w:pPr>
            <w:r w:rsidRPr="00397D5C">
              <w:rPr>
                <w:rFonts w:ascii="Verdana" w:hAnsi="Verdana" w:cs="Calibri"/>
                <w:color w:val="000000"/>
                <w:sz w:val="19"/>
                <w:szCs w:val="19"/>
              </w:rPr>
              <w:t>192</w:t>
            </w:r>
          </w:p>
        </w:tc>
        <w:tc>
          <w:tcPr>
            <w:tcW w:w="1725" w:type="dxa"/>
            <w:tcBorders>
              <w:top w:val="nil"/>
              <w:left w:val="nil"/>
              <w:bottom w:val="nil"/>
              <w:right w:val="nil"/>
            </w:tcBorders>
            <w:shd w:val="clear" w:color="auto" w:fill="auto"/>
            <w:noWrap/>
            <w:vAlign w:val="bottom"/>
            <w:hideMark/>
          </w:tcPr>
          <w:p w14:paraId="360A8BBF" w14:textId="77777777" w:rsidR="00A97B53" w:rsidRPr="00397D5C" w:rsidRDefault="00A97B53" w:rsidP="00C6404E">
            <w:pPr>
              <w:jc w:val="right"/>
              <w:rPr>
                <w:rFonts w:ascii="Verdana" w:hAnsi="Verdana" w:cs="Calibri"/>
                <w:color w:val="000000"/>
                <w:sz w:val="19"/>
                <w:szCs w:val="19"/>
              </w:rPr>
            </w:pPr>
          </w:p>
        </w:tc>
      </w:tr>
      <w:tr w:rsidR="00A97B53" w:rsidRPr="00397D5C" w14:paraId="539853C8" w14:textId="77777777" w:rsidTr="00C6404E">
        <w:trPr>
          <w:trHeight w:val="263"/>
        </w:trPr>
        <w:tc>
          <w:tcPr>
            <w:tcW w:w="3828" w:type="dxa"/>
            <w:tcBorders>
              <w:top w:val="nil"/>
              <w:left w:val="single" w:sz="8" w:space="0" w:color="auto"/>
              <w:bottom w:val="single" w:sz="8" w:space="0" w:color="auto"/>
              <w:right w:val="single" w:sz="8" w:space="0" w:color="auto"/>
            </w:tcBorders>
            <w:shd w:val="clear" w:color="000000" w:fill="F2F2F2"/>
            <w:noWrap/>
            <w:vAlign w:val="center"/>
            <w:hideMark/>
          </w:tcPr>
          <w:p w14:paraId="0BE047CF" w14:textId="77777777" w:rsidR="00A97B53" w:rsidRPr="00397D5C" w:rsidRDefault="00A97B53" w:rsidP="00C6404E">
            <w:pPr>
              <w:rPr>
                <w:rFonts w:ascii="Verdana" w:hAnsi="Verdana" w:cs="Calibri"/>
                <w:b/>
                <w:bCs/>
                <w:color w:val="000000"/>
                <w:sz w:val="19"/>
                <w:szCs w:val="19"/>
              </w:rPr>
            </w:pPr>
            <w:r w:rsidRPr="00397D5C">
              <w:rPr>
                <w:rFonts w:ascii="Verdana" w:hAnsi="Verdana" w:cs="Calibri"/>
                <w:b/>
                <w:bCs/>
                <w:color w:val="000000"/>
                <w:sz w:val="19"/>
                <w:szCs w:val="19"/>
              </w:rPr>
              <w:t>PBL - Precio base licitación</w:t>
            </w:r>
          </w:p>
        </w:tc>
        <w:tc>
          <w:tcPr>
            <w:tcW w:w="2784" w:type="dxa"/>
            <w:tcBorders>
              <w:top w:val="nil"/>
              <w:left w:val="nil"/>
              <w:bottom w:val="single" w:sz="8" w:space="0" w:color="auto"/>
              <w:right w:val="single" w:sz="8" w:space="0" w:color="auto"/>
            </w:tcBorders>
            <w:shd w:val="clear" w:color="auto" w:fill="auto"/>
            <w:noWrap/>
            <w:vAlign w:val="center"/>
            <w:hideMark/>
          </w:tcPr>
          <w:p w14:paraId="362F7D75" w14:textId="77777777" w:rsidR="00A97B53" w:rsidRPr="00397D5C" w:rsidRDefault="00A97B53" w:rsidP="00C6404E">
            <w:pPr>
              <w:jc w:val="right"/>
              <w:rPr>
                <w:rFonts w:ascii="Verdana" w:hAnsi="Verdana" w:cs="Calibri"/>
                <w:color w:val="000000"/>
                <w:sz w:val="19"/>
                <w:szCs w:val="19"/>
              </w:rPr>
            </w:pPr>
            <w:r w:rsidRPr="00397D5C">
              <w:rPr>
                <w:rFonts w:ascii="Verdana" w:hAnsi="Verdana" w:cs="Calibri"/>
                <w:color w:val="000000"/>
                <w:sz w:val="19"/>
                <w:szCs w:val="19"/>
              </w:rPr>
              <w:t>200</w:t>
            </w:r>
          </w:p>
        </w:tc>
        <w:tc>
          <w:tcPr>
            <w:tcW w:w="1725" w:type="dxa"/>
            <w:tcBorders>
              <w:top w:val="nil"/>
              <w:left w:val="nil"/>
              <w:bottom w:val="nil"/>
              <w:right w:val="nil"/>
            </w:tcBorders>
            <w:shd w:val="clear" w:color="auto" w:fill="auto"/>
            <w:noWrap/>
            <w:vAlign w:val="bottom"/>
            <w:hideMark/>
          </w:tcPr>
          <w:p w14:paraId="56ECC041" w14:textId="77777777" w:rsidR="00A97B53" w:rsidRPr="00397D5C" w:rsidRDefault="00A97B53" w:rsidP="00C6404E">
            <w:pPr>
              <w:jc w:val="right"/>
              <w:rPr>
                <w:rFonts w:ascii="Verdana" w:hAnsi="Verdana" w:cs="Calibri"/>
                <w:color w:val="000000"/>
                <w:sz w:val="19"/>
                <w:szCs w:val="19"/>
              </w:rPr>
            </w:pPr>
          </w:p>
        </w:tc>
      </w:tr>
    </w:tbl>
    <w:p w14:paraId="15D2F527" w14:textId="77777777" w:rsidR="00A97B53" w:rsidRPr="00397D5C" w:rsidRDefault="00A97B53" w:rsidP="00A97B53">
      <w:pPr>
        <w:jc w:val="both"/>
        <w:rPr>
          <w:rFonts w:ascii="Verdana" w:hAnsi="Verdana" w:cs="Tahoma"/>
          <w:b/>
          <w:sz w:val="19"/>
          <w:szCs w:val="19"/>
        </w:rPr>
      </w:pPr>
    </w:p>
    <w:p w14:paraId="5913964F" w14:textId="77777777" w:rsidR="00A97B53" w:rsidRPr="00397D5C" w:rsidRDefault="00A97B53" w:rsidP="00A97B53">
      <w:pPr>
        <w:jc w:val="both"/>
        <w:rPr>
          <w:rFonts w:ascii="Verdana" w:hAnsi="Verdana" w:cs="Tahoma"/>
          <w:b/>
          <w:sz w:val="19"/>
          <w:szCs w:val="19"/>
        </w:rPr>
      </w:pPr>
    </w:p>
    <w:p w14:paraId="5F7A36EE" w14:textId="77777777" w:rsidR="00A97B53" w:rsidRPr="00397D5C" w:rsidRDefault="00A97B53" w:rsidP="00A97B53">
      <w:pPr>
        <w:jc w:val="both"/>
        <w:rPr>
          <w:rFonts w:ascii="Verdana" w:hAnsi="Verdana" w:cs="Tahoma"/>
          <w:b/>
          <w:sz w:val="19"/>
          <w:szCs w:val="19"/>
        </w:rPr>
      </w:pPr>
      <w:r w:rsidRPr="00397D5C">
        <w:rPr>
          <w:noProof/>
          <w:lang w:val="eu-ES" w:eastAsia="eu-ES"/>
        </w:rPr>
        <w:drawing>
          <wp:inline distT="0" distB="0" distL="0" distR="0" wp14:anchorId="4276122D" wp14:editId="0DEFA10D">
            <wp:extent cx="4604853" cy="1878079"/>
            <wp:effectExtent l="0" t="0" r="5715" b="8255"/>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E9A2751" w14:textId="77777777" w:rsidR="00A97B53" w:rsidRPr="00397D5C" w:rsidRDefault="00A97B53" w:rsidP="00A97B53">
      <w:pPr>
        <w:jc w:val="both"/>
        <w:rPr>
          <w:rFonts w:ascii="Verdana" w:hAnsi="Verdana" w:cs="Tahoma"/>
          <w:b/>
          <w:sz w:val="19"/>
          <w:szCs w:val="19"/>
        </w:rPr>
      </w:pPr>
    </w:p>
    <w:p w14:paraId="2AE34CFB" w14:textId="77777777" w:rsidR="00A97B53" w:rsidRPr="00397D5C" w:rsidRDefault="00A97B53" w:rsidP="00A97B53">
      <w:pPr>
        <w:ind w:left="500"/>
        <w:jc w:val="both"/>
        <w:rPr>
          <w:rFonts w:ascii="Verdana" w:hAnsi="Verdana" w:cs="Tahoma"/>
          <w:b/>
          <w:sz w:val="19"/>
          <w:szCs w:val="19"/>
        </w:rPr>
      </w:pPr>
    </w:p>
    <w:p w14:paraId="52E0FA4C" w14:textId="77777777" w:rsidR="00250765" w:rsidRPr="00397D5C" w:rsidRDefault="00250765" w:rsidP="00250765">
      <w:pPr>
        <w:jc w:val="both"/>
        <w:rPr>
          <w:rFonts w:ascii="Verdana" w:hAnsi="Verdana" w:cs="Arial"/>
          <w:color w:val="000000"/>
          <w:sz w:val="19"/>
          <w:szCs w:val="19"/>
        </w:rPr>
      </w:pPr>
    </w:p>
    <w:p w14:paraId="1BEF1572" w14:textId="77777777" w:rsidR="00250765" w:rsidRPr="00397D5C" w:rsidRDefault="00250765" w:rsidP="00250765">
      <w:pPr>
        <w:jc w:val="both"/>
        <w:rPr>
          <w:rFonts w:ascii="Verdana" w:hAnsi="Verdana" w:cs="Arial"/>
          <w:color w:val="000000"/>
          <w:sz w:val="19"/>
          <w:szCs w:val="19"/>
        </w:rPr>
      </w:pPr>
      <w:r w:rsidRPr="00397D5C">
        <w:rPr>
          <w:rFonts w:ascii="Verdana" w:hAnsi="Verdana" w:cs="Arial"/>
          <w:color w:val="000000"/>
          <w:sz w:val="19"/>
          <w:szCs w:val="19"/>
        </w:rPr>
        <w:t>En este caso el licitador que realiza la oferta más ventajosa obtiene la máxima puntuación y el resto de licitadores disminuyen los puntos de forma proporcional a la oferta presentada. El comportamiento de la fórmula es el deseado.</w:t>
      </w:r>
    </w:p>
    <w:p w14:paraId="3E16761B" w14:textId="77777777" w:rsidR="00250765" w:rsidRPr="00397D5C" w:rsidRDefault="00250765" w:rsidP="00250765">
      <w:pPr>
        <w:rPr>
          <w:rFonts w:ascii="Verdana" w:hAnsi="Verdana" w:cs="Arial"/>
          <w:color w:val="000000"/>
          <w:sz w:val="19"/>
          <w:szCs w:val="19"/>
        </w:rPr>
      </w:pPr>
      <w:r w:rsidRPr="00397D5C">
        <w:rPr>
          <w:rFonts w:ascii="Verdana" w:hAnsi="Verdana" w:cs="Arial"/>
          <w:color w:val="000000"/>
          <w:sz w:val="19"/>
          <w:szCs w:val="19"/>
        </w:rPr>
        <w:br w:type="page"/>
      </w:r>
    </w:p>
    <w:p w14:paraId="7EBDAC6B" w14:textId="77777777" w:rsidR="00250765" w:rsidRPr="00397D5C" w:rsidRDefault="00250765" w:rsidP="00250765">
      <w:pPr>
        <w:jc w:val="both"/>
        <w:rPr>
          <w:rFonts w:ascii="Verdana" w:hAnsi="Verdana" w:cs="Arial"/>
          <w:color w:val="000000"/>
          <w:sz w:val="19"/>
          <w:szCs w:val="19"/>
        </w:rPr>
      </w:pPr>
    </w:p>
    <w:p w14:paraId="6105A459" w14:textId="48B570A6" w:rsidR="00336F3C" w:rsidRPr="00254C88" w:rsidRDefault="00336F3C" w:rsidP="00254C88">
      <w:pPr>
        <w:pStyle w:val="3izenburua"/>
        <w:rPr>
          <w:rFonts w:ascii="Verdana" w:hAnsi="Verdana"/>
          <w:color w:val="0000FF"/>
          <w:sz w:val="18"/>
        </w:rPr>
      </w:pPr>
      <w:bookmarkStart w:id="672" w:name="_Toc160540648"/>
      <w:bookmarkStart w:id="673" w:name="AnexoII1"/>
      <w:r w:rsidRPr="00254C88">
        <w:rPr>
          <w:rFonts w:ascii="Verdana" w:hAnsi="Verdana"/>
          <w:b/>
          <w:color w:val="0000FF"/>
          <w:sz w:val="18"/>
        </w:rPr>
        <w:t>ANEXO I.4</w:t>
      </w:r>
      <w:r w:rsidR="00254C88" w:rsidRPr="00254C88">
        <w:rPr>
          <w:rFonts w:ascii="Verdana" w:hAnsi="Verdana"/>
          <w:color w:val="0000FF"/>
          <w:sz w:val="18"/>
        </w:rPr>
        <w:t xml:space="preserve">.- </w:t>
      </w:r>
      <w:r w:rsidRPr="00254C88">
        <w:rPr>
          <w:rFonts w:ascii="Verdana" w:hAnsi="Verdana"/>
          <w:b/>
          <w:color w:val="0000FF"/>
          <w:sz w:val="18"/>
        </w:rPr>
        <w:t>SIMULACIÓN CRITERIOS DE ORDENACIÓN</w:t>
      </w:r>
      <w:bookmarkEnd w:id="672"/>
      <w:r w:rsidRPr="00254C88">
        <w:rPr>
          <w:rFonts w:ascii="Verdana" w:hAnsi="Verdana"/>
          <w:b/>
          <w:color w:val="0000FF"/>
          <w:sz w:val="18"/>
        </w:rPr>
        <w:t xml:space="preserve"> </w:t>
      </w:r>
    </w:p>
    <w:p w14:paraId="307EC406" w14:textId="77777777" w:rsidR="00336F3C" w:rsidRPr="00397D5C" w:rsidRDefault="00336F3C" w:rsidP="00336F3C">
      <w:pPr>
        <w:tabs>
          <w:tab w:val="decimal" w:pos="1276"/>
          <w:tab w:val="left" w:pos="7655"/>
        </w:tabs>
        <w:ind w:left="600" w:right="-39"/>
        <w:rPr>
          <w:rFonts w:ascii="Verdana" w:hAnsi="Verdana"/>
          <w:b/>
          <w:color w:val="0000FF"/>
          <w:sz w:val="19"/>
          <w:szCs w:val="19"/>
        </w:rPr>
      </w:pPr>
    </w:p>
    <w:p w14:paraId="0A32DDEB" w14:textId="77777777" w:rsidR="00336F3C" w:rsidRPr="00397D5C" w:rsidRDefault="00336F3C" w:rsidP="00336F3C">
      <w:pPr>
        <w:tabs>
          <w:tab w:val="decimal" w:pos="1276"/>
          <w:tab w:val="left" w:pos="7655"/>
        </w:tabs>
        <w:ind w:left="600" w:right="-39"/>
        <w:rPr>
          <w:rFonts w:ascii="Verdana" w:hAnsi="Verdana"/>
          <w:b/>
          <w:sz w:val="19"/>
          <w:szCs w:val="19"/>
        </w:rPr>
      </w:pPr>
    </w:p>
    <w:p w14:paraId="5C783BA3" w14:textId="77777777" w:rsidR="00336F3C" w:rsidRPr="00397D5C" w:rsidRDefault="00336F3C" w:rsidP="00085A6F">
      <w:pPr>
        <w:pStyle w:val="Zerrenda-paragrafoa"/>
        <w:numPr>
          <w:ilvl w:val="0"/>
          <w:numId w:val="106"/>
        </w:numPr>
        <w:tabs>
          <w:tab w:val="decimal" w:pos="1276"/>
          <w:tab w:val="left" w:pos="7655"/>
        </w:tabs>
        <w:ind w:right="-39"/>
        <w:jc w:val="both"/>
        <w:rPr>
          <w:rFonts w:ascii="Verdana" w:hAnsi="Verdana"/>
          <w:b/>
          <w:sz w:val="19"/>
          <w:szCs w:val="19"/>
        </w:rPr>
      </w:pPr>
      <w:r w:rsidRPr="00397D5C">
        <w:rPr>
          <w:rFonts w:ascii="Verdana" w:hAnsi="Verdana"/>
          <w:b/>
          <w:sz w:val="19"/>
          <w:szCs w:val="19"/>
        </w:rPr>
        <w:t>CRITERIOS DE ORDENACIÓN</w:t>
      </w:r>
    </w:p>
    <w:p w14:paraId="0B94D00F" w14:textId="77777777" w:rsidR="00336F3C" w:rsidRPr="00397D5C" w:rsidRDefault="00336F3C" w:rsidP="00336F3C">
      <w:pPr>
        <w:tabs>
          <w:tab w:val="decimal" w:pos="1276"/>
          <w:tab w:val="left" w:pos="7655"/>
        </w:tabs>
        <w:ind w:left="600" w:right="-39"/>
        <w:jc w:val="both"/>
        <w:rPr>
          <w:rFonts w:ascii="Verdana" w:hAnsi="Verdana"/>
          <w:sz w:val="19"/>
          <w:szCs w:val="19"/>
        </w:rPr>
      </w:pPr>
    </w:p>
    <w:p w14:paraId="66FE7BE1" w14:textId="1DDA2491" w:rsidR="00336F3C" w:rsidRPr="00397D5C" w:rsidRDefault="00336F3C" w:rsidP="00CB4F3A">
      <w:pPr>
        <w:tabs>
          <w:tab w:val="decimal" w:pos="1276"/>
          <w:tab w:val="left" w:pos="7655"/>
        </w:tabs>
        <w:ind w:right="-39"/>
        <w:jc w:val="both"/>
        <w:rPr>
          <w:rFonts w:ascii="Verdana" w:hAnsi="Verdana"/>
          <w:sz w:val="19"/>
          <w:szCs w:val="19"/>
        </w:rPr>
      </w:pPr>
      <w:r w:rsidRPr="00397D5C">
        <w:rPr>
          <w:rFonts w:ascii="Verdana" w:hAnsi="Verdana"/>
          <w:sz w:val="19"/>
          <w:szCs w:val="19"/>
        </w:rPr>
        <w:t xml:space="preserve">A continuación, se presentará una simulación referente a los criterios de ordenación que han sido especificados en la Cláusula </w:t>
      </w:r>
      <w:r w:rsidR="00F62A61" w:rsidRPr="00397D5C">
        <w:rPr>
          <w:rFonts w:ascii="Verdana" w:hAnsi="Verdana"/>
          <w:sz w:val="19"/>
          <w:szCs w:val="19"/>
        </w:rPr>
        <w:t xml:space="preserve">20.4. </w:t>
      </w:r>
      <w:r w:rsidR="005D2ECF" w:rsidRPr="00397D5C">
        <w:rPr>
          <w:rFonts w:ascii="Verdana" w:hAnsi="Verdana"/>
          <w:sz w:val="19"/>
          <w:szCs w:val="19"/>
        </w:rPr>
        <w:t xml:space="preserve"> </w:t>
      </w:r>
      <w:r w:rsidRPr="00397D5C">
        <w:rPr>
          <w:rFonts w:ascii="Verdana" w:hAnsi="Verdana"/>
          <w:sz w:val="19"/>
          <w:szCs w:val="19"/>
        </w:rPr>
        <w:t xml:space="preserve">de las Cláusulas Específicas del Contrato. </w:t>
      </w:r>
    </w:p>
    <w:p w14:paraId="4BE35BED" w14:textId="77777777" w:rsidR="00336F3C" w:rsidRPr="00397D5C" w:rsidRDefault="00336F3C" w:rsidP="00336F3C">
      <w:pPr>
        <w:tabs>
          <w:tab w:val="decimal" w:pos="1276"/>
          <w:tab w:val="left" w:pos="7655"/>
        </w:tabs>
        <w:ind w:left="600" w:right="-39"/>
        <w:jc w:val="both"/>
        <w:rPr>
          <w:rFonts w:ascii="Verdana" w:hAnsi="Verdana"/>
          <w:sz w:val="19"/>
          <w:szCs w:val="19"/>
        </w:rPr>
      </w:pPr>
    </w:p>
    <w:p w14:paraId="6C4A703B" w14:textId="46F146A3" w:rsidR="00336F3C" w:rsidRPr="00397D5C" w:rsidRDefault="00CD29D4" w:rsidP="00CB4F3A">
      <w:pPr>
        <w:tabs>
          <w:tab w:val="decimal" w:pos="1276"/>
          <w:tab w:val="left" w:pos="7655"/>
        </w:tabs>
        <w:ind w:right="-39"/>
        <w:jc w:val="both"/>
        <w:rPr>
          <w:rFonts w:ascii="Verdana" w:hAnsi="Verdana"/>
          <w:b/>
          <w:sz w:val="19"/>
          <w:szCs w:val="19"/>
        </w:rPr>
      </w:pPr>
      <w:r w:rsidRPr="00397D5C">
        <w:rPr>
          <w:rFonts w:ascii="Verdana" w:hAnsi="Verdana"/>
          <w:sz w:val="19"/>
          <w:szCs w:val="19"/>
        </w:rPr>
        <w:t>Cada lote s</w:t>
      </w:r>
      <w:r w:rsidR="00336F3C" w:rsidRPr="00397D5C">
        <w:rPr>
          <w:rFonts w:ascii="Verdana" w:hAnsi="Verdana"/>
          <w:sz w:val="19"/>
          <w:szCs w:val="19"/>
        </w:rPr>
        <w:t xml:space="preserve">e oferta como </w:t>
      </w:r>
      <w:r w:rsidRPr="00397D5C">
        <w:rPr>
          <w:rFonts w:ascii="Verdana" w:hAnsi="Verdana"/>
          <w:sz w:val="19"/>
          <w:szCs w:val="19"/>
        </w:rPr>
        <w:t xml:space="preserve">un </w:t>
      </w:r>
      <w:r w:rsidR="00336F3C" w:rsidRPr="00397D5C">
        <w:rPr>
          <w:rFonts w:ascii="Verdana" w:hAnsi="Verdana"/>
          <w:sz w:val="19"/>
          <w:szCs w:val="19"/>
        </w:rPr>
        <w:t xml:space="preserve">itinerario de transporte escolar. </w:t>
      </w:r>
    </w:p>
    <w:p w14:paraId="7EC07F2A" w14:textId="77777777" w:rsidR="00336F3C" w:rsidRPr="00397D5C" w:rsidRDefault="00336F3C" w:rsidP="00336F3C">
      <w:pPr>
        <w:tabs>
          <w:tab w:val="decimal" w:pos="1276"/>
          <w:tab w:val="left" w:pos="7655"/>
        </w:tabs>
        <w:ind w:left="600" w:right="-39"/>
        <w:jc w:val="both"/>
        <w:rPr>
          <w:rFonts w:ascii="Verdana" w:hAnsi="Verdana"/>
          <w:b/>
          <w:sz w:val="19"/>
          <w:szCs w:val="19"/>
        </w:rPr>
      </w:pPr>
    </w:p>
    <w:p w14:paraId="39DB78A7" w14:textId="4AFA2F4C" w:rsidR="00336F3C" w:rsidRPr="00397D5C" w:rsidRDefault="00336F3C" w:rsidP="00CB4F3A">
      <w:pPr>
        <w:ind w:right="-257"/>
        <w:jc w:val="both"/>
        <w:rPr>
          <w:rFonts w:ascii="Verdana" w:hAnsi="Verdana"/>
          <w:sz w:val="19"/>
          <w:szCs w:val="19"/>
          <w:u w:val="single"/>
        </w:rPr>
      </w:pPr>
      <w:r w:rsidRPr="00397D5C">
        <w:rPr>
          <w:rFonts w:ascii="Verdana" w:hAnsi="Verdana"/>
          <w:sz w:val="19"/>
          <w:szCs w:val="19"/>
          <w:u w:val="single"/>
        </w:rPr>
        <w:t>Proceso d</w:t>
      </w:r>
      <w:r w:rsidR="00997B9D" w:rsidRPr="00397D5C">
        <w:rPr>
          <w:rFonts w:ascii="Verdana" w:hAnsi="Verdana"/>
          <w:sz w:val="19"/>
          <w:szCs w:val="19"/>
          <w:u w:val="single"/>
        </w:rPr>
        <w:t>e ordenación de los itinerarios.</w:t>
      </w:r>
    </w:p>
    <w:p w14:paraId="33B06507" w14:textId="77777777" w:rsidR="00336F3C" w:rsidRPr="00397D5C" w:rsidRDefault="00336F3C" w:rsidP="00336F3C">
      <w:pPr>
        <w:ind w:right="-257"/>
        <w:jc w:val="both"/>
        <w:rPr>
          <w:rFonts w:ascii="Verdana" w:hAnsi="Verdana"/>
          <w:sz w:val="19"/>
          <w:szCs w:val="19"/>
        </w:rPr>
      </w:pPr>
    </w:p>
    <w:p w14:paraId="27D59960" w14:textId="0F46235F" w:rsidR="00336F3C" w:rsidRPr="00397D5C" w:rsidRDefault="00336F3C" w:rsidP="00CB4F3A">
      <w:pPr>
        <w:spacing w:before="120"/>
        <w:ind w:right="-318"/>
        <w:jc w:val="both"/>
        <w:rPr>
          <w:rFonts w:ascii="Verdana" w:hAnsi="Verdana"/>
          <w:sz w:val="19"/>
          <w:szCs w:val="19"/>
        </w:rPr>
      </w:pPr>
      <w:r w:rsidRPr="00397D5C">
        <w:rPr>
          <w:rFonts w:ascii="Verdana" w:hAnsi="Verdana"/>
          <w:sz w:val="19"/>
          <w:szCs w:val="19"/>
        </w:rPr>
        <w:t xml:space="preserve">Para realizar la simulación de los criterios de ordenación cuando existen vehículos preferentes coincidentes en varios </w:t>
      </w:r>
      <w:r w:rsidR="00770037" w:rsidRPr="00397D5C">
        <w:rPr>
          <w:rFonts w:ascii="Verdana" w:hAnsi="Verdana"/>
          <w:sz w:val="19"/>
          <w:szCs w:val="19"/>
        </w:rPr>
        <w:t>itinerarios</w:t>
      </w:r>
      <w:r w:rsidRPr="00397D5C">
        <w:rPr>
          <w:rFonts w:ascii="Verdana" w:hAnsi="Verdana"/>
          <w:sz w:val="19"/>
          <w:szCs w:val="19"/>
        </w:rPr>
        <w:t>, se supondrá un expediente que ti</w:t>
      </w:r>
      <w:r w:rsidR="00770037" w:rsidRPr="00397D5C">
        <w:rPr>
          <w:rFonts w:ascii="Verdana" w:hAnsi="Verdana"/>
          <w:sz w:val="19"/>
          <w:szCs w:val="19"/>
        </w:rPr>
        <w:t>ene un total de 9 itinerarios (</w:t>
      </w:r>
      <w:r w:rsidRPr="00397D5C">
        <w:rPr>
          <w:rFonts w:ascii="Verdana" w:hAnsi="Verdana"/>
          <w:sz w:val="19"/>
          <w:szCs w:val="19"/>
        </w:rPr>
        <w:t xml:space="preserve">lotes). </w:t>
      </w:r>
    </w:p>
    <w:p w14:paraId="4869B16B" w14:textId="77777777" w:rsidR="00336F3C" w:rsidRPr="00397D5C" w:rsidRDefault="00336F3C" w:rsidP="00CB4F3A">
      <w:pPr>
        <w:spacing w:before="120"/>
        <w:ind w:right="-318"/>
        <w:jc w:val="both"/>
        <w:rPr>
          <w:rFonts w:ascii="Verdana" w:hAnsi="Verdana"/>
          <w:sz w:val="19"/>
          <w:szCs w:val="19"/>
        </w:rPr>
      </w:pPr>
      <w:r w:rsidRPr="00397D5C">
        <w:rPr>
          <w:rFonts w:ascii="Verdana" w:hAnsi="Verdana"/>
          <w:sz w:val="19"/>
          <w:szCs w:val="19"/>
        </w:rPr>
        <w:t xml:space="preserve">En cada uno de los itinerarios se han presentado diferentes ofertas por parte de los operadores económicos, que, en este caso para una mejor comprensión, tendrán nombre de ciudad. </w:t>
      </w:r>
    </w:p>
    <w:p w14:paraId="19C842E5" w14:textId="77777777" w:rsidR="00336F3C" w:rsidRPr="00397D5C" w:rsidRDefault="00336F3C" w:rsidP="00CB4F3A">
      <w:pPr>
        <w:spacing w:before="120"/>
        <w:ind w:right="-318"/>
        <w:jc w:val="both"/>
        <w:rPr>
          <w:rFonts w:ascii="Verdana" w:hAnsi="Verdana"/>
          <w:sz w:val="19"/>
          <w:szCs w:val="19"/>
        </w:rPr>
      </w:pPr>
      <w:r w:rsidRPr="00397D5C">
        <w:rPr>
          <w:rFonts w:ascii="Verdana" w:hAnsi="Verdana"/>
          <w:sz w:val="19"/>
          <w:szCs w:val="19"/>
        </w:rPr>
        <w:t>En cuanto al resto de datos de matrícula de vehículo, itinerario, tarifa, puntuación y capacidad, todos ellos son datos ficticios y únicamente se presentan a modo de simulación:</w:t>
      </w:r>
    </w:p>
    <w:p w14:paraId="32BB09AF" w14:textId="2B689DB8" w:rsidR="00336F3C" w:rsidRPr="00397D5C" w:rsidRDefault="00770037" w:rsidP="00336F3C">
      <w:pPr>
        <w:spacing w:before="120"/>
        <w:ind w:left="1020" w:right="-318"/>
        <w:jc w:val="center"/>
        <w:rPr>
          <w:rFonts w:ascii="Verdana" w:hAnsi="Verdana"/>
          <w:sz w:val="19"/>
          <w:szCs w:val="19"/>
        </w:rPr>
      </w:pPr>
      <w:r w:rsidRPr="00397D5C">
        <w:rPr>
          <w:rFonts w:ascii="Verdana" w:hAnsi="Verdana"/>
          <w:noProof/>
          <w:lang w:val="eu-ES" w:eastAsia="eu-ES"/>
        </w:rPr>
        <w:drawing>
          <wp:inline distT="0" distB="0" distL="0" distR="0" wp14:anchorId="6F3A5C6F" wp14:editId="2CF906F6">
            <wp:extent cx="5362575" cy="13239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 t="4633" r="690" b="59443"/>
                    <a:stretch/>
                  </pic:blipFill>
                  <pic:spPr bwMode="auto">
                    <a:xfrm>
                      <a:off x="0" y="0"/>
                      <a:ext cx="5362787" cy="1324027"/>
                    </a:xfrm>
                    <a:prstGeom prst="rect">
                      <a:avLst/>
                    </a:prstGeom>
                    <a:ln>
                      <a:noFill/>
                    </a:ln>
                    <a:extLst>
                      <a:ext uri="{53640926-AAD7-44D8-BBD7-CCE9431645EC}">
                        <a14:shadowObscured xmlns:a14="http://schemas.microsoft.com/office/drawing/2010/main"/>
                      </a:ext>
                    </a:extLst>
                  </pic:spPr>
                </pic:pic>
              </a:graphicData>
            </a:graphic>
          </wp:inline>
        </w:drawing>
      </w:r>
    </w:p>
    <w:p w14:paraId="6777698B" w14:textId="19461F89" w:rsidR="00770037" w:rsidRPr="00397D5C" w:rsidRDefault="00770037" w:rsidP="00CB4F3A">
      <w:pPr>
        <w:spacing w:before="120"/>
        <w:ind w:left="1020" w:right="-318"/>
        <w:rPr>
          <w:rFonts w:ascii="Verdana" w:hAnsi="Verdana"/>
          <w:sz w:val="19"/>
          <w:szCs w:val="19"/>
        </w:rPr>
      </w:pPr>
      <w:r w:rsidRPr="00397D5C">
        <w:rPr>
          <w:rFonts w:ascii="Verdana" w:hAnsi="Verdana"/>
          <w:noProof/>
          <w:lang w:val="eu-ES" w:eastAsia="eu-ES"/>
        </w:rPr>
        <w:drawing>
          <wp:inline distT="0" distB="0" distL="0" distR="0" wp14:anchorId="323490E7" wp14:editId="25A7C85C">
            <wp:extent cx="5400040" cy="1971675"/>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46501" r="-4"/>
                    <a:stretch/>
                  </pic:blipFill>
                  <pic:spPr bwMode="auto">
                    <a:xfrm>
                      <a:off x="0" y="0"/>
                      <a:ext cx="5400254" cy="1971753"/>
                    </a:xfrm>
                    <a:prstGeom prst="rect">
                      <a:avLst/>
                    </a:prstGeom>
                    <a:ln>
                      <a:noFill/>
                    </a:ln>
                    <a:extLst>
                      <a:ext uri="{53640926-AAD7-44D8-BBD7-CCE9431645EC}">
                        <a14:shadowObscured xmlns:a14="http://schemas.microsoft.com/office/drawing/2010/main"/>
                      </a:ext>
                    </a:extLst>
                  </pic:spPr>
                </pic:pic>
              </a:graphicData>
            </a:graphic>
          </wp:inline>
        </w:drawing>
      </w:r>
    </w:p>
    <w:p w14:paraId="63AE8E10" w14:textId="77777777" w:rsidR="00336F3C" w:rsidRPr="00397D5C" w:rsidRDefault="00336F3C" w:rsidP="00CB4F3A">
      <w:pPr>
        <w:spacing w:before="120"/>
        <w:ind w:right="-318"/>
        <w:jc w:val="center"/>
        <w:rPr>
          <w:rFonts w:ascii="Verdana" w:hAnsi="Verdana"/>
          <w:b/>
          <w:sz w:val="19"/>
          <w:szCs w:val="19"/>
        </w:rPr>
      </w:pPr>
      <w:r w:rsidRPr="00397D5C">
        <w:rPr>
          <w:rFonts w:ascii="Verdana" w:hAnsi="Verdana"/>
          <w:noProof/>
          <w:lang w:val="eu-ES" w:eastAsia="eu-ES"/>
        </w:rPr>
        <w:lastRenderedPageBreak/>
        <w:drawing>
          <wp:inline distT="0" distB="0" distL="0" distR="0" wp14:anchorId="4FF7A8AF" wp14:editId="034E3E23">
            <wp:extent cx="5287153" cy="2812415"/>
            <wp:effectExtent l="0" t="0" r="8890"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543" t="3905"/>
                    <a:stretch/>
                  </pic:blipFill>
                  <pic:spPr bwMode="auto">
                    <a:xfrm>
                      <a:off x="0" y="0"/>
                      <a:ext cx="5288210" cy="2812977"/>
                    </a:xfrm>
                    <a:prstGeom prst="rect">
                      <a:avLst/>
                    </a:prstGeom>
                    <a:ln>
                      <a:noFill/>
                    </a:ln>
                    <a:extLst>
                      <a:ext uri="{53640926-AAD7-44D8-BBD7-CCE9431645EC}">
                        <a14:shadowObscured xmlns:a14="http://schemas.microsoft.com/office/drawing/2010/main"/>
                      </a:ext>
                    </a:extLst>
                  </pic:spPr>
                </pic:pic>
              </a:graphicData>
            </a:graphic>
          </wp:inline>
        </w:drawing>
      </w:r>
    </w:p>
    <w:p w14:paraId="48B0B08C" w14:textId="2EE3626F" w:rsidR="00336F3C" w:rsidRPr="00397D5C" w:rsidRDefault="00336F3C" w:rsidP="00CB4F3A">
      <w:pPr>
        <w:spacing w:before="120"/>
        <w:ind w:right="-318"/>
        <w:jc w:val="both"/>
        <w:rPr>
          <w:rFonts w:ascii="Verdana" w:hAnsi="Verdana"/>
          <w:sz w:val="19"/>
          <w:szCs w:val="19"/>
        </w:rPr>
      </w:pPr>
      <w:r w:rsidRPr="00397D5C">
        <w:rPr>
          <w:rFonts w:ascii="Verdana" w:hAnsi="Verdana"/>
          <w:sz w:val="19"/>
          <w:szCs w:val="19"/>
        </w:rPr>
        <w:t>Tal y como se puede observar, el transportista “Bilbao” s</w:t>
      </w:r>
      <w:r w:rsidR="00E33AF5" w:rsidRPr="00397D5C">
        <w:rPr>
          <w:rFonts w:ascii="Verdana" w:hAnsi="Verdana"/>
          <w:sz w:val="19"/>
          <w:szCs w:val="19"/>
        </w:rPr>
        <w:t>e ha presentado a 7 itinerarios.</w:t>
      </w:r>
    </w:p>
    <w:p w14:paraId="3D71B88F" w14:textId="05A40D04" w:rsidR="00336F3C" w:rsidRPr="00397D5C" w:rsidRDefault="00336F3C" w:rsidP="00CB4F3A">
      <w:pPr>
        <w:spacing w:before="120"/>
        <w:ind w:right="-318"/>
        <w:jc w:val="both"/>
        <w:rPr>
          <w:rFonts w:ascii="Verdana" w:hAnsi="Verdana"/>
          <w:sz w:val="19"/>
          <w:szCs w:val="19"/>
        </w:rPr>
      </w:pPr>
      <w:r w:rsidRPr="00397D5C">
        <w:rPr>
          <w:rFonts w:ascii="Verdana" w:hAnsi="Verdana"/>
          <w:sz w:val="19"/>
          <w:szCs w:val="19"/>
        </w:rPr>
        <w:t>En primer lugar, habrá</w:t>
      </w:r>
      <w:r w:rsidR="00770037" w:rsidRPr="00397D5C">
        <w:rPr>
          <w:rFonts w:ascii="Verdana" w:hAnsi="Verdana"/>
          <w:sz w:val="19"/>
          <w:szCs w:val="19"/>
        </w:rPr>
        <w:t xml:space="preserve"> que comprobar si en aquellos </w:t>
      </w:r>
      <w:r w:rsidRPr="00397D5C">
        <w:rPr>
          <w:rFonts w:ascii="Verdana" w:hAnsi="Verdana"/>
          <w:sz w:val="19"/>
          <w:szCs w:val="19"/>
        </w:rPr>
        <w:t>lotes a los que el transportista “Bilbao” se ha presentado, ha obtenido la máxima puntuación. Para ello, a continuación, se muestra un resumen de los lotes a los que se ha presentado con sus características:</w:t>
      </w:r>
    </w:p>
    <w:p w14:paraId="4EC22DA6" w14:textId="77777777" w:rsidR="00336F3C" w:rsidRPr="00397D5C" w:rsidRDefault="00336F3C" w:rsidP="00CB4F3A">
      <w:pPr>
        <w:spacing w:before="120"/>
        <w:ind w:left="1020" w:right="-318"/>
        <w:jc w:val="center"/>
        <w:rPr>
          <w:rFonts w:ascii="Verdana" w:hAnsi="Verdana"/>
          <w:sz w:val="19"/>
          <w:szCs w:val="19"/>
        </w:rPr>
      </w:pPr>
      <w:r w:rsidRPr="00397D5C">
        <w:rPr>
          <w:rFonts w:ascii="Verdana" w:hAnsi="Verdana"/>
          <w:noProof/>
          <w:lang w:val="eu-ES" w:eastAsia="eu-ES"/>
        </w:rPr>
        <w:drawing>
          <wp:inline distT="0" distB="0" distL="0" distR="0" wp14:anchorId="3FC92A17" wp14:editId="79EB75B8">
            <wp:extent cx="5445044" cy="987552"/>
            <wp:effectExtent l="0" t="0" r="381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45044" cy="987552"/>
                    </a:xfrm>
                    <a:prstGeom prst="rect">
                      <a:avLst/>
                    </a:prstGeom>
                  </pic:spPr>
                </pic:pic>
              </a:graphicData>
            </a:graphic>
          </wp:inline>
        </w:drawing>
      </w:r>
    </w:p>
    <w:p w14:paraId="0A5E2222" w14:textId="77777777" w:rsidR="00336F3C" w:rsidRPr="00397D5C" w:rsidRDefault="00336F3C" w:rsidP="00336F3C">
      <w:pPr>
        <w:ind w:right="-257"/>
        <w:rPr>
          <w:rFonts w:ascii="Verdana" w:hAnsi="Verdana"/>
          <w:sz w:val="19"/>
          <w:szCs w:val="19"/>
        </w:rPr>
      </w:pPr>
    </w:p>
    <w:p w14:paraId="58502A3F" w14:textId="41A8A152" w:rsidR="00336F3C" w:rsidRPr="00397D5C" w:rsidRDefault="00336F3C" w:rsidP="00CB4F3A">
      <w:pPr>
        <w:spacing w:before="120"/>
        <w:ind w:right="-318"/>
        <w:jc w:val="both"/>
        <w:rPr>
          <w:rFonts w:ascii="Verdana" w:hAnsi="Verdana"/>
          <w:sz w:val="19"/>
          <w:szCs w:val="19"/>
        </w:rPr>
      </w:pPr>
      <w:r w:rsidRPr="00397D5C">
        <w:rPr>
          <w:rFonts w:ascii="Verdana" w:hAnsi="Verdana"/>
          <w:sz w:val="19"/>
          <w:szCs w:val="19"/>
        </w:rPr>
        <w:t>Se pue</w:t>
      </w:r>
      <w:r w:rsidR="00770037" w:rsidRPr="00397D5C">
        <w:rPr>
          <w:rFonts w:ascii="Verdana" w:hAnsi="Verdana"/>
          <w:sz w:val="19"/>
          <w:szCs w:val="19"/>
        </w:rPr>
        <w:t xml:space="preserve">de observar que de todos los </w:t>
      </w:r>
      <w:r w:rsidRPr="00397D5C">
        <w:rPr>
          <w:rFonts w:ascii="Verdana" w:hAnsi="Verdana"/>
          <w:sz w:val="19"/>
          <w:szCs w:val="19"/>
        </w:rPr>
        <w:t xml:space="preserve">lotes a los que este transportista se ha presentado, ha obtenido la máxima puntuación en seis de ellos, mientras que en el itinerario B100 no ha obtenido la máxima puntuación, con lo que este itinerario queda excluido del proceso de ordenación que se está llevando a cabo. </w:t>
      </w:r>
    </w:p>
    <w:p w14:paraId="1671A00F" w14:textId="77777777" w:rsidR="00336F3C" w:rsidRPr="00397D5C" w:rsidRDefault="00336F3C" w:rsidP="00CB4F3A">
      <w:pPr>
        <w:spacing w:before="120"/>
        <w:ind w:right="-318"/>
        <w:jc w:val="both"/>
        <w:rPr>
          <w:rFonts w:ascii="Verdana" w:hAnsi="Verdana"/>
          <w:sz w:val="19"/>
          <w:szCs w:val="19"/>
        </w:rPr>
      </w:pPr>
      <w:r w:rsidRPr="00397D5C">
        <w:rPr>
          <w:rFonts w:ascii="Verdana" w:hAnsi="Verdana"/>
          <w:sz w:val="19"/>
          <w:szCs w:val="19"/>
        </w:rPr>
        <w:t xml:space="preserve">Dado que en los otros 6 itinerarios (A100, A200, G150, G275, B200 y B300) ha obtenido la máxima puntuación de entre todos los ofertantes, se establecen los criterios de ordenación para conocer en qué itinerario será el adjudicado a dicho vehículo preferente entre los seis posibles. </w:t>
      </w:r>
    </w:p>
    <w:p w14:paraId="20162BE1" w14:textId="77777777" w:rsidR="00336F3C" w:rsidRPr="00397D5C" w:rsidRDefault="00336F3C" w:rsidP="00CB4F3A">
      <w:pPr>
        <w:spacing w:before="120"/>
        <w:ind w:right="-318"/>
        <w:jc w:val="both"/>
        <w:rPr>
          <w:rFonts w:ascii="Verdana" w:hAnsi="Verdana"/>
          <w:sz w:val="19"/>
          <w:szCs w:val="19"/>
        </w:rPr>
      </w:pPr>
      <w:r w:rsidRPr="00397D5C">
        <w:rPr>
          <w:rFonts w:ascii="Verdana" w:hAnsi="Verdana"/>
          <w:sz w:val="19"/>
          <w:szCs w:val="19"/>
        </w:rPr>
        <w:t>El orden será el siguiente:</w:t>
      </w:r>
    </w:p>
    <w:p w14:paraId="0D9E14B5" w14:textId="77777777" w:rsidR="00336F3C" w:rsidRPr="00397D5C" w:rsidRDefault="00336F3C" w:rsidP="00336F3C">
      <w:pPr>
        <w:pStyle w:val="Zerrenda-paragrafoa"/>
        <w:ind w:left="840" w:right="-257"/>
        <w:jc w:val="both"/>
        <w:rPr>
          <w:rFonts w:ascii="Verdana" w:hAnsi="Verdana"/>
          <w:sz w:val="19"/>
          <w:szCs w:val="19"/>
          <w:lang w:val="es-ES_tradnl" w:eastAsia="en-US"/>
        </w:rPr>
      </w:pPr>
    </w:p>
    <w:p w14:paraId="048D1F8D" w14:textId="77777777" w:rsidR="00336F3C" w:rsidRPr="00397D5C" w:rsidRDefault="00336F3C" w:rsidP="00085A6F">
      <w:pPr>
        <w:pStyle w:val="Zerrenda-paragrafoa"/>
        <w:numPr>
          <w:ilvl w:val="1"/>
          <w:numId w:val="36"/>
        </w:numPr>
        <w:tabs>
          <w:tab w:val="clear" w:pos="1440"/>
          <w:tab w:val="num" w:pos="870"/>
        </w:tabs>
        <w:ind w:left="870" w:right="-257"/>
        <w:jc w:val="both"/>
        <w:rPr>
          <w:rFonts w:ascii="Verdana" w:hAnsi="Verdana"/>
          <w:sz w:val="19"/>
          <w:szCs w:val="19"/>
          <w:lang w:val="es-ES_tradnl" w:eastAsia="en-US"/>
        </w:rPr>
      </w:pPr>
      <w:r w:rsidRPr="00397D5C">
        <w:rPr>
          <w:rFonts w:ascii="Verdana" w:hAnsi="Verdana"/>
          <w:sz w:val="19"/>
          <w:szCs w:val="19"/>
          <w:lang w:val="es-ES_tradnl" w:eastAsia="en-US"/>
        </w:rPr>
        <w:t xml:space="preserve">Primero se ordenarán los itinerarios en función del </w:t>
      </w:r>
      <w:r w:rsidRPr="00397D5C">
        <w:rPr>
          <w:rFonts w:ascii="Verdana" w:hAnsi="Verdana"/>
          <w:b/>
          <w:sz w:val="19"/>
          <w:szCs w:val="19"/>
          <w:lang w:val="es-ES_tradnl" w:eastAsia="en-US"/>
        </w:rPr>
        <w:t>número (volumen) de ofertas</w:t>
      </w:r>
      <w:r w:rsidRPr="00397D5C">
        <w:rPr>
          <w:rFonts w:ascii="Verdana" w:hAnsi="Verdana"/>
          <w:sz w:val="19"/>
          <w:szCs w:val="19"/>
          <w:lang w:val="es-ES_tradnl" w:eastAsia="en-US"/>
        </w:rPr>
        <w:t xml:space="preserve"> presentadas en cada itinerario, de </w:t>
      </w:r>
      <w:r w:rsidRPr="00397D5C">
        <w:rPr>
          <w:rFonts w:ascii="Verdana" w:hAnsi="Verdana"/>
          <w:b/>
          <w:sz w:val="19"/>
          <w:szCs w:val="19"/>
          <w:lang w:val="es-ES_tradnl" w:eastAsia="en-US"/>
        </w:rPr>
        <w:t>menor a mayor</w:t>
      </w:r>
      <w:r w:rsidRPr="00397D5C">
        <w:rPr>
          <w:rFonts w:ascii="Verdana" w:hAnsi="Verdana"/>
          <w:sz w:val="19"/>
          <w:szCs w:val="19"/>
          <w:lang w:val="es-ES_tradnl" w:eastAsia="en-US"/>
        </w:rPr>
        <w:t>.</w:t>
      </w:r>
      <w:r w:rsidRPr="00397D5C">
        <w:rPr>
          <w:rFonts w:ascii="Verdana" w:hAnsi="Verdana"/>
          <w:sz w:val="19"/>
          <w:szCs w:val="19"/>
        </w:rPr>
        <w:t xml:space="preserve"> </w:t>
      </w:r>
      <w:r w:rsidRPr="00397D5C">
        <w:rPr>
          <w:rFonts w:ascii="Verdana" w:hAnsi="Verdana"/>
          <w:sz w:val="19"/>
          <w:szCs w:val="19"/>
          <w:lang w:val="es-ES_tradnl" w:eastAsia="en-US"/>
        </w:rPr>
        <w:t>Aquellos itinerarios en los que se hayan presentado menos ofertas son preferentes para ser adjudicados.</w:t>
      </w:r>
      <w:r w:rsidRPr="00397D5C">
        <w:rPr>
          <w:rFonts w:ascii="Verdana" w:hAnsi="Verdana"/>
          <w:sz w:val="19"/>
          <w:szCs w:val="19"/>
          <w:lang w:val="es-ES_tradnl" w:eastAsia="en-US"/>
        </w:rPr>
        <w:tab/>
      </w:r>
      <w:r w:rsidRPr="00397D5C">
        <w:rPr>
          <w:rFonts w:ascii="Verdana" w:hAnsi="Verdana"/>
          <w:sz w:val="19"/>
          <w:szCs w:val="19"/>
          <w:lang w:val="es-ES_tradnl" w:eastAsia="en-US"/>
        </w:rPr>
        <w:tab/>
      </w:r>
      <w:r w:rsidRPr="00397D5C">
        <w:rPr>
          <w:rFonts w:ascii="Verdana" w:hAnsi="Verdana"/>
          <w:sz w:val="19"/>
          <w:szCs w:val="19"/>
          <w:lang w:val="es-ES_tradnl" w:eastAsia="en-US"/>
        </w:rPr>
        <w:tab/>
      </w:r>
      <w:r w:rsidRPr="00397D5C">
        <w:rPr>
          <w:rFonts w:ascii="Verdana" w:hAnsi="Verdana"/>
          <w:sz w:val="19"/>
          <w:szCs w:val="19"/>
          <w:lang w:val="es-ES_tradnl" w:eastAsia="en-US"/>
        </w:rPr>
        <w:tab/>
      </w:r>
      <w:r w:rsidRPr="00397D5C">
        <w:rPr>
          <w:rFonts w:ascii="Verdana" w:hAnsi="Verdana"/>
          <w:sz w:val="19"/>
          <w:szCs w:val="19"/>
          <w:lang w:val="es-ES_tradnl" w:eastAsia="en-US"/>
        </w:rPr>
        <w:tab/>
      </w:r>
      <w:r w:rsidRPr="00397D5C">
        <w:rPr>
          <w:rFonts w:ascii="Verdana" w:hAnsi="Verdana"/>
          <w:sz w:val="19"/>
          <w:szCs w:val="19"/>
          <w:lang w:val="es-ES_tradnl" w:eastAsia="en-US"/>
        </w:rPr>
        <w:tab/>
      </w:r>
      <w:r w:rsidRPr="00397D5C">
        <w:rPr>
          <w:rFonts w:ascii="Verdana" w:hAnsi="Verdana"/>
          <w:sz w:val="19"/>
          <w:szCs w:val="19"/>
          <w:lang w:val="es-ES_tradnl" w:eastAsia="en-US"/>
        </w:rPr>
        <w:tab/>
      </w:r>
      <w:r w:rsidRPr="00397D5C">
        <w:rPr>
          <w:rFonts w:ascii="Verdana" w:hAnsi="Verdana"/>
          <w:sz w:val="19"/>
          <w:szCs w:val="19"/>
          <w:lang w:val="es-ES_tradnl" w:eastAsia="en-US"/>
        </w:rPr>
        <w:tab/>
      </w:r>
      <w:r w:rsidRPr="00397D5C">
        <w:rPr>
          <w:rFonts w:ascii="Verdana" w:hAnsi="Verdana"/>
          <w:sz w:val="19"/>
          <w:szCs w:val="19"/>
          <w:lang w:val="es-ES_tradnl" w:eastAsia="en-US"/>
        </w:rPr>
        <w:tab/>
      </w:r>
      <w:r w:rsidRPr="00397D5C">
        <w:rPr>
          <w:rFonts w:ascii="Verdana" w:hAnsi="Verdana"/>
          <w:sz w:val="19"/>
          <w:szCs w:val="19"/>
          <w:lang w:val="es-ES_tradnl" w:eastAsia="en-US"/>
        </w:rPr>
        <w:tab/>
      </w:r>
      <w:r w:rsidRPr="00397D5C">
        <w:rPr>
          <w:rFonts w:ascii="Verdana" w:hAnsi="Verdana"/>
          <w:sz w:val="19"/>
          <w:szCs w:val="19"/>
          <w:lang w:val="es-ES_tradnl" w:eastAsia="en-US"/>
        </w:rPr>
        <w:tab/>
      </w:r>
    </w:p>
    <w:p w14:paraId="350015C0" w14:textId="77777777" w:rsidR="00336F3C" w:rsidRPr="00397D5C" w:rsidRDefault="00336F3C" w:rsidP="00085A6F">
      <w:pPr>
        <w:pStyle w:val="Zerrenda-paragrafoa"/>
        <w:numPr>
          <w:ilvl w:val="2"/>
          <w:numId w:val="96"/>
        </w:numPr>
        <w:ind w:left="1590" w:right="-257"/>
        <w:jc w:val="both"/>
        <w:rPr>
          <w:rFonts w:ascii="Verdana" w:hAnsi="Verdana" w:cs="Tahoma"/>
          <w:color w:val="0000FF"/>
          <w:sz w:val="19"/>
          <w:szCs w:val="19"/>
          <w:u w:val="single"/>
          <w:lang w:val="es-ES_tradnl"/>
        </w:rPr>
      </w:pPr>
      <w:r w:rsidRPr="00397D5C">
        <w:rPr>
          <w:rFonts w:ascii="Verdana" w:hAnsi="Verdana"/>
          <w:sz w:val="19"/>
          <w:szCs w:val="19"/>
          <w:lang w:val="es-ES_tradnl" w:eastAsia="en-US"/>
        </w:rPr>
        <w:t xml:space="preserve">En los itinerarios A100, A200, G275 y B300 se han presentado 3 ofertas en cada uno. </w:t>
      </w:r>
    </w:p>
    <w:p w14:paraId="5F4F430F" w14:textId="77777777" w:rsidR="00336F3C" w:rsidRPr="00397D5C" w:rsidRDefault="00336F3C" w:rsidP="00085A6F">
      <w:pPr>
        <w:pStyle w:val="Zerrenda-paragrafoa"/>
        <w:numPr>
          <w:ilvl w:val="2"/>
          <w:numId w:val="96"/>
        </w:numPr>
        <w:ind w:left="1590" w:right="-257"/>
        <w:jc w:val="both"/>
        <w:rPr>
          <w:rFonts w:ascii="Verdana" w:hAnsi="Verdana" w:cs="Tahoma"/>
          <w:color w:val="0000FF"/>
          <w:sz w:val="19"/>
          <w:szCs w:val="19"/>
          <w:u w:val="single"/>
          <w:lang w:val="es-ES_tradnl"/>
        </w:rPr>
      </w:pPr>
      <w:r w:rsidRPr="00397D5C">
        <w:rPr>
          <w:rFonts w:ascii="Verdana" w:hAnsi="Verdana"/>
          <w:sz w:val="19"/>
          <w:szCs w:val="19"/>
          <w:lang w:val="es-ES_tradnl" w:eastAsia="en-US"/>
        </w:rPr>
        <w:t xml:space="preserve">En los itinerarios G150 y B200 se han presentado 4 ofertas en cada uno. </w:t>
      </w:r>
    </w:p>
    <w:p w14:paraId="7ECC8E42" w14:textId="77777777" w:rsidR="00336F3C" w:rsidRPr="00397D5C" w:rsidRDefault="00336F3C" w:rsidP="00CB4F3A">
      <w:pPr>
        <w:ind w:right="-257"/>
        <w:jc w:val="both"/>
        <w:rPr>
          <w:rFonts w:ascii="Verdana" w:hAnsi="Verdana" w:cs="Tahoma"/>
          <w:color w:val="0000FF"/>
          <w:sz w:val="19"/>
          <w:szCs w:val="19"/>
          <w:u w:val="single"/>
          <w:lang w:val="es-ES_tradnl"/>
        </w:rPr>
      </w:pPr>
    </w:p>
    <w:p w14:paraId="087A64D4" w14:textId="77777777" w:rsidR="00336F3C" w:rsidRPr="00397D5C" w:rsidRDefault="00336F3C" w:rsidP="00CB4F3A">
      <w:pPr>
        <w:ind w:left="960" w:right="-257"/>
        <w:jc w:val="both"/>
        <w:rPr>
          <w:rFonts w:ascii="Verdana" w:hAnsi="Verdana"/>
          <w:sz w:val="19"/>
          <w:szCs w:val="19"/>
          <w:lang w:val="es-ES_tradnl" w:eastAsia="en-US"/>
        </w:rPr>
      </w:pPr>
      <w:r w:rsidRPr="00397D5C">
        <w:rPr>
          <w:rFonts w:ascii="Verdana" w:hAnsi="Verdana"/>
          <w:sz w:val="19"/>
          <w:szCs w:val="19"/>
          <w:lang w:val="es-ES_tradnl" w:eastAsia="en-US"/>
        </w:rPr>
        <w:t>Los itinerarios G150 y B200 quedan descartados de ser adjudicados al transportista “Bilbao” dado que en dichos itinerarios se han presentado más ofertas que en los itinerarios A100, A200, G275 y B300.</w:t>
      </w:r>
    </w:p>
    <w:p w14:paraId="5A7ACD64" w14:textId="77777777" w:rsidR="00336F3C" w:rsidRPr="00397D5C" w:rsidRDefault="00336F3C" w:rsidP="00CB4F3A">
      <w:pPr>
        <w:ind w:left="960" w:right="-257"/>
        <w:jc w:val="both"/>
        <w:rPr>
          <w:rFonts w:ascii="Verdana" w:hAnsi="Verdana"/>
          <w:sz w:val="19"/>
          <w:szCs w:val="19"/>
          <w:lang w:val="es-ES_tradnl" w:eastAsia="en-US"/>
        </w:rPr>
      </w:pPr>
    </w:p>
    <w:p w14:paraId="34264DE5" w14:textId="77777777" w:rsidR="00336F3C" w:rsidRPr="00397D5C" w:rsidRDefault="00336F3C" w:rsidP="00085A6F">
      <w:pPr>
        <w:pStyle w:val="Zerrenda-paragrafoa"/>
        <w:numPr>
          <w:ilvl w:val="1"/>
          <w:numId w:val="36"/>
        </w:numPr>
        <w:tabs>
          <w:tab w:val="clear" w:pos="1440"/>
          <w:tab w:val="num" w:pos="870"/>
        </w:tabs>
        <w:ind w:left="870"/>
        <w:jc w:val="both"/>
        <w:rPr>
          <w:rFonts w:ascii="Verdana" w:hAnsi="Verdana"/>
          <w:sz w:val="19"/>
          <w:szCs w:val="19"/>
          <w:lang w:val="es-ES_tradnl" w:eastAsia="en-US"/>
        </w:rPr>
      </w:pPr>
      <w:r w:rsidRPr="00397D5C">
        <w:rPr>
          <w:rFonts w:ascii="Verdana" w:hAnsi="Verdana"/>
          <w:sz w:val="19"/>
          <w:szCs w:val="19"/>
          <w:lang w:val="es-ES_tradnl" w:eastAsia="en-US"/>
        </w:rPr>
        <w:t xml:space="preserve">Dado que ha habido un empate en el número de ofertas, se continuará con los criterios de ordenación. El segundo criterio se basa en ordenar los itinerarios de </w:t>
      </w:r>
      <w:r w:rsidRPr="00397D5C">
        <w:rPr>
          <w:rFonts w:ascii="Verdana" w:hAnsi="Verdana"/>
          <w:b/>
          <w:sz w:val="19"/>
          <w:szCs w:val="19"/>
          <w:lang w:val="es-ES_tradnl" w:eastAsia="en-US"/>
        </w:rPr>
        <w:t>menor a mayor en función de la tarifa</w:t>
      </w:r>
      <w:r w:rsidRPr="00397D5C">
        <w:rPr>
          <w:rFonts w:ascii="Verdana" w:hAnsi="Verdana"/>
          <w:sz w:val="19"/>
          <w:szCs w:val="19"/>
          <w:lang w:val="es-ES_tradnl" w:eastAsia="en-US"/>
        </w:rPr>
        <w:t xml:space="preserve"> de transporte que tenga cada itinerario. Con lo cual, aquellos itinerarios que tengan menor tarifa serán preferentes para ser adjudicados.  </w:t>
      </w:r>
    </w:p>
    <w:p w14:paraId="3C87187E" w14:textId="77777777" w:rsidR="00336F3C" w:rsidRPr="00397D5C" w:rsidRDefault="00336F3C" w:rsidP="00CB4F3A">
      <w:pPr>
        <w:pStyle w:val="Zerrenda-paragrafoa"/>
        <w:ind w:left="870" w:right="-257"/>
        <w:jc w:val="both"/>
        <w:rPr>
          <w:rFonts w:ascii="Verdana" w:hAnsi="Verdana"/>
          <w:sz w:val="19"/>
          <w:szCs w:val="19"/>
          <w:lang w:val="es-ES_tradnl" w:eastAsia="en-US"/>
        </w:rPr>
      </w:pPr>
    </w:p>
    <w:p w14:paraId="25C36C7F" w14:textId="77777777" w:rsidR="00336F3C" w:rsidRPr="00397D5C" w:rsidRDefault="00336F3C" w:rsidP="00CB4F3A">
      <w:pPr>
        <w:pStyle w:val="Zerrenda-paragrafoa"/>
        <w:ind w:left="870" w:right="-257"/>
        <w:jc w:val="both"/>
        <w:rPr>
          <w:rFonts w:ascii="Verdana" w:hAnsi="Verdana"/>
          <w:sz w:val="19"/>
          <w:szCs w:val="19"/>
          <w:lang w:val="es-ES_tradnl" w:eastAsia="en-US"/>
        </w:rPr>
      </w:pPr>
      <w:r w:rsidRPr="00397D5C">
        <w:rPr>
          <w:rFonts w:ascii="Verdana" w:hAnsi="Verdana"/>
          <w:sz w:val="19"/>
          <w:szCs w:val="19"/>
          <w:lang w:val="es-ES_tradnl" w:eastAsia="en-US"/>
        </w:rPr>
        <w:t>A continuación, de los cuatro posibles itinerarios para ser adjudicados con dicho vehículo, se presentan las tarifas de cada uno de ellos:</w:t>
      </w:r>
    </w:p>
    <w:p w14:paraId="55260BFE" w14:textId="77777777" w:rsidR="00336F3C" w:rsidRPr="00397D5C" w:rsidRDefault="00336F3C" w:rsidP="00CB4F3A">
      <w:pPr>
        <w:pStyle w:val="Zerrenda-paragrafoa"/>
        <w:ind w:left="870" w:right="-257"/>
        <w:jc w:val="both"/>
        <w:rPr>
          <w:rFonts w:ascii="Verdana" w:hAnsi="Verdana"/>
          <w:sz w:val="19"/>
          <w:szCs w:val="19"/>
          <w:lang w:val="es-ES_tradnl" w:eastAsia="en-US"/>
        </w:rPr>
      </w:pPr>
    </w:p>
    <w:p w14:paraId="2FA6F088" w14:textId="77777777" w:rsidR="00336F3C" w:rsidRPr="00397D5C" w:rsidRDefault="00336F3C" w:rsidP="00085A6F">
      <w:pPr>
        <w:pStyle w:val="Zerrenda-paragrafoa"/>
        <w:numPr>
          <w:ilvl w:val="2"/>
          <w:numId w:val="96"/>
        </w:numPr>
        <w:ind w:left="1590" w:right="-257"/>
        <w:jc w:val="both"/>
        <w:rPr>
          <w:rFonts w:ascii="Verdana" w:hAnsi="Verdana" w:cs="Tahoma"/>
          <w:color w:val="0000FF"/>
          <w:sz w:val="19"/>
          <w:szCs w:val="19"/>
          <w:u w:val="single"/>
          <w:lang w:val="es-ES_tradnl"/>
        </w:rPr>
      </w:pPr>
      <w:r w:rsidRPr="00397D5C">
        <w:rPr>
          <w:rFonts w:ascii="Verdana" w:hAnsi="Verdana"/>
          <w:sz w:val="19"/>
          <w:szCs w:val="19"/>
          <w:lang w:val="es-ES_tradnl" w:eastAsia="en-US"/>
        </w:rPr>
        <w:lastRenderedPageBreak/>
        <w:t>A100 = tarifa de 90 €</w:t>
      </w:r>
    </w:p>
    <w:p w14:paraId="32666268" w14:textId="77777777" w:rsidR="00336F3C" w:rsidRPr="00397D5C" w:rsidRDefault="00336F3C" w:rsidP="00085A6F">
      <w:pPr>
        <w:pStyle w:val="Zerrenda-paragrafoa"/>
        <w:numPr>
          <w:ilvl w:val="2"/>
          <w:numId w:val="96"/>
        </w:numPr>
        <w:ind w:left="1590" w:right="-257"/>
        <w:jc w:val="both"/>
        <w:rPr>
          <w:rFonts w:ascii="Verdana" w:hAnsi="Verdana" w:cs="Tahoma"/>
          <w:color w:val="0000FF"/>
          <w:sz w:val="19"/>
          <w:szCs w:val="19"/>
          <w:u w:val="single"/>
          <w:lang w:val="es-ES_tradnl"/>
        </w:rPr>
      </w:pPr>
      <w:r w:rsidRPr="00397D5C">
        <w:rPr>
          <w:rFonts w:ascii="Verdana" w:hAnsi="Verdana"/>
          <w:sz w:val="19"/>
          <w:szCs w:val="19"/>
          <w:lang w:val="es-ES_tradnl" w:eastAsia="en-US"/>
        </w:rPr>
        <w:t>G275 = tarifa de 90 €</w:t>
      </w:r>
    </w:p>
    <w:p w14:paraId="1CD9F0D2" w14:textId="77777777" w:rsidR="00336F3C" w:rsidRPr="00397D5C" w:rsidRDefault="00336F3C" w:rsidP="00085A6F">
      <w:pPr>
        <w:pStyle w:val="Zerrenda-paragrafoa"/>
        <w:numPr>
          <w:ilvl w:val="2"/>
          <w:numId w:val="96"/>
        </w:numPr>
        <w:ind w:left="1590" w:right="-257"/>
        <w:jc w:val="both"/>
        <w:rPr>
          <w:rFonts w:ascii="Verdana" w:hAnsi="Verdana" w:cs="Tahoma"/>
          <w:color w:val="0000FF"/>
          <w:sz w:val="19"/>
          <w:szCs w:val="19"/>
          <w:u w:val="single"/>
          <w:lang w:val="es-ES_tradnl"/>
        </w:rPr>
      </w:pPr>
      <w:r w:rsidRPr="00397D5C">
        <w:rPr>
          <w:rFonts w:ascii="Verdana" w:hAnsi="Verdana"/>
          <w:sz w:val="19"/>
          <w:szCs w:val="19"/>
          <w:lang w:val="es-ES_tradnl" w:eastAsia="en-US"/>
        </w:rPr>
        <w:t>B300 = tarifa de 90 €</w:t>
      </w:r>
    </w:p>
    <w:p w14:paraId="6FF8753D" w14:textId="77777777" w:rsidR="00336F3C" w:rsidRPr="00397D5C" w:rsidRDefault="00336F3C" w:rsidP="00085A6F">
      <w:pPr>
        <w:pStyle w:val="Zerrenda-paragrafoa"/>
        <w:numPr>
          <w:ilvl w:val="2"/>
          <w:numId w:val="96"/>
        </w:numPr>
        <w:ind w:left="1590" w:right="-257"/>
        <w:jc w:val="both"/>
        <w:rPr>
          <w:rFonts w:ascii="Verdana" w:hAnsi="Verdana" w:cs="Tahoma"/>
          <w:color w:val="0000FF"/>
          <w:sz w:val="19"/>
          <w:szCs w:val="19"/>
          <w:u w:val="single"/>
          <w:lang w:val="es-ES_tradnl"/>
        </w:rPr>
      </w:pPr>
      <w:r w:rsidRPr="00397D5C">
        <w:rPr>
          <w:rFonts w:ascii="Verdana" w:hAnsi="Verdana"/>
          <w:sz w:val="19"/>
          <w:szCs w:val="19"/>
          <w:lang w:val="es-ES_tradnl" w:eastAsia="en-US"/>
        </w:rPr>
        <w:t>A200 = tarifa de 140 €</w:t>
      </w:r>
    </w:p>
    <w:p w14:paraId="29B693E8" w14:textId="77777777" w:rsidR="00336F3C" w:rsidRPr="00397D5C" w:rsidRDefault="00336F3C" w:rsidP="00CB4F3A">
      <w:pPr>
        <w:ind w:right="-257"/>
        <w:jc w:val="both"/>
        <w:rPr>
          <w:rFonts w:ascii="Verdana" w:hAnsi="Verdana" w:cs="Tahoma"/>
          <w:color w:val="0000FF"/>
          <w:sz w:val="19"/>
          <w:szCs w:val="19"/>
          <w:u w:val="single"/>
          <w:lang w:val="es-ES_tradnl"/>
        </w:rPr>
      </w:pPr>
    </w:p>
    <w:p w14:paraId="5C54F0BD" w14:textId="77777777" w:rsidR="00336F3C" w:rsidRPr="00397D5C" w:rsidRDefault="00336F3C" w:rsidP="00CB4F3A">
      <w:pPr>
        <w:ind w:left="848" w:right="-257"/>
        <w:jc w:val="both"/>
        <w:rPr>
          <w:rFonts w:ascii="Verdana" w:hAnsi="Verdana"/>
          <w:sz w:val="19"/>
          <w:szCs w:val="19"/>
          <w:lang w:val="es-ES_tradnl" w:eastAsia="en-US"/>
        </w:rPr>
      </w:pPr>
      <w:r w:rsidRPr="00397D5C">
        <w:rPr>
          <w:rFonts w:ascii="Verdana" w:hAnsi="Verdana"/>
          <w:sz w:val="19"/>
          <w:szCs w:val="19"/>
          <w:lang w:val="es-ES_tradnl" w:eastAsia="en-US"/>
        </w:rPr>
        <w:t xml:space="preserve">Tal y como se puede observar, la menor tarifa pertenece a los itinerarios A100, G275 y B300. Dado que los tres itinerarios tienen una tarifa coincidente, deberemos continuar con el proceso de ordenación. El itinerario A200 no podrá ser adjudicado al transportista “Bilbao”. </w:t>
      </w:r>
    </w:p>
    <w:p w14:paraId="41A46B1C" w14:textId="77777777" w:rsidR="00336F3C" w:rsidRPr="00397D5C" w:rsidRDefault="00336F3C" w:rsidP="00CB4F3A">
      <w:pPr>
        <w:ind w:left="848" w:right="-257"/>
        <w:jc w:val="both"/>
        <w:rPr>
          <w:rFonts w:ascii="Verdana" w:hAnsi="Verdana"/>
          <w:sz w:val="19"/>
          <w:szCs w:val="19"/>
          <w:lang w:val="es-ES_tradnl" w:eastAsia="en-US"/>
        </w:rPr>
      </w:pPr>
    </w:p>
    <w:p w14:paraId="198D4869" w14:textId="77777777" w:rsidR="00336F3C" w:rsidRPr="00397D5C" w:rsidRDefault="00336F3C" w:rsidP="00CB4F3A">
      <w:pPr>
        <w:ind w:left="960" w:right="-257"/>
        <w:jc w:val="both"/>
        <w:rPr>
          <w:rFonts w:ascii="Verdana" w:hAnsi="Verdana"/>
          <w:sz w:val="19"/>
          <w:szCs w:val="19"/>
          <w:lang w:val="es-ES_tradnl" w:eastAsia="en-US"/>
        </w:rPr>
      </w:pPr>
    </w:p>
    <w:p w14:paraId="5C1F9BF7" w14:textId="1F9CDCDB" w:rsidR="00336F3C" w:rsidRPr="00397D5C" w:rsidRDefault="00B1018E" w:rsidP="00B1018E">
      <w:pPr>
        <w:ind w:left="848" w:right="-257" w:hanging="443"/>
        <w:jc w:val="both"/>
        <w:rPr>
          <w:rFonts w:ascii="Verdana" w:hAnsi="Verdana"/>
          <w:sz w:val="19"/>
          <w:szCs w:val="19"/>
          <w:lang w:val="es-ES_tradnl" w:eastAsia="en-US"/>
        </w:rPr>
      </w:pPr>
      <w:r w:rsidRPr="00397D5C">
        <w:rPr>
          <w:rFonts w:ascii="Verdana" w:hAnsi="Verdana"/>
          <w:sz w:val="19"/>
          <w:szCs w:val="19"/>
          <w:lang w:val="es-ES_tradnl" w:eastAsia="en-US"/>
        </w:rPr>
        <w:t>3</w:t>
      </w:r>
      <w:r w:rsidRPr="00397D5C">
        <w:rPr>
          <w:rFonts w:ascii="Verdana" w:hAnsi="Verdana"/>
          <w:sz w:val="19"/>
          <w:szCs w:val="19"/>
          <w:lang w:val="es-ES_tradnl" w:eastAsia="en-US"/>
        </w:rPr>
        <w:tab/>
        <w:t>E</w:t>
      </w:r>
      <w:r w:rsidR="00336F3C" w:rsidRPr="00397D5C">
        <w:rPr>
          <w:rFonts w:ascii="Verdana" w:hAnsi="Verdana"/>
          <w:sz w:val="19"/>
          <w:szCs w:val="19"/>
          <w:lang w:val="es-ES_tradnl" w:eastAsia="en-US"/>
        </w:rPr>
        <w:t xml:space="preserve">l último criterio de ordenación se basa en utilizar un número aleatorio de seis cifras único generado por la aplicación informática y asociado a cada itinerario. Este número se ordenará de menor a mayor y se adjudicará por lo tanto en este orden de preferencia. </w:t>
      </w:r>
    </w:p>
    <w:p w14:paraId="43AF38EF" w14:textId="5085D7D2" w:rsidR="00336F3C" w:rsidRPr="00397D5C" w:rsidRDefault="00336F3C" w:rsidP="00CB4F3A">
      <w:pPr>
        <w:ind w:right="-257"/>
        <w:jc w:val="both"/>
        <w:rPr>
          <w:rFonts w:ascii="Verdana" w:hAnsi="Verdana"/>
          <w:sz w:val="19"/>
          <w:szCs w:val="19"/>
          <w:lang w:val="es-ES_tradnl" w:eastAsia="en-US"/>
        </w:rPr>
      </w:pPr>
    </w:p>
    <w:p w14:paraId="3427F960" w14:textId="77777777" w:rsidR="00336F3C" w:rsidRPr="00397D5C" w:rsidRDefault="00336F3C" w:rsidP="00CB4F3A">
      <w:pPr>
        <w:ind w:left="960" w:right="-257"/>
        <w:jc w:val="both"/>
        <w:rPr>
          <w:rFonts w:ascii="Verdana" w:hAnsi="Verdana"/>
          <w:sz w:val="19"/>
          <w:szCs w:val="19"/>
          <w:lang w:val="es-ES_tradnl" w:eastAsia="en-US"/>
        </w:rPr>
      </w:pPr>
      <w:r w:rsidRPr="00397D5C">
        <w:rPr>
          <w:rFonts w:ascii="Verdana" w:hAnsi="Verdana"/>
          <w:sz w:val="19"/>
          <w:szCs w:val="19"/>
          <w:lang w:val="es-ES_tradnl" w:eastAsia="en-US"/>
        </w:rPr>
        <w:t>Supondremos que el aplicativo ha generado las siguientes cifras para los itinerarios:</w:t>
      </w:r>
    </w:p>
    <w:p w14:paraId="7C969576" w14:textId="77777777" w:rsidR="00336F3C" w:rsidRPr="00397D5C" w:rsidRDefault="00336F3C" w:rsidP="00CB4F3A">
      <w:pPr>
        <w:ind w:left="960" w:right="-257"/>
        <w:jc w:val="both"/>
        <w:rPr>
          <w:rFonts w:ascii="Verdana" w:hAnsi="Verdana"/>
          <w:sz w:val="19"/>
          <w:szCs w:val="19"/>
          <w:lang w:val="es-ES_tradnl" w:eastAsia="en-US"/>
        </w:rPr>
      </w:pPr>
    </w:p>
    <w:p w14:paraId="37F0DBE9" w14:textId="77777777" w:rsidR="00336F3C" w:rsidRPr="00397D5C" w:rsidRDefault="00336F3C" w:rsidP="00085A6F">
      <w:pPr>
        <w:pStyle w:val="Zerrenda-paragrafoa"/>
        <w:numPr>
          <w:ilvl w:val="2"/>
          <w:numId w:val="96"/>
        </w:numPr>
        <w:ind w:left="1590" w:right="-257"/>
        <w:jc w:val="both"/>
        <w:rPr>
          <w:rFonts w:ascii="Verdana" w:hAnsi="Verdana" w:cs="Tahoma"/>
          <w:color w:val="0000FF"/>
          <w:sz w:val="19"/>
          <w:szCs w:val="19"/>
          <w:u w:val="single"/>
          <w:lang w:val="es-ES_tradnl"/>
        </w:rPr>
      </w:pPr>
      <w:r w:rsidRPr="00397D5C">
        <w:rPr>
          <w:rFonts w:ascii="Verdana" w:hAnsi="Verdana"/>
          <w:sz w:val="19"/>
          <w:szCs w:val="19"/>
          <w:lang w:val="es-ES_tradnl" w:eastAsia="en-US"/>
        </w:rPr>
        <w:t>B300 = 005975</w:t>
      </w:r>
    </w:p>
    <w:p w14:paraId="2E313FDB" w14:textId="5F6B7F19" w:rsidR="00336F3C" w:rsidRPr="00B01AFB" w:rsidRDefault="00336F3C" w:rsidP="00085A6F">
      <w:pPr>
        <w:pStyle w:val="Zerrenda-paragrafoa"/>
        <w:numPr>
          <w:ilvl w:val="2"/>
          <w:numId w:val="96"/>
        </w:numPr>
        <w:ind w:left="1590" w:right="-257"/>
        <w:jc w:val="both"/>
        <w:rPr>
          <w:rFonts w:ascii="Verdana" w:hAnsi="Verdana" w:cs="Tahoma"/>
          <w:color w:val="0000FF"/>
          <w:sz w:val="19"/>
          <w:szCs w:val="19"/>
          <w:u w:val="single"/>
          <w:lang w:val="es-ES_tradnl"/>
        </w:rPr>
      </w:pPr>
      <w:r w:rsidRPr="00397D5C">
        <w:rPr>
          <w:rFonts w:ascii="Verdana" w:hAnsi="Verdana"/>
          <w:sz w:val="19"/>
          <w:szCs w:val="19"/>
          <w:lang w:val="es-ES_tradnl" w:eastAsia="en-US"/>
        </w:rPr>
        <w:t>A100 = 214856</w:t>
      </w:r>
    </w:p>
    <w:p w14:paraId="39F7D313" w14:textId="7595BEF2" w:rsidR="00B01AFB" w:rsidRPr="00FA18D5" w:rsidRDefault="00B01AFB" w:rsidP="00085A6F">
      <w:pPr>
        <w:pStyle w:val="Zerrenda-paragrafoa"/>
        <w:numPr>
          <w:ilvl w:val="2"/>
          <w:numId w:val="96"/>
        </w:numPr>
        <w:ind w:left="1590" w:right="-257"/>
        <w:jc w:val="both"/>
        <w:rPr>
          <w:rFonts w:ascii="Verdana" w:hAnsi="Verdana" w:cs="Tahoma"/>
          <w:sz w:val="19"/>
          <w:szCs w:val="19"/>
          <w:u w:val="single"/>
          <w:lang w:val="es-ES_tradnl"/>
        </w:rPr>
      </w:pPr>
      <w:r w:rsidRPr="00FA18D5">
        <w:rPr>
          <w:rFonts w:ascii="Verdana" w:hAnsi="Verdana" w:cs="Tahoma"/>
          <w:sz w:val="19"/>
          <w:szCs w:val="19"/>
          <w:lang w:val="es-ES_tradnl"/>
        </w:rPr>
        <w:t xml:space="preserve">G275 </w:t>
      </w:r>
      <w:r w:rsidR="0009183D" w:rsidRPr="00FA18D5">
        <w:rPr>
          <w:rFonts w:ascii="Verdana" w:hAnsi="Verdana" w:cs="Tahoma"/>
          <w:sz w:val="19"/>
          <w:szCs w:val="19"/>
          <w:lang w:val="es-ES_tradnl"/>
        </w:rPr>
        <w:t>=</w:t>
      </w:r>
      <w:r w:rsidR="00FA18D5" w:rsidRPr="00FA18D5">
        <w:rPr>
          <w:rFonts w:ascii="Verdana" w:hAnsi="Verdana" w:cs="Tahoma"/>
          <w:sz w:val="19"/>
          <w:szCs w:val="19"/>
          <w:lang w:val="es-ES_tradnl"/>
        </w:rPr>
        <w:t xml:space="preserve"> 458913</w:t>
      </w:r>
    </w:p>
    <w:p w14:paraId="326B6F9A" w14:textId="77777777" w:rsidR="00336F3C" w:rsidRPr="00397D5C" w:rsidRDefault="00336F3C" w:rsidP="00CB4F3A">
      <w:pPr>
        <w:ind w:right="-257"/>
        <w:jc w:val="both"/>
        <w:rPr>
          <w:rFonts w:ascii="Verdana" w:hAnsi="Verdana" w:cs="Tahoma"/>
          <w:color w:val="0000FF"/>
          <w:sz w:val="19"/>
          <w:szCs w:val="19"/>
          <w:u w:val="single"/>
          <w:lang w:val="es-ES_tradnl"/>
        </w:rPr>
      </w:pPr>
    </w:p>
    <w:p w14:paraId="5EA545E1" w14:textId="77777777" w:rsidR="00336F3C" w:rsidRPr="00397D5C" w:rsidRDefault="00336F3C" w:rsidP="00CB4F3A">
      <w:pPr>
        <w:ind w:left="960" w:right="-257"/>
        <w:jc w:val="both"/>
        <w:rPr>
          <w:rFonts w:ascii="Verdana" w:hAnsi="Verdana"/>
          <w:sz w:val="19"/>
          <w:szCs w:val="19"/>
          <w:lang w:val="es-ES_tradnl" w:eastAsia="en-US"/>
        </w:rPr>
      </w:pPr>
      <w:r w:rsidRPr="00397D5C">
        <w:rPr>
          <w:rFonts w:ascii="Verdana" w:hAnsi="Verdana"/>
          <w:sz w:val="19"/>
          <w:szCs w:val="19"/>
          <w:lang w:val="es-ES_tradnl" w:eastAsia="en-US"/>
        </w:rPr>
        <w:t xml:space="preserve">En base a los datos anteriores, el itinerario B300 ha obtenido el número menor generado por el aplicativo, y, por lo tanto, será ese el itinerario adjudicado. </w:t>
      </w:r>
    </w:p>
    <w:p w14:paraId="0576A7E7" w14:textId="77777777" w:rsidR="00336F3C" w:rsidRPr="00397D5C" w:rsidRDefault="00336F3C" w:rsidP="00CB4F3A">
      <w:pPr>
        <w:ind w:left="960" w:right="-257"/>
        <w:jc w:val="both"/>
        <w:rPr>
          <w:rFonts w:ascii="Verdana" w:hAnsi="Verdana"/>
          <w:sz w:val="19"/>
          <w:szCs w:val="19"/>
          <w:lang w:val="es-ES_tradnl" w:eastAsia="en-US"/>
        </w:rPr>
      </w:pPr>
    </w:p>
    <w:p w14:paraId="3413F042" w14:textId="4B107F35" w:rsidR="00336F3C" w:rsidRPr="00397D5C" w:rsidRDefault="00336F3C" w:rsidP="00CB4F3A">
      <w:pPr>
        <w:ind w:left="960" w:right="-257"/>
        <w:jc w:val="both"/>
        <w:rPr>
          <w:rFonts w:ascii="Verdana" w:hAnsi="Verdana"/>
          <w:sz w:val="19"/>
          <w:szCs w:val="19"/>
          <w:lang w:val="es-ES_tradnl" w:eastAsia="en-US"/>
        </w:rPr>
      </w:pPr>
      <w:r w:rsidRPr="00397D5C">
        <w:rPr>
          <w:rFonts w:ascii="Verdana" w:hAnsi="Verdana"/>
          <w:sz w:val="19"/>
          <w:szCs w:val="19"/>
          <w:lang w:val="es-ES_tradnl" w:eastAsia="en-US"/>
        </w:rPr>
        <w:t xml:space="preserve">En resumen, de los 7 itinerarios a los que se presentó el transportista “Bilbao”, seis de ellos obtuvieron la mayor puntuación en los </w:t>
      </w:r>
      <w:r w:rsidR="007F6D2F" w:rsidRPr="00397D5C">
        <w:rPr>
          <w:rFonts w:ascii="Verdana" w:hAnsi="Verdana"/>
          <w:sz w:val="19"/>
          <w:szCs w:val="19"/>
          <w:lang w:val="es-ES_tradnl" w:eastAsia="en-US"/>
        </w:rPr>
        <w:t>lotes</w:t>
      </w:r>
      <w:r w:rsidRPr="00397D5C">
        <w:rPr>
          <w:rFonts w:ascii="Verdana" w:hAnsi="Verdana"/>
          <w:sz w:val="19"/>
          <w:szCs w:val="19"/>
          <w:lang w:val="es-ES_tradnl" w:eastAsia="en-US"/>
        </w:rPr>
        <w:t xml:space="preserve"> correspondientes, con lo que se ha tenido que aplicar los criterios de ordenación para decidir a qué itinerario se adjudica dicho vehículo preferente. Una vez aplicados todos los criterios de ordenación, el transportista “Bilbao” realizará el itinerario B300 con el vehículo 2256 – AAA.</w:t>
      </w:r>
    </w:p>
    <w:p w14:paraId="7BF4D550" w14:textId="77777777" w:rsidR="00336F3C" w:rsidRPr="00397D5C" w:rsidRDefault="00336F3C" w:rsidP="00CB4F3A">
      <w:pPr>
        <w:ind w:left="960" w:right="-257"/>
        <w:jc w:val="both"/>
        <w:rPr>
          <w:rFonts w:ascii="Verdana" w:hAnsi="Verdana"/>
          <w:sz w:val="19"/>
          <w:szCs w:val="19"/>
          <w:lang w:val="es-ES_tradnl" w:eastAsia="en-US"/>
        </w:rPr>
      </w:pPr>
    </w:p>
    <w:p w14:paraId="7AA846E2" w14:textId="77777777" w:rsidR="00336F3C" w:rsidRPr="00397D5C" w:rsidRDefault="00336F3C" w:rsidP="00CB4F3A">
      <w:pPr>
        <w:ind w:left="960" w:right="-257"/>
        <w:jc w:val="both"/>
        <w:rPr>
          <w:rFonts w:ascii="Verdana" w:hAnsi="Verdana"/>
          <w:sz w:val="19"/>
          <w:szCs w:val="19"/>
          <w:lang w:val="es-ES_tradnl" w:eastAsia="en-US"/>
        </w:rPr>
      </w:pPr>
      <w:r w:rsidRPr="00397D5C">
        <w:rPr>
          <w:rFonts w:ascii="Verdana" w:hAnsi="Verdana"/>
          <w:sz w:val="19"/>
          <w:szCs w:val="19"/>
          <w:lang w:val="es-ES_tradnl" w:eastAsia="en-US"/>
        </w:rPr>
        <w:t>Por tanto, la ordenación de los itinerarios queda de la siguiente manera:</w:t>
      </w:r>
    </w:p>
    <w:p w14:paraId="24B450CD" w14:textId="77777777" w:rsidR="00336F3C" w:rsidRPr="00397D5C" w:rsidRDefault="00336F3C" w:rsidP="00CB4F3A">
      <w:pPr>
        <w:ind w:left="960" w:right="-257"/>
        <w:jc w:val="both"/>
        <w:rPr>
          <w:rFonts w:ascii="Verdana" w:hAnsi="Verdana"/>
          <w:sz w:val="19"/>
          <w:szCs w:val="19"/>
          <w:lang w:val="es-ES_tradnl" w:eastAsia="en-US"/>
        </w:rPr>
      </w:pPr>
    </w:p>
    <w:p w14:paraId="348C9653" w14:textId="77777777" w:rsidR="00336F3C" w:rsidRPr="00397D5C" w:rsidRDefault="00336F3C" w:rsidP="00085A6F">
      <w:pPr>
        <w:pStyle w:val="Zerrenda-paragrafoa"/>
        <w:numPr>
          <w:ilvl w:val="3"/>
          <w:numId w:val="36"/>
        </w:numPr>
        <w:tabs>
          <w:tab w:val="clear" w:pos="2880"/>
          <w:tab w:val="num" w:pos="2310"/>
        </w:tabs>
        <w:ind w:left="2310" w:right="-257"/>
        <w:jc w:val="both"/>
        <w:rPr>
          <w:rFonts w:ascii="Verdana" w:hAnsi="Verdana"/>
          <w:sz w:val="19"/>
          <w:szCs w:val="19"/>
          <w:lang w:val="es-ES_tradnl" w:eastAsia="en-US"/>
        </w:rPr>
      </w:pPr>
      <w:r w:rsidRPr="00397D5C">
        <w:rPr>
          <w:rFonts w:ascii="Verdana" w:hAnsi="Verdana"/>
          <w:sz w:val="19"/>
          <w:szCs w:val="19"/>
          <w:lang w:val="es-ES_tradnl" w:eastAsia="en-US"/>
        </w:rPr>
        <w:t>B300</w:t>
      </w:r>
    </w:p>
    <w:p w14:paraId="106FBD6E" w14:textId="77777777" w:rsidR="00336F3C" w:rsidRPr="00397D5C" w:rsidRDefault="00336F3C" w:rsidP="00085A6F">
      <w:pPr>
        <w:pStyle w:val="Zerrenda-paragrafoa"/>
        <w:numPr>
          <w:ilvl w:val="3"/>
          <w:numId w:val="36"/>
        </w:numPr>
        <w:tabs>
          <w:tab w:val="clear" w:pos="2880"/>
          <w:tab w:val="num" w:pos="2310"/>
        </w:tabs>
        <w:ind w:left="2310" w:right="-257"/>
        <w:jc w:val="both"/>
        <w:rPr>
          <w:rFonts w:ascii="Verdana" w:hAnsi="Verdana"/>
          <w:sz w:val="19"/>
          <w:szCs w:val="19"/>
          <w:lang w:val="es-ES_tradnl" w:eastAsia="en-US"/>
        </w:rPr>
      </w:pPr>
      <w:r w:rsidRPr="00397D5C">
        <w:rPr>
          <w:rFonts w:ascii="Verdana" w:hAnsi="Verdana"/>
          <w:sz w:val="19"/>
          <w:szCs w:val="19"/>
          <w:lang w:val="es-ES_tradnl" w:eastAsia="en-US"/>
        </w:rPr>
        <w:t>A100</w:t>
      </w:r>
    </w:p>
    <w:p w14:paraId="29C2DF2F" w14:textId="77777777" w:rsidR="00336F3C" w:rsidRPr="00397D5C" w:rsidRDefault="00336F3C" w:rsidP="00085A6F">
      <w:pPr>
        <w:pStyle w:val="Zerrenda-paragrafoa"/>
        <w:numPr>
          <w:ilvl w:val="3"/>
          <w:numId w:val="36"/>
        </w:numPr>
        <w:tabs>
          <w:tab w:val="clear" w:pos="2880"/>
          <w:tab w:val="num" w:pos="2310"/>
        </w:tabs>
        <w:ind w:left="2310" w:right="-257"/>
        <w:jc w:val="both"/>
        <w:rPr>
          <w:rFonts w:ascii="Verdana" w:hAnsi="Verdana"/>
          <w:sz w:val="19"/>
          <w:szCs w:val="19"/>
          <w:lang w:val="es-ES_tradnl" w:eastAsia="en-US"/>
        </w:rPr>
      </w:pPr>
      <w:r w:rsidRPr="00397D5C">
        <w:rPr>
          <w:rFonts w:ascii="Verdana" w:hAnsi="Verdana"/>
          <w:sz w:val="19"/>
          <w:szCs w:val="19"/>
          <w:lang w:val="es-ES_tradnl" w:eastAsia="en-US"/>
        </w:rPr>
        <w:t>G275</w:t>
      </w:r>
    </w:p>
    <w:p w14:paraId="33F8C6B9" w14:textId="77777777" w:rsidR="00336F3C" w:rsidRPr="00397D5C" w:rsidRDefault="00336F3C" w:rsidP="00085A6F">
      <w:pPr>
        <w:pStyle w:val="Zerrenda-paragrafoa"/>
        <w:numPr>
          <w:ilvl w:val="3"/>
          <w:numId w:val="36"/>
        </w:numPr>
        <w:tabs>
          <w:tab w:val="clear" w:pos="2880"/>
          <w:tab w:val="num" w:pos="2310"/>
        </w:tabs>
        <w:ind w:left="2310" w:right="-257"/>
        <w:jc w:val="both"/>
        <w:rPr>
          <w:rFonts w:ascii="Verdana" w:hAnsi="Verdana"/>
          <w:sz w:val="19"/>
          <w:szCs w:val="19"/>
          <w:lang w:val="es-ES_tradnl" w:eastAsia="en-US"/>
        </w:rPr>
      </w:pPr>
      <w:r w:rsidRPr="00397D5C">
        <w:rPr>
          <w:rFonts w:ascii="Verdana" w:hAnsi="Verdana"/>
          <w:sz w:val="19"/>
          <w:szCs w:val="19"/>
          <w:lang w:val="es-ES_tradnl" w:eastAsia="en-US"/>
        </w:rPr>
        <w:t>A200</w:t>
      </w:r>
    </w:p>
    <w:p w14:paraId="69EC66F8" w14:textId="77777777" w:rsidR="00336F3C" w:rsidRPr="00397D5C" w:rsidRDefault="00336F3C" w:rsidP="00085A6F">
      <w:pPr>
        <w:pStyle w:val="Zerrenda-paragrafoa"/>
        <w:numPr>
          <w:ilvl w:val="3"/>
          <w:numId w:val="36"/>
        </w:numPr>
        <w:tabs>
          <w:tab w:val="clear" w:pos="2880"/>
          <w:tab w:val="num" w:pos="2310"/>
        </w:tabs>
        <w:ind w:left="2310" w:right="-257"/>
        <w:jc w:val="both"/>
        <w:rPr>
          <w:rFonts w:ascii="Verdana" w:hAnsi="Verdana"/>
          <w:sz w:val="19"/>
          <w:szCs w:val="19"/>
          <w:lang w:val="es-ES_tradnl" w:eastAsia="en-US"/>
        </w:rPr>
      </w:pPr>
      <w:r w:rsidRPr="00397D5C">
        <w:rPr>
          <w:rFonts w:ascii="Verdana" w:hAnsi="Verdana"/>
          <w:sz w:val="19"/>
          <w:szCs w:val="19"/>
          <w:lang w:val="es-ES_tradnl" w:eastAsia="en-US"/>
        </w:rPr>
        <w:t>G150</w:t>
      </w:r>
    </w:p>
    <w:p w14:paraId="2D37280A" w14:textId="77777777" w:rsidR="00336F3C" w:rsidRPr="00397D5C" w:rsidRDefault="00336F3C" w:rsidP="00085A6F">
      <w:pPr>
        <w:pStyle w:val="Zerrenda-paragrafoa"/>
        <w:numPr>
          <w:ilvl w:val="3"/>
          <w:numId w:val="36"/>
        </w:numPr>
        <w:tabs>
          <w:tab w:val="clear" w:pos="2880"/>
          <w:tab w:val="num" w:pos="2310"/>
        </w:tabs>
        <w:ind w:left="2310" w:right="-257"/>
        <w:jc w:val="both"/>
        <w:rPr>
          <w:rFonts w:ascii="Verdana" w:hAnsi="Verdana"/>
          <w:sz w:val="19"/>
          <w:szCs w:val="19"/>
          <w:lang w:val="es-ES_tradnl" w:eastAsia="en-US"/>
        </w:rPr>
      </w:pPr>
      <w:r w:rsidRPr="00397D5C">
        <w:rPr>
          <w:rFonts w:ascii="Verdana" w:hAnsi="Verdana"/>
          <w:sz w:val="19"/>
          <w:szCs w:val="19"/>
          <w:lang w:val="es-ES_tradnl" w:eastAsia="en-US"/>
        </w:rPr>
        <w:t>B200</w:t>
      </w:r>
    </w:p>
    <w:p w14:paraId="3807C959" w14:textId="77777777" w:rsidR="00336F3C" w:rsidRPr="00397D5C" w:rsidRDefault="00336F3C" w:rsidP="00085A6F">
      <w:pPr>
        <w:pStyle w:val="Zerrenda-paragrafoa"/>
        <w:numPr>
          <w:ilvl w:val="3"/>
          <w:numId w:val="36"/>
        </w:numPr>
        <w:tabs>
          <w:tab w:val="clear" w:pos="2880"/>
          <w:tab w:val="num" w:pos="2310"/>
        </w:tabs>
        <w:ind w:left="2310" w:right="-257"/>
        <w:jc w:val="both"/>
        <w:rPr>
          <w:rFonts w:ascii="Verdana" w:hAnsi="Verdana"/>
          <w:sz w:val="19"/>
          <w:szCs w:val="19"/>
          <w:lang w:val="es-ES_tradnl" w:eastAsia="en-US"/>
        </w:rPr>
      </w:pPr>
      <w:r w:rsidRPr="00397D5C">
        <w:rPr>
          <w:rFonts w:ascii="Verdana" w:hAnsi="Verdana"/>
          <w:sz w:val="19"/>
          <w:szCs w:val="19"/>
          <w:lang w:val="es-ES_tradnl" w:eastAsia="en-US"/>
        </w:rPr>
        <w:t>B100</w:t>
      </w:r>
    </w:p>
    <w:p w14:paraId="1DC41A46" w14:textId="77777777" w:rsidR="00336F3C" w:rsidRPr="00397D5C" w:rsidRDefault="00336F3C" w:rsidP="00336F3C">
      <w:pPr>
        <w:ind w:right="-257"/>
        <w:jc w:val="both"/>
        <w:rPr>
          <w:rFonts w:ascii="Verdana" w:hAnsi="Verdana"/>
          <w:sz w:val="19"/>
          <w:szCs w:val="19"/>
          <w:lang w:val="es-ES_tradnl" w:eastAsia="en-US"/>
        </w:rPr>
      </w:pPr>
    </w:p>
    <w:p w14:paraId="63FE3727" w14:textId="77777777" w:rsidR="00336F3C" w:rsidRPr="00397D5C" w:rsidRDefault="00336F3C" w:rsidP="00336F3C">
      <w:pPr>
        <w:spacing w:before="120"/>
        <w:ind w:left="1020" w:right="-318"/>
        <w:jc w:val="both"/>
        <w:rPr>
          <w:rFonts w:ascii="Verdana" w:hAnsi="Verdana"/>
          <w:sz w:val="19"/>
          <w:szCs w:val="19"/>
        </w:rPr>
      </w:pPr>
    </w:p>
    <w:p w14:paraId="2A96B88C" w14:textId="77777777" w:rsidR="00336F3C" w:rsidRPr="00397D5C" w:rsidRDefault="00336F3C" w:rsidP="00336F3C">
      <w:pPr>
        <w:rPr>
          <w:rFonts w:ascii="Verdana" w:hAnsi="Verdana"/>
          <w:b/>
          <w:sz w:val="19"/>
          <w:szCs w:val="19"/>
        </w:rPr>
      </w:pPr>
    </w:p>
    <w:p w14:paraId="7332A37B" w14:textId="77777777" w:rsidR="00336F3C" w:rsidRPr="00397D5C" w:rsidRDefault="00336F3C" w:rsidP="00336F3C">
      <w:pPr>
        <w:rPr>
          <w:rFonts w:ascii="Verdana" w:hAnsi="Verdana"/>
          <w:b/>
          <w:sz w:val="19"/>
          <w:szCs w:val="19"/>
        </w:rPr>
      </w:pPr>
    </w:p>
    <w:p w14:paraId="78B6909A" w14:textId="77777777" w:rsidR="00336F3C" w:rsidRPr="00397D5C" w:rsidRDefault="00336F3C" w:rsidP="00336F3C">
      <w:pPr>
        <w:rPr>
          <w:rFonts w:ascii="Verdana" w:hAnsi="Verdana"/>
          <w:b/>
          <w:sz w:val="19"/>
          <w:szCs w:val="19"/>
        </w:rPr>
      </w:pPr>
      <w:r w:rsidRPr="00397D5C">
        <w:rPr>
          <w:rFonts w:ascii="Verdana" w:hAnsi="Verdana"/>
          <w:b/>
          <w:sz w:val="19"/>
          <w:szCs w:val="19"/>
        </w:rPr>
        <w:br w:type="page"/>
      </w:r>
    </w:p>
    <w:p w14:paraId="07112137" w14:textId="0E7D8A95" w:rsidR="00336F3C" w:rsidRPr="00254C88" w:rsidRDefault="00336F3C" w:rsidP="00254C88">
      <w:pPr>
        <w:pStyle w:val="3izenburua"/>
        <w:rPr>
          <w:rFonts w:ascii="Verdana" w:hAnsi="Verdana"/>
          <w:b/>
          <w:sz w:val="22"/>
          <w:szCs w:val="22"/>
        </w:rPr>
      </w:pPr>
      <w:bookmarkStart w:id="674" w:name="_Toc160540649"/>
      <w:r w:rsidRPr="00397D5C">
        <w:rPr>
          <w:rFonts w:ascii="Verdana" w:hAnsi="Verdana"/>
          <w:b/>
          <w:sz w:val="22"/>
          <w:szCs w:val="22"/>
        </w:rPr>
        <w:lastRenderedPageBreak/>
        <w:t>ANEXO II.O</w:t>
      </w:r>
      <w:r w:rsidR="00254C88">
        <w:rPr>
          <w:rFonts w:ascii="Verdana" w:hAnsi="Verdana"/>
          <w:b/>
          <w:sz w:val="22"/>
          <w:szCs w:val="22"/>
        </w:rPr>
        <w:t xml:space="preserve">.- </w:t>
      </w:r>
      <w:r w:rsidRPr="00397D5C">
        <w:rPr>
          <w:rFonts w:ascii="Verdana" w:eastAsia="Calibri" w:hAnsi="Verdana" w:cs="Georgia"/>
          <w:b/>
          <w:caps/>
          <w:sz w:val="20"/>
          <w:szCs w:val="20"/>
        </w:rPr>
        <w:t>DATOS de CARÁCTER PERSONAL</w:t>
      </w:r>
      <w:bookmarkEnd w:id="674"/>
    </w:p>
    <w:p w14:paraId="5C0B2A4C" w14:textId="21B6EC6C" w:rsidR="00336F3C" w:rsidRPr="00397D5C" w:rsidRDefault="00336F3C" w:rsidP="00336F3C">
      <w:pPr>
        <w:widowControl w:val="0"/>
        <w:tabs>
          <w:tab w:val="center" w:pos="4252"/>
          <w:tab w:val="right" w:pos="8504"/>
        </w:tabs>
        <w:ind w:left="-142" w:right="-2"/>
        <w:jc w:val="both"/>
        <w:rPr>
          <w:rFonts w:ascii="Verdana" w:hAnsi="Verdana" w:cs="Tahoma"/>
          <w:sz w:val="20"/>
          <w:szCs w:val="20"/>
        </w:rPr>
      </w:pPr>
    </w:p>
    <w:p w14:paraId="0198AAB4" w14:textId="77777777" w:rsidR="006C3EA7" w:rsidRPr="00397D5C" w:rsidRDefault="006C3EA7" w:rsidP="00336F3C">
      <w:pPr>
        <w:widowControl w:val="0"/>
        <w:tabs>
          <w:tab w:val="center" w:pos="4252"/>
          <w:tab w:val="right" w:pos="8504"/>
        </w:tabs>
        <w:ind w:left="-142" w:right="-2"/>
        <w:jc w:val="both"/>
        <w:rPr>
          <w:rFonts w:ascii="Verdana" w:hAnsi="Verdana" w:cs="Tahoma"/>
          <w:sz w:val="20"/>
          <w:szCs w:val="20"/>
        </w:rPr>
      </w:pPr>
    </w:p>
    <w:p w14:paraId="336299D3" w14:textId="77777777" w:rsidR="00336F3C" w:rsidRPr="00397D5C" w:rsidRDefault="00336F3C" w:rsidP="00336F3C">
      <w:pPr>
        <w:widowControl w:val="0"/>
        <w:tabs>
          <w:tab w:val="center" w:pos="4252"/>
          <w:tab w:val="right" w:pos="8504"/>
        </w:tabs>
        <w:ind w:left="-142" w:right="-2"/>
        <w:jc w:val="both"/>
        <w:rPr>
          <w:rFonts w:ascii="Verdana" w:hAnsi="Verdana" w:cs="Tahoma"/>
          <w:sz w:val="20"/>
          <w:szCs w:val="20"/>
        </w:rPr>
      </w:pPr>
      <w:r w:rsidRPr="00397D5C">
        <w:rPr>
          <w:rFonts w:ascii="Verdana" w:hAnsi="Verdana" w:cs="Tahoma"/>
          <w:sz w:val="20"/>
          <w:szCs w:val="20"/>
          <w:vertAlign w:val="superscript"/>
        </w:rPr>
        <w:footnoteReference w:id="2"/>
      </w:r>
      <w:r w:rsidRPr="00397D5C">
        <w:rPr>
          <w:rFonts w:ascii="Verdana" w:hAnsi="Verdana" w:cs="Tahoma"/>
          <w:sz w:val="20"/>
          <w:szCs w:val="20"/>
        </w:rPr>
        <w:t xml:space="preserve"> Dña./D.…………………………………………………………………………, con DNI…………………………… en nombre propio o en representación de (</w:t>
      </w:r>
      <w:r w:rsidRPr="00397D5C">
        <w:rPr>
          <w:rFonts w:ascii="Verdana" w:hAnsi="Verdana" w:cs="Tahoma"/>
          <w:i/>
          <w:color w:val="0000FF"/>
          <w:sz w:val="20"/>
          <w:szCs w:val="20"/>
        </w:rPr>
        <w:t>operadora económica</w:t>
      </w:r>
      <w:r w:rsidRPr="00397D5C">
        <w:rPr>
          <w:rFonts w:ascii="Verdana" w:hAnsi="Verdana" w:cs="Tahoma"/>
          <w:sz w:val="20"/>
          <w:szCs w:val="20"/>
        </w:rPr>
        <w:t>) ………………………… ……………………………………………………………, con NIF……………………………</w:t>
      </w:r>
    </w:p>
    <w:p w14:paraId="68B402ED" w14:textId="77777777" w:rsidR="00336F3C" w:rsidRPr="00397D5C" w:rsidRDefault="00336F3C" w:rsidP="00336F3C">
      <w:pPr>
        <w:widowControl w:val="0"/>
        <w:tabs>
          <w:tab w:val="center" w:pos="4252"/>
          <w:tab w:val="right" w:pos="8504"/>
        </w:tabs>
        <w:ind w:left="-142" w:right="-2"/>
        <w:jc w:val="both"/>
        <w:rPr>
          <w:rFonts w:ascii="Verdana" w:hAnsi="Verdana" w:cs="Tahoma"/>
          <w:sz w:val="20"/>
          <w:szCs w:val="20"/>
        </w:rPr>
      </w:pPr>
    </w:p>
    <w:p w14:paraId="5CE11EAE" w14:textId="154BEA70" w:rsidR="00336F3C" w:rsidRPr="00397D5C" w:rsidRDefault="00336F3C" w:rsidP="00336F3C">
      <w:pPr>
        <w:widowControl w:val="0"/>
        <w:tabs>
          <w:tab w:val="center" w:pos="4252"/>
          <w:tab w:val="right" w:pos="8504"/>
        </w:tabs>
        <w:ind w:left="-142" w:right="-2"/>
        <w:jc w:val="both"/>
        <w:rPr>
          <w:rFonts w:ascii="Verdana" w:hAnsi="Verdana" w:cs="Tahoma"/>
          <w:sz w:val="20"/>
          <w:szCs w:val="20"/>
        </w:rPr>
      </w:pPr>
      <w:r w:rsidRPr="00397D5C">
        <w:rPr>
          <w:rFonts w:ascii="Verdana" w:hAnsi="Verdana" w:cs="Tahoma"/>
          <w:sz w:val="20"/>
          <w:szCs w:val="20"/>
        </w:rPr>
        <w:t>En relación con el procedimiento de adjudicación del contrato con expediente n</w:t>
      </w:r>
      <w:r w:rsidR="008445F1" w:rsidRPr="00397D5C">
        <w:rPr>
          <w:rFonts w:ascii="Verdana" w:hAnsi="Verdana" w:cs="Tahoma"/>
          <w:sz w:val="20"/>
          <w:szCs w:val="20"/>
        </w:rPr>
        <w:t>º</w:t>
      </w:r>
      <w:r w:rsidR="00FA18D5">
        <w:rPr>
          <w:rFonts w:ascii="Verdana" w:hAnsi="Verdana" w:cs="Tahoma"/>
          <w:sz w:val="20"/>
          <w:szCs w:val="20"/>
        </w:rPr>
        <w:t xml:space="preserve"> </w:t>
      </w:r>
      <w:r w:rsidR="00FA18D5">
        <w:rPr>
          <w:rFonts w:ascii="Verdana" w:hAnsi="Verdana" w:cs="Tahoma"/>
          <w:color w:val="3333FF"/>
          <w:sz w:val="20"/>
          <w:szCs w:val="20"/>
        </w:rPr>
        <w:t>C02/003/2024</w:t>
      </w:r>
    </w:p>
    <w:p w14:paraId="4362D838" w14:textId="77777777" w:rsidR="00336F3C" w:rsidRPr="00397D5C" w:rsidRDefault="00336F3C" w:rsidP="00336F3C">
      <w:pPr>
        <w:rPr>
          <w:rFonts w:ascii="Verdana" w:hAnsi="Verdana" w:cs="Tahoma"/>
          <w:b/>
          <w:sz w:val="20"/>
          <w:szCs w:val="20"/>
        </w:rPr>
      </w:pPr>
    </w:p>
    <w:p w14:paraId="420DC279" w14:textId="77777777" w:rsidR="00336F3C" w:rsidRPr="00397D5C" w:rsidRDefault="00336F3C" w:rsidP="00336F3C">
      <w:pPr>
        <w:rPr>
          <w:rFonts w:ascii="Verdana" w:hAnsi="Verdana" w:cs="Tahoma"/>
          <w:b/>
          <w:sz w:val="20"/>
          <w:szCs w:val="20"/>
        </w:rPr>
      </w:pPr>
    </w:p>
    <w:p w14:paraId="24EA658A" w14:textId="77777777" w:rsidR="00336F3C" w:rsidRPr="00397D5C" w:rsidRDefault="00336F3C" w:rsidP="00336F3C">
      <w:pPr>
        <w:rPr>
          <w:rFonts w:ascii="Verdana" w:hAnsi="Verdana" w:cs="Tahoma"/>
          <w:b/>
          <w:sz w:val="20"/>
          <w:szCs w:val="20"/>
        </w:rPr>
      </w:pPr>
      <w:r w:rsidRPr="00397D5C">
        <w:rPr>
          <w:rFonts w:ascii="Verdana" w:hAnsi="Verdana" w:cs="Tahoma"/>
          <w:b/>
          <w:sz w:val="20"/>
          <w:szCs w:val="20"/>
        </w:rPr>
        <w:t>DECLARA:</w:t>
      </w:r>
    </w:p>
    <w:p w14:paraId="4F4620D8" w14:textId="77777777" w:rsidR="00336F3C" w:rsidRPr="00397D5C" w:rsidRDefault="00336F3C" w:rsidP="00336F3C">
      <w:pPr>
        <w:rPr>
          <w:rFonts w:ascii="Verdana" w:hAnsi="Verdana" w:cs="Tahoma"/>
          <w:b/>
          <w:sz w:val="20"/>
          <w:szCs w:val="20"/>
        </w:rPr>
      </w:pPr>
    </w:p>
    <w:p w14:paraId="5066E3C5" w14:textId="77777777" w:rsidR="00336F3C" w:rsidRPr="00397D5C" w:rsidRDefault="00336F3C" w:rsidP="00336F3C">
      <w:pPr>
        <w:rPr>
          <w:rFonts w:ascii="Verdana" w:hAnsi="Verdana" w:cs="Tahoma"/>
          <w:b/>
          <w:sz w:val="20"/>
          <w:szCs w:val="20"/>
        </w:rPr>
      </w:pPr>
    </w:p>
    <w:p w14:paraId="163CEC96" w14:textId="77777777" w:rsidR="00336F3C" w:rsidRPr="00397D5C" w:rsidRDefault="00336F3C" w:rsidP="00336F3C">
      <w:pPr>
        <w:spacing w:line="260" w:lineRule="atLeast"/>
        <w:ind w:left="426" w:right="-2" w:hanging="426"/>
        <w:jc w:val="both"/>
        <w:rPr>
          <w:rFonts w:ascii="Verdana" w:hAnsi="Verdana" w:cs="Tahoma"/>
          <w:sz w:val="20"/>
          <w:szCs w:val="20"/>
        </w:rPr>
      </w:pPr>
      <w:r w:rsidRPr="00397D5C">
        <w:rPr>
          <w:rFonts w:ascii="Verdana" w:hAnsi="Verdana" w:cs="Tahoma"/>
          <w:sz w:val="20"/>
          <w:szCs w:val="20"/>
        </w:rPr>
        <w:t>1.- Que quien firma esta declaración responsable ostenta la representación de la persona, entidad o empresa que presenta la oferta.</w:t>
      </w:r>
    </w:p>
    <w:p w14:paraId="3A4CFF2C" w14:textId="77777777" w:rsidR="00336F3C" w:rsidRPr="00397D5C" w:rsidRDefault="00336F3C" w:rsidP="00336F3C">
      <w:pPr>
        <w:spacing w:line="260" w:lineRule="atLeast"/>
        <w:ind w:right="-2"/>
        <w:jc w:val="both"/>
        <w:rPr>
          <w:rFonts w:ascii="Verdana" w:hAnsi="Verdana" w:cs="Tahoma"/>
          <w:sz w:val="20"/>
          <w:szCs w:val="20"/>
        </w:rPr>
      </w:pPr>
    </w:p>
    <w:p w14:paraId="36E61C2B" w14:textId="77777777" w:rsidR="00336F3C" w:rsidRPr="00397D5C" w:rsidRDefault="00336F3C" w:rsidP="00336F3C">
      <w:pPr>
        <w:spacing w:line="260" w:lineRule="atLeast"/>
        <w:ind w:left="426" w:right="-2" w:hanging="426"/>
        <w:jc w:val="both"/>
        <w:rPr>
          <w:rFonts w:ascii="Verdana" w:hAnsi="Verdana" w:cs="Tahoma"/>
          <w:sz w:val="20"/>
          <w:szCs w:val="20"/>
        </w:rPr>
      </w:pPr>
      <w:r w:rsidRPr="00397D5C">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4D367A7" w14:textId="77777777" w:rsidR="00336F3C" w:rsidRPr="00397D5C" w:rsidRDefault="00336F3C" w:rsidP="00336F3C">
      <w:pPr>
        <w:spacing w:line="260" w:lineRule="atLeast"/>
        <w:ind w:left="-142" w:right="-2"/>
        <w:jc w:val="both"/>
        <w:rPr>
          <w:rFonts w:ascii="Verdana" w:hAnsi="Verdana" w:cs="Tahoma"/>
          <w:sz w:val="20"/>
          <w:szCs w:val="20"/>
        </w:rPr>
      </w:pPr>
    </w:p>
    <w:p w14:paraId="2D3C36D4" w14:textId="77777777" w:rsidR="00336F3C" w:rsidRPr="00397D5C" w:rsidRDefault="00336F3C" w:rsidP="00336F3C">
      <w:pPr>
        <w:rPr>
          <w:rFonts w:ascii="Verdana" w:hAnsi="Verdana" w:cs="Tahoma"/>
          <w:sz w:val="20"/>
          <w:szCs w:val="20"/>
        </w:rPr>
      </w:pPr>
      <w:r w:rsidRPr="00397D5C">
        <w:rPr>
          <w:rFonts w:ascii="Verdana" w:hAnsi="Verdana" w:cs="Tahoma"/>
          <w:sz w:val="20"/>
          <w:szCs w:val="20"/>
        </w:rPr>
        <w:t>En ............................., a ...... de .................... de 20……..</w:t>
      </w:r>
    </w:p>
    <w:p w14:paraId="7A102F97" w14:textId="77777777" w:rsidR="00336F3C" w:rsidRPr="00397D5C" w:rsidRDefault="00336F3C" w:rsidP="00336F3C">
      <w:pPr>
        <w:rPr>
          <w:rFonts w:ascii="Verdana" w:hAnsi="Verdana" w:cs="Tahoma"/>
          <w:sz w:val="20"/>
          <w:szCs w:val="20"/>
        </w:rPr>
      </w:pPr>
    </w:p>
    <w:p w14:paraId="59FEA61F" w14:textId="77777777" w:rsidR="00336F3C" w:rsidRPr="00397D5C" w:rsidRDefault="00336F3C" w:rsidP="00336F3C">
      <w:pPr>
        <w:tabs>
          <w:tab w:val="left" w:pos="425"/>
        </w:tabs>
        <w:ind w:left="-142" w:right="-2"/>
        <w:contextualSpacing/>
        <w:jc w:val="center"/>
        <w:rPr>
          <w:rFonts w:ascii="Verdana" w:hAnsi="Verdana" w:cs="Tahoma"/>
          <w:sz w:val="20"/>
          <w:szCs w:val="20"/>
        </w:rPr>
      </w:pPr>
    </w:p>
    <w:p w14:paraId="1937CD41" w14:textId="77777777" w:rsidR="00336F3C" w:rsidRPr="00397D5C" w:rsidRDefault="00336F3C" w:rsidP="00336F3C">
      <w:pPr>
        <w:rPr>
          <w:rFonts w:ascii="Verdana" w:hAnsi="Verdana" w:cs="Tahoma"/>
          <w:sz w:val="20"/>
          <w:szCs w:val="20"/>
        </w:rPr>
      </w:pPr>
      <w:r w:rsidRPr="00397D5C">
        <w:rPr>
          <w:rFonts w:ascii="Verdana" w:hAnsi="Verdana" w:cs="Tahoma"/>
          <w:sz w:val="20"/>
          <w:szCs w:val="20"/>
        </w:rPr>
        <w:t>Firmado:</w:t>
      </w:r>
    </w:p>
    <w:p w14:paraId="0CC9EFDD" w14:textId="77777777" w:rsidR="00336F3C" w:rsidRPr="00397D5C" w:rsidRDefault="00336F3C" w:rsidP="00336F3C">
      <w:pPr>
        <w:kinsoku w:val="0"/>
        <w:overflowPunct w:val="0"/>
        <w:ind w:left="-142" w:right="-2"/>
        <w:rPr>
          <w:rFonts w:ascii="Verdana" w:eastAsia="Calibri" w:hAnsi="Verdana" w:cs="Arial"/>
          <w:sz w:val="18"/>
          <w:szCs w:val="18"/>
          <w:lang w:val="es-ES_tradnl"/>
        </w:rPr>
      </w:pPr>
    </w:p>
    <w:p w14:paraId="3A039C12" w14:textId="77777777" w:rsidR="00336F3C" w:rsidRPr="00397D5C" w:rsidRDefault="00336F3C" w:rsidP="00336F3C">
      <w:pPr>
        <w:kinsoku w:val="0"/>
        <w:overflowPunct w:val="0"/>
        <w:ind w:left="-142" w:right="-2"/>
        <w:rPr>
          <w:rFonts w:ascii="Verdana" w:eastAsia="Calibri" w:hAnsi="Verdana" w:cs="Arial"/>
          <w:sz w:val="18"/>
          <w:szCs w:val="18"/>
          <w:lang w:val="es-ES_tradnl"/>
        </w:rPr>
      </w:pPr>
    </w:p>
    <w:p w14:paraId="37872D84" w14:textId="77777777" w:rsidR="00336F3C" w:rsidRPr="00397D5C" w:rsidRDefault="00336F3C" w:rsidP="00336F3C">
      <w:pPr>
        <w:kinsoku w:val="0"/>
        <w:overflowPunct w:val="0"/>
        <w:ind w:left="-142" w:right="-2"/>
        <w:rPr>
          <w:rFonts w:ascii="Verdana" w:eastAsia="Calibri" w:hAnsi="Verdana" w:cs="Arial"/>
          <w:sz w:val="18"/>
          <w:szCs w:val="18"/>
          <w:lang w:val="es-ES_tradnl"/>
        </w:rPr>
      </w:pPr>
    </w:p>
    <w:p w14:paraId="57E9E5A9" w14:textId="77777777" w:rsidR="00336F3C" w:rsidRPr="00397D5C" w:rsidRDefault="00336F3C" w:rsidP="00336F3C">
      <w:pPr>
        <w:shd w:val="clear" w:color="auto" w:fill="FFFFFF"/>
        <w:ind w:left="-142" w:right="-2"/>
        <w:jc w:val="both"/>
        <w:rPr>
          <w:rFonts w:ascii="Verdana" w:hAnsi="Verdana"/>
          <w:b/>
          <w:sz w:val="14"/>
          <w:szCs w:val="14"/>
        </w:rPr>
      </w:pPr>
      <w:r w:rsidRPr="00397D5C">
        <w:rPr>
          <w:rFonts w:ascii="Verdana" w:hAnsi="Verdana"/>
          <w:b/>
          <w:sz w:val="14"/>
          <w:szCs w:val="14"/>
        </w:rPr>
        <w:t>Información básica sobre protección de datos personales</w:t>
      </w:r>
    </w:p>
    <w:p w14:paraId="431C73E3" w14:textId="77777777" w:rsidR="00336F3C" w:rsidRPr="00397D5C" w:rsidRDefault="00336F3C" w:rsidP="00336F3C">
      <w:pPr>
        <w:shd w:val="clear" w:color="auto" w:fill="FFFFFF"/>
        <w:ind w:left="-142" w:right="-2"/>
        <w:jc w:val="both"/>
        <w:rPr>
          <w:rFonts w:ascii="Verdana" w:hAnsi="Verdana"/>
          <w:b/>
          <w:sz w:val="14"/>
          <w:szCs w:val="14"/>
        </w:rPr>
      </w:pPr>
    </w:p>
    <w:p w14:paraId="3596B018" w14:textId="77777777" w:rsidR="00336F3C" w:rsidRPr="00397D5C" w:rsidRDefault="00336F3C" w:rsidP="00336F3C">
      <w:pPr>
        <w:shd w:val="clear" w:color="auto" w:fill="FFFFFF"/>
        <w:ind w:left="142" w:right="-2"/>
        <w:jc w:val="both"/>
        <w:rPr>
          <w:rFonts w:ascii="Verdana" w:hAnsi="Verdana"/>
          <w:sz w:val="14"/>
          <w:szCs w:val="14"/>
        </w:rPr>
      </w:pPr>
      <w:r w:rsidRPr="00397D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97D5C">
        <w:rPr>
          <w:rFonts w:ascii="Verdana" w:hAnsi="Verdana"/>
          <w:b/>
          <w:sz w:val="14"/>
          <w:szCs w:val="14"/>
        </w:rPr>
        <w:t>Gestión de la contratación</w:t>
      </w:r>
      <w:r w:rsidRPr="00397D5C">
        <w:rPr>
          <w:rFonts w:ascii="Verdana" w:hAnsi="Verdana"/>
          <w:sz w:val="14"/>
          <w:szCs w:val="14"/>
        </w:rPr>
        <w:t>»:</w:t>
      </w:r>
    </w:p>
    <w:p w14:paraId="70EE6062" w14:textId="77777777" w:rsidR="00336F3C" w:rsidRPr="00397D5C" w:rsidRDefault="00336F3C" w:rsidP="00336F3C">
      <w:pPr>
        <w:shd w:val="clear" w:color="auto" w:fill="FFFFFF"/>
        <w:ind w:left="142" w:right="-2"/>
        <w:jc w:val="both"/>
        <w:rPr>
          <w:rFonts w:ascii="Verdana" w:hAnsi="Verdana"/>
          <w:sz w:val="14"/>
          <w:szCs w:val="14"/>
        </w:rPr>
      </w:pPr>
    </w:p>
    <w:p w14:paraId="03F47D60" w14:textId="77777777" w:rsidR="00336F3C" w:rsidRPr="00397D5C" w:rsidRDefault="00336F3C" w:rsidP="00085A6F">
      <w:pPr>
        <w:numPr>
          <w:ilvl w:val="0"/>
          <w:numId w:val="73"/>
        </w:numPr>
        <w:shd w:val="clear" w:color="auto" w:fill="FFFFFF"/>
        <w:tabs>
          <w:tab w:val="left" w:pos="142"/>
        </w:tabs>
        <w:ind w:left="142" w:right="-2" w:firstLine="0"/>
        <w:contextualSpacing/>
        <w:jc w:val="both"/>
        <w:rPr>
          <w:rFonts w:ascii="Verdana" w:hAnsi="Verdana"/>
          <w:sz w:val="14"/>
          <w:szCs w:val="14"/>
        </w:rPr>
      </w:pPr>
      <w:r w:rsidRPr="00397D5C">
        <w:rPr>
          <w:rFonts w:ascii="Verdana" w:hAnsi="Verdana"/>
          <w:b/>
          <w:sz w:val="14"/>
          <w:szCs w:val="14"/>
        </w:rPr>
        <w:t xml:space="preserve">Responsable: </w:t>
      </w:r>
      <w:r w:rsidRPr="00397D5C">
        <w:rPr>
          <w:rFonts w:ascii="Verdana" w:hAnsi="Verdana"/>
          <w:sz w:val="14"/>
          <w:szCs w:val="14"/>
        </w:rPr>
        <w:t>Órgano de contratación correspondiente.</w:t>
      </w:r>
    </w:p>
    <w:p w14:paraId="557A8365" w14:textId="77777777" w:rsidR="00336F3C" w:rsidRPr="00397D5C" w:rsidRDefault="00336F3C" w:rsidP="00085A6F">
      <w:pPr>
        <w:numPr>
          <w:ilvl w:val="0"/>
          <w:numId w:val="73"/>
        </w:numPr>
        <w:shd w:val="clear" w:color="auto" w:fill="FFFFFF"/>
        <w:tabs>
          <w:tab w:val="left" w:pos="142"/>
        </w:tabs>
        <w:ind w:left="142" w:right="-2" w:firstLine="0"/>
        <w:contextualSpacing/>
        <w:jc w:val="both"/>
        <w:rPr>
          <w:rFonts w:ascii="Verdana" w:hAnsi="Verdana"/>
          <w:sz w:val="14"/>
          <w:szCs w:val="14"/>
        </w:rPr>
      </w:pPr>
      <w:r w:rsidRPr="00397D5C">
        <w:rPr>
          <w:rFonts w:ascii="Verdana" w:hAnsi="Verdana"/>
          <w:b/>
          <w:sz w:val="14"/>
          <w:szCs w:val="14"/>
        </w:rPr>
        <w:t>Finalidad:</w:t>
      </w:r>
      <w:r w:rsidRPr="00397D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0FAA62" w14:textId="77777777" w:rsidR="00336F3C" w:rsidRPr="00397D5C" w:rsidRDefault="00336F3C" w:rsidP="00085A6F">
      <w:pPr>
        <w:numPr>
          <w:ilvl w:val="0"/>
          <w:numId w:val="73"/>
        </w:numPr>
        <w:shd w:val="clear" w:color="auto" w:fill="FFFFFF"/>
        <w:tabs>
          <w:tab w:val="left" w:pos="142"/>
        </w:tabs>
        <w:ind w:left="142" w:right="-2" w:firstLine="0"/>
        <w:contextualSpacing/>
        <w:jc w:val="both"/>
        <w:rPr>
          <w:rFonts w:ascii="Verdana" w:hAnsi="Verdana"/>
          <w:sz w:val="14"/>
          <w:szCs w:val="14"/>
        </w:rPr>
      </w:pPr>
      <w:r w:rsidRPr="00397D5C">
        <w:rPr>
          <w:rFonts w:ascii="Verdana" w:hAnsi="Verdana"/>
          <w:b/>
          <w:sz w:val="14"/>
          <w:szCs w:val="14"/>
        </w:rPr>
        <w:t>Legitimación:</w:t>
      </w:r>
      <w:r w:rsidRPr="00397D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C0852A2" w14:textId="77777777" w:rsidR="00336F3C" w:rsidRPr="00397D5C" w:rsidRDefault="00336F3C" w:rsidP="00085A6F">
      <w:pPr>
        <w:numPr>
          <w:ilvl w:val="0"/>
          <w:numId w:val="73"/>
        </w:numPr>
        <w:shd w:val="clear" w:color="auto" w:fill="FFFFFF"/>
        <w:tabs>
          <w:tab w:val="left" w:pos="142"/>
        </w:tabs>
        <w:ind w:left="142" w:right="-2" w:firstLine="0"/>
        <w:contextualSpacing/>
        <w:jc w:val="both"/>
        <w:rPr>
          <w:rFonts w:ascii="Verdana" w:hAnsi="Verdana"/>
          <w:sz w:val="14"/>
          <w:szCs w:val="14"/>
        </w:rPr>
      </w:pPr>
      <w:r w:rsidRPr="00397D5C">
        <w:rPr>
          <w:rFonts w:ascii="Verdana" w:hAnsi="Verdana"/>
          <w:b/>
          <w:sz w:val="14"/>
          <w:szCs w:val="14"/>
        </w:rPr>
        <w:t>Destinatarias</w:t>
      </w:r>
      <w:r w:rsidRPr="00397D5C">
        <w:rPr>
          <w:rFonts w:ascii="Verdana" w:hAnsi="Verdana"/>
          <w:sz w:val="14"/>
          <w:szCs w:val="14"/>
        </w:rPr>
        <w:t>: Los datos personales podrán ser facilitados a quien ostente un interés legítimo y a la Hacienda General del País Vasco.</w:t>
      </w:r>
    </w:p>
    <w:p w14:paraId="1656F34F" w14:textId="77777777" w:rsidR="00336F3C" w:rsidRPr="00397D5C" w:rsidRDefault="00336F3C" w:rsidP="00085A6F">
      <w:pPr>
        <w:numPr>
          <w:ilvl w:val="0"/>
          <w:numId w:val="73"/>
        </w:numPr>
        <w:shd w:val="clear" w:color="auto" w:fill="FFFFFF"/>
        <w:tabs>
          <w:tab w:val="left" w:pos="142"/>
        </w:tabs>
        <w:ind w:left="142" w:right="-2" w:firstLine="0"/>
        <w:contextualSpacing/>
        <w:jc w:val="both"/>
        <w:rPr>
          <w:rFonts w:ascii="Verdana" w:hAnsi="Verdana"/>
          <w:sz w:val="14"/>
          <w:szCs w:val="14"/>
        </w:rPr>
      </w:pPr>
      <w:r w:rsidRPr="00397D5C">
        <w:rPr>
          <w:rFonts w:ascii="Verdana" w:hAnsi="Verdana"/>
          <w:b/>
          <w:sz w:val="14"/>
          <w:szCs w:val="14"/>
        </w:rPr>
        <w:t xml:space="preserve">Derechos: </w:t>
      </w:r>
      <w:r w:rsidRPr="00397D5C">
        <w:rPr>
          <w:rFonts w:ascii="Verdana" w:hAnsi="Verdana"/>
          <w:sz w:val="14"/>
          <w:szCs w:val="14"/>
        </w:rPr>
        <w:t>Ud. tiene el derecho de acceso, rectificación y supresión de sus datos, así como de limitación u oposición a su tratamiento.</w:t>
      </w:r>
    </w:p>
    <w:p w14:paraId="20C0EB41" w14:textId="77777777" w:rsidR="00336F3C" w:rsidRPr="00397D5C" w:rsidRDefault="00336F3C" w:rsidP="00336F3C">
      <w:pPr>
        <w:shd w:val="clear" w:color="auto" w:fill="FFFFFF"/>
        <w:tabs>
          <w:tab w:val="left" w:pos="142"/>
        </w:tabs>
        <w:ind w:left="-142" w:right="-2"/>
        <w:jc w:val="both"/>
        <w:rPr>
          <w:rFonts w:ascii="Verdana" w:hAnsi="Verdana"/>
          <w:b/>
          <w:sz w:val="14"/>
          <w:szCs w:val="14"/>
        </w:rPr>
      </w:pPr>
    </w:p>
    <w:p w14:paraId="240DD004" w14:textId="77777777" w:rsidR="00336F3C" w:rsidRPr="00397D5C" w:rsidRDefault="00336F3C" w:rsidP="00336F3C">
      <w:pPr>
        <w:shd w:val="clear" w:color="auto" w:fill="FFFFFF"/>
        <w:tabs>
          <w:tab w:val="left" w:pos="142"/>
        </w:tabs>
        <w:ind w:right="-2"/>
        <w:jc w:val="both"/>
        <w:rPr>
          <w:rFonts w:ascii="Verdana" w:hAnsi="Verdana"/>
          <w:b/>
          <w:sz w:val="16"/>
          <w:szCs w:val="16"/>
          <w:lang w:val="es-ES_tradnl" w:eastAsia="en-US"/>
        </w:rPr>
      </w:pPr>
      <w:r w:rsidRPr="00397D5C">
        <w:rPr>
          <w:rFonts w:ascii="Verdana" w:hAnsi="Verdana"/>
          <w:b/>
          <w:sz w:val="16"/>
          <w:szCs w:val="16"/>
        </w:rPr>
        <w:t>INFORMACIÓN COMPLETA EN EL ANEXO VII.1 «INFORMACIÓN ADICIONAL SOBRE PROTECCIÓN DE DATOS PERSONALES»</w:t>
      </w:r>
    </w:p>
    <w:p w14:paraId="40F1F428" w14:textId="77777777" w:rsidR="00336F3C" w:rsidRPr="00397D5C" w:rsidRDefault="00336F3C" w:rsidP="00336F3C">
      <w:pPr>
        <w:kinsoku w:val="0"/>
        <w:overflowPunct w:val="0"/>
        <w:spacing w:line="276" w:lineRule="auto"/>
        <w:ind w:right="-39"/>
        <w:rPr>
          <w:rFonts w:ascii="Verdana" w:hAnsi="Verdana"/>
          <w:b/>
          <w:sz w:val="20"/>
          <w:szCs w:val="20"/>
        </w:rPr>
        <w:sectPr w:rsidR="00336F3C" w:rsidRPr="00397D5C" w:rsidSect="001A7A7A">
          <w:footnotePr>
            <w:numRestart w:val="eachPage"/>
          </w:footnotePr>
          <w:pgSz w:w="11906" w:h="16838"/>
          <w:pgMar w:top="1418" w:right="1418" w:bottom="709" w:left="1418" w:header="284" w:footer="397" w:gutter="0"/>
          <w:cols w:space="720"/>
          <w:docGrid w:linePitch="272"/>
        </w:sectPr>
      </w:pPr>
    </w:p>
    <w:p w14:paraId="1D30800B" w14:textId="77777777" w:rsidR="00336F3C" w:rsidRPr="00397D5C" w:rsidRDefault="00336F3C" w:rsidP="00336F3C">
      <w:pPr>
        <w:spacing w:before="10"/>
        <w:rPr>
          <w:rFonts w:ascii="Verdana" w:eastAsia="Arial" w:hAnsi="Verdana" w:cs="Arial"/>
          <w:b/>
          <w:bCs/>
        </w:rPr>
      </w:pPr>
    </w:p>
    <w:p w14:paraId="68ACF3D8" w14:textId="77777777" w:rsidR="00336F3C" w:rsidRPr="00397D5C" w:rsidRDefault="00336F3C" w:rsidP="00336F3C">
      <w:pPr>
        <w:rPr>
          <w:rFonts w:ascii="Verdana" w:hAnsi="Verdana"/>
          <w:color w:val="FF0000"/>
          <w:spacing w:val="-1"/>
          <w:sz w:val="16"/>
        </w:rPr>
      </w:pPr>
      <w:r w:rsidRPr="00397D5C">
        <w:rPr>
          <w:rFonts w:ascii="Verdana" w:hAnsi="Verdana"/>
          <w:color w:val="FF0000"/>
          <w:spacing w:val="-1"/>
          <w:sz w:val="16"/>
        </w:rPr>
        <w:t>(Este anexo puede ser completado mediante el link facilitado en la Plataforma de Contratación de Euskadi)</w:t>
      </w:r>
    </w:p>
    <w:p w14:paraId="4E139B1B" w14:textId="77777777" w:rsidR="00336F3C" w:rsidRPr="00397D5C" w:rsidRDefault="00336F3C" w:rsidP="00336F3C">
      <w:pPr>
        <w:ind w:right="-39"/>
        <w:jc w:val="center"/>
        <w:rPr>
          <w:rFonts w:ascii="Verdana" w:hAnsi="Verdana"/>
          <w:b/>
          <w:sz w:val="22"/>
          <w:szCs w:val="22"/>
        </w:rPr>
      </w:pPr>
    </w:p>
    <w:p w14:paraId="5F1D4A56" w14:textId="4E57849A" w:rsidR="00336F3C" w:rsidRPr="00254C88" w:rsidRDefault="00336F3C" w:rsidP="00254C88">
      <w:pPr>
        <w:pStyle w:val="3izenburua"/>
        <w:rPr>
          <w:rFonts w:ascii="Verdana" w:hAnsi="Verdana"/>
          <w:b/>
          <w:sz w:val="22"/>
          <w:szCs w:val="22"/>
        </w:rPr>
      </w:pPr>
      <w:bookmarkStart w:id="675" w:name="_Toc160540650"/>
      <w:r w:rsidRPr="00397D5C">
        <w:rPr>
          <w:rFonts w:ascii="Verdana" w:hAnsi="Verdana"/>
          <w:b/>
          <w:sz w:val="22"/>
          <w:szCs w:val="22"/>
        </w:rPr>
        <w:t>ANEXO II.1</w:t>
      </w:r>
      <w:bookmarkEnd w:id="673"/>
      <w:r w:rsidR="00254C88">
        <w:rPr>
          <w:rFonts w:ascii="Verdana" w:hAnsi="Verdana"/>
          <w:b/>
          <w:sz w:val="22"/>
          <w:szCs w:val="22"/>
        </w:rPr>
        <w:t xml:space="preserve">.- </w:t>
      </w:r>
      <w:r w:rsidRPr="00397D5C">
        <w:rPr>
          <w:rFonts w:ascii="Verdana" w:hAnsi="Verdana"/>
          <w:b/>
          <w:sz w:val="18"/>
          <w:szCs w:val="18"/>
        </w:rPr>
        <w:t>DOCUMENTO EUROPEO ÚNICO DE CONTRATACIÓN (DEUC)</w:t>
      </w:r>
      <w:bookmarkEnd w:id="675"/>
    </w:p>
    <w:p w14:paraId="01B9AB60" w14:textId="77777777" w:rsidR="00336F3C" w:rsidRPr="00397D5C" w:rsidRDefault="00336F3C" w:rsidP="00336F3C">
      <w:pPr>
        <w:kinsoku w:val="0"/>
        <w:overflowPunct w:val="0"/>
        <w:spacing w:line="276" w:lineRule="auto"/>
        <w:ind w:right="-39"/>
        <w:jc w:val="both"/>
        <w:rPr>
          <w:rFonts w:ascii="Verdana" w:hAnsi="Verdana"/>
          <w:b/>
          <w:sz w:val="18"/>
          <w:szCs w:val="18"/>
        </w:rPr>
      </w:pPr>
    </w:p>
    <w:p w14:paraId="4AF02517" w14:textId="77777777" w:rsidR="00336F3C" w:rsidRPr="00397D5C" w:rsidRDefault="00336F3C" w:rsidP="00336F3C">
      <w:pPr>
        <w:kinsoku w:val="0"/>
        <w:overflowPunct w:val="0"/>
        <w:spacing w:line="276" w:lineRule="auto"/>
        <w:ind w:right="-39"/>
        <w:jc w:val="center"/>
        <w:rPr>
          <w:rFonts w:ascii="Verdana" w:eastAsia="Calibri" w:hAnsi="Verdana" w:cs="Arial"/>
          <w:b/>
          <w:sz w:val="18"/>
          <w:szCs w:val="18"/>
        </w:rPr>
      </w:pPr>
      <w:r w:rsidRPr="00397D5C">
        <w:rPr>
          <w:rFonts w:ascii="Verdana" w:eastAsia="Calibri" w:hAnsi="Verdana" w:cs="Arial"/>
          <w:b/>
          <w:sz w:val="18"/>
          <w:szCs w:val="18"/>
        </w:rPr>
        <w:t>ÍNDICE</w:t>
      </w:r>
    </w:p>
    <w:p w14:paraId="79CBCB6E" w14:textId="77777777" w:rsidR="00336F3C" w:rsidRPr="00397D5C" w:rsidRDefault="00336F3C" w:rsidP="00336F3C">
      <w:pPr>
        <w:kinsoku w:val="0"/>
        <w:overflowPunct w:val="0"/>
        <w:spacing w:line="276" w:lineRule="auto"/>
        <w:ind w:right="-39"/>
        <w:jc w:val="both"/>
        <w:rPr>
          <w:rFonts w:ascii="Verdana" w:eastAsia="Calibri" w:hAnsi="Verdana" w:cs="Arial"/>
          <w:b/>
          <w:sz w:val="18"/>
          <w:szCs w:val="18"/>
        </w:rPr>
      </w:pPr>
    </w:p>
    <w:p w14:paraId="1A483745" w14:textId="77777777" w:rsidR="00336F3C" w:rsidRPr="00397D5C" w:rsidRDefault="00336F3C" w:rsidP="00336F3C">
      <w:pPr>
        <w:kinsoku w:val="0"/>
        <w:overflowPunct w:val="0"/>
        <w:spacing w:line="276" w:lineRule="auto"/>
        <w:ind w:right="37"/>
        <w:jc w:val="both"/>
        <w:rPr>
          <w:rFonts w:ascii="Verdana" w:eastAsia="Calibri" w:hAnsi="Verdana" w:cs="Arial"/>
          <w:sz w:val="18"/>
          <w:szCs w:val="18"/>
        </w:rPr>
      </w:pPr>
      <w:r w:rsidRPr="00397D5C">
        <w:rPr>
          <w:rFonts w:ascii="Verdana" w:eastAsia="Calibri" w:hAnsi="Verdana" w:cs="Arial"/>
          <w:sz w:val="18"/>
          <w:szCs w:val="18"/>
        </w:rPr>
        <w:t>El presente formulario consta de las siguientes partes y secciones:</w:t>
      </w:r>
    </w:p>
    <w:p w14:paraId="5F7D12BA" w14:textId="77777777" w:rsidR="00336F3C" w:rsidRPr="00397D5C" w:rsidRDefault="00336F3C" w:rsidP="00336F3C">
      <w:pPr>
        <w:kinsoku w:val="0"/>
        <w:overflowPunct w:val="0"/>
        <w:spacing w:line="276" w:lineRule="auto"/>
        <w:ind w:right="37"/>
        <w:jc w:val="both"/>
        <w:rPr>
          <w:rFonts w:ascii="Verdana" w:eastAsia="Calibri" w:hAnsi="Verdana" w:cs="Arial"/>
          <w:sz w:val="18"/>
          <w:szCs w:val="18"/>
        </w:rPr>
      </w:pPr>
    </w:p>
    <w:p w14:paraId="5C446068" w14:textId="77777777" w:rsidR="00336F3C" w:rsidRPr="00397D5C" w:rsidRDefault="00336F3C" w:rsidP="00336F3C">
      <w:pPr>
        <w:kinsoku w:val="0"/>
        <w:overflowPunct w:val="0"/>
        <w:spacing w:line="276" w:lineRule="auto"/>
        <w:ind w:left="1300" w:right="37" w:hanging="800"/>
        <w:jc w:val="both"/>
        <w:rPr>
          <w:rFonts w:ascii="Verdana" w:eastAsia="Calibri" w:hAnsi="Verdana" w:cs="Arial"/>
          <w:sz w:val="18"/>
          <w:szCs w:val="18"/>
        </w:rPr>
      </w:pPr>
      <w:r w:rsidRPr="00397D5C">
        <w:rPr>
          <w:rFonts w:ascii="Verdana" w:eastAsia="Calibri" w:hAnsi="Verdana" w:cs="Arial"/>
          <w:sz w:val="18"/>
          <w:szCs w:val="18"/>
        </w:rPr>
        <w:t xml:space="preserve">Parte I. </w:t>
      </w:r>
      <w:r w:rsidRPr="00397D5C">
        <w:rPr>
          <w:rFonts w:ascii="Verdana" w:eastAsia="Calibri" w:hAnsi="Verdana" w:cs="Arial"/>
          <w:sz w:val="18"/>
          <w:szCs w:val="18"/>
        </w:rPr>
        <w:tab/>
        <w:t>Información sobre el procedimiento de contratación y el poder adjudicador o la entidad adjudicadora.</w:t>
      </w:r>
    </w:p>
    <w:p w14:paraId="463352C4" w14:textId="77777777" w:rsidR="00336F3C" w:rsidRPr="00397D5C" w:rsidRDefault="00336F3C" w:rsidP="00336F3C">
      <w:pPr>
        <w:kinsoku w:val="0"/>
        <w:overflowPunct w:val="0"/>
        <w:spacing w:line="276" w:lineRule="auto"/>
        <w:ind w:left="510" w:right="37"/>
        <w:jc w:val="both"/>
        <w:rPr>
          <w:rFonts w:ascii="Verdana" w:eastAsia="Calibri" w:hAnsi="Verdana" w:cs="Arial"/>
          <w:sz w:val="18"/>
          <w:szCs w:val="18"/>
        </w:rPr>
      </w:pPr>
    </w:p>
    <w:p w14:paraId="39FB1301" w14:textId="77777777" w:rsidR="00336F3C" w:rsidRPr="00397D5C" w:rsidRDefault="00336F3C" w:rsidP="00336F3C">
      <w:pPr>
        <w:kinsoku w:val="0"/>
        <w:overflowPunct w:val="0"/>
        <w:spacing w:line="276" w:lineRule="auto"/>
        <w:ind w:left="1300" w:right="37" w:hanging="800"/>
        <w:jc w:val="both"/>
        <w:rPr>
          <w:rFonts w:ascii="Verdana" w:eastAsia="Calibri" w:hAnsi="Verdana" w:cs="Arial"/>
          <w:sz w:val="18"/>
          <w:szCs w:val="18"/>
        </w:rPr>
      </w:pPr>
      <w:r w:rsidRPr="00397D5C">
        <w:rPr>
          <w:rFonts w:ascii="Verdana" w:eastAsia="Calibri" w:hAnsi="Verdana" w:cs="Arial"/>
          <w:sz w:val="18"/>
          <w:szCs w:val="18"/>
        </w:rPr>
        <w:t>Parte II. Información sobre el operador económico.</w:t>
      </w:r>
    </w:p>
    <w:p w14:paraId="7014D31E" w14:textId="77777777" w:rsidR="00336F3C" w:rsidRPr="00397D5C" w:rsidRDefault="00336F3C" w:rsidP="00336F3C">
      <w:pPr>
        <w:kinsoku w:val="0"/>
        <w:overflowPunct w:val="0"/>
        <w:spacing w:line="240" w:lineRule="atLeast"/>
        <w:ind w:left="1900" w:right="37" w:hanging="1100"/>
        <w:jc w:val="both"/>
        <w:rPr>
          <w:rFonts w:ascii="Verdana" w:eastAsia="Calibri" w:hAnsi="Verdana" w:cs="Arial"/>
          <w:sz w:val="18"/>
          <w:szCs w:val="18"/>
        </w:rPr>
      </w:pPr>
      <w:r w:rsidRPr="00397D5C">
        <w:rPr>
          <w:rFonts w:ascii="Verdana" w:eastAsia="Calibri" w:hAnsi="Verdana" w:cs="Arial"/>
          <w:sz w:val="18"/>
          <w:szCs w:val="18"/>
        </w:rPr>
        <w:t xml:space="preserve">Sección A: </w:t>
      </w:r>
      <w:r w:rsidRPr="00397D5C">
        <w:rPr>
          <w:rFonts w:ascii="Verdana" w:eastAsia="Calibri" w:hAnsi="Verdana" w:cs="Arial"/>
          <w:sz w:val="18"/>
          <w:szCs w:val="18"/>
        </w:rPr>
        <w:tab/>
        <w:t>Información sobre el operador económico.</w:t>
      </w:r>
    </w:p>
    <w:p w14:paraId="69F42A38" w14:textId="77777777" w:rsidR="00336F3C" w:rsidRPr="00397D5C" w:rsidRDefault="00336F3C" w:rsidP="00336F3C">
      <w:pPr>
        <w:kinsoku w:val="0"/>
        <w:overflowPunct w:val="0"/>
        <w:spacing w:line="240" w:lineRule="atLeast"/>
        <w:ind w:left="1900" w:right="37" w:hanging="1100"/>
        <w:jc w:val="both"/>
        <w:rPr>
          <w:rFonts w:ascii="Verdana" w:eastAsia="Calibri" w:hAnsi="Verdana" w:cs="Arial"/>
          <w:sz w:val="18"/>
          <w:szCs w:val="18"/>
        </w:rPr>
      </w:pPr>
      <w:r w:rsidRPr="00397D5C">
        <w:rPr>
          <w:rFonts w:ascii="Verdana" w:eastAsia="Calibri" w:hAnsi="Verdana" w:cs="Arial"/>
          <w:sz w:val="18"/>
          <w:szCs w:val="18"/>
        </w:rPr>
        <w:t xml:space="preserve">Sección B: </w:t>
      </w:r>
      <w:r w:rsidRPr="00397D5C">
        <w:rPr>
          <w:rFonts w:ascii="Verdana" w:eastAsia="Calibri" w:hAnsi="Verdana" w:cs="Arial"/>
          <w:sz w:val="18"/>
          <w:szCs w:val="18"/>
        </w:rPr>
        <w:tab/>
        <w:t>Información sobre los representantes del operador económico.</w:t>
      </w:r>
    </w:p>
    <w:p w14:paraId="57049E27" w14:textId="77777777" w:rsidR="00336F3C" w:rsidRPr="00397D5C" w:rsidRDefault="00336F3C" w:rsidP="00336F3C">
      <w:pPr>
        <w:kinsoku w:val="0"/>
        <w:overflowPunct w:val="0"/>
        <w:spacing w:line="240" w:lineRule="atLeast"/>
        <w:ind w:left="1900" w:right="37" w:hanging="1100"/>
        <w:jc w:val="both"/>
        <w:rPr>
          <w:rFonts w:ascii="Verdana" w:eastAsia="Calibri" w:hAnsi="Verdana" w:cs="Arial"/>
          <w:sz w:val="18"/>
          <w:szCs w:val="18"/>
        </w:rPr>
      </w:pPr>
      <w:r w:rsidRPr="00397D5C">
        <w:rPr>
          <w:rFonts w:ascii="Verdana" w:eastAsia="Calibri" w:hAnsi="Verdana" w:cs="Arial"/>
          <w:sz w:val="18"/>
          <w:szCs w:val="18"/>
        </w:rPr>
        <w:t xml:space="preserve">Sección C: </w:t>
      </w:r>
      <w:r w:rsidRPr="00397D5C">
        <w:rPr>
          <w:rFonts w:ascii="Verdana" w:eastAsia="Calibri" w:hAnsi="Verdana" w:cs="Arial"/>
          <w:sz w:val="18"/>
          <w:szCs w:val="18"/>
        </w:rPr>
        <w:tab/>
        <w:t>Información sobre el recurso a la capacidad de otras entidades.</w:t>
      </w:r>
    </w:p>
    <w:p w14:paraId="67342903" w14:textId="77777777" w:rsidR="00336F3C" w:rsidRPr="00397D5C" w:rsidRDefault="00336F3C" w:rsidP="00336F3C">
      <w:pPr>
        <w:kinsoku w:val="0"/>
        <w:overflowPunct w:val="0"/>
        <w:spacing w:line="240" w:lineRule="atLeast"/>
        <w:ind w:left="1900" w:right="37" w:hanging="1100"/>
        <w:jc w:val="both"/>
        <w:rPr>
          <w:rFonts w:ascii="Verdana" w:eastAsia="Calibri" w:hAnsi="Verdana" w:cs="Arial"/>
          <w:sz w:val="18"/>
          <w:szCs w:val="18"/>
        </w:rPr>
      </w:pPr>
      <w:r w:rsidRPr="00397D5C">
        <w:rPr>
          <w:rFonts w:ascii="Verdana" w:eastAsia="Calibri" w:hAnsi="Verdana" w:cs="Arial"/>
          <w:sz w:val="18"/>
          <w:szCs w:val="18"/>
        </w:rPr>
        <w:t>Sección D:</w:t>
      </w:r>
      <w:r w:rsidRPr="00397D5C">
        <w:rPr>
          <w:rFonts w:ascii="Verdana" w:eastAsia="Calibri" w:hAnsi="Verdana" w:cs="Arial"/>
          <w:sz w:val="18"/>
          <w:szCs w:val="18"/>
        </w:rPr>
        <w:tab/>
        <w:t>Información relativa a los subcontratistas en cuya capacidad no se base el operador económico.</w:t>
      </w:r>
    </w:p>
    <w:p w14:paraId="5716590A" w14:textId="77777777" w:rsidR="00336F3C" w:rsidRPr="00397D5C" w:rsidRDefault="00336F3C" w:rsidP="00336F3C">
      <w:pPr>
        <w:kinsoku w:val="0"/>
        <w:overflowPunct w:val="0"/>
        <w:spacing w:line="276" w:lineRule="auto"/>
        <w:ind w:left="510" w:right="37"/>
        <w:jc w:val="both"/>
        <w:rPr>
          <w:rFonts w:ascii="Verdana" w:eastAsia="Calibri" w:hAnsi="Verdana" w:cs="Arial"/>
          <w:sz w:val="18"/>
          <w:szCs w:val="18"/>
        </w:rPr>
      </w:pPr>
    </w:p>
    <w:p w14:paraId="0F62C5A1" w14:textId="77777777" w:rsidR="00336F3C" w:rsidRPr="00397D5C" w:rsidRDefault="00336F3C" w:rsidP="00336F3C">
      <w:pPr>
        <w:kinsoku w:val="0"/>
        <w:overflowPunct w:val="0"/>
        <w:spacing w:line="276" w:lineRule="auto"/>
        <w:ind w:left="1300" w:right="37" w:hanging="800"/>
        <w:jc w:val="both"/>
        <w:rPr>
          <w:rFonts w:ascii="Verdana" w:eastAsia="Calibri" w:hAnsi="Verdana" w:cs="Arial"/>
          <w:sz w:val="18"/>
          <w:szCs w:val="18"/>
        </w:rPr>
      </w:pPr>
      <w:r w:rsidRPr="00397D5C">
        <w:rPr>
          <w:rFonts w:ascii="Verdana" w:eastAsia="Calibri" w:hAnsi="Verdana" w:cs="Arial"/>
          <w:sz w:val="18"/>
          <w:szCs w:val="18"/>
        </w:rPr>
        <w:t xml:space="preserve">Parte III. </w:t>
      </w:r>
      <w:r w:rsidRPr="00397D5C">
        <w:rPr>
          <w:rFonts w:ascii="Verdana" w:eastAsia="Calibri" w:hAnsi="Verdana" w:cs="Arial"/>
          <w:sz w:val="18"/>
          <w:szCs w:val="18"/>
        </w:rPr>
        <w:tab/>
        <w:t>Motivos de exclusión:</w:t>
      </w:r>
    </w:p>
    <w:p w14:paraId="5B4461AA" w14:textId="77777777" w:rsidR="00336F3C" w:rsidRPr="00397D5C" w:rsidRDefault="00336F3C" w:rsidP="00336F3C">
      <w:pPr>
        <w:kinsoku w:val="0"/>
        <w:overflowPunct w:val="0"/>
        <w:spacing w:line="240" w:lineRule="atLeast"/>
        <w:ind w:left="1900" w:right="37" w:hanging="1100"/>
        <w:jc w:val="both"/>
        <w:rPr>
          <w:rFonts w:ascii="Verdana" w:eastAsia="Calibri" w:hAnsi="Verdana" w:cs="Arial"/>
          <w:sz w:val="18"/>
          <w:szCs w:val="18"/>
        </w:rPr>
      </w:pPr>
      <w:r w:rsidRPr="00397D5C">
        <w:rPr>
          <w:rFonts w:ascii="Verdana" w:eastAsia="Calibri" w:hAnsi="Verdana" w:cs="Arial"/>
          <w:sz w:val="18"/>
          <w:szCs w:val="18"/>
        </w:rPr>
        <w:t xml:space="preserve">Sección A: </w:t>
      </w:r>
      <w:r w:rsidRPr="00397D5C">
        <w:rPr>
          <w:rFonts w:ascii="Verdana" w:eastAsia="Calibri" w:hAnsi="Verdana" w:cs="Arial"/>
          <w:sz w:val="18"/>
          <w:szCs w:val="18"/>
        </w:rPr>
        <w:tab/>
        <w:t>Motivos referidos a condenas penales.</w:t>
      </w:r>
    </w:p>
    <w:p w14:paraId="6963AF17" w14:textId="77777777" w:rsidR="00336F3C" w:rsidRPr="00397D5C" w:rsidRDefault="00336F3C" w:rsidP="00336F3C">
      <w:pPr>
        <w:kinsoku w:val="0"/>
        <w:overflowPunct w:val="0"/>
        <w:spacing w:line="240" w:lineRule="atLeast"/>
        <w:ind w:left="1900" w:right="37" w:hanging="1100"/>
        <w:jc w:val="both"/>
        <w:rPr>
          <w:rFonts w:ascii="Verdana" w:eastAsia="Calibri" w:hAnsi="Verdana" w:cs="Arial"/>
          <w:sz w:val="18"/>
          <w:szCs w:val="18"/>
        </w:rPr>
      </w:pPr>
      <w:r w:rsidRPr="00397D5C">
        <w:rPr>
          <w:rFonts w:ascii="Verdana" w:eastAsia="Calibri" w:hAnsi="Verdana" w:cs="Arial"/>
          <w:sz w:val="18"/>
          <w:szCs w:val="18"/>
        </w:rPr>
        <w:t xml:space="preserve">Sección B: </w:t>
      </w:r>
      <w:r w:rsidRPr="00397D5C">
        <w:rPr>
          <w:rFonts w:ascii="Verdana" w:eastAsia="Calibri" w:hAnsi="Verdana" w:cs="Arial"/>
          <w:sz w:val="18"/>
          <w:szCs w:val="18"/>
        </w:rPr>
        <w:tab/>
        <w:t>Motivos referidos al pago de impuesto o de cotizaciones a la Seguridad Social.</w:t>
      </w:r>
    </w:p>
    <w:p w14:paraId="3040FA9F" w14:textId="77777777" w:rsidR="00336F3C" w:rsidRPr="00397D5C" w:rsidRDefault="00336F3C" w:rsidP="00336F3C">
      <w:pPr>
        <w:kinsoku w:val="0"/>
        <w:overflowPunct w:val="0"/>
        <w:spacing w:line="240" w:lineRule="atLeast"/>
        <w:ind w:left="1900" w:right="37" w:hanging="1100"/>
        <w:jc w:val="both"/>
        <w:rPr>
          <w:rFonts w:ascii="Verdana" w:eastAsia="Calibri" w:hAnsi="Verdana" w:cs="Arial"/>
          <w:sz w:val="18"/>
          <w:szCs w:val="18"/>
        </w:rPr>
      </w:pPr>
      <w:r w:rsidRPr="00397D5C">
        <w:rPr>
          <w:rFonts w:ascii="Verdana" w:eastAsia="Calibri" w:hAnsi="Verdana" w:cs="Arial"/>
          <w:sz w:val="18"/>
          <w:szCs w:val="18"/>
        </w:rPr>
        <w:t xml:space="preserve">Sección C: </w:t>
      </w:r>
      <w:r w:rsidRPr="00397D5C">
        <w:rPr>
          <w:rFonts w:ascii="Verdana" w:eastAsia="Calibri" w:hAnsi="Verdana" w:cs="Arial"/>
          <w:sz w:val="18"/>
          <w:szCs w:val="18"/>
        </w:rPr>
        <w:tab/>
        <w:t>Motivos referidos a la insolvencia, los conflictos de intereses o la falta profesional.</w:t>
      </w:r>
    </w:p>
    <w:p w14:paraId="47DB6381" w14:textId="77777777" w:rsidR="00336F3C" w:rsidRPr="00397D5C" w:rsidRDefault="00336F3C" w:rsidP="00336F3C">
      <w:pPr>
        <w:kinsoku w:val="0"/>
        <w:overflowPunct w:val="0"/>
        <w:spacing w:line="240" w:lineRule="atLeast"/>
        <w:ind w:left="1900" w:right="37" w:hanging="1100"/>
        <w:jc w:val="both"/>
        <w:rPr>
          <w:rFonts w:ascii="Verdana" w:eastAsia="Calibri" w:hAnsi="Verdana" w:cs="Arial"/>
          <w:sz w:val="18"/>
          <w:szCs w:val="18"/>
        </w:rPr>
      </w:pPr>
      <w:r w:rsidRPr="00397D5C">
        <w:rPr>
          <w:rFonts w:ascii="Verdana" w:eastAsia="Calibri" w:hAnsi="Verdana" w:cs="Arial"/>
          <w:sz w:val="18"/>
          <w:szCs w:val="18"/>
        </w:rPr>
        <w:t xml:space="preserve">Sección D: </w:t>
      </w:r>
      <w:r w:rsidRPr="00397D5C">
        <w:rPr>
          <w:rFonts w:ascii="Verdana" w:eastAsia="Calibri" w:hAnsi="Verdana" w:cs="Arial"/>
          <w:sz w:val="18"/>
          <w:szCs w:val="18"/>
        </w:rPr>
        <w:tab/>
        <w:t>Otros motivos de exclusión que pueden estar previstos en la legislación nacional del Estado miembro del poder adjudicador o la entidad adjudicadora.</w:t>
      </w:r>
    </w:p>
    <w:p w14:paraId="4685191D" w14:textId="77777777" w:rsidR="00336F3C" w:rsidRPr="00397D5C" w:rsidRDefault="00336F3C" w:rsidP="00336F3C">
      <w:pPr>
        <w:kinsoku w:val="0"/>
        <w:overflowPunct w:val="0"/>
        <w:spacing w:line="240" w:lineRule="atLeast"/>
        <w:ind w:left="510" w:right="37"/>
        <w:jc w:val="both"/>
        <w:rPr>
          <w:rFonts w:ascii="Verdana" w:eastAsia="Calibri" w:hAnsi="Verdana" w:cs="Arial"/>
          <w:sz w:val="18"/>
          <w:szCs w:val="18"/>
        </w:rPr>
      </w:pPr>
    </w:p>
    <w:p w14:paraId="7B2151C9" w14:textId="77777777" w:rsidR="00336F3C" w:rsidRPr="00397D5C" w:rsidRDefault="00336F3C" w:rsidP="00336F3C">
      <w:pPr>
        <w:kinsoku w:val="0"/>
        <w:overflowPunct w:val="0"/>
        <w:spacing w:line="276" w:lineRule="auto"/>
        <w:ind w:left="1300" w:right="37" w:hanging="800"/>
        <w:jc w:val="both"/>
        <w:rPr>
          <w:rFonts w:ascii="Verdana" w:eastAsia="Calibri" w:hAnsi="Verdana" w:cs="Arial"/>
          <w:sz w:val="18"/>
          <w:szCs w:val="18"/>
        </w:rPr>
      </w:pPr>
      <w:r w:rsidRPr="00397D5C">
        <w:rPr>
          <w:rFonts w:ascii="Verdana" w:eastAsia="Calibri" w:hAnsi="Verdana" w:cs="Arial"/>
          <w:sz w:val="18"/>
          <w:szCs w:val="18"/>
        </w:rPr>
        <w:t xml:space="preserve">Parte IV. </w:t>
      </w:r>
      <w:r w:rsidRPr="00397D5C">
        <w:rPr>
          <w:rFonts w:ascii="Verdana" w:eastAsia="Calibri" w:hAnsi="Verdana" w:cs="Arial"/>
          <w:sz w:val="18"/>
          <w:szCs w:val="18"/>
        </w:rPr>
        <w:tab/>
        <w:t>Criterios de selección:</w:t>
      </w:r>
    </w:p>
    <w:p w14:paraId="484B8D92" w14:textId="77777777" w:rsidR="00336F3C" w:rsidRPr="00397D5C" w:rsidRDefault="00336F3C" w:rsidP="00336F3C">
      <w:pPr>
        <w:kinsoku w:val="0"/>
        <w:overflowPunct w:val="0"/>
        <w:spacing w:line="240" w:lineRule="atLeast"/>
        <w:ind w:left="1900" w:right="37" w:hanging="1100"/>
        <w:jc w:val="both"/>
        <w:rPr>
          <w:rFonts w:ascii="Verdana" w:eastAsia="Calibri" w:hAnsi="Verdana" w:cs="Arial"/>
          <w:sz w:val="18"/>
          <w:szCs w:val="18"/>
        </w:rPr>
      </w:pPr>
      <w:r w:rsidRPr="00397D5C">
        <w:rPr>
          <w:rFonts w:ascii="Verdana" w:eastAsia="Calibri" w:hAnsi="Verdana" w:cs="Arial"/>
          <w:sz w:val="18"/>
          <w:szCs w:val="18"/>
        </w:rPr>
        <w:t xml:space="preserve">Sección </w:t>
      </w:r>
      <w:r w:rsidRPr="00397D5C">
        <w:rPr>
          <w:rFonts w:ascii="Verdana" w:eastAsia="Calibri" w:hAnsi="Verdana" w:cs="Arial"/>
        </w:rPr>
        <w:sym w:font="Symbol" w:char="F061"/>
      </w:r>
      <w:r w:rsidRPr="00397D5C">
        <w:rPr>
          <w:rFonts w:ascii="Verdana" w:eastAsia="Calibri" w:hAnsi="Verdana" w:cs="Arial"/>
          <w:sz w:val="18"/>
          <w:szCs w:val="18"/>
        </w:rPr>
        <w:t xml:space="preserve">: </w:t>
      </w:r>
      <w:r w:rsidRPr="00397D5C">
        <w:rPr>
          <w:rFonts w:ascii="Verdana" w:eastAsia="Calibri" w:hAnsi="Verdana" w:cs="Arial"/>
          <w:sz w:val="18"/>
          <w:szCs w:val="18"/>
        </w:rPr>
        <w:tab/>
        <w:t>Indicación global relativa a todos los criterios de selección.</w:t>
      </w:r>
    </w:p>
    <w:p w14:paraId="1582F621" w14:textId="77777777" w:rsidR="00336F3C" w:rsidRPr="00397D5C" w:rsidRDefault="00336F3C" w:rsidP="00336F3C">
      <w:pPr>
        <w:kinsoku w:val="0"/>
        <w:overflowPunct w:val="0"/>
        <w:spacing w:line="240" w:lineRule="atLeast"/>
        <w:ind w:left="1900" w:right="37" w:hanging="1100"/>
        <w:jc w:val="both"/>
        <w:rPr>
          <w:rFonts w:ascii="Verdana" w:eastAsia="Calibri" w:hAnsi="Verdana" w:cs="Arial"/>
          <w:sz w:val="18"/>
          <w:szCs w:val="18"/>
        </w:rPr>
      </w:pPr>
      <w:r w:rsidRPr="00397D5C">
        <w:rPr>
          <w:rFonts w:ascii="Verdana" w:eastAsia="Calibri" w:hAnsi="Verdana" w:cs="Arial"/>
          <w:sz w:val="18"/>
          <w:szCs w:val="18"/>
        </w:rPr>
        <w:t xml:space="preserve">Sección A: </w:t>
      </w:r>
      <w:r w:rsidRPr="00397D5C">
        <w:rPr>
          <w:rFonts w:ascii="Verdana" w:eastAsia="Calibri" w:hAnsi="Verdana" w:cs="Arial"/>
          <w:sz w:val="18"/>
          <w:szCs w:val="18"/>
        </w:rPr>
        <w:tab/>
        <w:t>Idoneidad</w:t>
      </w:r>
    </w:p>
    <w:p w14:paraId="5C290C87" w14:textId="77777777" w:rsidR="00336F3C" w:rsidRPr="00397D5C" w:rsidRDefault="00336F3C" w:rsidP="00336F3C">
      <w:pPr>
        <w:kinsoku w:val="0"/>
        <w:overflowPunct w:val="0"/>
        <w:spacing w:line="240" w:lineRule="atLeast"/>
        <w:ind w:left="1900" w:right="37" w:hanging="1100"/>
        <w:jc w:val="both"/>
        <w:rPr>
          <w:rFonts w:ascii="Verdana" w:eastAsia="Calibri" w:hAnsi="Verdana" w:cs="Arial"/>
          <w:sz w:val="18"/>
          <w:szCs w:val="18"/>
        </w:rPr>
      </w:pPr>
      <w:r w:rsidRPr="00397D5C">
        <w:rPr>
          <w:rFonts w:ascii="Verdana" w:eastAsia="Calibri" w:hAnsi="Verdana" w:cs="Arial"/>
          <w:sz w:val="18"/>
          <w:szCs w:val="18"/>
        </w:rPr>
        <w:t xml:space="preserve">Sección B: </w:t>
      </w:r>
      <w:r w:rsidRPr="00397D5C">
        <w:rPr>
          <w:rFonts w:ascii="Verdana" w:eastAsia="Calibri" w:hAnsi="Verdana" w:cs="Arial"/>
          <w:sz w:val="18"/>
          <w:szCs w:val="18"/>
        </w:rPr>
        <w:tab/>
        <w:t>Solvencia económica y financiera.</w:t>
      </w:r>
    </w:p>
    <w:p w14:paraId="2DD28E41" w14:textId="77777777" w:rsidR="00336F3C" w:rsidRPr="00397D5C" w:rsidRDefault="00336F3C" w:rsidP="00336F3C">
      <w:pPr>
        <w:kinsoku w:val="0"/>
        <w:overflowPunct w:val="0"/>
        <w:spacing w:line="240" w:lineRule="atLeast"/>
        <w:ind w:left="1900" w:right="37" w:hanging="1100"/>
        <w:jc w:val="both"/>
        <w:rPr>
          <w:rFonts w:ascii="Verdana" w:eastAsia="Calibri" w:hAnsi="Verdana" w:cs="Arial"/>
          <w:sz w:val="18"/>
          <w:szCs w:val="18"/>
        </w:rPr>
      </w:pPr>
      <w:r w:rsidRPr="00397D5C">
        <w:rPr>
          <w:rFonts w:ascii="Verdana" w:eastAsia="Calibri" w:hAnsi="Verdana" w:cs="Arial"/>
          <w:sz w:val="18"/>
          <w:szCs w:val="18"/>
        </w:rPr>
        <w:t xml:space="preserve">Sección C: </w:t>
      </w:r>
      <w:r w:rsidRPr="00397D5C">
        <w:rPr>
          <w:rFonts w:ascii="Verdana" w:eastAsia="Calibri" w:hAnsi="Verdana" w:cs="Arial"/>
          <w:sz w:val="18"/>
          <w:szCs w:val="18"/>
        </w:rPr>
        <w:tab/>
        <w:t>Capacidad técnica y profesional.</w:t>
      </w:r>
    </w:p>
    <w:p w14:paraId="01A82D15" w14:textId="77777777" w:rsidR="00336F3C" w:rsidRPr="00397D5C" w:rsidRDefault="00336F3C" w:rsidP="00336F3C">
      <w:pPr>
        <w:kinsoku w:val="0"/>
        <w:overflowPunct w:val="0"/>
        <w:spacing w:line="240" w:lineRule="atLeast"/>
        <w:ind w:left="1900" w:right="37" w:hanging="1100"/>
        <w:jc w:val="both"/>
        <w:rPr>
          <w:rFonts w:ascii="Verdana" w:eastAsia="Calibri" w:hAnsi="Verdana" w:cs="Arial"/>
          <w:sz w:val="18"/>
          <w:szCs w:val="18"/>
        </w:rPr>
      </w:pPr>
      <w:r w:rsidRPr="00397D5C">
        <w:rPr>
          <w:rFonts w:ascii="Verdana" w:eastAsia="Calibri" w:hAnsi="Verdana" w:cs="Arial"/>
          <w:sz w:val="18"/>
          <w:szCs w:val="18"/>
        </w:rPr>
        <w:t xml:space="preserve">Sección D: </w:t>
      </w:r>
      <w:r w:rsidRPr="00397D5C">
        <w:rPr>
          <w:rFonts w:ascii="Verdana" w:eastAsia="Calibri" w:hAnsi="Verdana" w:cs="Arial"/>
          <w:sz w:val="18"/>
          <w:szCs w:val="18"/>
        </w:rPr>
        <w:tab/>
        <w:t>Sistemas de aseguramiento de la calidad y normas de gestión medioambiental.</w:t>
      </w:r>
    </w:p>
    <w:p w14:paraId="2BD62D76" w14:textId="77777777" w:rsidR="00336F3C" w:rsidRPr="00397D5C" w:rsidRDefault="00336F3C" w:rsidP="00336F3C">
      <w:pPr>
        <w:tabs>
          <w:tab w:val="left" w:pos="1276"/>
        </w:tabs>
        <w:kinsoku w:val="0"/>
        <w:overflowPunct w:val="0"/>
        <w:spacing w:line="276" w:lineRule="auto"/>
        <w:ind w:left="510" w:right="37"/>
        <w:jc w:val="both"/>
        <w:rPr>
          <w:rFonts w:ascii="Verdana" w:eastAsia="Calibri" w:hAnsi="Verdana" w:cs="Arial"/>
          <w:sz w:val="18"/>
          <w:szCs w:val="18"/>
        </w:rPr>
      </w:pPr>
    </w:p>
    <w:p w14:paraId="529ACF80" w14:textId="77777777" w:rsidR="00336F3C" w:rsidRPr="00397D5C" w:rsidRDefault="00336F3C" w:rsidP="00336F3C">
      <w:pPr>
        <w:kinsoku w:val="0"/>
        <w:overflowPunct w:val="0"/>
        <w:spacing w:line="276" w:lineRule="auto"/>
        <w:ind w:left="1300" w:right="37" w:hanging="800"/>
        <w:jc w:val="both"/>
        <w:rPr>
          <w:rFonts w:ascii="Verdana" w:eastAsia="Calibri" w:hAnsi="Verdana" w:cs="Arial"/>
          <w:sz w:val="18"/>
          <w:szCs w:val="18"/>
        </w:rPr>
      </w:pPr>
      <w:r w:rsidRPr="00397D5C">
        <w:rPr>
          <w:rFonts w:ascii="Verdana" w:eastAsia="Calibri" w:hAnsi="Verdana" w:cs="Arial"/>
          <w:sz w:val="18"/>
          <w:szCs w:val="18"/>
        </w:rPr>
        <w:t xml:space="preserve">Parte V. </w:t>
      </w:r>
      <w:r w:rsidRPr="00397D5C">
        <w:rPr>
          <w:rFonts w:ascii="Verdana" w:eastAsia="Calibri" w:hAnsi="Verdana" w:cs="Arial"/>
          <w:sz w:val="18"/>
          <w:szCs w:val="18"/>
        </w:rPr>
        <w:tab/>
        <w:t>Reducción del número de candidatos cualificados.</w:t>
      </w:r>
    </w:p>
    <w:p w14:paraId="1817395B" w14:textId="77777777" w:rsidR="00336F3C" w:rsidRPr="00397D5C" w:rsidRDefault="00336F3C" w:rsidP="00336F3C">
      <w:pPr>
        <w:kinsoku w:val="0"/>
        <w:overflowPunct w:val="0"/>
        <w:spacing w:line="276" w:lineRule="auto"/>
        <w:ind w:left="1300" w:right="37" w:hanging="800"/>
        <w:jc w:val="both"/>
        <w:rPr>
          <w:rFonts w:ascii="Verdana" w:eastAsia="Calibri" w:hAnsi="Verdana" w:cs="Arial"/>
          <w:sz w:val="18"/>
          <w:szCs w:val="18"/>
        </w:rPr>
      </w:pPr>
    </w:p>
    <w:p w14:paraId="4E001DBE" w14:textId="77777777" w:rsidR="00336F3C" w:rsidRPr="00397D5C" w:rsidRDefault="00336F3C" w:rsidP="00336F3C">
      <w:pPr>
        <w:kinsoku w:val="0"/>
        <w:overflowPunct w:val="0"/>
        <w:spacing w:line="276" w:lineRule="auto"/>
        <w:ind w:left="1300" w:right="37" w:hanging="800"/>
        <w:jc w:val="both"/>
        <w:rPr>
          <w:rFonts w:ascii="Verdana" w:eastAsia="Calibri" w:hAnsi="Verdana" w:cs="Arial"/>
          <w:sz w:val="18"/>
          <w:szCs w:val="18"/>
        </w:rPr>
      </w:pPr>
      <w:r w:rsidRPr="00397D5C">
        <w:rPr>
          <w:rFonts w:ascii="Verdana" w:eastAsia="Calibri" w:hAnsi="Verdana" w:cs="Arial"/>
          <w:sz w:val="18"/>
          <w:szCs w:val="18"/>
        </w:rPr>
        <w:t>Parte VI. Declaraciones finales.</w:t>
      </w:r>
    </w:p>
    <w:p w14:paraId="7581D903" w14:textId="77777777" w:rsidR="00336F3C" w:rsidRPr="00397D5C" w:rsidRDefault="00336F3C" w:rsidP="00336F3C">
      <w:pPr>
        <w:tabs>
          <w:tab w:val="left" w:pos="-300"/>
        </w:tabs>
        <w:ind w:right="-39"/>
        <w:jc w:val="both"/>
        <w:rPr>
          <w:rFonts w:ascii="Verdana" w:hAnsi="Verdana"/>
          <w:b/>
          <w:sz w:val="18"/>
          <w:szCs w:val="18"/>
        </w:rPr>
        <w:sectPr w:rsidR="00336F3C" w:rsidRPr="00397D5C" w:rsidSect="00EC2C43">
          <w:headerReference w:type="even" r:id="rId33"/>
          <w:headerReference w:type="default" r:id="rId34"/>
          <w:footerReference w:type="default" r:id="rId35"/>
          <w:headerReference w:type="first" r:id="rId36"/>
          <w:pgSz w:w="11906" w:h="16838" w:code="9"/>
          <w:pgMar w:top="1418" w:right="1418" w:bottom="1134" w:left="851" w:header="284" w:footer="397" w:gutter="0"/>
          <w:cols w:space="708"/>
          <w:docGrid w:linePitch="360"/>
        </w:sectPr>
      </w:pPr>
    </w:p>
    <w:p w14:paraId="116F43E0" w14:textId="77777777" w:rsidR="00336F3C" w:rsidRPr="00397D5C" w:rsidRDefault="00336F3C" w:rsidP="00336F3C">
      <w:pPr>
        <w:ind w:left="1600" w:right="121" w:hanging="1200"/>
        <w:jc w:val="both"/>
        <w:rPr>
          <w:rFonts w:ascii="Verdana" w:eastAsia="Calibri" w:hAnsi="Verdana" w:cs="Arial"/>
          <w:b/>
          <w:sz w:val="22"/>
          <w:szCs w:val="22"/>
        </w:rPr>
      </w:pPr>
      <w:r w:rsidRPr="00397D5C">
        <w:rPr>
          <w:rFonts w:ascii="Verdana" w:eastAsia="Calibri" w:hAnsi="Verdana" w:cs="Arial"/>
          <w:b/>
          <w:sz w:val="22"/>
          <w:szCs w:val="22"/>
        </w:rPr>
        <w:lastRenderedPageBreak/>
        <w:t xml:space="preserve">Parte I: Información sobre el procedimiento de contratación y el poder adjudicador </w:t>
      </w:r>
    </w:p>
    <w:p w14:paraId="748B9E8C" w14:textId="77777777" w:rsidR="00336F3C" w:rsidRPr="00397D5C" w:rsidRDefault="00336F3C" w:rsidP="00336F3C">
      <w:pPr>
        <w:kinsoku w:val="0"/>
        <w:overflowPunct w:val="0"/>
        <w:spacing w:before="240" w:after="120" w:line="240" w:lineRule="atLeast"/>
        <w:ind w:left="400" w:right="-263"/>
        <w:jc w:val="center"/>
        <w:rPr>
          <w:rFonts w:ascii="Verdana" w:eastAsia="Calibri" w:hAnsi="Verdana" w:cs="Arial"/>
          <w:b/>
          <w:sz w:val="18"/>
          <w:szCs w:val="18"/>
        </w:rPr>
      </w:pPr>
      <w:r w:rsidRPr="00397D5C">
        <w:rPr>
          <w:rFonts w:ascii="Verdana" w:eastAsia="Calibri" w:hAnsi="Verdana" w:cs="Arial"/>
          <w:b/>
          <w:sz w:val="18"/>
          <w:szCs w:val="18"/>
        </w:rPr>
        <w:t>INFORMACIÓN SOBRE EL PROCEDIMIENTO DE CONTRATACIÓN</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336F3C" w:rsidRPr="00397D5C" w14:paraId="750EC140" w14:textId="77777777" w:rsidTr="00532B06">
        <w:tc>
          <w:tcPr>
            <w:tcW w:w="9357" w:type="dxa"/>
            <w:shd w:val="pct10" w:color="auto" w:fill="auto"/>
          </w:tcPr>
          <w:p w14:paraId="2B4E4737" w14:textId="77777777" w:rsidR="00336F3C" w:rsidRPr="00397D5C" w:rsidRDefault="00336F3C" w:rsidP="00532B06">
            <w:pPr>
              <w:shd w:val="clear" w:color="auto" w:fill="D9D9D9"/>
              <w:kinsoku w:val="0"/>
              <w:overflowPunct w:val="0"/>
              <w:ind w:right="-49"/>
              <w:jc w:val="both"/>
              <w:rPr>
                <w:rFonts w:ascii="Verdana" w:eastAsia="Calibri" w:hAnsi="Verdana" w:cs="Arial"/>
                <w:b/>
                <w:sz w:val="17"/>
                <w:szCs w:val="17"/>
              </w:rPr>
            </w:pPr>
            <w:r w:rsidRPr="00397D5C">
              <w:rPr>
                <w:rFonts w:ascii="Verdana" w:eastAsia="Calibri" w:hAnsi="Verdana" w:cs="Arial"/>
                <w:b/>
                <w:sz w:val="17"/>
                <w:szCs w:val="17"/>
              </w:rPr>
              <w:t>La información exigida en la Parte I se obtendrá automáticamente al utilizar el servicio DEUC electrónico para generar y cumplimentar el DEUC disponible en la siguiente dirección:</w:t>
            </w:r>
            <w:r w:rsidRPr="00397D5C">
              <w:rPr>
                <w:rFonts w:ascii="Verdana" w:eastAsia="Calibri" w:hAnsi="Verdana" w:cs="Arial"/>
                <w:b/>
                <w:strike/>
                <w:sz w:val="17"/>
                <w:szCs w:val="17"/>
              </w:rPr>
              <w:t xml:space="preserve"> </w:t>
            </w:r>
            <w:hyperlink r:id="rId37" w:history="1">
              <w:r w:rsidRPr="00397D5C">
                <w:rPr>
                  <w:rFonts w:ascii="Verdana" w:eastAsia="Calibri" w:hAnsi="Verdana"/>
                  <w:sz w:val="17"/>
                  <w:szCs w:val="17"/>
                </w:rPr>
                <w:t>https://ec.europa.eu/growth/tools-databases/espd/filter?lang=es</w:t>
              </w:r>
            </w:hyperlink>
          </w:p>
        </w:tc>
      </w:tr>
    </w:tbl>
    <w:p w14:paraId="52189DE6" w14:textId="77777777" w:rsidR="00336F3C" w:rsidRPr="00397D5C" w:rsidRDefault="00336F3C" w:rsidP="00336F3C">
      <w:pPr>
        <w:kinsoku w:val="0"/>
        <w:overflowPunct w:val="0"/>
        <w:spacing w:line="276" w:lineRule="auto"/>
        <w:ind w:left="400" w:right="-263"/>
        <w:jc w:val="center"/>
        <w:rPr>
          <w:rFonts w:ascii="Verdana" w:eastAsia="Calibri" w:hAnsi="Verdana" w:cs="Arial"/>
          <w:b/>
          <w:sz w:val="17"/>
          <w:szCs w:val="17"/>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67"/>
      </w:tblGrid>
      <w:tr w:rsidR="00336F3C" w:rsidRPr="00397D5C" w14:paraId="6511E89D" w14:textId="77777777" w:rsidTr="00532B06">
        <w:trPr>
          <w:trHeight w:val="270"/>
        </w:trPr>
        <w:tc>
          <w:tcPr>
            <w:tcW w:w="5298" w:type="dxa"/>
            <w:shd w:val="clear" w:color="auto" w:fill="auto"/>
          </w:tcPr>
          <w:p w14:paraId="156E5EE4" w14:textId="77777777" w:rsidR="00336F3C" w:rsidRPr="00397D5C" w:rsidRDefault="00336F3C" w:rsidP="00532B06">
            <w:pPr>
              <w:kinsoku w:val="0"/>
              <w:overflowPunct w:val="0"/>
              <w:jc w:val="both"/>
              <w:rPr>
                <w:rFonts w:ascii="Verdana" w:eastAsia="Calibri" w:hAnsi="Verdana"/>
                <w:b/>
                <w:sz w:val="17"/>
                <w:szCs w:val="17"/>
              </w:rPr>
            </w:pPr>
            <w:r w:rsidRPr="00397D5C">
              <w:rPr>
                <w:rFonts w:ascii="Verdana" w:eastAsia="Calibri" w:hAnsi="Verdana"/>
                <w:b/>
                <w:sz w:val="17"/>
                <w:szCs w:val="17"/>
              </w:rPr>
              <w:t>Identidad del contratante</w:t>
            </w:r>
            <w:r w:rsidRPr="00397D5C">
              <w:rPr>
                <w:rFonts w:ascii="Verdana" w:eastAsia="Calibri" w:hAnsi="Verdana"/>
                <w:b/>
                <w:sz w:val="17"/>
                <w:szCs w:val="17"/>
                <w:vertAlign w:val="superscript"/>
              </w:rPr>
              <w:footnoteReference w:id="3"/>
            </w:r>
          </w:p>
        </w:tc>
        <w:tc>
          <w:tcPr>
            <w:tcW w:w="4341" w:type="dxa"/>
            <w:shd w:val="clear" w:color="auto" w:fill="auto"/>
          </w:tcPr>
          <w:p w14:paraId="463B1E9B" w14:textId="77777777" w:rsidR="00336F3C" w:rsidRPr="00397D5C" w:rsidRDefault="00336F3C" w:rsidP="00532B06">
            <w:pPr>
              <w:kinsoku w:val="0"/>
              <w:overflowPunct w:val="0"/>
              <w:ind w:right="-263"/>
              <w:jc w:val="both"/>
              <w:rPr>
                <w:rFonts w:ascii="Verdana" w:eastAsia="Calibri" w:hAnsi="Verdana"/>
                <w:b/>
                <w:sz w:val="17"/>
                <w:szCs w:val="17"/>
              </w:rPr>
            </w:pPr>
            <w:r w:rsidRPr="00397D5C">
              <w:rPr>
                <w:rFonts w:ascii="Verdana" w:eastAsia="Calibri" w:hAnsi="Verdana"/>
                <w:b/>
                <w:sz w:val="17"/>
                <w:szCs w:val="17"/>
              </w:rPr>
              <w:t>Respuesta</w:t>
            </w:r>
          </w:p>
        </w:tc>
      </w:tr>
      <w:tr w:rsidR="00336F3C" w:rsidRPr="00397D5C" w14:paraId="4C857EF8" w14:textId="77777777" w:rsidTr="00532B06">
        <w:trPr>
          <w:trHeight w:val="404"/>
        </w:trPr>
        <w:tc>
          <w:tcPr>
            <w:tcW w:w="5298" w:type="dxa"/>
            <w:tcBorders>
              <w:bottom w:val="single" w:sz="4" w:space="0" w:color="auto"/>
            </w:tcBorders>
            <w:shd w:val="clear" w:color="auto" w:fill="auto"/>
          </w:tcPr>
          <w:p w14:paraId="7B15B3BC" w14:textId="77777777" w:rsidR="00336F3C" w:rsidRPr="00397D5C" w:rsidRDefault="00336F3C" w:rsidP="00532B06">
            <w:pPr>
              <w:jc w:val="both"/>
              <w:rPr>
                <w:rFonts w:ascii="Verdana" w:eastAsia="Calibri" w:hAnsi="Verdana"/>
                <w:sz w:val="17"/>
                <w:szCs w:val="17"/>
              </w:rPr>
            </w:pPr>
            <w:r w:rsidRPr="00397D5C">
              <w:rPr>
                <w:rFonts w:ascii="Verdana" w:eastAsia="Calibri" w:hAnsi="Verdana"/>
                <w:sz w:val="17"/>
                <w:szCs w:val="17"/>
              </w:rPr>
              <w:t>Nombre:</w:t>
            </w:r>
          </w:p>
        </w:tc>
        <w:tc>
          <w:tcPr>
            <w:tcW w:w="4341" w:type="dxa"/>
            <w:tcBorders>
              <w:bottom w:val="single" w:sz="4" w:space="0" w:color="auto"/>
            </w:tcBorders>
            <w:shd w:val="clear" w:color="auto" w:fill="auto"/>
          </w:tcPr>
          <w:p w14:paraId="0A9D384C" w14:textId="77777777" w:rsidR="00336F3C" w:rsidRPr="00397D5C" w:rsidRDefault="00336F3C" w:rsidP="00532B06">
            <w:pPr>
              <w:ind w:right="-263"/>
              <w:jc w:val="both"/>
              <w:rPr>
                <w:rFonts w:ascii="Verdana" w:eastAsia="Calibri" w:hAnsi="Verdana"/>
                <w:sz w:val="17"/>
                <w:szCs w:val="17"/>
              </w:rPr>
            </w:pPr>
            <w:r w:rsidRPr="00397D5C">
              <w:rPr>
                <w:rFonts w:ascii="Verdana" w:eastAsia="Calibri" w:hAnsi="Verdana"/>
                <w:sz w:val="17"/>
                <w:szCs w:val="17"/>
              </w:rPr>
              <w:t>[ ]</w:t>
            </w:r>
          </w:p>
        </w:tc>
      </w:tr>
      <w:tr w:rsidR="00336F3C" w:rsidRPr="00397D5C" w14:paraId="65E60204" w14:textId="77777777" w:rsidTr="00532B06">
        <w:trPr>
          <w:trHeight w:val="294"/>
        </w:trPr>
        <w:tc>
          <w:tcPr>
            <w:tcW w:w="5298" w:type="dxa"/>
            <w:shd w:val="clear" w:color="auto" w:fill="auto"/>
          </w:tcPr>
          <w:p w14:paraId="3864D53F" w14:textId="77777777" w:rsidR="00336F3C" w:rsidRPr="00397D5C" w:rsidRDefault="00336F3C" w:rsidP="00532B06">
            <w:pPr>
              <w:kinsoku w:val="0"/>
              <w:overflowPunct w:val="0"/>
              <w:jc w:val="both"/>
              <w:rPr>
                <w:rFonts w:ascii="Verdana" w:eastAsia="Calibri" w:hAnsi="Verdana"/>
                <w:b/>
                <w:caps/>
                <w:sz w:val="17"/>
                <w:szCs w:val="17"/>
              </w:rPr>
            </w:pPr>
            <w:r w:rsidRPr="00397D5C">
              <w:rPr>
                <w:rFonts w:ascii="Verdana" w:eastAsia="Calibri" w:hAnsi="Verdana"/>
                <w:b/>
                <w:caps/>
                <w:sz w:val="17"/>
                <w:szCs w:val="17"/>
              </w:rPr>
              <w:t>¿D</w:t>
            </w:r>
            <w:r w:rsidRPr="00397D5C">
              <w:rPr>
                <w:rFonts w:ascii="Verdana" w:eastAsia="Calibri" w:hAnsi="Verdana"/>
                <w:b/>
                <w:sz w:val="17"/>
                <w:szCs w:val="17"/>
              </w:rPr>
              <w:t>e qué contratación se trata</w:t>
            </w:r>
            <w:r w:rsidRPr="00397D5C">
              <w:rPr>
                <w:rFonts w:ascii="Verdana" w:eastAsia="Calibri" w:hAnsi="Verdana"/>
                <w:b/>
                <w:caps/>
                <w:sz w:val="17"/>
                <w:szCs w:val="17"/>
              </w:rPr>
              <w:t>?</w:t>
            </w:r>
          </w:p>
        </w:tc>
        <w:tc>
          <w:tcPr>
            <w:tcW w:w="4341" w:type="dxa"/>
            <w:shd w:val="clear" w:color="auto" w:fill="auto"/>
          </w:tcPr>
          <w:p w14:paraId="0F55B3F9" w14:textId="77777777" w:rsidR="00336F3C" w:rsidRPr="00397D5C" w:rsidRDefault="00336F3C" w:rsidP="00532B06">
            <w:pPr>
              <w:kinsoku w:val="0"/>
              <w:overflowPunct w:val="0"/>
              <w:ind w:right="-263"/>
              <w:jc w:val="both"/>
              <w:rPr>
                <w:rFonts w:ascii="Verdana" w:eastAsia="Calibri" w:hAnsi="Verdana"/>
                <w:b/>
                <w:caps/>
                <w:sz w:val="17"/>
                <w:szCs w:val="17"/>
              </w:rPr>
            </w:pPr>
            <w:r w:rsidRPr="00397D5C">
              <w:rPr>
                <w:rFonts w:ascii="Verdana" w:eastAsia="Calibri" w:hAnsi="Verdana"/>
                <w:b/>
                <w:sz w:val="17"/>
                <w:szCs w:val="17"/>
              </w:rPr>
              <w:t>Respuesta</w:t>
            </w:r>
          </w:p>
        </w:tc>
      </w:tr>
      <w:tr w:rsidR="00336F3C" w:rsidRPr="00397D5C" w14:paraId="3AB9E224" w14:textId="77777777" w:rsidTr="00532B06">
        <w:trPr>
          <w:trHeight w:val="420"/>
        </w:trPr>
        <w:tc>
          <w:tcPr>
            <w:tcW w:w="5298" w:type="dxa"/>
            <w:shd w:val="clear" w:color="auto" w:fill="auto"/>
          </w:tcPr>
          <w:p w14:paraId="43E833E3" w14:textId="77777777" w:rsidR="00336F3C" w:rsidRPr="00397D5C" w:rsidRDefault="00336F3C" w:rsidP="00532B06">
            <w:pPr>
              <w:jc w:val="both"/>
              <w:rPr>
                <w:rFonts w:ascii="Verdana" w:eastAsia="Calibri" w:hAnsi="Verdana"/>
                <w:sz w:val="17"/>
                <w:szCs w:val="17"/>
              </w:rPr>
            </w:pPr>
            <w:r w:rsidRPr="00397D5C">
              <w:rPr>
                <w:rFonts w:ascii="Verdana" w:eastAsia="Calibri" w:hAnsi="Verdana"/>
                <w:sz w:val="17"/>
                <w:szCs w:val="17"/>
              </w:rPr>
              <w:t>Título o breve descripción de la contratación</w:t>
            </w:r>
            <w:r w:rsidRPr="00397D5C">
              <w:rPr>
                <w:rFonts w:ascii="Verdana" w:eastAsia="Calibri" w:hAnsi="Verdana"/>
                <w:sz w:val="17"/>
                <w:szCs w:val="17"/>
                <w:vertAlign w:val="superscript"/>
              </w:rPr>
              <w:footnoteReference w:id="4"/>
            </w:r>
            <w:r w:rsidRPr="00397D5C">
              <w:rPr>
                <w:rFonts w:ascii="Verdana" w:eastAsia="Calibri" w:hAnsi="Verdana"/>
                <w:sz w:val="17"/>
                <w:szCs w:val="17"/>
              </w:rPr>
              <w:t>:</w:t>
            </w:r>
          </w:p>
        </w:tc>
        <w:tc>
          <w:tcPr>
            <w:tcW w:w="4341" w:type="dxa"/>
            <w:shd w:val="clear" w:color="auto" w:fill="auto"/>
          </w:tcPr>
          <w:p w14:paraId="3E1B5C8A" w14:textId="77777777" w:rsidR="00336F3C" w:rsidRPr="00397D5C" w:rsidRDefault="00336F3C" w:rsidP="00532B06">
            <w:pPr>
              <w:ind w:right="-263"/>
              <w:jc w:val="both"/>
              <w:rPr>
                <w:rFonts w:ascii="Verdana" w:eastAsia="Calibri" w:hAnsi="Verdana"/>
                <w:sz w:val="17"/>
                <w:szCs w:val="17"/>
              </w:rPr>
            </w:pPr>
            <w:r w:rsidRPr="00397D5C">
              <w:rPr>
                <w:rFonts w:ascii="Verdana" w:eastAsia="Calibri" w:hAnsi="Verdana"/>
                <w:sz w:val="17"/>
                <w:szCs w:val="17"/>
              </w:rPr>
              <w:t>[ ]</w:t>
            </w:r>
          </w:p>
        </w:tc>
      </w:tr>
      <w:tr w:rsidR="00336F3C" w:rsidRPr="00397D5C" w14:paraId="73B1F734" w14:textId="77777777" w:rsidTr="00532B06">
        <w:trPr>
          <w:trHeight w:val="585"/>
        </w:trPr>
        <w:tc>
          <w:tcPr>
            <w:tcW w:w="5298" w:type="dxa"/>
            <w:shd w:val="clear" w:color="auto" w:fill="auto"/>
          </w:tcPr>
          <w:p w14:paraId="082547EA" w14:textId="77777777" w:rsidR="00336F3C" w:rsidRPr="00397D5C" w:rsidRDefault="00336F3C" w:rsidP="00532B06">
            <w:pPr>
              <w:jc w:val="both"/>
              <w:rPr>
                <w:rFonts w:ascii="Verdana" w:eastAsia="Calibri" w:hAnsi="Verdana"/>
                <w:sz w:val="17"/>
                <w:szCs w:val="17"/>
              </w:rPr>
            </w:pPr>
            <w:r w:rsidRPr="00397D5C">
              <w:rPr>
                <w:rFonts w:ascii="Verdana" w:eastAsia="Calibri" w:hAnsi="Verdana"/>
                <w:sz w:val="17"/>
                <w:szCs w:val="17"/>
              </w:rPr>
              <w:t>Número de referencia del expediente asignado por el poder adjudicador o la entidad adjudicadora (en su caso)</w:t>
            </w:r>
            <w:r w:rsidRPr="00397D5C">
              <w:rPr>
                <w:rFonts w:ascii="Verdana" w:eastAsia="Calibri" w:hAnsi="Verdana" w:cs="Arial"/>
                <w:sz w:val="17"/>
                <w:szCs w:val="17"/>
                <w:vertAlign w:val="superscript"/>
              </w:rPr>
              <w:footnoteReference w:id="5"/>
            </w:r>
            <w:r w:rsidRPr="00397D5C">
              <w:rPr>
                <w:rFonts w:ascii="Verdana" w:eastAsia="Calibri" w:hAnsi="Verdana"/>
                <w:sz w:val="17"/>
                <w:szCs w:val="17"/>
              </w:rPr>
              <w:t>:</w:t>
            </w:r>
          </w:p>
        </w:tc>
        <w:tc>
          <w:tcPr>
            <w:tcW w:w="4341" w:type="dxa"/>
            <w:shd w:val="clear" w:color="auto" w:fill="auto"/>
          </w:tcPr>
          <w:p w14:paraId="19447E67" w14:textId="77777777" w:rsidR="00336F3C" w:rsidRPr="00397D5C" w:rsidRDefault="00336F3C" w:rsidP="00532B06">
            <w:pPr>
              <w:ind w:right="-263"/>
              <w:jc w:val="both"/>
              <w:rPr>
                <w:rFonts w:ascii="Verdana" w:eastAsia="Calibri" w:hAnsi="Verdana"/>
                <w:sz w:val="17"/>
                <w:szCs w:val="17"/>
              </w:rPr>
            </w:pPr>
            <w:r w:rsidRPr="00397D5C">
              <w:rPr>
                <w:rFonts w:ascii="Verdana" w:eastAsia="Calibri" w:hAnsi="Verdana"/>
                <w:sz w:val="17"/>
                <w:szCs w:val="17"/>
              </w:rPr>
              <w:t>[ ]</w:t>
            </w:r>
          </w:p>
        </w:tc>
      </w:tr>
    </w:tbl>
    <w:p w14:paraId="0D65722A" w14:textId="77777777" w:rsidR="00336F3C" w:rsidRPr="00397D5C" w:rsidRDefault="00336F3C" w:rsidP="00336F3C">
      <w:pPr>
        <w:kinsoku w:val="0"/>
        <w:overflowPunct w:val="0"/>
        <w:spacing w:before="480" w:line="240" w:lineRule="atLeast"/>
        <w:ind w:left="400" w:right="-163"/>
        <w:jc w:val="center"/>
        <w:rPr>
          <w:rFonts w:ascii="Verdana" w:eastAsia="Calibri" w:hAnsi="Verdana" w:cs="Arial"/>
          <w:b/>
          <w:sz w:val="22"/>
          <w:szCs w:val="22"/>
        </w:rPr>
      </w:pPr>
      <w:r w:rsidRPr="00397D5C">
        <w:rPr>
          <w:rFonts w:ascii="Verdana" w:eastAsia="Calibri" w:hAnsi="Verdana" w:cs="Arial"/>
          <w:b/>
          <w:sz w:val="22"/>
          <w:szCs w:val="22"/>
        </w:rPr>
        <w:t>Parte  II: Información sobre el operador económico</w:t>
      </w:r>
    </w:p>
    <w:p w14:paraId="07D97ADF" w14:textId="77777777" w:rsidR="00336F3C" w:rsidRPr="00397D5C" w:rsidRDefault="00336F3C" w:rsidP="00336F3C">
      <w:pPr>
        <w:kinsoku w:val="0"/>
        <w:overflowPunct w:val="0"/>
        <w:spacing w:before="240" w:after="120" w:line="240" w:lineRule="atLeast"/>
        <w:ind w:left="400" w:right="-163"/>
        <w:jc w:val="center"/>
        <w:rPr>
          <w:rFonts w:ascii="Verdana" w:eastAsia="Calibri" w:hAnsi="Verdana" w:cs="Arial"/>
          <w:b/>
          <w:sz w:val="18"/>
          <w:szCs w:val="18"/>
        </w:rPr>
      </w:pPr>
      <w:r w:rsidRPr="00397D5C">
        <w:rPr>
          <w:rFonts w:ascii="Verdana" w:eastAsia="Calibri" w:hAnsi="Verdana" w:cs="Arial"/>
          <w:b/>
          <w:sz w:val="18"/>
          <w:szCs w:val="18"/>
        </w:rPr>
        <w:t>A: INFORMACIÓN SOBRE 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4365"/>
      </w:tblGrid>
      <w:tr w:rsidR="00336F3C" w:rsidRPr="00397D5C" w14:paraId="1856F858" w14:textId="77777777" w:rsidTr="00532B06">
        <w:trPr>
          <w:trHeight w:val="318"/>
        </w:trPr>
        <w:tc>
          <w:tcPr>
            <w:tcW w:w="5300" w:type="dxa"/>
            <w:shd w:val="clear" w:color="auto" w:fill="auto"/>
          </w:tcPr>
          <w:p w14:paraId="3D4B66AC" w14:textId="77777777" w:rsidR="00336F3C" w:rsidRPr="00397D5C" w:rsidRDefault="00336F3C" w:rsidP="00532B06">
            <w:pPr>
              <w:kinsoku w:val="0"/>
              <w:overflowPunct w:val="0"/>
              <w:ind w:right="-39"/>
              <w:jc w:val="both"/>
              <w:rPr>
                <w:rFonts w:ascii="Verdana" w:eastAsia="Calibri" w:hAnsi="Verdana"/>
                <w:b/>
                <w:sz w:val="17"/>
                <w:szCs w:val="17"/>
              </w:rPr>
            </w:pPr>
            <w:r w:rsidRPr="00397D5C">
              <w:rPr>
                <w:rFonts w:ascii="Verdana" w:eastAsia="Calibri" w:hAnsi="Verdana"/>
                <w:b/>
                <w:sz w:val="17"/>
                <w:szCs w:val="17"/>
              </w:rPr>
              <w:t>Identificación</w:t>
            </w:r>
          </w:p>
        </w:tc>
        <w:tc>
          <w:tcPr>
            <w:tcW w:w="4339" w:type="dxa"/>
            <w:shd w:val="clear" w:color="auto" w:fill="auto"/>
          </w:tcPr>
          <w:p w14:paraId="10AEAE07" w14:textId="77777777" w:rsidR="00336F3C" w:rsidRPr="00397D5C" w:rsidRDefault="00336F3C" w:rsidP="00532B06">
            <w:pPr>
              <w:kinsoku w:val="0"/>
              <w:overflowPunct w:val="0"/>
              <w:ind w:left="39" w:right="-39"/>
              <w:jc w:val="both"/>
              <w:rPr>
                <w:rFonts w:ascii="Verdana" w:eastAsia="Calibri" w:hAnsi="Verdana"/>
                <w:b/>
                <w:sz w:val="17"/>
                <w:szCs w:val="17"/>
              </w:rPr>
            </w:pPr>
            <w:r w:rsidRPr="00397D5C">
              <w:rPr>
                <w:rFonts w:ascii="Verdana" w:eastAsia="Calibri" w:hAnsi="Verdana"/>
                <w:b/>
                <w:sz w:val="17"/>
                <w:szCs w:val="17"/>
              </w:rPr>
              <w:t>Respuesta</w:t>
            </w:r>
          </w:p>
        </w:tc>
      </w:tr>
      <w:tr w:rsidR="00336F3C" w:rsidRPr="00397D5C" w14:paraId="2870A7FC" w14:textId="77777777" w:rsidTr="00532B06">
        <w:trPr>
          <w:trHeight w:val="400"/>
        </w:trPr>
        <w:tc>
          <w:tcPr>
            <w:tcW w:w="5300" w:type="dxa"/>
            <w:shd w:val="clear" w:color="auto" w:fill="auto"/>
          </w:tcPr>
          <w:p w14:paraId="5B820B7A"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sz w:val="17"/>
                <w:szCs w:val="17"/>
              </w:rPr>
              <w:t>Nombre:</w:t>
            </w:r>
          </w:p>
        </w:tc>
        <w:tc>
          <w:tcPr>
            <w:tcW w:w="4339" w:type="dxa"/>
            <w:shd w:val="clear" w:color="auto" w:fill="auto"/>
          </w:tcPr>
          <w:p w14:paraId="26FF3A69" w14:textId="77777777" w:rsidR="00336F3C" w:rsidRPr="00397D5C" w:rsidRDefault="00336F3C" w:rsidP="00532B06">
            <w:pPr>
              <w:kinsoku w:val="0"/>
              <w:overflowPunct w:val="0"/>
              <w:ind w:left="39" w:right="-39"/>
              <w:contextualSpacing/>
              <w:jc w:val="both"/>
              <w:rPr>
                <w:rFonts w:ascii="Verdana" w:eastAsia="Calibri" w:hAnsi="Verdana" w:cs="Arial"/>
                <w:sz w:val="17"/>
                <w:szCs w:val="17"/>
              </w:rPr>
            </w:pPr>
            <w:r w:rsidRPr="00397D5C">
              <w:rPr>
                <w:rFonts w:ascii="Verdana" w:eastAsia="Calibri" w:hAnsi="Verdana"/>
                <w:sz w:val="17"/>
                <w:szCs w:val="17"/>
              </w:rPr>
              <w:t>[ ]</w:t>
            </w:r>
          </w:p>
        </w:tc>
      </w:tr>
      <w:tr w:rsidR="00336F3C" w:rsidRPr="00397D5C" w14:paraId="0775B584" w14:textId="77777777" w:rsidTr="00532B06">
        <w:trPr>
          <w:trHeight w:val="954"/>
        </w:trPr>
        <w:tc>
          <w:tcPr>
            <w:tcW w:w="5300" w:type="dxa"/>
            <w:shd w:val="clear" w:color="auto" w:fill="auto"/>
          </w:tcPr>
          <w:p w14:paraId="04E94039"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Número de IVA, en su caso</w:t>
            </w:r>
            <w:r w:rsidRPr="00397D5C">
              <w:rPr>
                <w:rFonts w:ascii="Verdana" w:eastAsia="Calibri" w:hAnsi="Verdana" w:cs="Arial"/>
                <w:b/>
                <w:sz w:val="17"/>
                <w:szCs w:val="17"/>
                <w:vertAlign w:val="superscript"/>
              </w:rPr>
              <w:footnoteReference w:id="6"/>
            </w:r>
            <w:r w:rsidRPr="00397D5C">
              <w:rPr>
                <w:rFonts w:ascii="Verdana" w:eastAsia="Calibri" w:hAnsi="Verdana" w:cs="Arial"/>
                <w:b/>
                <w:sz w:val="17"/>
                <w:szCs w:val="17"/>
              </w:rPr>
              <w:t>:</w:t>
            </w:r>
          </w:p>
          <w:p w14:paraId="03517DBD"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68516385"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Si no se dispone de número de IVA, indíquese, en su caso, cuando se exija, otro número de identificación nacional.</w:t>
            </w:r>
          </w:p>
        </w:tc>
        <w:tc>
          <w:tcPr>
            <w:tcW w:w="4339" w:type="dxa"/>
            <w:shd w:val="clear" w:color="auto" w:fill="auto"/>
          </w:tcPr>
          <w:p w14:paraId="1563D770" w14:textId="77777777" w:rsidR="00336F3C" w:rsidRPr="00397D5C" w:rsidRDefault="00336F3C" w:rsidP="00532B06">
            <w:pPr>
              <w:ind w:left="39" w:right="-39"/>
              <w:jc w:val="both"/>
              <w:rPr>
                <w:rFonts w:ascii="Verdana" w:eastAsia="Calibri" w:hAnsi="Verdana"/>
                <w:sz w:val="17"/>
                <w:szCs w:val="17"/>
              </w:rPr>
            </w:pPr>
            <w:r w:rsidRPr="00397D5C">
              <w:rPr>
                <w:rFonts w:ascii="Verdana" w:eastAsia="Calibri" w:hAnsi="Verdana"/>
                <w:sz w:val="17"/>
                <w:szCs w:val="17"/>
              </w:rPr>
              <w:t>[ ]</w:t>
            </w:r>
          </w:p>
          <w:p w14:paraId="324CA04E" w14:textId="77777777" w:rsidR="00336F3C" w:rsidRPr="00397D5C" w:rsidRDefault="00336F3C" w:rsidP="00532B06">
            <w:pPr>
              <w:ind w:left="39" w:right="-39"/>
              <w:jc w:val="both"/>
              <w:rPr>
                <w:rFonts w:ascii="Verdana" w:eastAsia="Calibri" w:hAnsi="Verdana"/>
                <w:sz w:val="17"/>
                <w:szCs w:val="17"/>
              </w:rPr>
            </w:pPr>
          </w:p>
          <w:p w14:paraId="40AEA827" w14:textId="77777777" w:rsidR="00336F3C" w:rsidRPr="00397D5C" w:rsidRDefault="00336F3C" w:rsidP="00532B06">
            <w:pPr>
              <w:ind w:left="39" w:right="-39"/>
              <w:jc w:val="both"/>
              <w:rPr>
                <w:rFonts w:ascii="Verdana" w:eastAsia="Calibri" w:hAnsi="Verdana"/>
                <w:sz w:val="17"/>
                <w:szCs w:val="17"/>
              </w:rPr>
            </w:pPr>
            <w:r w:rsidRPr="00397D5C">
              <w:rPr>
                <w:rFonts w:ascii="Verdana" w:eastAsia="Calibri" w:hAnsi="Verdana"/>
                <w:sz w:val="17"/>
                <w:szCs w:val="17"/>
              </w:rPr>
              <w:t>[ ]</w:t>
            </w:r>
          </w:p>
        </w:tc>
      </w:tr>
      <w:tr w:rsidR="00336F3C" w:rsidRPr="00397D5C" w14:paraId="168EA17A" w14:textId="77777777" w:rsidTr="00532B06">
        <w:trPr>
          <w:trHeight w:val="417"/>
        </w:trPr>
        <w:tc>
          <w:tcPr>
            <w:tcW w:w="5300" w:type="dxa"/>
            <w:shd w:val="clear" w:color="auto" w:fill="auto"/>
          </w:tcPr>
          <w:p w14:paraId="49C13828"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Dirección postal:</w:t>
            </w:r>
          </w:p>
        </w:tc>
        <w:tc>
          <w:tcPr>
            <w:tcW w:w="4339" w:type="dxa"/>
            <w:shd w:val="clear" w:color="auto" w:fill="auto"/>
          </w:tcPr>
          <w:p w14:paraId="14944102" w14:textId="77777777" w:rsidR="00336F3C" w:rsidRPr="00397D5C" w:rsidRDefault="00336F3C" w:rsidP="00532B06">
            <w:pPr>
              <w:kinsoku w:val="0"/>
              <w:overflowPunct w:val="0"/>
              <w:ind w:left="39" w:right="-39"/>
              <w:contextualSpacing/>
              <w:jc w:val="both"/>
              <w:rPr>
                <w:rFonts w:ascii="Verdana" w:eastAsia="Calibri" w:hAnsi="Verdana" w:cs="Arial"/>
                <w:sz w:val="17"/>
                <w:szCs w:val="17"/>
              </w:rPr>
            </w:pPr>
            <w:r w:rsidRPr="00397D5C">
              <w:rPr>
                <w:rFonts w:ascii="Verdana" w:eastAsia="Calibri" w:hAnsi="Verdana" w:cs="Arial"/>
                <w:sz w:val="17"/>
                <w:szCs w:val="17"/>
              </w:rPr>
              <w:t>[…]</w:t>
            </w:r>
          </w:p>
        </w:tc>
      </w:tr>
      <w:tr w:rsidR="00336F3C" w:rsidRPr="00397D5C" w14:paraId="1AAFAD37" w14:textId="77777777" w:rsidTr="00532B06">
        <w:trPr>
          <w:trHeight w:val="815"/>
        </w:trPr>
        <w:tc>
          <w:tcPr>
            <w:tcW w:w="5300" w:type="dxa"/>
            <w:shd w:val="clear" w:color="auto" w:fill="auto"/>
          </w:tcPr>
          <w:p w14:paraId="78D57E30"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Persona o personas de contacto</w:t>
            </w:r>
            <w:r w:rsidRPr="00397D5C">
              <w:rPr>
                <w:rFonts w:ascii="Verdana" w:eastAsia="Calibri" w:hAnsi="Verdana" w:cs="Arial"/>
                <w:b/>
                <w:sz w:val="17"/>
                <w:szCs w:val="17"/>
                <w:vertAlign w:val="superscript"/>
              </w:rPr>
              <w:footnoteReference w:id="7"/>
            </w:r>
            <w:r w:rsidRPr="00397D5C">
              <w:rPr>
                <w:rFonts w:ascii="Verdana" w:eastAsia="Calibri" w:hAnsi="Verdana" w:cs="Arial"/>
                <w:sz w:val="17"/>
                <w:szCs w:val="17"/>
              </w:rPr>
              <w:t>:</w:t>
            </w:r>
          </w:p>
          <w:p w14:paraId="3156F279"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Teléfono:</w:t>
            </w:r>
          </w:p>
          <w:p w14:paraId="6FA0C952"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Correo electrónico:</w:t>
            </w:r>
          </w:p>
          <w:p w14:paraId="065845EE"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Dirección internet (dirección de la página web, en su caso):</w:t>
            </w:r>
          </w:p>
        </w:tc>
        <w:tc>
          <w:tcPr>
            <w:tcW w:w="4339" w:type="dxa"/>
            <w:shd w:val="clear" w:color="auto" w:fill="auto"/>
          </w:tcPr>
          <w:p w14:paraId="037F67BF" w14:textId="77777777" w:rsidR="00336F3C" w:rsidRPr="00397D5C" w:rsidRDefault="00336F3C" w:rsidP="00532B06">
            <w:pPr>
              <w:kinsoku w:val="0"/>
              <w:overflowPunct w:val="0"/>
              <w:ind w:left="39" w:right="-39"/>
              <w:contextualSpacing/>
              <w:jc w:val="both"/>
              <w:rPr>
                <w:rFonts w:ascii="Verdana" w:eastAsia="Calibri" w:hAnsi="Verdana"/>
                <w:sz w:val="17"/>
                <w:szCs w:val="17"/>
              </w:rPr>
            </w:pPr>
            <w:r w:rsidRPr="00397D5C">
              <w:rPr>
                <w:rFonts w:ascii="Verdana" w:eastAsia="Calibri" w:hAnsi="Verdana"/>
                <w:sz w:val="17"/>
                <w:szCs w:val="17"/>
              </w:rPr>
              <w:t>[…]</w:t>
            </w:r>
          </w:p>
          <w:p w14:paraId="49BBCB46" w14:textId="77777777" w:rsidR="00336F3C" w:rsidRPr="00397D5C" w:rsidRDefault="00336F3C" w:rsidP="00532B06">
            <w:pPr>
              <w:kinsoku w:val="0"/>
              <w:overflowPunct w:val="0"/>
              <w:ind w:left="39" w:right="-39"/>
              <w:contextualSpacing/>
              <w:jc w:val="both"/>
              <w:rPr>
                <w:rFonts w:ascii="Verdana" w:eastAsia="Calibri" w:hAnsi="Verdana"/>
                <w:sz w:val="17"/>
                <w:szCs w:val="17"/>
              </w:rPr>
            </w:pPr>
            <w:r w:rsidRPr="00397D5C">
              <w:rPr>
                <w:rFonts w:ascii="Verdana" w:eastAsia="Calibri" w:hAnsi="Verdana"/>
                <w:sz w:val="17"/>
                <w:szCs w:val="17"/>
              </w:rPr>
              <w:t>[…]</w:t>
            </w:r>
          </w:p>
          <w:p w14:paraId="447221CF" w14:textId="77777777" w:rsidR="00336F3C" w:rsidRPr="00397D5C" w:rsidRDefault="00336F3C" w:rsidP="00532B06">
            <w:pPr>
              <w:kinsoku w:val="0"/>
              <w:overflowPunct w:val="0"/>
              <w:ind w:left="39" w:right="-39"/>
              <w:contextualSpacing/>
              <w:jc w:val="both"/>
              <w:rPr>
                <w:rFonts w:ascii="Verdana" w:eastAsia="Calibri" w:hAnsi="Verdana"/>
                <w:sz w:val="17"/>
                <w:szCs w:val="17"/>
              </w:rPr>
            </w:pPr>
            <w:r w:rsidRPr="00397D5C">
              <w:rPr>
                <w:rFonts w:ascii="Verdana" w:eastAsia="Calibri" w:hAnsi="Verdana"/>
                <w:sz w:val="17"/>
                <w:szCs w:val="17"/>
              </w:rPr>
              <w:t>[…]</w:t>
            </w:r>
          </w:p>
          <w:p w14:paraId="6987D2D2" w14:textId="77777777" w:rsidR="00336F3C" w:rsidRPr="00397D5C" w:rsidRDefault="00336F3C" w:rsidP="00532B06">
            <w:pPr>
              <w:kinsoku w:val="0"/>
              <w:overflowPunct w:val="0"/>
              <w:ind w:left="39" w:right="-39"/>
              <w:contextualSpacing/>
              <w:jc w:val="both"/>
              <w:rPr>
                <w:rFonts w:ascii="Verdana" w:eastAsia="Calibri" w:hAnsi="Verdana" w:cs="Arial"/>
                <w:sz w:val="17"/>
                <w:szCs w:val="17"/>
              </w:rPr>
            </w:pPr>
            <w:r w:rsidRPr="00397D5C">
              <w:rPr>
                <w:rFonts w:ascii="Verdana" w:eastAsia="Calibri" w:hAnsi="Verdana"/>
                <w:sz w:val="17"/>
                <w:szCs w:val="17"/>
              </w:rPr>
              <w:t>[…]</w:t>
            </w:r>
          </w:p>
        </w:tc>
      </w:tr>
      <w:tr w:rsidR="00336F3C" w:rsidRPr="00397D5C" w14:paraId="38BF7E7A" w14:textId="77777777" w:rsidTr="00532B06">
        <w:trPr>
          <w:trHeight w:val="292"/>
        </w:trPr>
        <w:tc>
          <w:tcPr>
            <w:tcW w:w="5300" w:type="dxa"/>
            <w:shd w:val="clear" w:color="auto" w:fill="auto"/>
          </w:tcPr>
          <w:p w14:paraId="6094D22C" w14:textId="77777777" w:rsidR="00336F3C" w:rsidRPr="00397D5C" w:rsidRDefault="00336F3C" w:rsidP="00532B06">
            <w:pPr>
              <w:kinsoku w:val="0"/>
              <w:overflowPunct w:val="0"/>
              <w:ind w:right="-39"/>
              <w:jc w:val="both"/>
              <w:rPr>
                <w:rFonts w:ascii="Verdana" w:eastAsia="Calibri" w:hAnsi="Verdana"/>
                <w:b/>
                <w:sz w:val="17"/>
                <w:szCs w:val="17"/>
              </w:rPr>
            </w:pPr>
            <w:r w:rsidRPr="00397D5C">
              <w:rPr>
                <w:rFonts w:ascii="Verdana" w:eastAsia="Calibri" w:hAnsi="Verdana"/>
                <w:b/>
                <w:sz w:val="17"/>
                <w:szCs w:val="17"/>
              </w:rPr>
              <w:t>Información general</w:t>
            </w:r>
          </w:p>
        </w:tc>
        <w:tc>
          <w:tcPr>
            <w:tcW w:w="4339" w:type="dxa"/>
            <w:shd w:val="clear" w:color="auto" w:fill="auto"/>
          </w:tcPr>
          <w:p w14:paraId="484FCEDB" w14:textId="77777777" w:rsidR="00336F3C" w:rsidRPr="00397D5C" w:rsidRDefault="00336F3C" w:rsidP="00532B06">
            <w:pPr>
              <w:kinsoku w:val="0"/>
              <w:overflowPunct w:val="0"/>
              <w:ind w:left="39" w:right="-39"/>
              <w:jc w:val="both"/>
              <w:rPr>
                <w:rFonts w:ascii="Verdana" w:eastAsia="Calibri" w:hAnsi="Verdana"/>
                <w:b/>
                <w:sz w:val="17"/>
                <w:szCs w:val="17"/>
              </w:rPr>
            </w:pPr>
            <w:r w:rsidRPr="00397D5C">
              <w:rPr>
                <w:rFonts w:ascii="Verdana" w:eastAsia="Calibri" w:hAnsi="Verdana"/>
                <w:b/>
                <w:sz w:val="17"/>
                <w:szCs w:val="17"/>
              </w:rPr>
              <w:t>Respuesta</w:t>
            </w:r>
          </w:p>
        </w:tc>
      </w:tr>
      <w:tr w:rsidR="00336F3C" w:rsidRPr="00397D5C" w14:paraId="7D743AAE" w14:textId="77777777" w:rsidTr="00532B06">
        <w:trPr>
          <w:trHeight w:val="431"/>
        </w:trPr>
        <w:tc>
          <w:tcPr>
            <w:tcW w:w="5300" w:type="dxa"/>
            <w:shd w:val="clear" w:color="auto" w:fill="auto"/>
          </w:tcPr>
          <w:p w14:paraId="2563DCC6"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¿Es el operador económico una microempresa, una pequeña empresa o una mediana empresa?</w:t>
            </w:r>
            <w:r w:rsidRPr="00397D5C">
              <w:rPr>
                <w:rFonts w:ascii="Verdana" w:eastAsia="Calibri" w:hAnsi="Verdana" w:cs="Arial"/>
                <w:b/>
                <w:sz w:val="17"/>
                <w:szCs w:val="17"/>
                <w:vertAlign w:val="superscript"/>
              </w:rPr>
              <w:footnoteReference w:id="8"/>
            </w:r>
          </w:p>
        </w:tc>
        <w:tc>
          <w:tcPr>
            <w:tcW w:w="4339" w:type="dxa"/>
            <w:shd w:val="clear" w:color="auto" w:fill="auto"/>
          </w:tcPr>
          <w:p w14:paraId="0319523A" w14:textId="77777777" w:rsidR="00336F3C" w:rsidRPr="00397D5C" w:rsidRDefault="00336F3C" w:rsidP="00532B06">
            <w:pPr>
              <w:kinsoku w:val="0"/>
              <w:overflowPunct w:val="0"/>
              <w:ind w:left="39" w:right="-39"/>
              <w:contextualSpacing/>
              <w:jc w:val="both"/>
              <w:rPr>
                <w:rFonts w:ascii="Verdana" w:eastAsia="Calibri" w:hAnsi="Verdana" w:cs="Arial"/>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cs="Arial"/>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cs="Arial"/>
                <w:sz w:val="17"/>
                <w:szCs w:val="17"/>
              </w:rPr>
              <w:t xml:space="preserve"> No</w:t>
            </w:r>
          </w:p>
        </w:tc>
      </w:tr>
      <w:tr w:rsidR="00336F3C" w:rsidRPr="00397D5C" w14:paraId="22D69AB3" w14:textId="77777777" w:rsidTr="00532B06">
        <w:trPr>
          <w:trHeight w:val="2779"/>
        </w:trPr>
        <w:tc>
          <w:tcPr>
            <w:tcW w:w="5300" w:type="dxa"/>
            <w:shd w:val="clear" w:color="auto" w:fill="auto"/>
          </w:tcPr>
          <w:p w14:paraId="6EFC2D95"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b/>
                <w:sz w:val="17"/>
                <w:szCs w:val="17"/>
              </w:rPr>
              <w:lastRenderedPageBreak/>
              <w:t>Únicamente en caso de contratación reservada</w:t>
            </w:r>
            <w:r w:rsidRPr="00397D5C">
              <w:rPr>
                <w:rFonts w:ascii="Verdana" w:eastAsia="Calibri" w:hAnsi="Verdana" w:cs="Arial"/>
                <w:b/>
                <w:sz w:val="17"/>
                <w:szCs w:val="17"/>
                <w:vertAlign w:val="superscript"/>
              </w:rPr>
              <w:footnoteReference w:id="9"/>
            </w:r>
            <w:r w:rsidRPr="00397D5C">
              <w:rPr>
                <w:rFonts w:ascii="Verdana" w:eastAsia="Calibri" w:hAnsi="Verdana" w:cs="Arial"/>
                <w:sz w:val="17"/>
                <w:szCs w:val="17"/>
              </w:rPr>
              <w:t>: el operador económico ¿es un taller protegido o una empresa social o prevé que el contrato se ejecute en el marco de programas de empleo protegido?</w:t>
            </w:r>
          </w:p>
          <w:p w14:paraId="5B6D8E29"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14F39D6E" w14:textId="77777777" w:rsidR="00336F3C" w:rsidRPr="00397D5C" w:rsidRDefault="00336F3C" w:rsidP="00532B06">
            <w:pPr>
              <w:kinsoku w:val="0"/>
              <w:overflowPunct w:val="0"/>
              <w:ind w:right="-39"/>
              <w:contextualSpacing/>
              <w:jc w:val="both"/>
              <w:rPr>
                <w:rFonts w:ascii="Verdana" w:eastAsia="Calibri" w:hAnsi="Verdana" w:cs="Arial"/>
                <w:b/>
                <w:sz w:val="17"/>
                <w:szCs w:val="17"/>
              </w:rPr>
            </w:pPr>
            <w:r w:rsidRPr="00397D5C">
              <w:rPr>
                <w:rFonts w:ascii="Verdana" w:eastAsia="Calibri" w:hAnsi="Verdana" w:cs="Arial"/>
                <w:b/>
                <w:sz w:val="17"/>
                <w:szCs w:val="17"/>
              </w:rPr>
              <w:t>Si la respuesta es afirmativa,</w:t>
            </w:r>
          </w:p>
          <w:p w14:paraId="60EB32F7"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3A0F1BCD"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¿Cuál es el correspondiente porcentaje de trabajadores discapacitados o desfavorecidos?</w:t>
            </w:r>
          </w:p>
          <w:p w14:paraId="70AA5ACA"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5269F6FC"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En caso necesario, especifíquese a qué categoría o categorías pertenecen los trabajadores discapacitados o desfavorecidos de que se trate.</w:t>
            </w:r>
          </w:p>
        </w:tc>
        <w:tc>
          <w:tcPr>
            <w:tcW w:w="4339" w:type="dxa"/>
            <w:shd w:val="clear" w:color="auto" w:fill="auto"/>
          </w:tcPr>
          <w:p w14:paraId="46350846"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cs="Arial"/>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cs="Arial"/>
                <w:sz w:val="17"/>
                <w:szCs w:val="17"/>
              </w:rPr>
              <w:t xml:space="preserve"> No</w:t>
            </w:r>
          </w:p>
          <w:p w14:paraId="7B8B4064"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283229CD"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277A5F7C"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1CADF2DD"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584AC174"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46EC6FAF"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77855FAB" w14:textId="77777777" w:rsidR="00336F3C" w:rsidRPr="00397D5C" w:rsidRDefault="00336F3C" w:rsidP="00532B06">
            <w:pPr>
              <w:kinsoku w:val="0"/>
              <w:overflowPunct w:val="0"/>
              <w:ind w:right="-39"/>
              <w:contextualSpacing/>
              <w:jc w:val="both"/>
              <w:rPr>
                <w:rFonts w:ascii="Verdana" w:eastAsia="Calibri" w:hAnsi="Verdana"/>
                <w:sz w:val="17"/>
                <w:szCs w:val="17"/>
              </w:rPr>
            </w:pPr>
            <w:r w:rsidRPr="00397D5C">
              <w:rPr>
                <w:rFonts w:ascii="Verdana" w:eastAsia="Calibri" w:hAnsi="Verdana"/>
                <w:sz w:val="17"/>
                <w:szCs w:val="17"/>
              </w:rPr>
              <w:t>[…]</w:t>
            </w:r>
          </w:p>
          <w:p w14:paraId="52B40DD1"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6082FDF0"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1C54D96D"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sz w:val="17"/>
                <w:szCs w:val="17"/>
              </w:rPr>
              <w:t>[…]</w:t>
            </w:r>
          </w:p>
          <w:p w14:paraId="7E25DA06" w14:textId="77777777" w:rsidR="00336F3C" w:rsidRPr="00397D5C" w:rsidRDefault="00336F3C" w:rsidP="00532B06">
            <w:pPr>
              <w:rPr>
                <w:rFonts w:ascii="Verdana" w:eastAsia="Calibri" w:hAnsi="Verdana" w:cs="Arial"/>
                <w:sz w:val="17"/>
                <w:szCs w:val="17"/>
              </w:rPr>
            </w:pPr>
          </w:p>
          <w:p w14:paraId="0D2A1790" w14:textId="77777777" w:rsidR="00336F3C" w:rsidRPr="00397D5C" w:rsidRDefault="00336F3C" w:rsidP="00532B06">
            <w:pPr>
              <w:rPr>
                <w:rFonts w:ascii="Verdana" w:eastAsia="Calibri" w:hAnsi="Verdana" w:cs="Arial"/>
                <w:sz w:val="17"/>
                <w:szCs w:val="17"/>
              </w:rPr>
            </w:pPr>
          </w:p>
        </w:tc>
      </w:tr>
      <w:tr w:rsidR="00336F3C" w:rsidRPr="00397D5C" w14:paraId="73D863A5" w14:textId="77777777" w:rsidTr="00532B06">
        <w:trPr>
          <w:trHeight w:val="882"/>
        </w:trPr>
        <w:tc>
          <w:tcPr>
            <w:tcW w:w="5300" w:type="dxa"/>
            <w:shd w:val="clear" w:color="auto" w:fill="auto"/>
          </w:tcPr>
          <w:p w14:paraId="1DF97F06"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En su caso, ¿figura el operador económico inscrito en una lista oficial de operadores económicos autorizados o tiene un certificado equivalente (por ejemplo, en el marco de un sistema nacional de (pre)clasificación</w:t>
            </w:r>
            <w:r w:rsidRPr="00397D5C">
              <w:rPr>
                <w:rFonts w:ascii="Verdana" w:eastAsia="Calibri" w:hAnsi="Verdana" w:cs="Arial"/>
                <w:b/>
                <w:sz w:val="17"/>
                <w:szCs w:val="17"/>
                <w:vertAlign w:val="superscript"/>
              </w:rPr>
              <w:footnoteReference w:id="10"/>
            </w:r>
            <w:r w:rsidRPr="00397D5C">
              <w:rPr>
                <w:rFonts w:ascii="Verdana" w:eastAsia="Calibri" w:hAnsi="Verdana" w:cs="Arial"/>
                <w:sz w:val="17"/>
                <w:szCs w:val="17"/>
              </w:rPr>
              <w:t>?</w:t>
            </w:r>
          </w:p>
        </w:tc>
        <w:tc>
          <w:tcPr>
            <w:tcW w:w="4339" w:type="dxa"/>
            <w:shd w:val="clear" w:color="auto" w:fill="auto"/>
          </w:tcPr>
          <w:p w14:paraId="078AD34A"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cs="Arial"/>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cs="Arial"/>
                <w:sz w:val="17"/>
                <w:szCs w:val="17"/>
              </w:rPr>
              <w:t xml:space="preserve"> No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cs="Arial"/>
                <w:sz w:val="17"/>
                <w:szCs w:val="17"/>
              </w:rPr>
              <w:t xml:space="preserve"> No procede</w:t>
            </w:r>
          </w:p>
        </w:tc>
      </w:tr>
      <w:tr w:rsidR="00336F3C" w:rsidRPr="00397D5C" w14:paraId="6365CC7E" w14:textId="77777777" w:rsidTr="00532B06">
        <w:trPr>
          <w:trHeight w:val="2806"/>
        </w:trPr>
        <w:tc>
          <w:tcPr>
            <w:tcW w:w="5300" w:type="dxa"/>
            <w:shd w:val="clear" w:color="auto" w:fill="auto"/>
          </w:tcPr>
          <w:p w14:paraId="4F739FC2" w14:textId="77777777" w:rsidR="00336F3C" w:rsidRPr="00397D5C" w:rsidRDefault="00336F3C" w:rsidP="00532B06">
            <w:pPr>
              <w:kinsoku w:val="0"/>
              <w:overflowPunct w:val="0"/>
              <w:ind w:right="-39"/>
              <w:contextualSpacing/>
              <w:jc w:val="both"/>
              <w:rPr>
                <w:rFonts w:ascii="Verdana" w:eastAsia="Calibri" w:hAnsi="Verdana" w:cs="Arial"/>
                <w:b/>
                <w:sz w:val="17"/>
                <w:szCs w:val="17"/>
              </w:rPr>
            </w:pPr>
            <w:r w:rsidRPr="00397D5C">
              <w:rPr>
                <w:rFonts w:ascii="Verdana" w:eastAsia="Calibri" w:hAnsi="Verdana" w:cs="Arial"/>
                <w:b/>
                <w:sz w:val="17"/>
                <w:szCs w:val="17"/>
              </w:rPr>
              <w:t>En caso afirmativo:</w:t>
            </w:r>
          </w:p>
          <w:p w14:paraId="21C4C832" w14:textId="77777777" w:rsidR="00336F3C" w:rsidRPr="00397D5C" w:rsidRDefault="00336F3C" w:rsidP="00532B06">
            <w:pPr>
              <w:kinsoku w:val="0"/>
              <w:overflowPunct w:val="0"/>
              <w:ind w:right="-39"/>
              <w:contextualSpacing/>
              <w:jc w:val="both"/>
              <w:rPr>
                <w:rFonts w:ascii="Verdana" w:eastAsia="Calibri" w:hAnsi="Verdana" w:cs="Arial"/>
                <w:b/>
                <w:sz w:val="17"/>
                <w:szCs w:val="17"/>
              </w:rPr>
            </w:pPr>
            <w:r w:rsidRPr="00397D5C">
              <w:rPr>
                <w:rFonts w:ascii="Verdana" w:eastAsia="Calibri" w:hAnsi="Verdana" w:cs="Arial"/>
                <w:b/>
                <w:sz w:val="17"/>
                <w:szCs w:val="17"/>
              </w:rPr>
              <w:t>Sírvase responder a las restantes preguntas de esta sección, a la sección B y, cuando proceda, a la sección C de la presente parte, cumplimente, cuando proceda, la parte V, y, en cualquier caso, cumplimente y firme la parte VI.</w:t>
            </w:r>
          </w:p>
          <w:p w14:paraId="1540DD2A"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7471542B"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Indíquense el nombre de la lista o certificado y el número de inscripción o certificación pertinente:</w:t>
            </w:r>
          </w:p>
          <w:p w14:paraId="3AB6F380"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17A85556"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Si el certificado de inscripción o la certificación están disponibles en formato electrónico, sírvase indicar:</w:t>
            </w:r>
          </w:p>
          <w:p w14:paraId="2FDE83EF"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Indíquese las referencias en las que se basa la inscripción o certificación y, en su caso, la clasificación obtenida en la lista oficial</w:t>
            </w:r>
            <w:r w:rsidRPr="00397D5C">
              <w:rPr>
                <w:rFonts w:ascii="Verdana" w:eastAsia="Calibri" w:hAnsi="Verdana" w:cs="Arial"/>
                <w:b/>
                <w:sz w:val="17"/>
                <w:szCs w:val="17"/>
                <w:vertAlign w:val="superscript"/>
              </w:rPr>
              <w:footnoteReference w:id="11"/>
            </w:r>
            <w:r w:rsidRPr="00397D5C">
              <w:rPr>
                <w:rFonts w:ascii="Verdana" w:eastAsia="Calibri" w:hAnsi="Verdana" w:cs="Arial"/>
                <w:sz w:val="17"/>
                <w:szCs w:val="17"/>
              </w:rPr>
              <w:t>:</w:t>
            </w:r>
          </w:p>
          <w:p w14:paraId="06782A70"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4B00D085"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¿Abarca la inscripción o certificación todos los criterios de selección exigida?</w:t>
            </w:r>
          </w:p>
          <w:p w14:paraId="794C633E" w14:textId="77777777" w:rsidR="00336F3C" w:rsidRPr="00397D5C" w:rsidRDefault="00336F3C" w:rsidP="00532B06">
            <w:pPr>
              <w:ind w:right="-39"/>
              <w:jc w:val="both"/>
              <w:rPr>
                <w:rFonts w:ascii="Verdana" w:eastAsia="Calibri" w:hAnsi="Verdana" w:cs="Arial"/>
                <w:b/>
                <w:sz w:val="17"/>
                <w:szCs w:val="17"/>
              </w:rPr>
            </w:pPr>
          </w:p>
          <w:p w14:paraId="02883511" w14:textId="77777777" w:rsidR="00336F3C" w:rsidRPr="00397D5C" w:rsidRDefault="00336F3C" w:rsidP="00532B06">
            <w:pPr>
              <w:ind w:right="-39"/>
              <w:jc w:val="both"/>
              <w:rPr>
                <w:rFonts w:ascii="Verdana" w:eastAsia="Calibri" w:hAnsi="Verdana" w:cs="Arial"/>
                <w:b/>
                <w:sz w:val="17"/>
                <w:szCs w:val="17"/>
              </w:rPr>
            </w:pPr>
            <w:r w:rsidRPr="00397D5C">
              <w:rPr>
                <w:rFonts w:ascii="Verdana" w:eastAsia="Calibri" w:hAnsi="Verdana" w:cs="Arial"/>
                <w:b/>
                <w:sz w:val="17"/>
                <w:szCs w:val="17"/>
              </w:rPr>
              <w:t>En caso negativo:</w:t>
            </w:r>
          </w:p>
          <w:p w14:paraId="3E688440" w14:textId="77777777" w:rsidR="00336F3C" w:rsidRPr="00397D5C" w:rsidRDefault="00336F3C" w:rsidP="00532B06">
            <w:pPr>
              <w:ind w:right="-39"/>
              <w:jc w:val="both"/>
              <w:rPr>
                <w:rFonts w:ascii="Verdana" w:eastAsia="Calibri" w:hAnsi="Verdana" w:cs="Arial"/>
                <w:b/>
                <w:sz w:val="17"/>
                <w:szCs w:val="17"/>
              </w:rPr>
            </w:pPr>
          </w:p>
          <w:p w14:paraId="4AA65222" w14:textId="77777777" w:rsidR="00336F3C" w:rsidRPr="00397D5C" w:rsidRDefault="00336F3C" w:rsidP="00532B06">
            <w:pPr>
              <w:ind w:right="-39"/>
              <w:jc w:val="both"/>
              <w:rPr>
                <w:rFonts w:ascii="Verdana" w:eastAsia="Calibri" w:hAnsi="Verdana" w:cs="Arial"/>
                <w:b/>
                <w:sz w:val="17"/>
                <w:szCs w:val="17"/>
              </w:rPr>
            </w:pPr>
            <w:r w:rsidRPr="00397D5C">
              <w:rPr>
                <w:rFonts w:ascii="Verdana" w:eastAsia="Calibri" w:hAnsi="Verdana" w:cs="Arial"/>
                <w:b/>
                <w:sz w:val="17"/>
                <w:szCs w:val="17"/>
              </w:rPr>
              <w:t xml:space="preserve">Sírvase consignar, además, la información que falte en la parte IV, secciones A, B, C o D, según proceda. </w:t>
            </w:r>
          </w:p>
          <w:p w14:paraId="69A9CCBF" w14:textId="77777777" w:rsidR="00336F3C" w:rsidRPr="00397D5C" w:rsidRDefault="00336F3C" w:rsidP="00532B06">
            <w:pPr>
              <w:ind w:right="-39"/>
              <w:jc w:val="both"/>
              <w:rPr>
                <w:rFonts w:ascii="Verdana" w:eastAsia="Calibri" w:hAnsi="Verdana" w:cs="Arial"/>
                <w:b/>
                <w:i/>
                <w:sz w:val="17"/>
                <w:szCs w:val="17"/>
              </w:rPr>
            </w:pPr>
            <w:r w:rsidRPr="00397D5C">
              <w:rPr>
                <w:rFonts w:ascii="Verdana" w:eastAsia="Calibri" w:hAnsi="Verdana" w:cs="Arial"/>
                <w:b/>
                <w:i/>
                <w:sz w:val="17"/>
                <w:szCs w:val="17"/>
              </w:rPr>
              <w:t>ÚNICAMENTE, cuando así lo exijan el anuncio pertinente o los pliegos de contratación:</w:t>
            </w:r>
          </w:p>
          <w:p w14:paraId="3220B8E5" w14:textId="77777777" w:rsidR="00336F3C" w:rsidRPr="00397D5C" w:rsidRDefault="00336F3C" w:rsidP="00532B06">
            <w:pPr>
              <w:ind w:right="-39"/>
              <w:jc w:val="both"/>
              <w:rPr>
                <w:rFonts w:ascii="Verdana" w:eastAsia="Calibri" w:hAnsi="Verdana" w:cs="Arial"/>
                <w:sz w:val="17"/>
                <w:szCs w:val="17"/>
              </w:rPr>
            </w:pPr>
          </w:p>
          <w:p w14:paraId="2C61E62F"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42C86D5E" w14:textId="77777777" w:rsidR="00336F3C" w:rsidRPr="00397D5C" w:rsidRDefault="00336F3C" w:rsidP="00532B06">
            <w:pPr>
              <w:kinsoku w:val="0"/>
              <w:overflowPunct w:val="0"/>
              <w:ind w:right="-39"/>
              <w:jc w:val="both"/>
              <w:rPr>
                <w:rFonts w:ascii="Verdana" w:eastAsia="Calibri" w:hAnsi="Verdana" w:cs="Arial"/>
                <w:sz w:val="17"/>
                <w:szCs w:val="17"/>
              </w:rPr>
            </w:pPr>
          </w:p>
          <w:p w14:paraId="1E189641" w14:textId="77777777" w:rsidR="00336F3C" w:rsidRPr="00397D5C" w:rsidRDefault="00336F3C" w:rsidP="00532B06">
            <w:pPr>
              <w:kinsoku w:val="0"/>
              <w:overflowPunct w:val="0"/>
              <w:ind w:right="-39"/>
              <w:jc w:val="both"/>
              <w:rPr>
                <w:rFonts w:ascii="Verdana" w:eastAsia="Calibri" w:hAnsi="Verdana" w:cs="Arial"/>
                <w:sz w:val="17"/>
                <w:szCs w:val="17"/>
              </w:rPr>
            </w:pPr>
            <w:r w:rsidRPr="00397D5C">
              <w:rPr>
                <w:rFonts w:ascii="Verdana" w:eastAsia="Calibri" w:hAnsi="Verdana" w:cs="Arial"/>
                <w:sz w:val="17"/>
                <w:szCs w:val="17"/>
              </w:rPr>
              <w:t>Si la documentación pertinente está disponible en formato electrónico, sírvase indicar:</w:t>
            </w:r>
          </w:p>
        </w:tc>
        <w:tc>
          <w:tcPr>
            <w:tcW w:w="4339" w:type="dxa"/>
            <w:shd w:val="clear" w:color="auto" w:fill="auto"/>
          </w:tcPr>
          <w:p w14:paraId="3048ECB1"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78AD1B2A"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23F8046F"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7CCED8A2"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2659B58A"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5A963E2E"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50DC5CC0"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30DF1D20" w14:textId="77777777" w:rsidR="00336F3C" w:rsidRPr="00397D5C" w:rsidRDefault="00336F3C" w:rsidP="00085A6F">
            <w:pPr>
              <w:numPr>
                <w:ilvl w:val="0"/>
                <w:numId w:val="38"/>
              </w:numPr>
              <w:kinsoku w:val="0"/>
              <w:overflowPunct w:val="0"/>
              <w:ind w:left="0" w:right="-39" w:hanging="362"/>
              <w:contextualSpacing/>
              <w:jc w:val="both"/>
              <w:rPr>
                <w:rFonts w:ascii="Verdana" w:eastAsia="Calibri" w:hAnsi="Verdana" w:cs="Arial"/>
                <w:sz w:val="17"/>
                <w:szCs w:val="17"/>
              </w:rPr>
            </w:pPr>
            <w:r w:rsidRPr="00397D5C">
              <w:rPr>
                <w:rFonts w:ascii="Verdana" w:eastAsia="Calibri" w:hAnsi="Verdana"/>
                <w:sz w:val="17"/>
                <w:szCs w:val="17"/>
              </w:rPr>
              <w:t xml:space="preserve">[…] </w:t>
            </w:r>
          </w:p>
          <w:p w14:paraId="7A6D1343" w14:textId="77777777" w:rsidR="00336F3C" w:rsidRPr="00397D5C" w:rsidRDefault="00336F3C" w:rsidP="00532B06">
            <w:pPr>
              <w:kinsoku w:val="0"/>
              <w:overflowPunct w:val="0"/>
              <w:ind w:right="-39" w:hanging="362"/>
              <w:jc w:val="both"/>
              <w:rPr>
                <w:rFonts w:ascii="Verdana" w:eastAsia="Calibri" w:hAnsi="Verdana" w:cs="Arial"/>
                <w:sz w:val="17"/>
                <w:szCs w:val="17"/>
              </w:rPr>
            </w:pPr>
          </w:p>
          <w:p w14:paraId="4588EBD9"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30CCBD13"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 xml:space="preserve">(dirección de la página web, autoridad u organismo expedidor, referencia exacta de la documentación): […] </w:t>
            </w:r>
          </w:p>
          <w:p w14:paraId="397E4231"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3BBE25CC"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 […] […] […]</w:t>
            </w:r>
          </w:p>
          <w:p w14:paraId="08BCCE57" w14:textId="77777777" w:rsidR="00336F3C" w:rsidRPr="00397D5C" w:rsidRDefault="00336F3C" w:rsidP="00532B06">
            <w:pPr>
              <w:kinsoku w:val="0"/>
              <w:overflowPunct w:val="0"/>
              <w:ind w:right="-39" w:hanging="362"/>
              <w:contextualSpacing/>
              <w:jc w:val="both"/>
              <w:rPr>
                <w:rFonts w:ascii="Verdana" w:eastAsia="Calibri" w:hAnsi="Verdana" w:cs="Arial"/>
                <w:sz w:val="17"/>
                <w:szCs w:val="17"/>
              </w:rPr>
            </w:pPr>
          </w:p>
          <w:p w14:paraId="4E44A12B" w14:textId="77777777" w:rsidR="00336F3C" w:rsidRPr="00397D5C" w:rsidRDefault="00336F3C" w:rsidP="00085A6F">
            <w:pPr>
              <w:numPr>
                <w:ilvl w:val="0"/>
                <w:numId w:val="38"/>
              </w:numPr>
              <w:kinsoku w:val="0"/>
              <w:overflowPunct w:val="0"/>
              <w:ind w:left="0" w:right="-39" w:hanging="362"/>
              <w:contextualSpacing/>
              <w:jc w:val="both"/>
              <w:rPr>
                <w:rFonts w:ascii="Verdana" w:eastAsia="Calibri" w:hAnsi="Verdana" w:cs="Arial"/>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cs="Arial"/>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cs="Arial"/>
                <w:sz w:val="17"/>
                <w:szCs w:val="17"/>
              </w:rPr>
              <w:t xml:space="preserve"> No</w:t>
            </w:r>
          </w:p>
          <w:p w14:paraId="39E7C5FD" w14:textId="77777777" w:rsidR="00336F3C" w:rsidRPr="00397D5C" w:rsidRDefault="00336F3C" w:rsidP="00532B06">
            <w:pPr>
              <w:kinsoku w:val="0"/>
              <w:overflowPunct w:val="0"/>
              <w:ind w:right="-39"/>
              <w:jc w:val="both"/>
              <w:rPr>
                <w:rFonts w:ascii="Verdana" w:eastAsia="Calibri" w:hAnsi="Verdana" w:cs="Arial"/>
                <w:sz w:val="17"/>
                <w:szCs w:val="17"/>
              </w:rPr>
            </w:pPr>
          </w:p>
          <w:p w14:paraId="0BA34CCF" w14:textId="77777777" w:rsidR="00336F3C" w:rsidRPr="00397D5C" w:rsidRDefault="00336F3C" w:rsidP="00532B06">
            <w:pPr>
              <w:kinsoku w:val="0"/>
              <w:overflowPunct w:val="0"/>
              <w:ind w:right="-39"/>
              <w:jc w:val="both"/>
              <w:rPr>
                <w:rFonts w:ascii="Verdana" w:eastAsia="Calibri" w:hAnsi="Verdana" w:cs="Arial"/>
                <w:sz w:val="17"/>
                <w:szCs w:val="17"/>
              </w:rPr>
            </w:pPr>
          </w:p>
          <w:p w14:paraId="12C66922"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60BBFF36"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273AADDC"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112C9256"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75F6B6AB"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14CABEA0"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40FFC762"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2F90CA7A"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60B475EC"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061CC324"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1876FED8"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281B51E1"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3B20DB10"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7680C2BC" w14:textId="77777777" w:rsidR="00336F3C" w:rsidRPr="00397D5C" w:rsidRDefault="00336F3C" w:rsidP="00085A6F">
            <w:pPr>
              <w:numPr>
                <w:ilvl w:val="0"/>
                <w:numId w:val="38"/>
              </w:numPr>
              <w:kinsoku w:val="0"/>
              <w:overflowPunct w:val="0"/>
              <w:ind w:left="0" w:right="-39"/>
              <w:contextualSpacing/>
              <w:jc w:val="both"/>
              <w:rPr>
                <w:rFonts w:ascii="Verdana" w:eastAsia="Calibri" w:hAnsi="Verdana" w:cs="Arial"/>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cs="Arial"/>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cs="Arial"/>
                <w:sz w:val="17"/>
                <w:szCs w:val="17"/>
              </w:rPr>
              <w:t xml:space="preserve"> No</w:t>
            </w:r>
          </w:p>
          <w:p w14:paraId="44BBA2E7" w14:textId="77777777" w:rsidR="00336F3C" w:rsidRPr="00397D5C" w:rsidRDefault="00336F3C" w:rsidP="00532B06">
            <w:pPr>
              <w:kinsoku w:val="0"/>
              <w:overflowPunct w:val="0"/>
              <w:ind w:right="-39"/>
              <w:jc w:val="both"/>
              <w:rPr>
                <w:rFonts w:ascii="Verdana" w:eastAsia="Calibri" w:hAnsi="Verdana" w:cs="Arial"/>
                <w:sz w:val="8"/>
                <w:szCs w:val="8"/>
              </w:rPr>
            </w:pPr>
          </w:p>
          <w:p w14:paraId="6D655474" w14:textId="77777777" w:rsidR="00336F3C" w:rsidRPr="00397D5C" w:rsidRDefault="00336F3C" w:rsidP="00532B06">
            <w:pPr>
              <w:kinsoku w:val="0"/>
              <w:overflowPunct w:val="0"/>
              <w:ind w:right="-39"/>
              <w:jc w:val="both"/>
              <w:rPr>
                <w:rFonts w:ascii="Verdana" w:eastAsia="Calibri" w:hAnsi="Verdana" w:cs="Arial"/>
                <w:sz w:val="17"/>
                <w:szCs w:val="17"/>
              </w:rPr>
            </w:pPr>
            <w:r w:rsidRPr="00397D5C">
              <w:rPr>
                <w:rFonts w:ascii="Verdana" w:eastAsia="Calibri" w:hAnsi="Verdana" w:cs="Arial"/>
                <w:sz w:val="17"/>
                <w:szCs w:val="17"/>
              </w:rPr>
              <w:t>(dirección de la página web, autoridad y organismo expedidor, referencia exacta de la documentación): […] […] […] […]</w:t>
            </w:r>
          </w:p>
        </w:tc>
      </w:tr>
      <w:tr w:rsidR="00336F3C" w:rsidRPr="00397D5C" w14:paraId="485C3925" w14:textId="77777777" w:rsidTr="00532B06">
        <w:trPr>
          <w:trHeight w:val="297"/>
        </w:trPr>
        <w:tc>
          <w:tcPr>
            <w:tcW w:w="5300" w:type="dxa"/>
            <w:shd w:val="clear" w:color="auto" w:fill="auto"/>
          </w:tcPr>
          <w:p w14:paraId="5362DC68" w14:textId="77777777" w:rsidR="00336F3C" w:rsidRPr="00397D5C" w:rsidRDefault="00336F3C" w:rsidP="00532B06">
            <w:pPr>
              <w:kinsoku w:val="0"/>
              <w:overflowPunct w:val="0"/>
              <w:ind w:right="-39"/>
              <w:contextualSpacing/>
              <w:rPr>
                <w:rFonts w:ascii="Verdana" w:eastAsia="Calibri" w:hAnsi="Verdana" w:cs="Arial"/>
                <w:b/>
                <w:sz w:val="17"/>
                <w:szCs w:val="17"/>
              </w:rPr>
            </w:pPr>
            <w:r w:rsidRPr="00397D5C">
              <w:rPr>
                <w:rFonts w:ascii="Verdana" w:eastAsia="Calibri" w:hAnsi="Verdana" w:cs="Arial"/>
                <w:b/>
                <w:sz w:val="17"/>
                <w:szCs w:val="17"/>
              </w:rPr>
              <w:t>Forma de participación</w:t>
            </w:r>
          </w:p>
        </w:tc>
        <w:tc>
          <w:tcPr>
            <w:tcW w:w="4339" w:type="dxa"/>
            <w:shd w:val="clear" w:color="auto" w:fill="auto"/>
          </w:tcPr>
          <w:p w14:paraId="12AE6B6F" w14:textId="77777777" w:rsidR="00336F3C" w:rsidRPr="00397D5C" w:rsidRDefault="00336F3C" w:rsidP="00532B06">
            <w:pPr>
              <w:kinsoku w:val="0"/>
              <w:overflowPunct w:val="0"/>
              <w:ind w:right="-39"/>
              <w:contextualSpacing/>
              <w:rPr>
                <w:rFonts w:ascii="Verdana" w:eastAsia="Calibri" w:hAnsi="Verdana" w:cs="Arial"/>
                <w:b/>
                <w:sz w:val="17"/>
                <w:szCs w:val="17"/>
              </w:rPr>
            </w:pPr>
            <w:r w:rsidRPr="00397D5C">
              <w:rPr>
                <w:rFonts w:ascii="Verdana" w:eastAsia="Calibri" w:hAnsi="Verdana" w:cs="Arial"/>
                <w:b/>
                <w:sz w:val="17"/>
                <w:szCs w:val="17"/>
              </w:rPr>
              <w:t>Respuesta</w:t>
            </w:r>
          </w:p>
        </w:tc>
      </w:tr>
      <w:tr w:rsidR="00336F3C" w:rsidRPr="00397D5C" w14:paraId="297B975E" w14:textId="77777777" w:rsidTr="00532B06">
        <w:trPr>
          <w:trHeight w:val="506"/>
        </w:trPr>
        <w:tc>
          <w:tcPr>
            <w:tcW w:w="5300" w:type="dxa"/>
            <w:tcBorders>
              <w:bottom w:val="single" w:sz="4" w:space="0" w:color="auto"/>
            </w:tcBorders>
            <w:shd w:val="clear" w:color="auto" w:fill="auto"/>
          </w:tcPr>
          <w:p w14:paraId="150926A6" w14:textId="77777777" w:rsidR="00336F3C" w:rsidRPr="00397D5C" w:rsidRDefault="00336F3C" w:rsidP="00532B06">
            <w:pPr>
              <w:kinsoku w:val="0"/>
              <w:overflowPunct w:val="0"/>
              <w:ind w:right="-39"/>
              <w:contextualSpacing/>
              <w:rPr>
                <w:rFonts w:ascii="Verdana" w:eastAsia="Calibri" w:hAnsi="Verdana" w:cs="Arial"/>
                <w:sz w:val="17"/>
                <w:szCs w:val="17"/>
              </w:rPr>
            </w:pPr>
            <w:r w:rsidRPr="00397D5C">
              <w:rPr>
                <w:rFonts w:ascii="Verdana" w:eastAsia="Calibri" w:hAnsi="Verdana" w:cs="Arial"/>
                <w:sz w:val="17"/>
                <w:szCs w:val="17"/>
              </w:rPr>
              <w:t>¿Está participando el operador económico en el procedimiento de contratación junto con otros</w:t>
            </w:r>
            <w:r w:rsidRPr="00397D5C">
              <w:rPr>
                <w:rFonts w:ascii="Verdana" w:eastAsia="Calibri" w:hAnsi="Verdana" w:cs="Arial"/>
                <w:b/>
                <w:sz w:val="17"/>
                <w:szCs w:val="17"/>
                <w:vertAlign w:val="superscript"/>
              </w:rPr>
              <w:footnoteReference w:id="12"/>
            </w:r>
            <w:r w:rsidRPr="00397D5C">
              <w:rPr>
                <w:rFonts w:ascii="Verdana" w:eastAsia="Calibri" w:hAnsi="Verdana" w:cs="Arial"/>
                <w:sz w:val="17"/>
                <w:szCs w:val="17"/>
              </w:rPr>
              <w:t>?</w:t>
            </w:r>
          </w:p>
        </w:tc>
        <w:tc>
          <w:tcPr>
            <w:tcW w:w="4339" w:type="dxa"/>
            <w:tcBorders>
              <w:bottom w:val="single" w:sz="4" w:space="0" w:color="auto"/>
            </w:tcBorders>
            <w:shd w:val="clear" w:color="auto" w:fill="auto"/>
          </w:tcPr>
          <w:p w14:paraId="1B1C587E" w14:textId="77777777" w:rsidR="00336F3C" w:rsidRPr="00397D5C" w:rsidRDefault="00336F3C" w:rsidP="00532B06">
            <w:pPr>
              <w:kinsoku w:val="0"/>
              <w:overflowPunct w:val="0"/>
              <w:ind w:right="-39"/>
              <w:rPr>
                <w:rFonts w:ascii="Verdana" w:eastAsia="Calibri" w:hAnsi="Verdana" w:cs="Arial"/>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cs="Arial"/>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cs="Arial"/>
                <w:sz w:val="17"/>
                <w:szCs w:val="17"/>
              </w:rPr>
              <w:t xml:space="preserve"> No</w:t>
            </w:r>
          </w:p>
        </w:tc>
      </w:tr>
      <w:tr w:rsidR="00336F3C" w:rsidRPr="00397D5C" w14:paraId="69008B5C" w14:textId="77777777" w:rsidTr="00532B06">
        <w:trPr>
          <w:trHeight w:val="347"/>
        </w:trPr>
        <w:tc>
          <w:tcPr>
            <w:tcW w:w="9639" w:type="dxa"/>
            <w:gridSpan w:val="2"/>
            <w:shd w:val="pct10" w:color="auto" w:fill="auto"/>
          </w:tcPr>
          <w:p w14:paraId="056AB077" w14:textId="77777777" w:rsidR="00336F3C" w:rsidRPr="00397D5C" w:rsidRDefault="00336F3C" w:rsidP="00532B06">
            <w:pPr>
              <w:kinsoku w:val="0"/>
              <w:overflowPunct w:val="0"/>
              <w:ind w:right="-39"/>
              <w:rPr>
                <w:rFonts w:ascii="Verdana" w:eastAsia="Calibri" w:hAnsi="Verdana" w:cs="Arial"/>
                <w:sz w:val="17"/>
                <w:szCs w:val="17"/>
              </w:rPr>
            </w:pPr>
            <w:r w:rsidRPr="00397D5C">
              <w:rPr>
                <w:rFonts w:ascii="Verdana" w:eastAsia="Calibri" w:hAnsi="Verdana" w:cs="Arial"/>
                <w:b/>
                <w:sz w:val="17"/>
                <w:szCs w:val="17"/>
              </w:rPr>
              <w:t>En caso afirmativo</w:t>
            </w:r>
            <w:r w:rsidRPr="00397D5C">
              <w:rPr>
                <w:rFonts w:ascii="Verdana" w:eastAsia="Calibri" w:hAnsi="Verdana" w:cs="Arial"/>
                <w:sz w:val="17"/>
                <w:szCs w:val="17"/>
              </w:rPr>
              <w:t>, asegúrese de que los demás interesados presentan un formulario DEUC separado</w:t>
            </w:r>
            <w:r w:rsidRPr="00397D5C">
              <w:rPr>
                <w:rFonts w:ascii="Verdana" w:eastAsia="Calibri" w:hAnsi="Verdana" w:cs="Arial"/>
                <w:b/>
                <w:sz w:val="17"/>
                <w:szCs w:val="17"/>
                <w:vertAlign w:val="superscript"/>
              </w:rPr>
              <w:footnoteReference w:id="13"/>
            </w:r>
            <w:r w:rsidRPr="00397D5C">
              <w:rPr>
                <w:rFonts w:ascii="Verdana" w:eastAsia="Calibri" w:hAnsi="Verdana" w:cs="Arial"/>
                <w:sz w:val="17"/>
                <w:szCs w:val="17"/>
              </w:rPr>
              <w:t>.</w:t>
            </w:r>
          </w:p>
        </w:tc>
      </w:tr>
      <w:tr w:rsidR="00336F3C" w:rsidRPr="00397D5C" w14:paraId="54BF8929" w14:textId="77777777" w:rsidTr="00532B06">
        <w:trPr>
          <w:trHeight w:val="551"/>
        </w:trPr>
        <w:tc>
          <w:tcPr>
            <w:tcW w:w="5300" w:type="dxa"/>
            <w:shd w:val="clear" w:color="auto" w:fill="auto"/>
          </w:tcPr>
          <w:p w14:paraId="54EF4939" w14:textId="77777777" w:rsidR="00336F3C" w:rsidRPr="00397D5C" w:rsidRDefault="00336F3C" w:rsidP="00532B06">
            <w:pPr>
              <w:kinsoku w:val="0"/>
              <w:overflowPunct w:val="0"/>
              <w:ind w:right="-39"/>
              <w:contextualSpacing/>
              <w:jc w:val="both"/>
              <w:rPr>
                <w:rFonts w:ascii="Verdana" w:eastAsia="Calibri" w:hAnsi="Verdana" w:cs="Arial"/>
                <w:b/>
                <w:sz w:val="17"/>
                <w:szCs w:val="17"/>
              </w:rPr>
            </w:pPr>
            <w:r w:rsidRPr="00397D5C">
              <w:rPr>
                <w:rFonts w:ascii="Verdana" w:eastAsia="Calibri" w:hAnsi="Verdana" w:cs="Arial"/>
                <w:b/>
                <w:sz w:val="17"/>
                <w:szCs w:val="17"/>
              </w:rPr>
              <w:lastRenderedPageBreak/>
              <w:t>En caso afirmativo:</w:t>
            </w:r>
          </w:p>
          <w:p w14:paraId="7AD8F2C2"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6FE6019F" w14:textId="77777777" w:rsidR="00336F3C" w:rsidRPr="00397D5C" w:rsidRDefault="00336F3C" w:rsidP="00085A6F">
            <w:pPr>
              <w:numPr>
                <w:ilvl w:val="0"/>
                <w:numId w:val="39"/>
              </w:numPr>
              <w:tabs>
                <w:tab w:val="left" w:pos="292"/>
              </w:tabs>
              <w:kinsoku w:val="0"/>
              <w:overflowPunct w:val="0"/>
              <w:ind w:left="0" w:right="-39" w:hanging="8"/>
              <w:contextualSpacing/>
              <w:jc w:val="both"/>
              <w:rPr>
                <w:rFonts w:ascii="Verdana" w:eastAsia="Calibri" w:hAnsi="Verdana" w:cs="Arial"/>
                <w:sz w:val="17"/>
                <w:szCs w:val="17"/>
              </w:rPr>
            </w:pPr>
            <w:r w:rsidRPr="00397D5C">
              <w:rPr>
                <w:rFonts w:ascii="Verdana" w:eastAsia="Calibri" w:hAnsi="Verdana" w:cs="Arial"/>
                <w:sz w:val="17"/>
                <w:szCs w:val="17"/>
              </w:rPr>
              <w:t>Indíquese la función del operador económico dentro del grupo (responsable principal, responsable de cometidos específicos, etc.):</w:t>
            </w:r>
          </w:p>
          <w:p w14:paraId="65D9286C" w14:textId="77777777" w:rsidR="00336F3C" w:rsidRPr="00397D5C" w:rsidRDefault="00336F3C" w:rsidP="00085A6F">
            <w:pPr>
              <w:numPr>
                <w:ilvl w:val="0"/>
                <w:numId w:val="39"/>
              </w:numPr>
              <w:tabs>
                <w:tab w:val="left" w:pos="292"/>
              </w:tabs>
              <w:kinsoku w:val="0"/>
              <w:overflowPunct w:val="0"/>
              <w:ind w:left="0" w:right="-39" w:hanging="8"/>
              <w:contextualSpacing/>
              <w:jc w:val="both"/>
              <w:rPr>
                <w:rFonts w:ascii="Verdana" w:eastAsia="Calibri" w:hAnsi="Verdana" w:cs="Arial"/>
                <w:sz w:val="17"/>
                <w:szCs w:val="17"/>
              </w:rPr>
            </w:pPr>
            <w:r w:rsidRPr="00397D5C">
              <w:rPr>
                <w:rFonts w:ascii="Verdana" w:eastAsia="Calibri" w:hAnsi="Verdana" w:cs="Arial"/>
                <w:sz w:val="17"/>
                <w:szCs w:val="17"/>
              </w:rPr>
              <w:t>Indíquese a los demás operadores económicos que participan en el procedimiento de contratación conjuntamente:</w:t>
            </w:r>
          </w:p>
          <w:p w14:paraId="56F09438" w14:textId="77777777" w:rsidR="00336F3C" w:rsidRPr="00397D5C" w:rsidRDefault="00336F3C" w:rsidP="00085A6F">
            <w:pPr>
              <w:numPr>
                <w:ilvl w:val="0"/>
                <w:numId w:val="39"/>
              </w:numPr>
              <w:tabs>
                <w:tab w:val="left" w:pos="292"/>
              </w:tabs>
              <w:kinsoku w:val="0"/>
              <w:overflowPunct w:val="0"/>
              <w:ind w:left="0" w:right="-39" w:hanging="8"/>
              <w:contextualSpacing/>
              <w:jc w:val="both"/>
              <w:rPr>
                <w:rFonts w:ascii="Verdana" w:eastAsia="Calibri" w:hAnsi="Verdana" w:cs="Arial"/>
                <w:sz w:val="17"/>
                <w:szCs w:val="17"/>
              </w:rPr>
            </w:pPr>
            <w:r w:rsidRPr="00397D5C">
              <w:rPr>
                <w:rFonts w:ascii="Verdana" w:eastAsia="Calibri" w:hAnsi="Verdana" w:cs="Arial"/>
                <w:sz w:val="17"/>
                <w:szCs w:val="17"/>
              </w:rPr>
              <w:t xml:space="preserve">En su caso, nombre del grupo participante: </w:t>
            </w:r>
          </w:p>
        </w:tc>
        <w:tc>
          <w:tcPr>
            <w:tcW w:w="4339" w:type="dxa"/>
            <w:shd w:val="clear" w:color="auto" w:fill="auto"/>
          </w:tcPr>
          <w:p w14:paraId="66731224"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678BDB33"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7B65117C"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a): […]</w:t>
            </w:r>
          </w:p>
          <w:p w14:paraId="6F5CB9B4"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534D31BD"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537A0988"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b): […]</w:t>
            </w:r>
          </w:p>
          <w:p w14:paraId="0BCC9980"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432976FA"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28C6267E"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c): […]</w:t>
            </w:r>
          </w:p>
        </w:tc>
      </w:tr>
      <w:tr w:rsidR="00336F3C" w:rsidRPr="00397D5C" w14:paraId="560AB273" w14:textId="77777777" w:rsidTr="00532B06">
        <w:trPr>
          <w:trHeight w:val="323"/>
        </w:trPr>
        <w:tc>
          <w:tcPr>
            <w:tcW w:w="5300" w:type="dxa"/>
            <w:shd w:val="clear" w:color="auto" w:fill="auto"/>
          </w:tcPr>
          <w:p w14:paraId="52FDDE7B" w14:textId="77777777" w:rsidR="00336F3C" w:rsidRPr="00397D5C" w:rsidRDefault="00336F3C" w:rsidP="00532B06">
            <w:pPr>
              <w:kinsoku w:val="0"/>
              <w:overflowPunct w:val="0"/>
              <w:ind w:right="-39"/>
              <w:contextualSpacing/>
              <w:jc w:val="both"/>
              <w:rPr>
                <w:rFonts w:ascii="Verdana" w:eastAsia="Calibri" w:hAnsi="Verdana" w:cs="Arial"/>
                <w:b/>
                <w:sz w:val="17"/>
                <w:szCs w:val="17"/>
              </w:rPr>
            </w:pPr>
            <w:r w:rsidRPr="00397D5C">
              <w:rPr>
                <w:rFonts w:ascii="Verdana" w:eastAsia="Calibri" w:hAnsi="Verdana" w:cs="Arial"/>
                <w:b/>
                <w:sz w:val="17"/>
                <w:szCs w:val="17"/>
              </w:rPr>
              <w:t>Lotes</w:t>
            </w:r>
          </w:p>
        </w:tc>
        <w:tc>
          <w:tcPr>
            <w:tcW w:w="4339" w:type="dxa"/>
            <w:shd w:val="clear" w:color="auto" w:fill="auto"/>
          </w:tcPr>
          <w:p w14:paraId="704D06CC" w14:textId="77777777" w:rsidR="00336F3C" w:rsidRPr="00397D5C" w:rsidRDefault="00336F3C" w:rsidP="00532B06">
            <w:pPr>
              <w:kinsoku w:val="0"/>
              <w:overflowPunct w:val="0"/>
              <w:ind w:right="-39"/>
              <w:contextualSpacing/>
              <w:jc w:val="both"/>
              <w:rPr>
                <w:rFonts w:ascii="Verdana" w:eastAsia="Calibri" w:hAnsi="Verdana" w:cs="Arial"/>
                <w:b/>
                <w:sz w:val="17"/>
                <w:szCs w:val="17"/>
              </w:rPr>
            </w:pPr>
            <w:r w:rsidRPr="00397D5C">
              <w:rPr>
                <w:rFonts w:ascii="Verdana" w:eastAsia="Calibri" w:hAnsi="Verdana" w:cs="Arial"/>
                <w:b/>
                <w:sz w:val="17"/>
                <w:szCs w:val="17"/>
              </w:rPr>
              <w:t>Respuesta</w:t>
            </w:r>
          </w:p>
        </w:tc>
      </w:tr>
      <w:tr w:rsidR="00336F3C" w:rsidRPr="00397D5C" w14:paraId="26F85B95" w14:textId="77777777" w:rsidTr="00532B06">
        <w:trPr>
          <w:trHeight w:val="698"/>
        </w:trPr>
        <w:tc>
          <w:tcPr>
            <w:tcW w:w="5300" w:type="dxa"/>
            <w:shd w:val="clear" w:color="auto" w:fill="auto"/>
          </w:tcPr>
          <w:p w14:paraId="736CC6CF" w14:textId="38F896B0" w:rsidR="00336F3C" w:rsidRPr="00397D5C" w:rsidRDefault="00336F3C" w:rsidP="00CD29D4">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 xml:space="preserve">En su </w:t>
            </w:r>
            <w:r w:rsidR="00CD29D4" w:rsidRPr="00397D5C">
              <w:rPr>
                <w:rFonts w:ascii="Verdana" w:eastAsia="Calibri" w:hAnsi="Verdana" w:cs="Arial"/>
                <w:sz w:val="17"/>
                <w:szCs w:val="17"/>
              </w:rPr>
              <w:t>caso, indicación del lote</w:t>
            </w:r>
            <w:r w:rsidRPr="00397D5C">
              <w:rPr>
                <w:rFonts w:ascii="Verdana" w:eastAsia="Calibri" w:hAnsi="Verdana" w:cs="Arial"/>
                <w:sz w:val="17"/>
                <w:szCs w:val="17"/>
              </w:rPr>
              <w:t xml:space="preserve"> respecto de los cuales el operador económico desee presentar una oferta:</w:t>
            </w:r>
          </w:p>
        </w:tc>
        <w:tc>
          <w:tcPr>
            <w:tcW w:w="4339" w:type="dxa"/>
            <w:shd w:val="clear" w:color="auto" w:fill="auto"/>
          </w:tcPr>
          <w:p w14:paraId="2F13D5A8"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w:t>
            </w:r>
          </w:p>
        </w:tc>
      </w:tr>
    </w:tbl>
    <w:p w14:paraId="20DE3CE5" w14:textId="77777777" w:rsidR="00336F3C" w:rsidRPr="00397D5C" w:rsidRDefault="00336F3C" w:rsidP="00336F3C">
      <w:pPr>
        <w:kinsoku w:val="0"/>
        <w:overflowPunct w:val="0"/>
        <w:spacing w:before="240" w:after="120" w:line="240" w:lineRule="atLeast"/>
        <w:ind w:left="400" w:right="-163"/>
        <w:jc w:val="center"/>
        <w:rPr>
          <w:rFonts w:ascii="Verdana" w:eastAsia="Calibri" w:hAnsi="Verdana" w:cs="Arial"/>
          <w:b/>
          <w:sz w:val="18"/>
          <w:szCs w:val="18"/>
        </w:rPr>
      </w:pPr>
      <w:r w:rsidRPr="00397D5C">
        <w:rPr>
          <w:rFonts w:ascii="Verdana" w:eastAsia="Calibri" w:hAnsi="Verdana" w:cs="Arial"/>
          <w:b/>
          <w:sz w:val="18"/>
          <w:szCs w:val="18"/>
        </w:rPr>
        <w:t>B: INFORMACIÓN SOBRE LOS REPRESENTANTES DEL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336F3C" w:rsidRPr="00397D5C" w14:paraId="1E1719B4" w14:textId="77777777" w:rsidTr="00532B06">
        <w:trPr>
          <w:trHeight w:val="450"/>
        </w:trPr>
        <w:tc>
          <w:tcPr>
            <w:tcW w:w="9665" w:type="dxa"/>
            <w:shd w:val="pct10" w:color="auto" w:fill="auto"/>
          </w:tcPr>
          <w:p w14:paraId="08D2E7E6" w14:textId="77777777" w:rsidR="00336F3C" w:rsidRPr="00397D5C" w:rsidRDefault="00336F3C" w:rsidP="00532B06">
            <w:pPr>
              <w:kinsoku w:val="0"/>
              <w:overflowPunct w:val="0"/>
              <w:ind w:right="-57"/>
              <w:jc w:val="both"/>
              <w:rPr>
                <w:rFonts w:ascii="Verdana" w:eastAsia="Calibri" w:hAnsi="Verdana" w:cs="Arial"/>
                <w:b/>
                <w:sz w:val="17"/>
                <w:szCs w:val="17"/>
              </w:rPr>
            </w:pPr>
            <w:r w:rsidRPr="00397D5C">
              <w:rPr>
                <w:rFonts w:ascii="Verdana" w:eastAsia="Calibri" w:hAnsi="Verdana" w:cs="Arial"/>
                <w:b/>
                <w:sz w:val="17"/>
                <w:szCs w:val="17"/>
              </w:rPr>
              <w:t>En su caso, indíquense el nombre y la dirección de la persona o personas habilitadas para representar al operador económico a efecto del presente procedimiento de contratación.</w:t>
            </w:r>
          </w:p>
        </w:tc>
      </w:tr>
    </w:tbl>
    <w:p w14:paraId="7741DC3D" w14:textId="77777777" w:rsidR="00336F3C" w:rsidRPr="00397D5C" w:rsidRDefault="00336F3C" w:rsidP="00336F3C">
      <w:pPr>
        <w:kinsoku w:val="0"/>
        <w:overflowPunct w:val="0"/>
        <w:spacing w:line="276" w:lineRule="auto"/>
        <w:ind w:left="400" w:right="-39"/>
        <w:jc w:val="center"/>
        <w:rPr>
          <w:rFonts w:ascii="Verdana" w:eastAsia="Calibri" w:hAnsi="Verdana" w:cs="Arial"/>
          <w:sz w:val="17"/>
          <w:szCs w:val="17"/>
        </w:rPr>
      </w:pPr>
    </w:p>
    <w:tbl>
      <w:tblPr>
        <w:tblpPr w:leftFromText="142" w:rightFromText="142" w:vertAnchor="text" w:horzAnchor="margin" w:tblpX="508" w:tblpY="1"/>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1"/>
        <w:gridCol w:w="4415"/>
      </w:tblGrid>
      <w:tr w:rsidR="00336F3C" w:rsidRPr="00397D5C" w14:paraId="44D97C0D" w14:textId="77777777" w:rsidTr="00532B06">
        <w:trPr>
          <w:trHeight w:val="272"/>
        </w:trPr>
        <w:tc>
          <w:tcPr>
            <w:tcW w:w="5308" w:type="dxa"/>
            <w:shd w:val="clear" w:color="auto" w:fill="auto"/>
          </w:tcPr>
          <w:p w14:paraId="34AB05CC" w14:textId="77777777" w:rsidR="00336F3C" w:rsidRPr="00397D5C" w:rsidRDefault="00336F3C" w:rsidP="00532B06">
            <w:pPr>
              <w:kinsoku w:val="0"/>
              <w:overflowPunct w:val="0"/>
              <w:ind w:right="-39"/>
              <w:jc w:val="both"/>
              <w:rPr>
                <w:rFonts w:ascii="Verdana" w:eastAsia="Calibri" w:hAnsi="Verdana"/>
                <w:b/>
                <w:sz w:val="17"/>
                <w:szCs w:val="17"/>
              </w:rPr>
            </w:pPr>
            <w:r w:rsidRPr="00397D5C">
              <w:rPr>
                <w:rFonts w:ascii="Verdana" w:eastAsia="Calibri" w:hAnsi="Verdana"/>
                <w:b/>
                <w:sz w:val="17"/>
                <w:szCs w:val="17"/>
              </w:rPr>
              <w:t>Representación, en su caso</w:t>
            </w:r>
          </w:p>
        </w:tc>
        <w:tc>
          <w:tcPr>
            <w:tcW w:w="4439" w:type="dxa"/>
            <w:shd w:val="clear" w:color="auto" w:fill="auto"/>
          </w:tcPr>
          <w:p w14:paraId="200A43D8" w14:textId="77777777" w:rsidR="00336F3C" w:rsidRPr="00397D5C" w:rsidRDefault="00336F3C" w:rsidP="00532B06">
            <w:pPr>
              <w:kinsoku w:val="0"/>
              <w:overflowPunct w:val="0"/>
              <w:ind w:right="-39"/>
              <w:jc w:val="both"/>
              <w:rPr>
                <w:rFonts w:ascii="Verdana" w:eastAsia="Calibri" w:hAnsi="Verdana"/>
                <w:b/>
                <w:sz w:val="17"/>
                <w:szCs w:val="17"/>
              </w:rPr>
            </w:pPr>
            <w:r w:rsidRPr="00397D5C">
              <w:rPr>
                <w:rFonts w:ascii="Verdana" w:eastAsia="Calibri" w:hAnsi="Verdana"/>
                <w:b/>
                <w:sz w:val="17"/>
                <w:szCs w:val="17"/>
              </w:rPr>
              <w:t>Respuesta</w:t>
            </w:r>
          </w:p>
        </w:tc>
      </w:tr>
      <w:tr w:rsidR="00336F3C" w:rsidRPr="00397D5C" w14:paraId="280C7A30" w14:textId="77777777" w:rsidTr="00532B06">
        <w:trPr>
          <w:trHeight w:val="563"/>
        </w:trPr>
        <w:tc>
          <w:tcPr>
            <w:tcW w:w="5308" w:type="dxa"/>
            <w:tcBorders>
              <w:bottom w:val="single" w:sz="4" w:space="0" w:color="auto"/>
            </w:tcBorders>
            <w:shd w:val="clear" w:color="auto" w:fill="auto"/>
          </w:tcPr>
          <w:p w14:paraId="6678DC9B"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Nombre y apellidos:</w:t>
            </w:r>
          </w:p>
          <w:p w14:paraId="45B41700"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 xml:space="preserve">Junto con la fecha y lugar de nacimiento, si procede: </w:t>
            </w:r>
          </w:p>
        </w:tc>
        <w:tc>
          <w:tcPr>
            <w:tcW w:w="4439" w:type="dxa"/>
            <w:tcBorders>
              <w:bottom w:val="single" w:sz="4" w:space="0" w:color="auto"/>
            </w:tcBorders>
            <w:shd w:val="clear" w:color="auto" w:fill="auto"/>
          </w:tcPr>
          <w:p w14:paraId="28E33C09"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w:t>
            </w:r>
          </w:p>
          <w:p w14:paraId="3082E15D"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w:t>
            </w:r>
          </w:p>
        </w:tc>
      </w:tr>
      <w:tr w:rsidR="00336F3C" w:rsidRPr="00397D5C" w14:paraId="39FCDB12" w14:textId="77777777" w:rsidTr="00532B06">
        <w:trPr>
          <w:trHeight w:val="424"/>
        </w:trPr>
        <w:tc>
          <w:tcPr>
            <w:tcW w:w="5308" w:type="dxa"/>
            <w:shd w:val="clear" w:color="auto" w:fill="auto"/>
          </w:tcPr>
          <w:p w14:paraId="01B84F45" w14:textId="77777777" w:rsidR="00336F3C" w:rsidRPr="00397D5C" w:rsidRDefault="00336F3C" w:rsidP="00532B06">
            <w:pPr>
              <w:kinsoku w:val="0"/>
              <w:overflowPunct w:val="0"/>
              <w:ind w:right="-39"/>
              <w:jc w:val="both"/>
              <w:rPr>
                <w:rFonts w:ascii="Verdana" w:eastAsia="Calibri" w:hAnsi="Verdana"/>
                <w:caps/>
                <w:sz w:val="17"/>
                <w:szCs w:val="17"/>
              </w:rPr>
            </w:pPr>
            <w:r w:rsidRPr="00397D5C">
              <w:rPr>
                <w:rFonts w:ascii="Verdana" w:eastAsia="Calibri" w:hAnsi="Verdana"/>
                <w:sz w:val="17"/>
                <w:szCs w:val="17"/>
              </w:rPr>
              <w:t>Cargo/Capacidad en la que actúa:</w:t>
            </w:r>
          </w:p>
        </w:tc>
        <w:tc>
          <w:tcPr>
            <w:tcW w:w="4439" w:type="dxa"/>
            <w:shd w:val="clear" w:color="auto" w:fill="auto"/>
          </w:tcPr>
          <w:p w14:paraId="16C5B6A7" w14:textId="77777777" w:rsidR="00336F3C" w:rsidRPr="00397D5C" w:rsidRDefault="00336F3C" w:rsidP="00532B06">
            <w:pPr>
              <w:kinsoku w:val="0"/>
              <w:overflowPunct w:val="0"/>
              <w:ind w:right="-39"/>
              <w:jc w:val="both"/>
              <w:rPr>
                <w:rFonts w:ascii="Verdana" w:eastAsia="Calibri" w:hAnsi="Verdana"/>
                <w:caps/>
                <w:sz w:val="17"/>
                <w:szCs w:val="17"/>
              </w:rPr>
            </w:pPr>
            <w:r w:rsidRPr="00397D5C">
              <w:rPr>
                <w:rFonts w:ascii="Verdana" w:eastAsia="Calibri" w:hAnsi="Verdana"/>
                <w:caps/>
                <w:sz w:val="17"/>
                <w:szCs w:val="17"/>
              </w:rPr>
              <w:t>[…]</w:t>
            </w:r>
          </w:p>
        </w:tc>
      </w:tr>
      <w:tr w:rsidR="00336F3C" w:rsidRPr="00397D5C" w14:paraId="228A90AB" w14:textId="77777777" w:rsidTr="00532B06">
        <w:trPr>
          <w:trHeight w:val="420"/>
        </w:trPr>
        <w:tc>
          <w:tcPr>
            <w:tcW w:w="5308" w:type="dxa"/>
            <w:shd w:val="clear" w:color="auto" w:fill="auto"/>
          </w:tcPr>
          <w:p w14:paraId="346D0713"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Dirección postal:</w:t>
            </w:r>
          </w:p>
        </w:tc>
        <w:tc>
          <w:tcPr>
            <w:tcW w:w="4439" w:type="dxa"/>
            <w:shd w:val="clear" w:color="auto" w:fill="auto"/>
          </w:tcPr>
          <w:p w14:paraId="55B52CF5"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w:t>
            </w:r>
          </w:p>
        </w:tc>
      </w:tr>
      <w:tr w:rsidR="00336F3C" w:rsidRPr="00397D5C" w14:paraId="1F26B62A" w14:textId="77777777" w:rsidTr="00532B06">
        <w:trPr>
          <w:trHeight w:val="420"/>
        </w:trPr>
        <w:tc>
          <w:tcPr>
            <w:tcW w:w="5308" w:type="dxa"/>
            <w:shd w:val="clear" w:color="auto" w:fill="auto"/>
          </w:tcPr>
          <w:p w14:paraId="38DCA58C"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Teléfono:</w:t>
            </w:r>
          </w:p>
        </w:tc>
        <w:tc>
          <w:tcPr>
            <w:tcW w:w="4439" w:type="dxa"/>
            <w:shd w:val="clear" w:color="auto" w:fill="auto"/>
          </w:tcPr>
          <w:p w14:paraId="03C7B2E5"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w:t>
            </w:r>
          </w:p>
        </w:tc>
      </w:tr>
      <w:tr w:rsidR="00336F3C" w:rsidRPr="00397D5C" w14:paraId="6F249137" w14:textId="77777777" w:rsidTr="00532B06">
        <w:trPr>
          <w:trHeight w:val="420"/>
        </w:trPr>
        <w:tc>
          <w:tcPr>
            <w:tcW w:w="5308" w:type="dxa"/>
            <w:shd w:val="clear" w:color="auto" w:fill="auto"/>
          </w:tcPr>
          <w:p w14:paraId="2B271ADD"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Correo electrónico:</w:t>
            </w:r>
          </w:p>
        </w:tc>
        <w:tc>
          <w:tcPr>
            <w:tcW w:w="4439" w:type="dxa"/>
            <w:shd w:val="clear" w:color="auto" w:fill="auto"/>
          </w:tcPr>
          <w:p w14:paraId="163E4D34"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w:t>
            </w:r>
          </w:p>
        </w:tc>
      </w:tr>
      <w:tr w:rsidR="00336F3C" w:rsidRPr="00397D5C" w14:paraId="3B79F643" w14:textId="77777777" w:rsidTr="00532B06">
        <w:trPr>
          <w:trHeight w:val="420"/>
        </w:trPr>
        <w:tc>
          <w:tcPr>
            <w:tcW w:w="5308" w:type="dxa"/>
            <w:shd w:val="clear" w:color="auto" w:fill="auto"/>
          </w:tcPr>
          <w:p w14:paraId="68E3D633"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En caso necesario, facilítese información detallada sobre la representación (sus formas, alcance, finalidad, …)</w:t>
            </w:r>
          </w:p>
        </w:tc>
        <w:tc>
          <w:tcPr>
            <w:tcW w:w="4439" w:type="dxa"/>
            <w:shd w:val="clear" w:color="auto" w:fill="auto"/>
          </w:tcPr>
          <w:p w14:paraId="079D6009"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w:t>
            </w:r>
          </w:p>
        </w:tc>
      </w:tr>
    </w:tbl>
    <w:p w14:paraId="50E93CA2" w14:textId="77777777" w:rsidR="00336F3C" w:rsidRPr="00397D5C" w:rsidRDefault="00336F3C" w:rsidP="00336F3C">
      <w:pPr>
        <w:kinsoku w:val="0"/>
        <w:overflowPunct w:val="0"/>
        <w:spacing w:before="240" w:after="120" w:line="240" w:lineRule="atLeast"/>
        <w:ind w:left="100" w:right="-163"/>
        <w:jc w:val="center"/>
        <w:rPr>
          <w:rFonts w:ascii="Verdana" w:eastAsia="Calibri" w:hAnsi="Verdana" w:cs="Arial"/>
          <w:b/>
          <w:sz w:val="18"/>
          <w:szCs w:val="18"/>
        </w:rPr>
      </w:pPr>
      <w:r w:rsidRPr="00397D5C">
        <w:rPr>
          <w:rFonts w:ascii="Verdana" w:eastAsia="Calibri" w:hAnsi="Verdana" w:cs="Arial"/>
          <w:b/>
          <w:sz w:val="18"/>
          <w:szCs w:val="18"/>
        </w:rPr>
        <w:t>C: INFORMACIÓN SOBRE EL RECURSO A LA CAPACIDAD DE OTRAS ENTIDADES</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2"/>
        <w:gridCol w:w="4374"/>
      </w:tblGrid>
      <w:tr w:rsidR="00336F3C" w:rsidRPr="00397D5C" w14:paraId="664A477E" w14:textId="77777777" w:rsidTr="00532B06">
        <w:tc>
          <w:tcPr>
            <w:tcW w:w="5298" w:type="dxa"/>
            <w:shd w:val="clear" w:color="auto" w:fill="auto"/>
          </w:tcPr>
          <w:p w14:paraId="1EC7F9F5" w14:textId="77777777" w:rsidR="00336F3C" w:rsidRPr="00397D5C" w:rsidRDefault="00336F3C" w:rsidP="00532B06">
            <w:pPr>
              <w:kinsoku w:val="0"/>
              <w:overflowPunct w:val="0"/>
              <w:spacing w:line="276" w:lineRule="auto"/>
              <w:ind w:right="-39"/>
              <w:rPr>
                <w:rFonts w:ascii="Verdana" w:eastAsia="Calibri" w:hAnsi="Verdana" w:cs="Arial"/>
              </w:rPr>
            </w:pPr>
            <w:r w:rsidRPr="00397D5C">
              <w:rPr>
                <w:rFonts w:ascii="Verdana" w:eastAsia="Calibri" w:hAnsi="Verdana"/>
                <w:b/>
                <w:sz w:val="17"/>
                <w:szCs w:val="17"/>
              </w:rPr>
              <w:t>Recurso</w:t>
            </w:r>
          </w:p>
        </w:tc>
        <w:tc>
          <w:tcPr>
            <w:tcW w:w="4355" w:type="dxa"/>
            <w:shd w:val="clear" w:color="auto" w:fill="auto"/>
          </w:tcPr>
          <w:p w14:paraId="78CCDD14" w14:textId="77777777" w:rsidR="00336F3C" w:rsidRPr="00397D5C" w:rsidRDefault="00336F3C" w:rsidP="00532B06">
            <w:pPr>
              <w:kinsoku w:val="0"/>
              <w:overflowPunct w:val="0"/>
              <w:spacing w:line="276" w:lineRule="auto"/>
              <w:ind w:right="-39"/>
              <w:rPr>
                <w:rFonts w:ascii="Verdana" w:eastAsia="Calibri" w:hAnsi="Verdana" w:cs="Arial"/>
              </w:rPr>
            </w:pPr>
            <w:r w:rsidRPr="00397D5C">
              <w:rPr>
                <w:rFonts w:ascii="Verdana" w:eastAsia="Calibri" w:hAnsi="Verdana"/>
                <w:b/>
                <w:sz w:val="17"/>
                <w:szCs w:val="17"/>
              </w:rPr>
              <w:t>Respuesta</w:t>
            </w:r>
          </w:p>
        </w:tc>
      </w:tr>
      <w:tr w:rsidR="00336F3C" w:rsidRPr="00397D5C" w14:paraId="6AD32716" w14:textId="77777777" w:rsidTr="00532B06">
        <w:tc>
          <w:tcPr>
            <w:tcW w:w="5298" w:type="dxa"/>
            <w:shd w:val="clear" w:color="auto" w:fill="auto"/>
            <w:vAlign w:val="center"/>
          </w:tcPr>
          <w:p w14:paraId="4AA59719" w14:textId="77777777" w:rsidR="00336F3C" w:rsidRPr="00397D5C" w:rsidRDefault="00336F3C" w:rsidP="00532B06">
            <w:pPr>
              <w:kinsoku w:val="0"/>
              <w:overflowPunct w:val="0"/>
              <w:ind w:right="-40"/>
              <w:jc w:val="both"/>
              <w:rPr>
                <w:rFonts w:ascii="Verdana" w:eastAsia="Calibri" w:hAnsi="Verdana"/>
                <w:sz w:val="17"/>
                <w:szCs w:val="17"/>
              </w:rPr>
            </w:pPr>
            <w:r w:rsidRPr="00397D5C">
              <w:rPr>
                <w:rFonts w:ascii="Verdana" w:eastAsia="Calibri" w:hAnsi="Verdana"/>
                <w:sz w:val="17"/>
                <w:szCs w:val="17"/>
              </w:rPr>
              <w:t>¿Se basa el operador económico en la capacidad</w:t>
            </w:r>
            <w:r w:rsidRPr="00397D5C">
              <w:rPr>
                <w:rFonts w:ascii="Verdana" w:eastAsia="Calibri" w:hAnsi="Verdana"/>
                <w:b/>
                <w:sz w:val="17"/>
                <w:szCs w:val="17"/>
                <w:vertAlign w:val="superscript"/>
              </w:rPr>
              <w:footnoteReference w:id="14"/>
            </w:r>
            <w:r w:rsidRPr="00397D5C">
              <w:rPr>
                <w:rFonts w:ascii="Verdana" w:eastAsia="Calibri" w:hAnsi="Verdana"/>
                <w:b/>
                <w:sz w:val="17"/>
                <w:szCs w:val="17"/>
                <w:vertAlign w:val="superscript"/>
              </w:rPr>
              <w:t xml:space="preserve"> </w:t>
            </w:r>
            <w:r w:rsidRPr="00397D5C">
              <w:rPr>
                <w:rFonts w:ascii="Verdana" w:eastAsia="Calibri" w:hAnsi="Verdana"/>
                <w:sz w:val="17"/>
                <w:szCs w:val="17"/>
              </w:rPr>
              <w:t>de otras entidades para satisfacer los criterios de selección contemplados en la parte IV.</w:t>
            </w:r>
          </w:p>
        </w:tc>
        <w:tc>
          <w:tcPr>
            <w:tcW w:w="4355" w:type="dxa"/>
            <w:shd w:val="clear" w:color="auto" w:fill="auto"/>
          </w:tcPr>
          <w:p w14:paraId="4DA26A41" w14:textId="77777777" w:rsidR="00336F3C" w:rsidRPr="00397D5C" w:rsidRDefault="00336F3C" w:rsidP="00532B06">
            <w:pPr>
              <w:kinsoku w:val="0"/>
              <w:overflowPunct w:val="0"/>
              <w:spacing w:line="276" w:lineRule="auto"/>
              <w:ind w:right="-39"/>
              <w:rPr>
                <w:rFonts w:ascii="Verdana" w:eastAsia="Calibri" w:hAnsi="Verdana" w:cs="Arial"/>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cs="Arial"/>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cs="Arial"/>
                <w:sz w:val="17"/>
                <w:szCs w:val="17"/>
              </w:rPr>
              <w:t xml:space="preserve"> No</w:t>
            </w:r>
          </w:p>
        </w:tc>
      </w:tr>
    </w:tbl>
    <w:p w14:paraId="418F7146" w14:textId="77777777" w:rsidR="00336F3C" w:rsidRPr="00397D5C" w:rsidRDefault="00336F3C" w:rsidP="00336F3C">
      <w:pPr>
        <w:kinsoku w:val="0"/>
        <w:overflowPunct w:val="0"/>
        <w:spacing w:line="276" w:lineRule="auto"/>
        <w:ind w:left="200" w:right="-39"/>
        <w:jc w:val="center"/>
        <w:rPr>
          <w:rFonts w:ascii="Verdana" w:eastAsia="Calibri" w:hAnsi="Verdana" w:cs="Arial"/>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336F3C" w:rsidRPr="00397D5C" w14:paraId="6D40FFED" w14:textId="77777777" w:rsidTr="00532B06">
        <w:trPr>
          <w:trHeight w:val="623"/>
        </w:trPr>
        <w:tc>
          <w:tcPr>
            <w:tcW w:w="9639" w:type="dxa"/>
            <w:shd w:val="pct10" w:color="auto" w:fill="auto"/>
          </w:tcPr>
          <w:p w14:paraId="36F9750E" w14:textId="77777777" w:rsidR="00336F3C" w:rsidRPr="00397D5C" w:rsidRDefault="00336F3C" w:rsidP="00532B06">
            <w:pPr>
              <w:kinsoku w:val="0"/>
              <w:overflowPunct w:val="0"/>
              <w:ind w:left="1" w:right="-16"/>
              <w:jc w:val="both"/>
              <w:rPr>
                <w:rFonts w:ascii="Verdana" w:eastAsia="Calibri" w:hAnsi="Verdana" w:cs="Arial"/>
                <w:b/>
                <w:sz w:val="17"/>
                <w:szCs w:val="17"/>
              </w:rPr>
            </w:pPr>
            <w:r w:rsidRPr="00397D5C">
              <w:rPr>
                <w:rFonts w:ascii="Verdana" w:eastAsia="Calibri" w:hAnsi="Verdana" w:cs="Arial"/>
                <w:b/>
                <w:sz w:val="17"/>
                <w:szCs w:val="17"/>
              </w:rPr>
              <w:t>En caso afirmativo, facilítese un formulario DEUC separado por cada una de las entidades consideradas que recoja la información exigida en las secciones A y B de esta parte y en la parte III, debidamente cumplimentado y firmado por dichas entidades.</w:t>
            </w:r>
          </w:p>
          <w:p w14:paraId="1B0C5FC6" w14:textId="77777777" w:rsidR="00336F3C" w:rsidRPr="00397D5C" w:rsidRDefault="00336F3C" w:rsidP="00532B06">
            <w:pPr>
              <w:kinsoku w:val="0"/>
              <w:overflowPunct w:val="0"/>
              <w:ind w:left="1" w:right="-16"/>
              <w:jc w:val="both"/>
              <w:rPr>
                <w:rFonts w:ascii="Verdana" w:eastAsia="Calibri" w:hAnsi="Verdana" w:cs="Arial"/>
                <w:b/>
                <w:sz w:val="6"/>
                <w:szCs w:val="6"/>
              </w:rPr>
            </w:pPr>
          </w:p>
          <w:p w14:paraId="44C2DF8F" w14:textId="77777777" w:rsidR="00336F3C" w:rsidRPr="00397D5C" w:rsidRDefault="00336F3C" w:rsidP="00532B06">
            <w:pPr>
              <w:kinsoku w:val="0"/>
              <w:overflowPunct w:val="0"/>
              <w:ind w:left="1" w:right="-16"/>
              <w:jc w:val="both"/>
              <w:rPr>
                <w:rFonts w:ascii="Verdana" w:eastAsia="Calibri" w:hAnsi="Verdana" w:cs="Arial"/>
                <w:b/>
                <w:sz w:val="17"/>
                <w:szCs w:val="17"/>
              </w:rPr>
            </w:pPr>
            <w:r w:rsidRPr="00397D5C">
              <w:rPr>
                <w:rFonts w:ascii="Verdana" w:eastAsia="Calibri" w:hAnsi="Verdana" w:cs="Arial"/>
                <w:b/>
                <w:sz w:val="17"/>
                <w:szCs w:val="17"/>
              </w:rPr>
              <w:t>Se incluirá también aquí el personal técnico o los organismos técnicos que no estén integrados directamente en la organización del operador económico, especialmente los responsables del control de la calidad.</w:t>
            </w:r>
          </w:p>
          <w:p w14:paraId="0307465F" w14:textId="77777777" w:rsidR="00336F3C" w:rsidRPr="00397D5C" w:rsidRDefault="00336F3C" w:rsidP="00532B06">
            <w:pPr>
              <w:kinsoku w:val="0"/>
              <w:overflowPunct w:val="0"/>
              <w:ind w:left="1" w:right="-16"/>
              <w:jc w:val="both"/>
              <w:rPr>
                <w:rFonts w:ascii="Verdana" w:eastAsia="Calibri" w:hAnsi="Verdana" w:cs="Arial"/>
                <w:b/>
                <w:sz w:val="6"/>
                <w:szCs w:val="6"/>
              </w:rPr>
            </w:pPr>
          </w:p>
          <w:p w14:paraId="492360AF" w14:textId="77777777" w:rsidR="00336F3C" w:rsidRPr="00397D5C" w:rsidRDefault="00336F3C" w:rsidP="00532B06">
            <w:pPr>
              <w:kinsoku w:val="0"/>
              <w:overflowPunct w:val="0"/>
              <w:ind w:left="-52" w:right="-16"/>
              <w:jc w:val="both"/>
              <w:rPr>
                <w:rFonts w:ascii="Verdana" w:eastAsia="Calibri" w:hAnsi="Verdana" w:cs="Arial"/>
                <w:sz w:val="17"/>
                <w:szCs w:val="17"/>
              </w:rPr>
            </w:pPr>
            <w:r w:rsidRPr="00397D5C">
              <w:rPr>
                <w:rFonts w:ascii="Verdana" w:eastAsia="Calibri" w:hAnsi="Verdana" w:cs="Arial"/>
                <w:b/>
                <w:sz w:val="17"/>
                <w:szCs w:val="17"/>
              </w:rPr>
              <w:t>Siempre que resulte pertinente en lo que respecta a la capacidad o capacidades específicas en que se base el operador económico, se consignará la información exigida en la parte IV por cada una de las entidades de que se trate</w:t>
            </w:r>
            <w:r w:rsidRPr="00397D5C">
              <w:rPr>
                <w:rFonts w:ascii="Verdana" w:eastAsia="Calibri" w:hAnsi="Verdana" w:cs="Arial"/>
                <w:b/>
                <w:sz w:val="17"/>
                <w:szCs w:val="17"/>
                <w:vertAlign w:val="superscript"/>
              </w:rPr>
              <w:footnoteReference w:id="15"/>
            </w:r>
            <w:r w:rsidRPr="00397D5C">
              <w:rPr>
                <w:rFonts w:ascii="Verdana" w:eastAsia="Calibri" w:hAnsi="Verdana" w:cs="Arial"/>
                <w:b/>
                <w:sz w:val="17"/>
                <w:szCs w:val="17"/>
              </w:rPr>
              <w:t>.</w:t>
            </w:r>
          </w:p>
        </w:tc>
      </w:tr>
    </w:tbl>
    <w:p w14:paraId="71A71C95" w14:textId="77777777" w:rsidR="00336F3C" w:rsidRPr="00397D5C" w:rsidRDefault="00336F3C" w:rsidP="00336F3C">
      <w:pPr>
        <w:kinsoku w:val="0"/>
        <w:overflowPunct w:val="0"/>
        <w:spacing w:before="240" w:after="120" w:line="240" w:lineRule="atLeast"/>
        <w:ind w:left="100" w:right="-163"/>
        <w:jc w:val="center"/>
        <w:rPr>
          <w:rFonts w:ascii="Verdana" w:eastAsia="Calibri" w:hAnsi="Verdana" w:cs="Arial"/>
          <w:b/>
          <w:sz w:val="18"/>
          <w:szCs w:val="18"/>
        </w:rPr>
      </w:pPr>
      <w:r w:rsidRPr="00397D5C">
        <w:rPr>
          <w:rFonts w:ascii="Verdana" w:eastAsia="Calibri" w:hAnsi="Verdana" w:cs="Arial"/>
          <w:b/>
          <w:sz w:val="18"/>
          <w:szCs w:val="18"/>
        </w:rPr>
        <w:t>D: INFORMACIÓN RELATIVA A LOS SUBCONTRATISTAS EN CUYA CAPACIDAD NO SE BASA EL OPERADOR ECONÓMICO</w:t>
      </w:r>
    </w:p>
    <w:tbl>
      <w:tblPr>
        <w:tblW w:w="9708"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336F3C" w:rsidRPr="00397D5C" w14:paraId="34341B0B" w14:textId="77777777" w:rsidTr="00532B06">
        <w:trPr>
          <w:trHeight w:val="435"/>
        </w:trPr>
        <w:tc>
          <w:tcPr>
            <w:tcW w:w="9708" w:type="dxa"/>
            <w:shd w:val="pct10" w:color="auto" w:fill="auto"/>
          </w:tcPr>
          <w:p w14:paraId="33007924" w14:textId="77777777" w:rsidR="00336F3C" w:rsidRPr="00397D5C" w:rsidRDefault="00336F3C" w:rsidP="00532B06">
            <w:pPr>
              <w:kinsoku w:val="0"/>
              <w:overflowPunct w:val="0"/>
              <w:ind w:left="-48" w:right="-39"/>
              <w:jc w:val="both"/>
              <w:rPr>
                <w:rFonts w:ascii="Verdana" w:eastAsia="Calibri" w:hAnsi="Verdana" w:cs="Arial"/>
                <w:b/>
                <w:sz w:val="17"/>
                <w:szCs w:val="17"/>
              </w:rPr>
            </w:pPr>
            <w:r w:rsidRPr="00397D5C">
              <w:rPr>
                <w:rFonts w:ascii="Verdana" w:eastAsia="Calibri" w:hAnsi="Verdana"/>
                <w:b/>
                <w:sz w:val="17"/>
                <w:szCs w:val="17"/>
              </w:rPr>
              <w:t xml:space="preserve">Esta sección se cumplimentará únicamente si así se exige expresamente en la cláusula 14.2 de cláusulas específicas del contrato. </w:t>
            </w:r>
          </w:p>
        </w:tc>
      </w:tr>
    </w:tbl>
    <w:p w14:paraId="4DFE3AFB" w14:textId="77777777" w:rsidR="00336F3C" w:rsidRPr="00397D5C" w:rsidRDefault="00336F3C" w:rsidP="00336F3C">
      <w:pPr>
        <w:kinsoku w:val="0"/>
        <w:overflowPunct w:val="0"/>
        <w:spacing w:line="276" w:lineRule="auto"/>
        <w:ind w:left="300" w:right="-39"/>
        <w:jc w:val="center"/>
        <w:rPr>
          <w:rFonts w:ascii="Verdana" w:eastAsia="Calibri" w:hAnsi="Verdana" w:cs="Arial"/>
          <w:b/>
          <w:sz w:val="8"/>
          <w:szCs w:val="8"/>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336F3C" w:rsidRPr="00397D5C" w14:paraId="221EF00D" w14:textId="77777777" w:rsidTr="00532B06">
        <w:trPr>
          <w:trHeight w:val="208"/>
        </w:trPr>
        <w:tc>
          <w:tcPr>
            <w:tcW w:w="5514" w:type="dxa"/>
            <w:shd w:val="clear" w:color="auto" w:fill="auto"/>
            <w:vAlign w:val="center"/>
          </w:tcPr>
          <w:p w14:paraId="2D297BB0" w14:textId="77777777" w:rsidR="00336F3C" w:rsidRPr="00397D5C" w:rsidRDefault="00336F3C" w:rsidP="00532B06">
            <w:pPr>
              <w:kinsoku w:val="0"/>
              <w:overflowPunct w:val="0"/>
              <w:ind w:left="247" w:right="-39"/>
              <w:jc w:val="both"/>
              <w:rPr>
                <w:rFonts w:ascii="Verdana" w:eastAsia="Calibri" w:hAnsi="Verdana"/>
                <w:b/>
                <w:sz w:val="17"/>
                <w:szCs w:val="17"/>
              </w:rPr>
            </w:pPr>
            <w:r w:rsidRPr="00397D5C">
              <w:rPr>
                <w:rFonts w:ascii="Verdana" w:eastAsia="Calibri" w:hAnsi="Verdana"/>
                <w:b/>
                <w:sz w:val="17"/>
                <w:szCs w:val="17"/>
              </w:rPr>
              <w:t xml:space="preserve">Subcontratación </w:t>
            </w:r>
          </w:p>
        </w:tc>
        <w:tc>
          <w:tcPr>
            <w:tcW w:w="4208" w:type="dxa"/>
            <w:shd w:val="clear" w:color="auto" w:fill="auto"/>
            <w:vAlign w:val="center"/>
          </w:tcPr>
          <w:p w14:paraId="2B7AD3E0" w14:textId="77777777" w:rsidR="00336F3C" w:rsidRPr="00397D5C" w:rsidRDefault="00336F3C" w:rsidP="00532B06">
            <w:pPr>
              <w:kinsoku w:val="0"/>
              <w:overflowPunct w:val="0"/>
              <w:ind w:left="247" w:right="-39"/>
              <w:jc w:val="both"/>
              <w:rPr>
                <w:rFonts w:ascii="Verdana" w:eastAsia="Calibri" w:hAnsi="Verdana"/>
                <w:b/>
                <w:sz w:val="17"/>
                <w:szCs w:val="17"/>
              </w:rPr>
            </w:pPr>
            <w:r w:rsidRPr="00397D5C">
              <w:rPr>
                <w:rFonts w:ascii="Verdana" w:eastAsia="Calibri" w:hAnsi="Verdana"/>
                <w:b/>
                <w:sz w:val="17"/>
                <w:szCs w:val="17"/>
              </w:rPr>
              <w:t>Respuesta</w:t>
            </w:r>
          </w:p>
        </w:tc>
      </w:tr>
      <w:tr w:rsidR="00336F3C" w:rsidRPr="00397D5C" w14:paraId="4D48190E" w14:textId="77777777" w:rsidTr="00532B06">
        <w:trPr>
          <w:trHeight w:val="496"/>
        </w:trPr>
        <w:tc>
          <w:tcPr>
            <w:tcW w:w="5514" w:type="dxa"/>
            <w:shd w:val="clear" w:color="auto" w:fill="auto"/>
          </w:tcPr>
          <w:p w14:paraId="17EBD4A1" w14:textId="77777777" w:rsidR="00336F3C" w:rsidRPr="00397D5C" w:rsidRDefault="00336F3C" w:rsidP="00532B06">
            <w:pPr>
              <w:kinsoku w:val="0"/>
              <w:overflowPunct w:val="0"/>
              <w:ind w:left="247" w:right="-39"/>
              <w:jc w:val="both"/>
              <w:rPr>
                <w:rFonts w:ascii="Verdana" w:eastAsia="Calibri" w:hAnsi="Verdana"/>
                <w:sz w:val="17"/>
                <w:szCs w:val="17"/>
              </w:rPr>
            </w:pPr>
            <w:r w:rsidRPr="00397D5C">
              <w:rPr>
                <w:rFonts w:ascii="Verdana" w:eastAsia="Calibri" w:hAnsi="Verdana"/>
                <w:sz w:val="17"/>
                <w:szCs w:val="17"/>
              </w:rPr>
              <w:lastRenderedPageBreak/>
              <w:t>¿Tiene el operador económico la intención de subcontratar alguna parte del contrato a terceros?</w:t>
            </w:r>
          </w:p>
        </w:tc>
        <w:tc>
          <w:tcPr>
            <w:tcW w:w="4208" w:type="dxa"/>
            <w:shd w:val="clear" w:color="auto" w:fill="auto"/>
            <w:vAlign w:val="center"/>
          </w:tcPr>
          <w:p w14:paraId="4D48D6EA" w14:textId="77777777" w:rsidR="00336F3C" w:rsidRPr="00397D5C" w:rsidRDefault="00336F3C" w:rsidP="00532B06">
            <w:pPr>
              <w:kinsoku w:val="0"/>
              <w:overflowPunct w:val="0"/>
              <w:ind w:left="247" w:right="-39"/>
              <w:jc w:val="both"/>
              <w:rPr>
                <w:rFonts w:ascii="Verdana" w:eastAsia="Calibri" w:hAnsi="Verdana"/>
                <w:b/>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cs="Arial"/>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cs="Arial"/>
                <w:sz w:val="17"/>
                <w:szCs w:val="17"/>
              </w:rPr>
              <w:t xml:space="preserve"> No</w:t>
            </w:r>
            <w:r w:rsidRPr="00397D5C">
              <w:rPr>
                <w:rFonts w:ascii="Verdana" w:eastAsia="Calibri" w:hAnsi="Verdana"/>
                <w:b/>
                <w:sz w:val="17"/>
                <w:szCs w:val="17"/>
              </w:rPr>
              <w:t xml:space="preserve"> </w:t>
            </w:r>
          </w:p>
          <w:p w14:paraId="7E69B236" w14:textId="77777777" w:rsidR="00336F3C" w:rsidRPr="00397D5C" w:rsidRDefault="00336F3C" w:rsidP="00532B06">
            <w:pPr>
              <w:kinsoku w:val="0"/>
              <w:overflowPunct w:val="0"/>
              <w:ind w:left="247" w:right="-39"/>
              <w:jc w:val="both"/>
              <w:rPr>
                <w:rFonts w:ascii="Verdana" w:eastAsia="Calibri" w:hAnsi="Verdana"/>
                <w:b/>
                <w:sz w:val="17"/>
                <w:szCs w:val="17"/>
              </w:rPr>
            </w:pPr>
          </w:p>
          <w:p w14:paraId="37E6AE57" w14:textId="77777777" w:rsidR="00336F3C" w:rsidRPr="00397D5C" w:rsidRDefault="00336F3C" w:rsidP="00532B06">
            <w:pPr>
              <w:kinsoku w:val="0"/>
              <w:overflowPunct w:val="0"/>
              <w:ind w:left="247" w:right="-39"/>
              <w:jc w:val="both"/>
              <w:rPr>
                <w:rFonts w:ascii="Verdana" w:eastAsia="Calibri" w:hAnsi="Verdana"/>
                <w:sz w:val="17"/>
                <w:szCs w:val="17"/>
              </w:rPr>
            </w:pPr>
            <w:r w:rsidRPr="00397D5C">
              <w:rPr>
                <w:rFonts w:ascii="Verdana" w:eastAsia="Calibri" w:hAnsi="Verdana"/>
                <w:b/>
                <w:sz w:val="17"/>
                <w:szCs w:val="17"/>
              </w:rPr>
              <w:t>En caso afirmativo y en la medida que se conozca este dato,</w:t>
            </w:r>
            <w:r w:rsidRPr="00397D5C">
              <w:rPr>
                <w:rFonts w:ascii="Verdana" w:eastAsia="Calibri" w:hAnsi="Verdana"/>
                <w:sz w:val="17"/>
                <w:szCs w:val="17"/>
              </w:rPr>
              <w:t xml:space="preserve"> enumérense los subcontratistas previstos:</w:t>
            </w:r>
          </w:p>
          <w:p w14:paraId="27BB08AA" w14:textId="77777777" w:rsidR="00336F3C" w:rsidRPr="00397D5C" w:rsidRDefault="00336F3C" w:rsidP="00532B06">
            <w:pPr>
              <w:kinsoku w:val="0"/>
              <w:overflowPunct w:val="0"/>
              <w:ind w:left="247" w:right="-39"/>
              <w:jc w:val="both"/>
              <w:rPr>
                <w:rFonts w:ascii="Verdana" w:eastAsia="Calibri" w:hAnsi="Verdana"/>
                <w:sz w:val="17"/>
                <w:szCs w:val="17"/>
              </w:rPr>
            </w:pPr>
            <w:r w:rsidRPr="00397D5C">
              <w:rPr>
                <w:rFonts w:ascii="Verdana" w:eastAsia="Calibri" w:hAnsi="Verdana"/>
                <w:sz w:val="17"/>
                <w:szCs w:val="17"/>
              </w:rPr>
              <w:t>[…]</w:t>
            </w:r>
            <w:r w:rsidRPr="00397D5C">
              <w:rPr>
                <w:rFonts w:ascii="Verdana" w:eastAsia="Calibri" w:hAnsi="Verdana"/>
                <w:b/>
                <w:sz w:val="17"/>
                <w:szCs w:val="17"/>
                <w:vertAlign w:val="superscript"/>
              </w:rPr>
              <w:footnoteReference w:id="16"/>
            </w:r>
            <w:r w:rsidRPr="00397D5C">
              <w:rPr>
                <w:rFonts w:ascii="Verdana" w:eastAsia="Calibri" w:hAnsi="Verdana"/>
                <w:sz w:val="17"/>
                <w:szCs w:val="17"/>
              </w:rPr>
              <w:t xml:space="preserve"> </w:t>
            </w:r>
          </w:p>
        </w:tc>
      </w:tr>
    </w:tbl>
    <w:p w14:paraId="61F609DF" w14:textId="77777777" w:rsidR="00336F3C" w:rsidRPr="00397D5C" w:rsidRDefault="00336F3C" w:rsidP="00336F3C">
      <w:pPr>
        <w:kinsoku w:val="0"/>
        <w:overflowPunct w:val="0"/>
        <w:spacing w:line="276" w:lineRule="auto"/>
        <w:ind w:left="300" w:right="-39"/>
        <w:contextualSpacing/>
        <w:jc w:val="both"/>
        <w:rPr>
          <w:rFonts w:ascii="Verdana" w:eastAsia="Calibri" w:hAnsi="Verdana" w:cs="Arial"/>
          <w:sz w:val="8"/>
          <w:szCs w:val="8"/>
        </w:rPr>
      </w:pPr>
    </w:p>
    <w:tbl>
      <w:tblPr>
        <w:tblW w:w="9700"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336F3C" w:rsidRPr="00397D5C" w14:paraId="21D4801E" w14:textId="77777777" w:rsidTr="00532B06">
        <w:tc>
          <w:tcPr>
            <w:tcW w:w="9700" w:type="dxa"/>
            <w:shd w:val="pct10" w:color="auto" w:fill="auto"/>
          </w:tcPr>
          <w:p w14:paraId="36E59D68" w14:textId="77777777" w:rsidR="00336F3C" w:rsidRPr="00397D5C" w:rsidRDefault="00336F3C" w:rsidP="00532B06">
            <w:pPr>
              <w:kinsoku w:val="0"/>
              <w:overflowPunct w:val="0"/>
              <w:jc w:val="both"/>
              <w:rPr>
                <w:rFonts w:ascii="Verdana" w:eastAsia="Calibri" w:hAnsi="Verdana"/>
                <w:b/>
                <w:sz w:val="17"/>
                <w:szCs w:val="17"/>
              </w:rPr>
            </w:pPr>
            <w:r w:rsidRPr="00397D5C">
              <w:rPr>
                <w:rFonts w:ascii="Verdana" w:eastAsia="Calibri" w:hAnsi="Verdana"/>
                <w:b/>
                <w:sz w:val="17"/>
                <w:szCs w:val="17"/>
              </w:rPr>
              <w:t>En el caso de que se exija en la cláusula 14.2 de cláusulas específicas del contrato como información adicional a la facilitada en esta sección,  deberá aportarse la información requerida en las secciones A y B de esta parte y en la parte III por cada uno de los subcontratistas, o cada una de las categorías de subcontratistas en cuestión.</w:t>
            </w:r>
          </w:p>
        </w:tc>
      </w:tr>
    </w:tbl>
    <w:p w14:paraId="7043B080" w14:textId="77777777" w:rsidR="00336F3C" w:rsidRPr="00397D5C" w:rsidRDefault="00336F3C" w:rsidP="00336F3C">
      <w:pPr>
        <w:kinsoku w:val="0"/>
        <w:overflowPunct w:val="0"/>
        <w:spacing w:before="480" w:line="240" w:lineRule="atLeast"/>
        <w:ind w:right="37"/>
        <w:jc w:val="center"/>
        <w:rPr>
          <w:rFonts w:ascii="Verdana" w:eastAsia="Calibri" w:hAnsi="Verdana" w:cs="Arial"/>
          <w:b/>
          <w:sz w:val="22"/>
          <w:szCs w:val="22"/>
        </w:rPr>
      </w:pPr>
      <w:r w:rsidRPr="00397D5C">
        <w:rPr>
          <w:rFonts w:ascii="Verdana" w:eastAsia="Calibri" w:hAnsi="Verdana" w:cs="Arial"/>
          <w:b/>
          <w:sz w:val="22"/>
          <w:szCs w:val="22"/>
        </w:rPr>
        <w:t>Parte III: Motivos de exclusión</w:t>
      </w:r>
    </w:p>
    <w:p w14:paraId="6FD701C7" w14:textId="77777777" w:rsidR="00336F3C" w:rsidRPr="00397D5C" w:rsidRDefault="00336F3C" w:rsidP="00336F3C">
      <w:pPr>
        <w:kinsoku w:val="0"/>
        <w:overflowPunct w:val="0"/>
        <w:spacing w:before="240" w:after="120" w:line="240" w:lineRule="atLeast"/>
        <w:ind w:left="100" w:right="-163"/>
        <w:jc w:val="center"/>
        <w:rPr>
          <w:rFonts w:ascii="Verdana" w:eastAsia="Calibri" w:hAnsi="Verdana" w:cs="Arial"/>
          <w:b/>
          <w:sz w:val="18"/>
          <w:szCs w:val="18"/>
        </w:rPr>
      </w:pPr>
      <w:r w:rsidRPr="00397D5C">
        <w:rPr>
          <w:rFonts w:ascii="Verdana" w:eastAsia="Calibri" w:hAnsi="Verdana" w:cs="Arial"/>
          <w:b/>
          <w:sz w:val="18"/>
          <w:szCs w:val="18"/>
        </w:rPr>
        <w:t>A: MOTIVOS REFERIDOS A CONDENAS PENALES</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336F3C" w:rsidRPr="00397D5C" w14:paraId="2CED44A8" w14:textId="77777777" w:rsidTr="00532B06">
        <w:tc>
          <w:tcPr>
            <w:tcW w:w="9639" w:type="dxa"/>
            <w:shd w:val="clear" w:color="auto" w:fill="D9D9D9"/>
          </w:tcPr>
          <w:p w14:paraId="266C230F" w14:textId="77777777" w:rsidR="00336F3C" w:rsidRPr="00397D5C" w:rsidRDefault="00336F3C" w:rsidP="00532B06">
            <w:pPr>
              <w:kinsoku w:val="0"/>
              <w:overflowPunct w:val="0"/>
              <w:spacing w:line="240" w:lineRule="atLeast"/>
              <w:jc w:val="both"/>
              <w:rPr>
                <w:rFonts w:ascii="Verdana" w:eastAsia="Calibri" w:hAnsi="Verdana" w:cs="Arial"/>
                <w:b/>
                <w:sz w:val="17"/>
                <w:szCs w:val="17"/>
              </w:rPr>
            </w:pPr>
            <w:r w:rsidRPr="00397D5C">
              <w:rPr>
                <w:rFonts w:ascii="Verdana" w:eastAsia="Calibri" w:hAnsi="Verdana" w:cs="Arial"/>
                <w:b/>
                <w:sz w:val="17"/>
                <w:szCs w:val="17"/>
              </w:rPr>
              <w:t xml:space="preserve">El apartado 1 del art. 57 de la Directiva 2014/24/UE establece los siguientes motivos de exclusión: </w:t>
            </w:r>
          </w:p>
          <w:p w14:paraId="1D89C25B" w14:textId="77777777" w:rsidR="00336F3C" w:rsidRPr="00397D5C" w:rsidRDefault="00336F3C" w:rsidP="00532B06">
            <w:pPr>
              <w:kinsoku w:val="0"/>
              <w:overflowPunct w:val="0"/>
              <w:spacing w:line="240" w:lineRule="atLeast"/>
              <w:jc w:val="both"/>
              <w:rPr>
                <w:rFonts w:ascii="Verdana" w:eastAsia="Calibri" w:hAnsi="Verdana" w:cs="Arial"/>
                <w:sz w:val="17"/>
                <w:szCs w:val="17"/>
              </w:rPr>
            </w:pPr>
            <w:r w:rsidRPr="00397D5C">
              <w:rPr>
                <w:rFonts w:ascii="Verdana" w:eastAsia="Calibri" w:hAnsi="Verdana" w:cs="Arial"/>
                <w:sz w:val="17"/>
                <w:szCs w:val="17"/>
              </w:rPr>
              <w:t>Participación en una organización delictiva</w:t>
            </w:r>
            <w:r w:rsidRPr="00397D5C">
              <w:rPr>
                <w:rFonts w:ascii="Verdana" w:eastAsia="Calibri" w:hAnsi="Verdana" w:cs="Arial"/>
                <w:sz w:val="17"/>
                <w:szCs w:val="17"/>
                <w:vertAlign w:val="superscript"/>
              </w:rPr>
              <w:footnoteReference w:id="17"/>
            </w:r>
            <w:r w:rsidRPr="00397D5C">
              <w:rPr>
                <w:rFonts w:ascii="Verdana" w:eastAsia="Calibri" w:hAnsi="Verdana" w:cs="Arial"/>
                <w:sz w:val="17"/>
                <w:szCs w:val="17"/>
              </w:rPr>
              <w:t xml:space="preserve">. </w:t>
            </w:r>
          </w:p>
          <w:p w14:paraId="48F1D09C" w14:textId="77777777" w:rsidR="00336F3C" w:rsidRPr="00397D5C" w:rsidRDefault="00336F3C" w:rsidP="00532B06">
            <w:pPr>
              <w:kinsoku w:val="0"/>
              <w:overflowPunct w:val="0"/>
              <w:spacing w:line="240" w:lineRule="atLeast"/>
              <w:jc w:val="both"/>
              <w:rPr>
                <w:rFonts w:ascii="Verdana" w:eastAsia="Calibri" w:hAnsi="Verdana" w:cs="Arial"/>
                <w:sz w:val="17"/>
                <w:szCs w:val="17"/>
              </w:rPr>
            </w:pPr>
            <w:r w:rsidRPr="00397D5C">
              <w:rPr>
                <w:rFonts w:ascii="Verdana" w:eastAsia="Calibri" w:hAnsi="Verdana" w:cs="Arial"/>
                <w:sz w:val="17"/>
                <w:szCs w:val="17"/>
              </w:rPr>
              <w:t>Corrupción</w:t>
            </w:r>
            <w:r w:rsidRPr="00397D5C">
              <w:rPr>
                <w:rFonts w:ascii="Verdana" w:eastAsia="Calibri" w:hAnsi="Verdana" w:cs="Arial"/>
                <w:sz w:val="17"/>
                <w:szCs w:val="17"/>
                <w:vertAlign w:val="superscript"/>
              </w:rPr>
              <w:footnoteReference w:id="18"/>
            </w:r>
            <w:r w:rsidRPr="00397D5C">
              <w:rPr>
                <w:rFonts w:ascii="Verdana" w:eastAsia="Calibri" w:hAnsi="Verdana" w:cs="Arial"/>
                <w:sz w:val="17"/>
                <w:szCs w:val="17"/>
              </w:rPr>
              <w:t>. Fraude</w:t>
            </w:r>
            <w:r w:rsidRPr="00397D5C">
              <w:rPr>
                <w:rFonts w:ascii="Verdana" w:eastAsia="Calibri" w:hAnsi="Verdana" w:cs="Arial"/>
                <w:sz w:val="17"/>
                <w:szCs w:val="17"/>
                <w:vertAlign w:val="superscript"/>
              </w:rPr>
              <w:footnoteReference w:id="19"/>
            </w:r>
            <w:r w:rsidRPr="00397D5C">
              <w:rPr>
                <w:rFonts w:ascii="Verdana" w:eastAsia="Calibri" w:hAnsi="Verdana" w:cs="Arial"/>
                <w:sz w:val="17"/>
                <w:szCs w:val="17"/>
                <w:vertAlign w:val="superscript"/>
              </w:rPr>
              <w:t>.</w:t>
            </w:r>
            <w:r w:rsidRPr="00397D5C">
              <w:rPr>
                <w:rFonts w:ascii="Verdana" w:eastAsia="Calibri" w:hAnsi="Verdana" w:cs="Arial"/>
                <w:sz w:val="17"/>
                <w:szCs w:val="17"/>
              </w:rPr>
              <w:t xml:space="preserve"> </w:t>
            </w:r>
          </w:p>
          <w:p w14:paraId="7FDCC94F" w14:textId="77777777" w:rsidR="00336F3C" w:rsidRPr="00397D5C" w:rsidRDefault="00336F3C" w:rsidP="00532B06">
            <w:pPr>
              <w:kinsoku w:val="0"/>
              <w:overflowPunct w:val="0"/>
              <w:spacing w:line="240" w:lineRule="atLeast"/>
              <w:jc w:val="both"/>
              <w:rPr>
                <w:rFonts w:ascii="Verdana" w:eastAsia="Calibri" w:hAnsi="Verdana" w:cs="Arial"/>
                <w:sz w:val="17"/>
                <w:szCs w:val="17"/>
              </w:rPr>
            </w:pPr>
            <w:r w:rsidRPr="00397D5C">
              <w:rPr>
                <w:rFonts w:ascii="Verdana" w:eastAsia="Calibri" w:hAnsi="Verdana" w:cs="Arial"/>
                <w:sz w:val="17"/>
                <w:szCs w:val="17"/>
              </w:rPr>
              <w:t>Delitos de terrorismo o delitos ligados a las actividades terroristas</w:t>
            </w:r>
            <w:r w:rsidRPr="00397D5C">
              <w:rPr>
                <w:rFonts w:ascii="Verdana" w:eastAsia="Calibri" w:hAnsi="Verdana" w:cs="Arial"/>
                <w:sz w:val="17"/>
                <w:szCs w:val="17"/>
                <w:vertAlign w:val="superscript"/>
              </w:rPr>
              <w:footnoteReference w:id="20"/>
            </w:r>
            <w:r w:rsidRPr="00397D5C">
              <w:rPr>
                <w:rFonts w:ascii="Verdana" w:eastAsia="Calibri" w:hAnsi="Verdana" w:cs="Arial"/>
                <w:sz w:val="17"/>
                <w:szCs w:val="17"/>
                <w:vertAlign w:val="superscript"/>
              </w:rPr>
              <w:t>.</w:t>
            </w:r>
            <w:r w:rsidRPr="00397D5C">
              <w:rPr>
                <w:rFonts w:ascii="Verdana" w:eastAsia="Calibri" w:hAnsi="Verdana" w:cs="Arial"/>
                <w:sz w:val="17"/>
                <w:szCs w:val="17"/>
              </w:rPr>
              <w:t xml:space="preserve"> </w:t>
            </w:r>
          </w:p>
          <w:p w14:paraId="5423D754" w14:textId="77777777" w:rsidR="00336F3C" w:rsidRPr="00397D5C" w:rsidRDefault="00336F3C" w:rsidP="00532B06">
            <w:pPr>
              <w:kinsoku w:val="0"/>
              <w:overflowPunct w:val="0"/>
              <w:spacing w:line="240" w:lineRule="atLeast"/>
              <w:jc w:val="both"/>
              <w:rPr>
                <w:rFonts w:ascii="Verdana" w:eastAsia="Calibri" w:hAnsi="Verdana" w:cs="Arial"/>
                <w:sz w:val="17"/>
                <w:szCs w:val="17"/>
              </w:rPr>
            </w:pPr>
            <w:r w:rsidRPr="00397D5C">
              <w:rPr>
                <w:rFonts w:ascii="Verdana" w:eastAsia="Calibri" w:hAnsi="Verdana" w:cs="Arial"/>
                <w:sz w:val="17"/>
                <w:szCs w:val="17"/>
              </w:rPr>
              <w:t>Blanqueo de capitales o financiación del terrorismo</w:t>
            </w:r>
            <w:r w:rsidRPr="00397D5C">
              <w:rPr>
                <w:rFonts w:ascii="Verdana" w:eastAsia="Calibri" w:hAnsi="Verdana" w:cs="Arial"/>
                <w:sz w:val="17"/>
                <w:szCs w:val="17"/>
                <w:vertAlign w:val="superscript"/>
              </w:rPr>
              <w:footnoteReference w:id="21"/>
            </w:r>
            <w:r w:rsidRPr="00397D5C">
              <w:rPr>
                <w:rFonts w:ascii="Verdana" w:eastAsia="Calibri" w:hAnsi="Verdana" w:cs="Arial"/>
                <w:sz w:val="17"/>
                <w:szCs w:val="17"/>
              </w:rPr>
              <w:t xml:space="preserve">. </w:t>
            </w:r>
          </w:p>
          <w:p w14:paraId="7E08A6A0" w14:textId="77777777" w:rsidR="00336F3C" w:rsidRPr="00397D5C" w:rsidRDefault="00336F3C" w:rsidP="00532B06">
            <w:pPr>
              <w:kinsoku w:val="0"/>
              <w:overflowPunct w:val="0"/>
              <w:spacing w:line="240" w:lineRule="atLeast"/>
              <w:jc w:val="both"/>
              <w:rPr>
                <w:rFonts w:ascii="Verdana" w:eastAsia="Calibri" w:hAnsi="Verdana" w:cs="Arial"/>
                <w:b/>
                <w:sz w:val="18"/>
                <w:szCs w:val="18"/>
              </w:rPr>
            </w:pPr>
            <w:r w:rsidRPr="00397D5C">
              <w:rPr>
                <w:rFonts w:ascii="Verdana" w:eastAsia="Calibri" w:hAnsi="Verdana" w:cs="Arial"/>
                <w:sz w:val="17"/>
                <w:szCs w:val="17"/>
              </w:rPr>
              <w:t>Trabajo infantil y otras formas de trata de seres humanos</w:t>
            </w:r>
            <w:r w:rsidRPr="00397D5C">
              <w:rPr>
                <w:rFonts w:ascii="Verdana" w:eastAsia="Calibri" w:hAnsi="Verdana" w:cs="Arial"/>
                <w:sz w:val="17"/>
                <w:szCs w:val="17"/>
                <w:vertAlign w:val="superscript"/>
              </w:rPr>
              <w:footnoteReference w:id="22"/>
            </w:r>
            <w:r w:rsidRPr="00397D5C">
              <w:rPr>
                <w:rFonts w:ascii="Verdana" w:eastAsia="Calibri" w:hAnsi="Verdana" w:cs="Arial"/>
                <w:sz w:val="17"/>
                <w:szCs w:val="17"/>
              </w:rPr>
              <w:t>.</w:t>
            </w:r>
          </w:p>
        </w:tc>
      </w:tr>
    </w:tbl>
    <w:p w14:paraId="256FB6AD" w14:textId="77777777" w:rsidR="00336F3C" w:rsidRPr="00397D5C" w:rsidRDefault="00336F3C" w:rsidP="00336F3C">
      <w:pPr>
        <w:rPr>
          <w:rFonts w:ascii="Verdana" w:eastAsia="Calibri" w:hAnsi="Verdana"/>
          <w:sz w:val="8"/>
          <w:szCs w:val="8"/>
        </w:rPr>
      </w:pPr>
    </w:p>
    <w:p w14:paraId="49BFD5ED" w14:textId="77777777" w:rsidR="00336F3C" w:rsidRPr="00397D5C" w:rsidRDefault="00336F3C" w:rsidP="00336F3C">
      <w:pPr>
        <w:rPr>
          <w:rFonts w:ascii="Verdana" w:eastAsia="Calibri" w:hAnsi="Verdana"/>
          <w:sz w:val="8"/>
          <w:szCs w:val="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336F3C" w:rsidRPr="00397D5C" w14:paraId="64EC7B17" w14:textId="77777777" w:rsidTr="00532B06">
        <w:tc>
          <w:tcPr>
            <w:tcW w:w="5418" w:type="dxa"/>
            <w:shd w:val="clear" w:color="auto" w:fill="auto"/>
          </w:tcPr>
          <w:p w14:paraId="5F7EBF16" w14:textId="77777777" w:rsidR="00336F3C" w:rsidRPr="00397D5C" w:rsidRDefault="00336F3C" w:rsidP="00532B06">
            <w:pPr>
              <w:kinsoku w:val="0"/>
              <w:overflowPunct w:val="0"/>
              <w:ind w:right="-39"/>
              <w:jc w:val="both"/>
              <w:rPr>
                <w:rFonts w:ascii="Verdana" w:eastAsia="Calibri" w:hAnsi="Verdana"/>
                <w:b/>
                <w:sz w:val="17"/>
                <w:szCs w:val="17"/>
              </w:rPr>
            </w:pPr>
            <w:r w:rsidRPr="00397D5C">
              <w:rPr>
                <w:rFonts w:ascii="Verdana" w:eastAsia="Calibri" w:hAnsi="Verdana"/>
                <w:b/>
                <w:sz w:val="17"/>
                <w:szCs w:val="17"/>
              </w:rPr>
              <w:t>Motivos referidos a condenas penales con arreglo a las disposiciones nacionales</w:t>
            </w:r>
            <w:r w:rsidRPr="00397D5C">
              <w:rPr>
                <w:rFonts w:ascii="Verdana" w:eastAsia="Calibri" w:hAnsi="Verdana"/>
                <w:b/>
                <w:sz w:val="17"/>
                <w:szCs w:val="17"/>
                <w:vertAlign w:val="superscript"/>
              </w:rPr>
              <w:footnoteReference w:id="23"/>
            </w:r>
            <w:r w:rsidRPr="00397D5C">
              <w:rPr>
                <w:rFonts w:ascii="Verdana" w:eastAsia="Calibri" w:hAnsi="Verdana"/>
                <w:b/>
                <w:sz w:val="17"/>
                <w:szCs w:val="17"/>
              </w:rPr>
              <w:t xml:space="preserve"> de aplicación de los motivos enunciados en el art. 57,  apartado 1. de la Directiva 2014/24/UE</w:t>
            </w:r>
          </w:p>
        </w:tc>
        <w:tc>
          <w:tcPr>
            <w:tcW w:w="4278" w:type="dxa"/>
            <w:shd w:val="clear" w:color="auto" w:fill="auto"/>
          </w:tcPr>
          <w:p w14:paraId="1C758E9A" w14:textId="77777777" w:rsidR="00336F3C" w:rsidRPr="00397D5C" w:rsidRDefault="00336F3C" w:rsidP="00532B06">
            <w:pPr>
              <w:kinsoku w:val="0"/>
              <w:overflowPunct w:val="0"/>
              <w:ind w:right="-39"/>
              <w:jc w:val="both"/>
              <w:rPr>
                <w:rFonts w:ascii="Verdana" w:eastAsia="Calibri" w:hAnsi="Verdana"/>
                <w:b/>
                <w:sz w:val="17"/>
                <w:szCs w:val="17"/>
              </w:rPr>
            </w:pPr>
            <w:r w:rsidRPr="00397D5C">
              <w:rPr>
                <w:rFonts w:ascii="Verdana" w:eastAsia="Calibri" w:hAnsi="Verdana"/>
                <w:b/>
                <w:sz w:val="17"/>
                <w:szCs w:val="17"/>
              </w:rPr>
              <w:t>Respuesta</w:t>
            </w:r>
          </w:p>
        </w:tc>
      </w:tr>
      <w:tr w:rsidR="00336F3C" w:rsidRPr="00397D5C" w14:paraId="7E916198" w14:textId="77777777" w:rsidTr="00532B06">
        <w:tc>
          <w:tcPr>
            <w:tcW w:w="5418" w:type="dxa"/>
            <w:shd w:val="clear" w:color="auto" w:fill="auto"/>
          </w:tcPr>
          <w:p w14:paraId="5F3B16B1"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 xml:space="preserve">¿Ha sido el </w:t>
            </w:r>
            <w:r w:rsidRPr="00397D5C">
              <w:rPr>
                <w:rFonts w:ascii="Verdana" w:eastAsia="Calibri" w:hAnsi="Verdana"/>
                <w:b/>
                <w:sz w:val="17"/>
                <w:szCs w:val="17"/>
              </w:rPr>
              <w:t>propio operador económico</w:t>
            </w:r>
            <w:r w:rsidRPr="00397D5C">
              <w:rPr>
                <w:rFonts w:ascii="Verdana" w:eastAsia="Calibri" w:hAnsi="Verdana"/>
                <w:sz w:val="17"/>
                <w:szCs w:val="17"/>
              </w:rPr>
              <w:t xml:space="preserve">, o </w:t>
            </w:r>
            <w:r w:rsidRPr="00397D5C">
              <w:rPr>
                <w:rFonts w:ascii="Verdana" w:eastAsia="Calibri" w:hAnsi="Verdana"/>
                <w:b/>
                <w:sz w:val="17"/>
                <w:szCs w:val="17"/>
              </w:rPr>
              <w:t>cualquier</w:t>
            </w:r>
            <w:r w:rsidRPr="00397D5C">
              <w:rPr>
                <w:rFonts w:ascii="Verdana" w:eastAsia="Calibri" w:hAnsi="Verdana"/>
                <w:sz w:val="17"/>
                <w:szCs w:val="17"/>
              </w:rPr>
              <w:t xml:space="preserve"> persona que sea miembro de su órgano de administración, de dirección o de supervisión o que tenga poderes de representación, decisión o control en él, objeto, por alguno de los motivos enumerados más arriba, </w:t>
            </w:r>
            <w:r w:rsidRPr="00397D5C">
              <w:rPr>
                <w:rFonts w:ascii="Verdana" w:eastAsia="Calibri" w:hAnsi="Verdana"/>
                <w:b/>
                <w:sz w:val="17"/>
                <w:szCs w:val="17"/>
              </w:rPr>
              <w:t>de una condena en sentencia firme</w:t>
            </w:r>
            <w:r w:rsidRPr="00397D5C">
              <w:rPr>
                <w:rFonts w:ascii="Verdana" w:eastAsia="Calibri" w:hAnsi="Verdana"/>
                <w:sz w:val="17"/>
                <w:szCs w:val="17"/>
              </w:rPr>
              <w:t xml:space="preserve"> que se haya dictado, como máximo, en los cinco años anteriores o en la que se haya establecido </w:t>
            </w:r>
            <w:r w:rsidRPr="00397D5C">
              <w:rPr>
                <w:rFonts w:ascii="Verdana" w:eastAsia="Calibri" w:hAnsi="Verdana"/>
                <w:sz w:val="17"/>
                <w:szCs w:val="17"/>
              </w:rPr>
              <w:lastRenderedPageBreak/>
              <w:t>directamente un periodo de exclusión que siga siendo aplicable?</w:t>
            </w:r>
          </w:p>
        </w:tc>
        <w:tc>
          <w:tcPr>
            <w:tcW w:w="4278" w:type="dxa"/>
            <w:shd w:val="clear" w:color="auto" w:fill="auto"/>
          </w:tcPr>
          <w:p w14:paraId="78E26F5F" w14:textId="77777777" w:rsidR="00336F3C" w:rsidRPr="00397D5C" w:rsidRDefault="00336F3C" w:rsidP="00532B06">
            <w:pPr>
              <w:ind w:right="-39"/>
              <w:jc w:val="both"/>
              <w:rPr>
                <w:rFonts w:ascii="Verdana" w:eastAsia="Calibri" w:hAnsi="Verdana"/>
                <w:sz w:val="17"/>
                <w:szCs w:val="17"/>
              </w:rPr>
            </w:pPr>
            <w:r w:rsidRPr="00397D5C">
              <w:rPr>
                <w:rFonts w:ascii="Verdana" w:hAnsi="Verdana" w:cs="Tahoma"/>
                <w:sz w:val="17"/>
                <w:szCs w:val="17"/>
              </w:rPr>
              <w:lastRenderedPageBreak/>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21D77F02" w14:textId="77777777" w:rsidR="00336F3C" w:rsidRPr="00397D5C" w:rsidRDefault="00336F3C" w:rsidP="00532B06">
            <w:pPr>
              <w:ind w:right="-39"/>
              <w:jc w:val="both"/>
              <w:rPr>
                <w:rFonts w:ascii="Verdana" w:eastAsia="Calibri" w:hAnsi="Verdana"/>
                <w:sz w:val="17"/>
                <w:szCs w:val="17"/>
              </w:rPr>
            </w:pPr>
          </w:p>
          <w:p w14:paraId="63302DFD" w14:textId="77777777" w:rsidR="00336F3C" w:rsidRPr="00397D5C" w:rsidRDefault="00336F3C" w:rsidP="00532B06">
            <w:pPr>
              <w:ind w:right="-39"/>
              <w:jc w:val="both"/>
              <w:rPr>
                <w:rFonts w:ascii="Verdana" w:eastAsia="Calibri" w:hAnsi="Verdana"/>
                <w:sz w:val="17"/>
                <w:szCs w:val="17"/>
              </w:rPr>
            </w:pPr>
          </w:p>
          <w:p w14:paraId="4A6140F0" w14:textId="77777777" w:rsidR="00336F3C" w:rsidRPr="00397D5C" w:rsidRDefault="00336F3C" w:rsidP="00532B06">
            <w:pPr>
              <w:ind w:right="-39"/>
              <w:jc w:val="both"/>
              <w:rPr>
                <w:rFonts w:ascii="Verdana" w:eastAsia="Calibri" w:hAnsi="Verdana"/>
                <w:sz w:val="17"/>
                <w:szCs w:val="17"/>
              </w:rPr>
            </w:pPr>
          </w:p>
          <w:p w14:paraId="100524F6" w14:textId="77777777" w:rsidR="00336F3C" w:rsidRPr="00397D5C" w:rsidRDefault="00336F3C" w:rsidP="00532B06">
            <w:pPr>
              <w:ind w:right="-39"/>
              <w:jc w:val="both"/>
              <w:rPr>
                <w:rFonts w:ascii="Verdana" w:eastAsia="Calibri" w:hAnsi="Verdana"/>
                <w:sz w:val="17"/>
                <w:szCs w:val="17"/>
              </w:rPr>
            </w:pPr>
          </w:p>
          <w:p w14:paraId="3067A8D1" w14:textId="77777777" w:rsidR="00336F3C" w:rsidRPr="00397D5C" w:rsidRDefault="00336F3C" w:rsidP="00532B06">
            <w:pPr>
              <w:ind w:right="-39"/>
              <w:jc w:val="both"/>
              <w:rPr>
                <w:rFonts w:ascii="Verdana" w:eastAsia="Calibri" w:hAnsi="Verdana"/>
                <w:sz w:val="17"/>
                <w:szCs w:val="17"/>
              </w:rPr>
            </w:pPr>
          </w:p>
          <w:p w14:paraId="13C41D4A" w14:textId="77777777" w:rsidR="00336F3C" w:rsidRPr="00397D5C" w:rsidRDefault="00336F3C" w:rsidP="00532B06">
            <w:pPr>
              <w:ind w:right="-39"/>
              <w:jc w:val="both"/>
              <w:rPr>
                <w:rFonts w:ascii="Verdana" w:eastAsia="Calibri" w:hAnsi="Verdana"/>
                <w:sz w:val="17"/>
                <w:szCs w:val="17"/>
              </w:rPr>
            </w:pPr>
          </w:p>
          <w:p w14:paraId="65A45EAC"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lastRenderedPageBreak/>
              <w:t xml:space="preserve">Si la documentación pertinente está disponible en formato electrónico, sírvase indicar: (dirección de la página web, autoridad u organismo expedidor, referencia exacta de la documentación): </w:t>
            </w:r>
          </w:p>
          <w:p w14:paraId="6DD0CE90"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 […] […]</w:t>
            </w:r>
            <w:r w:rsidRPr="00397D5C">
              <w:rPr>
                <w:rFonts w:ascii="Verdana" w:eastAsia="Calibri" w:hAnsi="Verdana"/>
                <w:b/>
                <w:sz w:val="17"/>
                <w:szCs w:val="17"/>
                <w:vertAlign w:val="superscript"/>
              </w:rPr>
              <w:footnoteReference w:id="24"/>
            </w:r>
          </w:p>
        </w:tc>
      </w:tr>
      <w:tr w:rsidR="00336F3C" w:rsidRPr="00397D5C" w14:paraId="077FC621" w14:textId="77777777" w:rsidTr="00532B06">
        <w:tc>
          <w:tcPr>
            <w:tcW w:w="5418" w:type="dxa"/>
            <w:shd w:val="clear" w:color="auto" w:fill="auto"/>
          </w:tcPr>
          <w:p w14:paraId="2A5A0B04" w14:textId="77777777" w:rsidR="00336F3C" w:rsidRPr="00397D5C" w:rsidRDefault="00336F3C" w:rsidP="00532B06">
            <w:pPr>
              <w:kinsoku w:val="0"/>
              <w:overflowPunct w:val="0"/>
              <w:ind w:right="-39"/>
              <w:jc w:val="both"/>
              <w:rPr>
                <w:rFonts w:ascii="Verdana" w:eastAsia="Calibri" w:hAnsi="Verdana"/>
                <w:sz w:val="17"/>
                <w:szCs w:val="17"/>
              </w:rPr>
            </w:pPr>
            <w:r w:rsidRPr="00397D5C">
              <w:rPr>
                <w:rFonts w:ascii="Verdana" w:eastAsia="Calibri" w:hAnsi="Verdana"/>
                <w:b/>
                <w:sz w:val="17"/>
                <w:szCs w:val="17"/>
              </w:rPr>
              <w:lastRenderedPageBreak/>
              <w:t>En caso afirmativo</w:t>
            </w:r>
            <w:r w:rsidRPr="00397D5C">
              <w:rPr>
                <w:rFonts w:ascii="Verdana" w:eastAsia="Calibri" w:hAnsi="Verdana"/>
                <w:sz w:val="17"/>
                <w:szCs w:val="17"/>
              </w:rPr>
              <w:t>, indíquese</w:t>
            </w:r>
            <w:r w:rsidRPr="00397D5C">
              <w:rPr>
                <w:rFonts w:ascii="Verdana" w:eastAsia="Calibri" w:hAnsi="Verdana"/>
                <w:b/>
                <w:sz w:val="17"/>
                <w:szCs w:val="17"/>
                <w:vertAlign w:val="superscript"/>
              </w:rPr>
              <w:footnoteReference w:id="25"/>
            </w:r>
            <w:r w:rsidRPr="00397D5C">
              <w:rPr>
                <w:rFonts w:ascii="Verdana" w:eastAsia="Calibri" w:hAnsi="Verdana"/>
                <w:sz w:val="17"/>
                <w:szCs w:val="17"/>
              </w:rPr>
              <w:t>:</w:t>
            </w:r>
          </w:p>
          <w:p w14:paraId="5B656999" w14:textId="77777777" w:rsidR="00336F3C" w:rsidRPr="00397D5C" w:rsidRDefault="00336F3C" w:rsidP="00532B06">
            <w:pPr>
              <w:kinsoku w:val="0"/>
              <w:overflowPunct w:val="0"/>
              <w:ind w:right="-39"/>
              <w:jc w:val="both"/>
              <w:rPr>
                <w:rFonts w:ascii="Verdana" w:eastAsia="Calibri" w:hAnsi="Verdana"/>
                <w:sz w:val="17"/>
                <w:szCs w:val="17"/>
              </w:rPr>
            </w:pPr>
          </w:p>
          <w:p w14:paraId="5C9107EB" w14:textId="77777777" w:rsidR="00336F3C" w:rsidRPr="00397D5C" w:rsidRDefault="00336F3C" w:rsidP="00085A6F">
            <w:pPr>
              <w:numPr>
                <w:ilvl w:val="0"/>
                <w:numId w:val="40"/>
              </w:numPr>
              <w:tabs>
                <w:tab w:val="left" w:pos="287"/>
              </w:tabs>
              <w:kinsoku w:val="0"/>
              <w:overflowPunct w:val="0"/>
              <w:ind w:left="292" w:right="-39" w:hanging="292"/>
              <w:contextualSpacing/>
              <w:jc w:val="both"/>
              <w:rPr>
                <w:rFonts w:ascii="Verdana" w:eastAsia="Calibri" w:hAnsi="Verdana"/>
                <w:sz w:val="17"/>
                <w:szCs w:val="17"/>
              </w:rPr>
            </w:pPr>
            <w:r w:rsidRPr="00397D5C">
              <w:rPr>
                <w:rFonts w:ascii="Verdana" w:eastAsia="Calibri" w:hAnsi="Verdana"/>
                <w:sz w:val="17"/>
                <w:szCs w:val="17"/>
              </w:rPr>
              <w:t xml:space="preserve">Fecha de la condena, especificando de cuál de los puntos 1 a 6 se trata y las razones de la misma: </w:t>
            </w:r>
          </w:p>
          <w:p w14:paraId="42E9AD72" w14:textId="77777777" w:rsidR="00336F3C" w:rsidRPr="00397D5C" w:rsidRDefault="00336F3C" w:rsidP="00532B06">
            <w:pPr>
              <w:tabs>
                <w:tab w:val="left" w:pos="287"/>
              </w:tabs>
              <w:kinsoku w:val="0"/>
              <w:overflowPunct w:val="0"/>
              <w:ind w:left="292" w:right="-39" w:hanging="292"/>
              <w:contextualSpacing/>
              <w:jc w:val="both"/>
              <w:rPr>
                <w:rFonts w:ascii="Verdana" w:eastAsia="Calibri" w:hAnsi="Verdana"/>
                <w:sz w:val="17"/>
                <w:szCs w:val="17"/>
              </w:rPr>
            </w:pPr>
          </w:p>
          <w:p w14:paraId="19AFB78C" w14:textId="77777777" w:rsidR="00336F3C" w:rsidRPr="00397D5C" w:rsidRDefault="00336F3C" w:rsidP="00085A6F">
            <w:pPr>
              <w:numPr>
                <w:ilvl w:val="0"/>
                <w:numId w:val="40"/>
              </w:numPr>
              <w:tabs>
                <w:tab w:val="left" w:pos="287"/>
              </w:tabs>
              <w:kinsoku w:val="0"/>
              <w:overflowPunct w:val="0"/>
              <w:ind w:left="292" w:right="-39" w:hanging="292"/>
              <w:contextualSpacing/>
              <w:jc w:val="both"/>
              <w:rPr>
                <w:rFonts w:ascii="Verdana" w:eastAsia="Calibri" w:hAnsi="Verdana"/>
                <w:sz w:val="17"/>
                <w:szCs w:val="17"/>
              </w:rPr>
            </w:pPr>
            <w:r w:rsidRPr="00397D5C">
              <w:rPr>
                <w:rFonts w:ascii="Verdana" w:eastAsia="Calibri" w:hAnsi="Verdana"/>
                <w:sz w:val="17"/>
                <w:szCs w:val="17"/>
              </w:rPr>
              <w:t>Identificación de la persona condenada []:</w:t>
            </w:r>
          </w:p>
          <w:p w14:paraId="05213421" w14:textId="77777777" w:rsidR="00336F3C" w:rsidRPr="00397D5C" w:rsidRDefault="00336F3C" w:rsidP="00532B06">
            <w:pPr>
              <w:tabs>
                <w:tab w:val="left" w:pos="287"/>
              </w:tabs>
              <w:kinsoku w:val="0"/>
              <w:overflowPunct w:val="0"/>
              <w:ind w:left="292" w:right="-39" w:hanging="292"/>
              <w:contextualSpacing/>
              <w:jc w:val="both"/>
              <w:rPr>
                <w:rFonts w:ascii="Verdana" w:eastAsia="Calibri" w:hAnsi="Verdana"/>
              </w:rPr>
            </w:pPr>
          </w:p>
          <w:p w14:paraId="65D9874A" w14:textId="77777777" w:rsidR="00336F3C" w:rsidRPr="00397D5C" w:rsidRDefault="00336F3C" w:rsidP="00085A6F">
            <w:pPr>
              <w:numPr>
                <w:ilvl w:val="0"/>
                <w:numId w:val="40"/>
              </w:numPr>
              <w:tabs>
                <w:tab w:val="left" w:pos="292"/>
              </w:tabs>
              <w:kinsoku w:val="0"/>
              <w:overflowPunct w:val="0"/>
              <w:ind w:left="0" w:right="-39" w:hanging="8"/>
              <w:contextualSpacing/>
              <w:jc w:val="both"/>
              <w:rPr>
                <w:rFonts w:ascii="Verdana" w:eastAsia="Calibri" w:hAnsi="Verdana"/>
                <w:b/>
                <w:sz w:val="17"/>
                <w:szCs w:val="17"/>
              </w:rPr>
            </w:pPr>
            <w:r w:rsidRPr="00397D5C">
              <w:rPr>
                <w:rFonts w:ascii="Verdana" w:eastAsia="Calibri" w:hAnsi="Verdana"/>
                <w:b/>
                <w:sz w:val="17"/>
                <w:szCs w:val="17"/>
              </w:rPr>
              <w:t xml:space="preserve">En la medida en que se establezca directamente en la condena: </w:t>
            </w:r>
          </w:p>
          <w:p w14:paraId="65280FA7" w14:textId="77777777" w:rsidR="00336F3C" w:rsidRPr="00397D5C" w:rsidRDefault="00336F3C" w:rsidP="00532B06">
            <w:pPr>
              <w:tabs>
                <w:tab w:val="left" w:pos="292"/>
              </w:tabs>
              <w:kinsoku w:val="0"/>
              <w:overflowPunct w:val="0"/>
              <w:ind w:right="-39"/>
              <w:contextualSpacing/>
              <w:jc w:val="both"/>
              <w:rPr>
                <w:rFonts w:ascii="Verdana" w:eastAsia="Calibri" w:hAnsi="Verdana"/>
                <w:b/>
                <w:sz w:val="17"/>
                <w:szCs w:val="17"/>
              </w:rPr>
            </w:pPr>
          </w:p>
          <w:p w14:paraId="4CED577A" w14:textId="77777777" w:rsidR="00336F3C" w:rsidRPr="00397D5C" w:rsidRDefault="00336F3C" w:rsidP="00532B06">
            <w:pPr>
              <w:tabs>
                <w:tab w:val="left" w:pos="292"/>
              </w:tabs>
              <w:kinsoku w:val="0"/>
              <w:overflowPunct w:val="0"/>
              <w:ind w:left="-8" w:right="-39"/>
              <w:contextualSpacing/>
              <w:jc w:val="both"/>
              <w:rPr>
                <w:rFonts w:ascii="Verdana" w:eastAsia="Calibri" w:hAnsi="Verdana"/>
                <w:b/>
                <w:sz w:val="17"/>
                <w:szCs w:val="17"/>
              </w:rPr>
            </w:pPr>
          </w:p>
        </w:tc>
        <w:tc>
          <w:tcPr>
            <w:tcW w:w="4278" w:type="dxa"/>
            <w:shd w:val="clear" w:color="auto" w:fill="auto"/>
          </w:tcPr>
          <w:p w14:paraId="4841CD0B" w14:textId="77777777" w:rsidR="00336F3C" w:rsidRPr="00397D5C" w:rsidRDefault="00336F3C" w:rsidP="00532B06">
            <w:pPr>
              <w:kinsoku w:val="0"/>
              <w:overflowPunct w:val="0"/>
              <w:ind w:right="-39"/>
              <w:jc w:val="both"/>
              <w:rPr>
                <w:rFonts w:ascii="Verdana" w:eastAsia="Calibri" w:hAnsi="Verdana"/>
                <w:caps/>
                <w:sz w:val="17"/>
                <w:szCs w:val="17"/>
              </w:rPr>
            </w:pPr>
          </w:p>
          <w:p w14:paraId="1F640427" w14:textId="77777777" w:rsidR="00336F3C" w:rsidRPr="00397D5C" w:rsidRDefault="00336F3C" w:rsidP="00532B06">
            <w:pPr>
              <w:kinsoku w:val="0"/>
              <w:overflowPunct w:val="0"/>
              <w:ind w:right="-39"/>
              <w:jc w:val="both"/>
              <w:rPr>
                <w:rFonts w:ascii="Verdana" w:eastAsia="Calibri" w:hAnsi="Verdana"/>
                <w:caps/>
                <w:sz w:val="17"/>
                <w:szCs w:val="17"/>
              </w:rPr>
            </w:pPr>
          </w:p>
          <w:p w14:paraId="5B0007E2" w14:textId="77777777" w:rsidR="00336F3C" w:rsidRPr="00397D5C" w:rsidRDefault="00336F3C" w:rsidP="00085A6F">
            <w:pPr>
              <w:numPr>
                <w:ilvl w:val="0"/>
                <w:numId w:val="41"/>
              </w:numPr>
              <w:tabs>
                <w:tab w:val="left" w:pos="243"/>
              </w:tabs>
              <w:kinsoku w:val="0"/>
              <w:overflowPunct w:val="0"/>
              <w:ind w:left="0" w:right="-39" w:firstLine="0"/>
              <w:contextualSpacing/>
              <w:jc w:val="both"/>
              <w:rPr>
                <w:rFonts w:ascii="Verdana" w:eastAsia="Calibri" w:hAnsi="Verdana" w:cs="Arial"/>
                <w:sz w:val="17"/>
                <w:szCs w:val="17"/>
              </w:rPr>
            </w:pPr>
            <w:r w:rsidRPr="00397D5C">
              <w:rPr>
                <w:rFonts w:ascii="Verdana" w:eastAsia="Calibri" w:hAnsi="Verdana"/>
                <w:sz w:val="17"/>
                <w:szCs w:val="17"/>
              </w:rPr>
              <w:t>Fecha:[], punto(s): [], razón o razones: []</w:t>
            </w:r>
          </w:p>
          <w:p w14:paraId="2B3B6064" w14:textId="77777777" w:rsidR="00336F3C" w:rsidRPr="00397D5C" w:rsidRDefault="00336F3C" w:rsidP="00532B06">
            <w:pPr>
              <w:tabs>
                <w:tab w:val="left" w:pos="243"/>
              </w:tabs>
              <w:kinsoku w:val="0"/>
              <w:overflowPunct w:val="0"/>
              <w:ind w:right="-39"/>
              <w:jc w:val="both"/>
              <w:rPr>
                <w:rFonts w:ascii="Verdana" w:eastAsia="Calibri" w:hAnsi="Verdana" w:cs="Arial"/>
                <w:sz w:val="16"/>
                <w:szCs w:val="16"/>
              </w:rPr>
            </w:pPr>
          </w:p>
          <w:p w14:paraId="1FED9666" w14:textId="77777777" w:rsidR="00336F3C" w:rsidRPr="00397D5C" w:rsidRDefault="00336F3C" w:rsidP="00532B06">
            <w:pPr>
              <w:tabs>
                <w:tab w:val="left" w:pos="243"/>
              </w:tabs>
              <w:kinsoku w:val="0"/>
              <w:overflowPunct w:val="0"/>
              <w:ind w:right="-39"/>
              <w:jc w:val="both"/>
              <w:rPr>
                <w:rFonts w:ascii="Verdana" w:eastAsia="Calibri" w:hAnsi="Verdana" w:cs="Arial"/>
                <w:sz w:val="17"/>
                <w:szCs w:val="17"/>
              </w:rPr>
            </w:pPr>
          </w:p>
          <w:p w14:paraId="78AF9820" w14:textId="77777777" w:rsidR="00336F3C" w:rsidRPr="00397D5C" w:rsidRDefault="00336F3C" w:rsidP="00085A6F">
            <w:pPr>
              <w:numPr>
                <w:ilvl w:val="0"/>
                <w:numId w:val="41"/>
              </w:numPr>
              <w:tabs>
                <w:tab w:val="left" w:pos="243"/>
              </w:tabs>
              <w:kinsoku w:val="0"/>
              <w:overflowPunct w:val="0"/>
              <w:ind w:left="0" w:right="-39" w:firstLine="0"/>
              <w:contextualSpacing/>
              <w:jc w:val="both"/>
              <w:rPr>
                <w:rFonts w:ascii="Verdana" w:eastAsia="Calibri" w:hAnsi="Verdana" w:cs="Arial"/>
                <w:sz w:val="17"/>
                <w:szCs w:val="17"/>
              </w:rPr>
            </w:pPr>
            <w:r w:rsidRPr="00397D5C">
              <w:rPr>
                <w:rFonts w:ascii="Verdana" w:eastAsia="Calibri" w:hAnsi="Verdana" w:cs="Arial"/>
                <w:sz w:val="17"/>
                <w:szCs w:val="17"/>
              </w:rPr>
              <w:t>[    ]</w:t>
            </w:r>
          </w:p>
          <w:p w14:paraId="036BF200" w14:textId="77777777" w:rsidR="00336F3C" w:rsidRPr="00397D5C" w:rsidRDefault="00336F3C" w:rsidP="00532B06">
            <w:pPr>
              <w:tabs>
                <w:tab w:val="left" w:pos="243"/>
              </w:tabs>
              <w:kinsoku w:val="0"/>
              <w:overflowPunct w:val="0"/>
              <w:ind w:right="-39"/>
              <w:contextualSpacing/>
              <w:jc w:val="both"/>
              <w:rPr>
                <w:rFonts w:ascii="Verdana" w:eastAsia="Calibri" w:hAnsi="Verdana" w:cs="Arial"/>
                <w:sz w:val="17"/>
                <w:szCs w:val="17"/>
              </w:rPr>
            </w:pPr>
          </w:p>
          <w:p w14:paraId="5F2F8C8A" w14:textId="77777777" w:rsidR="00336F3C" w:rsidRPr="00397D5C" w:rsidRDefault="00336F3C" w:rsidP="00532B06">
            <w:pPr>
              <w:tabs>
                <w:tab w:val="left" w:pos="243"/>
              </w:tabs>
              <w:kinsoku w:val="0"/>
              <w:overflowPunct w:val="0"/>
              <w:ind w:right="-39"/>
              <w:jc w:val="both"/>
              <w:rPr>
                <w:rFonts w:ascii="Verdana" w:eastAsia="Calibri" w:hAnsi="Verdana" w:cs="Arial"/>
                <w:sz w:val="12"/>
                <w:szCs w:val="12"/>
              </w:rPr>
            </w:pPr>
          </w:p>
          <w:p w14:paraId="3E2F8038" w14:textId="77777777" w:rsidR="00336F3C" w:rsidRPr="00397D5C" w:rsidRDefault="00336F3C" w:rsidP="00085A6F">
            <w:pPr>
              <w:numPr>
                <w:ilvl w:val="0"/>
                <w:numId w:val="41"/>
              </w:numPr>
              <w:tabs>
                <w:tab w:val="left" w:pos="243"/>
              </w:tabs>
              <w:kinsoku w:val="0"/>
              <w:overflowPunct w:val="0"/>
              <w:ind w:left="0" w:right="-39" w:firstLine="0"/>
              <w:contextualSpacing/>
              <w:jc w:val="both"/>
              <w:rPr>
                <w:rFonts w:ascii="Verdana" w:eastAsia="Calibri" w:hAnsi="Verdana" w:cs="Arial"/>
                <w:sz w:val="17"/>
                <w:szCs w:val="17"/>
              </w:rPr>
            </w:pPr>
            <w:r w:rsidRPr="00397D5C">
              <w:rPr>
                <w:rFonts w:ascii="Verdana" w:eastAsia="Calibri" w:hAnsi="Verdana" w:cs="Arial"/>
                <w:sz w:val="17"/>
                <w:szCs w:val="17"/>
              </w:rPr>
              <w:t>Duración del período de exclusión […] y puntos de que se trate [ ];</w:t>
            </w:r>
          </w:p>
          <w:p w14:paraId="3F56C860" w14:textId="77777777" w:rsidR="00336F3C" w:rsidRPr="00397D5C" w:rsidRDefault="00336F3C" w:rsidP="00532B06">
            <w:pPr>
              <w:tabs>
                <w:tab w:val="left" w:pos="243"/>
              </w:tabs>
              <w:kinsoku w:val="0"/>
              <w:overflowPunct w:val="0"/>
              <w:ind w:right="-39"/>
              <w:jc w:val="both"/>
              <w:rPr>
                <w:rFonts w:ascii="Verdana" w:eastAsia="Calibri" w:hAnsi="Verdana" w:cs="Arial"/>
                <w:sz w:val="17"/>
                <w:szCs w:val="17"/>
              </w:rPr>
            </w:pPr>
          </w:p>
          <w:p w14:paraId="7F51D127" w14:textId="77777777" w:rsidR="00336F3C" w:rsidRPr="00397D5C" w:rsidRDefault="00336F3C" w:rsidP="00532B06">
            <w:pPr>
              <w:tabs>
                <w:tab w:val="left" w:pos="243"/>
              </w:tabs>
              <w:kinsoku w:val="0"/>
              <w:overflowPunct w:val="0"/>
              <w:ind w:right="-39"/>
              <w:jc w:val="both"/>
              <w:rPr>
                <w:rFonts w:ascii="Verdana" w:eastAsia="Calibri" w:hAnsi="Verdana" w:cs="Arial"/>
                <w:sz w:val="17"/>
                <w:szCs w:val="17"/>
              </w:rPr>
            </w:pPr>
          </w:p>
          <w:p w14:paraId="00D1D3E9" w14:textId="77777777" w:rsidR="00336F3C" w:rsidRPr="00397D5C" w:rsidRDefault="00336F3C" w:rsidP="00532B06">
            <w:pPr>
              <w:tabs>
                <w:tab w:val="left" w:pos="243"/>
              </w:tabs>
              <w:ind w:right="-39"/>
              <w:jc w:val="both"/>
              <w:rPr>
                <w:rFonts w:ascii="Verdana" w:eastAsia="Calibri" w:hAnsi="Verdana"/>
                <w:sz w:val="17"/>
                <w:szCs w:val="17"/>
              </w:rPr>
            </w:pPr>
            <w:r w:rsidRPr="00397D5C">
              <w:rPr>
                <w:rFonts w:ascii="Verdana" w:eastAsia="Calibri" w:hAnsi="Verdana" w:cs="Arial"/>
                <w:sz w:val="17"/>
                <w:szCs w:val="17"/>
              </w:rPr>
              <w:t xml:space="preserve">Si la documentación pertinente está disponible en formato electrónico, sírvase indicar: </w:t>
            </w:r>
            <w:r w:rsidRPr="00397D5C">
              <w:rPr>
                <w:rFonts w:ascii="Verdana" w:eastAsia="Calibri" w:hAnsi="Verdana"/>
                <w:sz w:val="17"/>
                <w:szCs w:val="17"/>
              </w:rPr>
              <w:t xml:space="preserve">(dirección de la página web, autoridad u organismo expedidor, referencia exacta de la documentación): </w:t>
            </w:r>
          </w:p>
          <w:p w14:paraId="0CBB462C" w14:textId="77777777" w:rsidR="00336F3C" w:rsidRPr="00397D5C" w:rsidRDefault="00336F3C" w:rsidP="00532B06">
            <w:pPr>
              <w:tabs>
                <w:tab w:val="left" w:pos="243"/>
              </w:tabs>
              <w:kinsoku w:val="0"/>
              <w:overflowPunct w:val="0"/>
              <w:ind w:right="-39"/>
              <w:contextualSpacing/>
              <w:jc w:val="both"/>
              <w:rPr>
                <w:rFonts w:ascii="Verdana" w:eastAsia="Calibri" w:hAnsi="Verdana"/>
                <w:caps/>
                <w:sz w:val="17"/>
                <w:szCs w:val="17"/>
              </w:rPr>
            </w:pPr>
            <w:r w:rsidRPr="00397D5C">
              <w:rPr>
                <w:rFonts w:ascii="Verdana" w:eastAsia="Calibri" w:hAnsi="Verdana"/>
                <w:sz w:val="17"/>
                <w:szCs w:val="17"/>
              </w:rPr>
              <w:t>[…] […] […]</w:t>
            </w:r>
            <w:r w:rsidRPr="00397D5C">
              <w:rPr>
                <w:rFonts w:ascii="Verdana" w:eastAsia="Calibri" w:hAnsi="Verdana"/>
                <w:b/>
                <w:sz w:val="17"/>
                <w:szCs w:val="17"/>
                <w:vertAlign w:val="superscript"/>
              </w:rPr>
              <w:footnoteReference w:id="26"/>
            </w:r>
          </w:p>
        </w:tc>
      </w:tr>
      <w:tr w:rsidR="00336F3C" w:rsidRPr="00397D5C" w14:paraId="37680696" w14:textId="77777777" w:rsidTr="00532B06">
        <w:tc>
          <w:tcPr>
            <w:tcW w:w="5418" w:type="dxa"/>
            <w:shd w:val="clear" w:color="auto" w:fill="auto"/>
          </w:tcPr>
          <w:p w14:paraId="4BE08B2F"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En caso de condena, ¿ha adoptado el operador económico medidas para demostrar su credibilidad pese a la existencia de un motivo pertinente de exclusión (autocorrección)</w:t>
            </w:r>
            <w:r w:rsidRPr="00397D5C">
              <w:rPr>
                <w:rFonts w:ascii="Verdana" w:eastAsia="Calibri" w:hAnsi="Verdana"/>
                <w:b/>
                <w:sz w:val="17"/>
                <w:szCs w:val="17"/>
                <w:vertAlign w:val="superscript"/>
              </w:rPr>
              <w:footnoteReference w:id="27"/>
            </w:r>
            <w:r w:rsidRPr="00397D5C">
              <w:rPr>
                <w:rFonts w:ascii="Verdana" w:eastAsia="Calibri" w:hAnsi="Verdana"/>
                <w:sz w:val="17"/>
                <w:szCs w:val="17"/>
              </w:rPr>
              <w:t>?</w:t>
            </w:r>
          </w:p>
        </w:tc>
        <w:tc>
          <w:tcPr>
            <w:tcW w:w="4278" w:type="dxa"/>
            <w:shd w:val="clear" w:color="auto" w:fill="auto"/>
          </w:tcPr>
          <w:p w14:paraId="00486C32" w14:textId="77777777" w:rsidR="00336F3C" w:rsidRPr="00397D5C" w:rsidRDefault="00336F3C" w:rsidP="00532B06">
            <w:pPr>
              <w:ind w:right="-39"/>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756B7B59" w14:textId="77777777" w:rsidR="00336F3C" w:rsidRPr="00397D5C" w:rsidRDefault="00336F3C" w:rsidP="00532B06">
            <w:pPr>
              <w:ind w:right="-39"/>
              <w:jc w:val="both"/>
              <w:rPr>
                <w:rFonts w:ascii="Verdana" w:eastAsia="Calibri" w:hAnsi="Verdana"/>
                <w:sz w:val="17"/>
                <w:szCs w:val="17"/>
              </w:rPr>
            </w:pPr>
          </w:p>
        </w:tc>
      </w:tr>
      <w:tr w:rsidR="00336F3C" w:rsidRPr="00397D5C" w14:paraId="7CB59702" w14:textId="77777777" w:rsidTr="00532B06">
        <w:tc>
          <w:tcPr>
            <w:tcW w:w="5418" w:type="dxa"/>
            <w:shd w:val="clear" w:color="auto" w:fill="auto"/>
          </w:tcPr>
          <w:p w14:paraId="2CD17718"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b/>
                <w:sz w:val="17"/>
                <w:szCs w:val="17"/>
              </w:rPr>
              <w:t>En caso afirmativo</w:t>
            </w:r>
            <w:r w:rsidRPr="00397D5C">
              <w:rPr>
                <w:rFonts w:ascii="Verdana" w:eastAsia="Calibri" w:hAnsi="Verdana"/>
                <w:sz w:val="17"/>
                <w:szCs w:val="17"/>
              </w:rPr>
              <w:t>, descríbanse las medidas adoptadas</w:t>
            </w:r>
            <w:r w:rsidRPr="00397D5C">
              <w:rPr>
                <w:rFonts w:ascii="Verdana" w:eastAsia="Calibri" w:hAnsi="Verdana"/>
                <w:b/>
                <w:sz w:val="17"/>
                <w:szCs w:val="17"/>
                <w:vertAlign w:val="superscript"/>
              </w:rPr>
              <w:footnoteReference w:id="28"/>
            </w:r>
            <w:r w:rsidRPr="00397D5C">
              <w:rPr>
                <w:rFonts w:ascii="Verdana" w:eastAsia="Calibri" w:hAnsi="Verdana"/>
                <w:sz w:val="17"/>
                <w:szCs w:val="17"/>
              </w:rPr>
              <w:t>:</w:t>
            </w:r>
          </w:p>
        </w:tc>
        <w:tc>
          <w:tcPr>
            <w:tcW w:w="4278" w:type="dxa"/>
            <w:shd w:val="clear" w:color="auto" w:fill="auto"/>
          </w:tcPr>
          <w:p w14:paraId="7AD29BF2"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w:t>
            </w:r>
          </w:p>
        </w:tc>
      </w:tr>
    </w:tbl>
    <w:p w14:paraId="5D6F30EB" w14:textId="77777777" w:rsidR="00336F3C" w:rsidRPr="00397D5C" w:rsidRDefault="00336F3C" w:rsidP="00336F3C">
      <w:pPr>
        <w:kinsoku w:val="0"/>
        <w:overflowPunct w:val="0"/>
        <w:spacing w:before="240" w:after="120" w:line="240" w:lineRule="atLeast"/>
        <w:ind w:left="426" w:right="-428"/>
        <w:jc w:val="center"/>
        <w:rPr>
          <w:rFonts w:ascii="Verdana" w:eastAsia="Calibri" w:hAnsi="Verdana" w:cs="Arial"/>
          <w:b/>
          <w:sz w:val="18"/>
          <w:szCs w:val="18"/>
        </w:rPr>
      </w:pPr>
      <w:r w:rsidRPr="00397D5C">
        <w:rPr>
          <w:rFonts w:ascii="Verdana" w:eastAsia="Calibri" w:hAnsi="Verdana" w:cs="Arial"/>
          <w:b/>
          <w:sz w:val="18"/>
          <w:szCs w:val="18"/>
        </w:rPr>
        <w:t xml:space="preserve">B: MOTIVOS REFERIDOS AL PAGO DE IMPUESTOS O DE COTIZACIONES A LA SEGURIDAD SOCIAL </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336F3C" w:rsidRPr="00397D5C" w14:paraId="0BC0F57A" w14:textId="77777777" w:rsidTr="00532B06">
        <w:trPr>
          <w:trHeight w:val="509"/>
        </w:trPr>
        <w:tc>
          <w:tcPr>
            <w:tcW w:w="5386" w:type="dxa"/>
            <w:shd w:val="clear" w:color="auto" w:fill="auto"/>
          </w:tcPr>
          <w:p w14:paraId="0DB497B1" w14:textId="77777777" w:rsidR="00336F3C" w:rsidRPr="00397D5C" w:rsidRDefault="00336F3C" w:rsidP="00532B06">
            <w:pPr>
              <w:kinsoku w:val="0"/>
              <w:overflowPunct w:val="0"/>
              <w:ind w:right="-39"/>
              <w:contextualSpacing/>
              <w:jc w:val="both"/>
              <w:rPr>
                <w:rFonts w:ascii="Verdana" w:eastAsia="Calibri" w:hAnsi="Verdana" w:cs="Arial"/>
                <w:b/>
                <w:sz w:val="17"/>
                <w:szCs w:val="17"/>
              </w:rPr>
            </w:pPr>
            <w:r w:rsidRPr="00397D5C">
              <w:rPr>
                <w:rFonts w:ascii="Verdana" w:eastAsia="Calibri" w:hAnsi="Verdana" w:cs="Arial"/>
                <w:b/>
                <w:sz w:val="17"/>
                <w:szCs w:val="17"/>
              </w:rPr>
              <w:t>Pago de impuestos o de cotizaciones a la Seguridad social</w:t>
            </w:r>
          </w:p>
        </w:tc>
        <w:tc>
          <w:tcPr>
            <w:tcW w:w="4253" w:type="dxa"/>
            <w:gridSpan w:val="2"/>
            <w:shd w:val="clear" w:color="auto" w:fill="auto"/>
          </w:tcPr>
          <w:p w14:paraId="642C1F7D" w14:textId="77777777" w:rsidR="00336F3C" w:rsidRPr="00397D5C" w:rsidRDefault="00336F3C" w:rsidP="00532B06">
            <w:pPr>
              <w:kinsoku w:val="0"/>
              <w:overflowPunct w:val="0"/>
              <w:ind w:right="-39"/>
              <w:contextualSpacing/>
              <w:jc w:val="both"/>
              <w:rPr>
                <w:rFonts w:ascii="Verdana" w:eastAsia="Calibri" w:hAnsi="Verdana" w:cs="Arial"/>
                <w:b/>
                <w:sz w:val="17"/>
                <w:szCs w:val="17"/>
              </w:rPr>
            </w:pPr>
            <w:r w:rsidRPr="00397D5C">
              <w:rPr>
                <w:rFonts w:ascii="Verdana" w:eastAsia="Calibri" w:hAnsi="Verdana" w:cs="Arial"/>
                <w:b/>
                <w:sz w:val="17"/>
                <w:szCs w:val="17"/>
              </w:rPr>
              <w:t>Respuesta</w:t>
            </w:r>
          </w:p>
        </w:tc>
      </w:tr>
      <w:tr w:rsidR="00336F3C" w:rsidRPr="00397D5C" w14:paraId="10CEB4DC" w14:textId="77777777" w:rsidTr="00532B06">
        <w:trPr>
          <w:trHeight w:val="1256"/>
        </w:trPr>
        <w:tc>
          <w:tcPr>
            <w:tcW w:w="5386" w:type="dxa"/>
            <w:shd w:val="clear" w:color="auto" w:fill="auto"/>
          </w:tcPr>
          <w:p w14:paraId="0495EE7D" w14:textId="77777777" w:rsidR="00336F3C" w:rsidRPr="00397D5C" w:rsidRDefault="00336F3C" w:rsidP="00532B06">
            <w:pPr>
              <w:kinsoku w:val="0"/>
              <w:overflowPunct w:val="0"/>
              <w:ind w:left="-8" w:right="-39"/>
              <w:contextualSpacing/>
              <w:jc w:val="both"/>
              <w:rPr>
                <w:rFonts w:ascii="Verdana" w:eastAsia="Calibri" w:hAnsi="Verdana" w:cs="Arial"/>
                <w:sz w:val="17"/>
                <w:szCs w:val="17"/>
              </w:rPr>
            </w:pPr>
            <w:r w:rsidRPr="00397D5C">
              <w:rPr>
                <w:rFonts w:ascii="Verdana" w:eastAsia="Calibri" w:hAnsi="Verdana" w:cs="Arial"/>
                <w:sz w:val="17"/>
                <w:szCs w:val="17"/>
              </w:rPr>
              <w:t xml:space="preserve">¿Ha cumplido el operador económico todas </w:t>
            </w:r>
            <w:r w:rsidRPr="00397D5C">
              <w:rPr>
                <w:rFonts w:ascii="Verdana" w:eastAsia="Calibri" w:hAnsi="Verdana" w:cs="Arial"/>
                <w:b/>
                <w:sz w:val="17"/>
                <w:szCs w:val="17"/>
              </w:rPr>
              <w:t>sus obligaciones relativas al pago de impuestos o de cotizaciones a la seguridad social</w:t>
            </w:r>
            <w:r w:rsidRPr="00397D5C">
              <w:rPr>
                <w:rFonts w:ascii="Verdana" w:eastAsia="Calibri" w:hAnsi="Verdana" w:cs="Arial"/>
                <w:sz w:val="17"/>
                <w:szCs w:val="17"/>
              </w:rPr>
              <w:t>, tanto en el país en el que está establecido como en el Estado miembro del poder adjudicador</w:t>
            </w:r>
            <w:r w:rsidRPr="00397D5C">
              <w:rPr>
                <w:rFonts w:ascii="Verdana" w:eastAsia="Calibri" w:hAnsi="Verdana" w:cs="Arial"/>
                <w:b/>
                <w:sz w:val="17"/>
                <w:szCs w:val="17"/>
                <w:vertAlign w:val="superscript"/>
              </w:rPr>
              <w:footnoteReference w:id="29"/>
            </w:r>
            <w:r w:rsidRPr="00397D5C">
              <w:rPr>
                <w:rFonts w:ascii="Verdana" w:eastAsia="Calibri" w:hAnsi="Verdana" w:cs="Arial"/>
                <w:sz w:val="17"/>
                <w:szCs w:val="17"/>
              </w:rPr>
              <w:t xml:space="preserve"> o la entidad adjudicadora, si no coincide con su país de establecimiento?</w:t>
            </w:r>
          </w:p>
        </w:tc>
        <w:tc>
          <w:tcPr>
            <w:tcW w:w="4253" w:type="dxa"/>
            <w:gridSpan w:val="2"/>
            <w:shd w:val="clear" w:color="auto" w:fill="auto"/>
          </w:tcPr>
          <w:p w14:paraId="06EAE87C" w14:textId="77777777" w:rsidR="00336F3C" w:rsidRPr="00397D5C" w:rsidRDefault="00336F3C" w:rsidP="00532B06">
            <w:pPr>
              <w:ind w:right="-39"/>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7CE5A3ED"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r>
      <w:tr w:rsidR="00336F3C" w:rsidRPr="00397D5C" w14:paraId="38A780C3" w14:textId="77777777" w:rsidTr="00532B06">
        <w:tc>
          <w:tcPr>
            <w:tcW w:w="5386" w:type="dxa"/>
            <w:vMerge w:val="restart"/>
            <w:shd w:val="clear" w:color="auto" w:fill="auto"/>
          </w:tcPr>
          <w:p w14:paraId="64FD15D7" w14:textId="77777777" w:rsidR="00336F3C" w:rsidRPr="00397D5C" w:rsidRDefault="00336F3C" w:rsidP="00532B06">
            <w:pPr>
              <w:kinsoku w:val="0"/>
              <w:overflowPunct w:val="0"/>
              <w:ind w:left="-8" w:right="-39"/>
              <w:contextualSpacing/>
              <w:jc w:val="both"/>
              <w:rPr>
                <w:rFonts w:ascii="Verdana" w:eastAsia="Calibri" w:hAnsi="Verdana" w:cs="Arial"/>
                <w:sz w:val="17"/>
                <w:szCs w:val="17"/>
              </w:rPr>
            </w:pPr>
            <w:r w:rsidRPr="00397D5C">
              <w:rPr>
                <w:rFonts w:ascii="Verdana" w:eastAsia="Calibri" w:hAnsi="Verdana" w:cs="Arial"/>
                <w:b/>
                <w:sz w:val="17"/>
                <w:szCs w:val="17"/>
              </w:rPr>
              <w:t>En caso negativo</w:t>
            </w:r>
            <w:r w:rsidRPr="00397D5C">
              <w:rPr>
                <w:rFonts w:ascii="Verdana" w:eastAsia="Calibri" w:hAnsi="Verdana" w:cs="Arial"/>
                <w:sz w:val="17"/>
                <w:szCs w:val="17"/>
              </w:rPr>
              <w:t>, indíquese:</w:t>
            </w:r>
          </w:p>
          <w:p w14:paraId="5C3BC29A" w14:textId="77777777" w:rsidR="00336F3C" w:rsidRPr="00397D5C" w:rsidRDefault="00336F3C" w:rsidP="00532B06">
            <w:pPr>
              <w:kinsoku w:val="0"/>
              <w:overflowPunct w:val="0"/>
              <w:ind w:left="-8" w:right="-39"/>
              <w:contextualSpacing/>
              <w:jc w:val="both"/>
              <w:rPr>
                <w:rFonts w:ascii="Verdana" w:eastAsia="Calibri" w:hAnsi="Verdana" w:cs="Arial"/>
                <w:sz w:val="17"/>
                <w:szCs w:val="17"/>
              </w:rPr>
            </w:pPr>
          </w:p>
          <w:p w14:paraId="7BA5848E" w14:textId="77777777" w:rsidR="00336F3C" w:rsidRPr="00397D5C" w:rsidRDefault="00336F3C" w:rsidP="00085A6F">
            <w:pPr>
              <w:numPr>
                <w:ilvl w:val="0"/>
                <w:numId w:val="42"/>
              </w:numPr>
              <w:tabs>
                <w:tab w:val="left" w:pos="284"/>
              </w:tabs>
              <w:kinsoku w:val="0"/>
              <w:overflowPunct w:val="0"/>
              <w:ind w:left="-8" w:right="-39" w:firstLine="0"/>
              <w:contextualSpacing/>
              <w:jc w:val="both"/>
              <w:rPr>
                <w:rFonts w:ascii="Verdana" w:eastAsia="Calibri" w:hAnsi="Verdana" w:cs="Arial"/>
                <w:sz w:val="17"/>
                <w:szCs w:val="17"/>
              </w:rPr>
            </w:pPr>
            <w:r w:rsidRPr="00397D5C">
              <w:rPr>
                <w:rFonts w:ascii="Verdana" w:eastAsia="Calibri" w:hAnsi="Verdana" w:cs="Arial"/>
                <w:sz w:val="17"/>
                <w:szCs w:val="17"/>
              </w:rPr>
              <w:t>País o miembro de que se trate</w:t>
            </w:r>
          </w:p>
          <w:p w14:paraId="17DB2A08" w14:textId="77777777" w:rsidR="00336F3C" w:rsidRPr="00397D5C" w:rsidRDefault="00336F3C" w:rsidP="00085A6F">
            <w:pPr>
              <w:numPr>
                <w:ilvl w:val="0"/>
                <w:numId w:val="42"/>
              </w:numPr>
              <w:tabs>
                <w:tab w:val="left" w:pos="284"/>
              </w:tabs>
              <w:kinsoku w:val="0"/>
              <w:overflowPunct w:val="0"/>
              <w:ind w:left="-8" w:right="-39" w:firstLine="0"/>
              <w:contextualSpacing/>
              <w:jc w:val="both"/>
              <w:rPr>
                <w:rFonts w:ascii="Verdana" w:eastAsia="Calibri" w:hAnsi="Verdana" w:cs="Arial"/>
                <w:sz w:val="17"/>
                <w:szCs w:val="17"/>
              </w:rPr>
            </w:pPr>
            <w:r w:rsidRPr="00397D5C">
              <w:rPr>
                <w:rFonts w:ascii="Verdana" w:eastAsia="Calibri" w:hAnsi="Verdana" w:cs="Arial"/>
                <w:sz w:val="17"/>
                <w:szCs w:val="17"/>
              </w:rPr>
              <w:t>¿A cuánto asciende el importe en cuestión?</w:t>
            </w:r>
          </w:p>
          <w:p w14:paraId="4DE844DB" w14:textId="77777777" w:rsidR="00336F3C" w:rsidRPr="00397D5C" w:rsidRDefault="00336F3C" w:rsidP="00085A6F">
            <w:pPr>
              <w:numPr>
                <w:ilvl w:val="0"/>
                <w:numId w:val="42"/>
              </w:numPr>
              <w:tabs>
                <w:tab w:val="left" w:pos="284"/>
              </w:tabs>
              <w:kinsoku w:val="0"/>
              <w:overflowPunct w:val="0"/>
              <w:ind w:left="-8" w:right="-39" w:firstLine="0"/>
              <w:contextualSpacing/>
              <w:jc w:val="both"/>
              <w:rPr>
                <w:rFonts w:ascii="Verdana" w:eastAsia="Calibri" w:hAnsi="Verdana" w:cs="Arial"/>
                <w:sz w:val="17"/>
                <w:szCs w:val="17"/>
              </w:rPr>
            </w:pPr>
            <w:r w:rsidRPr="00397D5C">
              <w:rPr>
                <w:rFonts w:ascii="Verdana" w:eastAsia="Calibri" w:hAnsi="Verdana" w:cs="Arial"/>
                <w:sz w:val="17"/>
                <w:szCs w:val="17"/>
              </w:rPr>
              <w:t>¿De qué manera ha quedado establecido ese incumplimiento?</w:t>
            </w:r>
          </w:p>
          <w:p w14:paraId="62A65821" w14:textId="77777777" w:rsidR="00336F3C" w:rsidRPr="00397D5C" w:rsidRDefault="00336F3C" w:rsidP="00085A6F">
            <w:pPr>
              <w:numPr>
                <w:ilvl w:val="0"/>
                <w:numId w:val="44"/>
              </w:numPr>
              <w:tabs>
                <w:tab w:val="left" w:pos="345"/>
              </w:tabs>
              <w:kinsoku w:val="0"/>
              <w:overflowPunct w:val="0"/>
              <w:ind w:left="192" w:right="-39" w:firstLine="0"/>
              <w:contextualSpacing/>
              <w:jc w:val="both"/>
              <w:rPr>
                <w:rFonts w:ascii="Verdana" w:eastAsia="Calibri" w:hAnsi="Verdana" w:cs="Arial"/>
                <w:sz w:val="17"/>
                <w:szCs w:val="17"/>
              </w:rPr>
            </w:pPr>
            <w:r w:rsidRPr="00397D5C">
              <w:rPr>
                <w:rFonts w:ascii="Verdana" w:eastAsia="Calibri" w:hAnsi="Verdana" w:cs="Arial"/>
                <w:sz w:val="17"/>
                <w:szCs w:val="17"/>
              </w:rPr>
              <w:t>A través de una resolución administrativa o judicial:</w:t>
            </w:r>
          </w:p>
          <w:p w14:paraId="228FCA46" w14:textId="77777777" w:rsidR="00336F3C" w:rsidRPr="00397D5C" w:rsidRDefault="00336F3C" w:rsidP="00085A6F">
            <w:pPr>
              <w:numPr>
                <w:ilvl w:val="0"/>
                <w:numId w:val="45"/>
              </w:numPr>
              <w:tabs>
                <w:tab w:val="left" w:pos="392"/>
              </w:tabs>
              <w:kinsoku w:val="0"/>
              <w:overflowPunct w:val="0"/>
              <w:ind w:left="192" w:right="-39" w:firstLine="0"/>
              <w:contextualSpacing/>
              <w:jc w:val="both"/>
              <w:rPr>
                <w:rFonts w:ascii="Verdana" w:eastAsia="Calibri" w:hAnsi="Verdana" w:cs="Arial"/>
                <w:sz w:val="17"/>
                <w:szCs w:val="17"/>
              </w:rPr>
            </w:pPr>
            <w:r w:rsidRPr="00397D5C">
              <w:rPr>
                <w:rFonts w:ascii="Verdana" w:eastAsia="Calibri" w:hAnsi="Verdana" w:cs="Arial"/>
                <w:sz w:val="17"/>
                <w:szCs w:val="17"/>
              </w:rPr>
              <w:t xml:space="preserve">¿Es esta resolución firme y vinculante? </w:t>
            </w:r>
          </w:p>
          <w:p w14:paraId="014FA292" w14:textId="77777777" w:rsidR="00336F3C" w:rsidRPr="00397D5C" w:rsidRDefault="00336F3C" w:rsidP="00085A6F">
            <w:pPr>
              <w:numPr>
                <w:ilvl w:val="0"/>
                <w:numId w:val="45"/>
              </w:numPr>
              <w:tabs>
                <w:tab w:val="left" w:pos="392"/>
              </w:tabs>
              <w:kinsoku w:val="0"/>
              <w:overflowPunct w:val="0"/>
              <w:ind w:left="192" w:right="-39" w:firstLine="0"/>
              <w:contextualSpacing/>
              <w:jc w:val="both"/>
              <w:rPr>
                <w:rFonts w:ascii="Verdana" w:eastAsia="Calibri" w:hAnsi="Verdana" w:cs="Arial"/>
                <w:sz w:val="17"/>
                <w:szCs w:val="17"/>
              </w:rPr>
            </w:pPr>
            <w:r w:rsidRPr="00397D5C">
              <w:rPr>
                <w:rFonts w:ascii="Verdana" w:eastAsia="Calibri" w:hAnsi="Verdana" w:cs="Arial"/>
                <w:sz w:val="17"/>
                <w:szCs w:val="17"/>
              </w:rPr>
              <w:t>Indíquese la fecha de la condena o resolución.</w:t>
            </w:r>
          </w:p>
          <w:p w14:paraId="671C64EC" w14:textId="77777777" w:rsidR="00336F3C" w:rsidRPr="00397D5C" w:rsidRDefault="00336F3C" w:rsidP="00085A6F">
            <w:pPr>
              <w:numPr>
                <w:ilvl w:val="0"/>
                <w:numId w:val="45"/>
              </w:numPr>
              <w:kinsoku w:val="0"/>
              <w:overflowPunct w:val="0"/>
              <w:ind w:left="492" w:right="-39" w:hanging="284"/>
              <w:contextualSpacing/>
              <w:jc w:val="both"/>
              <w:rPr>
                <w:rFonts w:ascii="Verdana" w:eastAsia="Calibri" w:hAnsi="Verdana" w:cs="Arial"/>
                <w:sz w:val="17"/>
                <w:szCs w:val="17"/>
              </w:rPr>
            </w:pPr>
            <w:r w:rsidRPr="00397D5C">
              <w:rPr>
                <w:rFonts w:ascii="Verdana" w:eastAsia="Calibri" w:hAnsi="Verdana" w:cs="Arial"/>
                <w:b/>
                <w:sz w:val="17"/>
                <w:szCs w:val="17"/>
              </w:rPr>
              <w:t>En caso de condena, y siempre que se establezca directamente en ella</w:t>
            </w:r>
            <w:r w:rsidRPr="00397D5C">
              <w:rPr>
                <w:rFonts w:ascii="Verdana" w:eastAsia="Calibri" w:hAnsi="Verdana" w:cs="Arial"/>
                <w:sz w:val="17"/>
                <w:szCs w:val="17"/>
              </w:rPr>
              <w:t>, duración del período de exclusión.</w:t>
            </w:r>
          </w:p>
          <w:p w14:paraId="4758A02E" w14:textId="77777777" w:rsidR="00336F3C" w:rsidRPr="00397D5C" w:rsidRDefault="00336F3C" w:rsidP="00085A6F">
            <w:pPr>
              <w:numPr>
                <w:ilvl w:val="0"/>
                <w:numId w:val="44"/>
              </w:numPr>
              <w:tabs>
                <w:tab w:val="left" w:pos="426"/>
              </w:tabs>
              <w:kinsoku w:val="0"/>
              <w:overflowPunct w:val="0"/>
              <w:ind w:left="-8" w:right="-39" w:firstLine="142"/>
              <w:contextualSpacing/>
              <w:jc w:val="both"/>
              <w:rPr>
                <w:rFonts w:ascii="Verdana" w:eastAsia="Calibri" w:hAnsi="Verdana" w:cs="Arial"/>
                <w:sz w:val="17"/>
                <w:szCs w:val="17"/>
              </w:rPr>
            </w:pPr>
            <w:r w:rsidRPr="00397D5C">
              <w:rPr>
                <w:rFonts w:ascii="Verdana" w:eastAsia="Calibri" w:hAnsi="Verdana" w:cs="Arial"/>
                <w:sz w:val="17"/>
                <w:szCs w:val="17"/>
              </w:rPr>
              <w:t xml:space="preserve">Por otros medios. Especifíquese. </w:t>
            </w:r>
          </w:p>
          <w:p w14:paraId="2E05DFFA" w14:textId="77777777" w:rsidR="00336F3C" w:rsidRPr="00397D5C" w:rsidRDefault="00336F3C" w:rsidP="00532B06">
            <w:pPr>
              <w:tabs>
                <w:tab w:val="left" w:pos="426"/>
              </w:tabs>
              <w:kinsoku w:val="0"/>
              <w:overflowPunct w:val="0"/>
              <w:ind w:left="-8" w:right="-39"/>
              <w:contextualSpacing/>
              <w:jc w:val="both"/>
              <w:rPr>
                <w:rFonts w:ascii="Verdana" w:eastAsia="Calibri" w:hAnsi="Verdana" w:cs="Arial"/>
                <w:sz w:val="17"/>
                <w:szCs w:val="17"/>
              </w:rPr>
            </w:pPr>
          </w:p>
          <w:p w14:paraId="326E3670" w14:textId="77777777" w:rsidR="00336F3C" w:rsidRPr="00397D5C" w:rsidRDefault="00336F3C" w:rsidP="00085A6F">
            <w:pPr>
              <w:numPr>
                <w:ilvl w:val="0"/>
                <w:numId w:val="42"/>
              </w:numPr>
              <w:tabs>
                <w:tab w:val="left" w:pos="284"/>
              </w:tabs>
              <w:kinsoku w:val="0"/>
              <w:overflowPunct w:val="0"/>
              <w:ind w:left="-8" w:right="-39" w:firstLine="0"/>
              <w:contextualSpacing/>
              <w:jc w:val="both"/>
              <w:rPr>
                <w:rFonts w:ascii="Verdana" w:eastAsia="Calibri" w:hAnsi="Verdana" w:cs="Arial"/>
                <w:sz w:val="17"/>
                <w:szCs w:val="17"/>
              </w:rPr>
            </w:pPr>
            <w:r w:rsidRPr="00397D5C">
              <w:rPr>
                <w:rFonts w:ascii="Verdana" w:eastAsia="Calibri" w:hAnsi="Verdana" w:cs="Arial"/>
                <w:sz w:val="17"/>
                <w:szCs w:val="17"/>
              </w:rPr>
              <w:t>¿Ha cumplido el operador económico sus obligaciones mediante pago o acuerdo vinculante con vistas al pago de los impuestos o de las cotizaciones a la seguridad social que adeude, incluidos, en su caso, los intereses devengados o las multas impuestas?</w:t>
            </w:r>
          </w:p>
          <w:p w14:paraId="492B3E81" w14:textId="77777777" w:rsidR="00336F3C" w:rsidRPr="00397D5C" w:rsidRDefault="00336F3C" w:rsidP="00532B06">
            <w:pPr>
              <w:kinsoku w:val="0"/>
              <w:overflowPunct w:val="0"/>
              <w:ind w:left="-8" w:right="-39"/>
              <w:contextualSpacing/>
              <w:jc w:val="both"/>
              <w:rPr>
                <w:rFonts w:ascii="Verdana" w:eastAsia="Calibri" w:hAnsi="Verdana" w:cs="Arial"/>
                <w:sz w:val="17"/>
                <w:szCs w:val="17"/>
              </w:rPr>
            </w:pPr>
          </w:p>
        </w:tc>
        <w:tc>
          <w:tcPr>
            <w:tcW w:w="1837" w:type="dxa"/>
            <w:shd w:val="clear" w:color="auto" w:fill="auto"/>
          </w:tcPr>
          <w:p w14:paraId="1B09B036" w14:textId="77777777" w:rsidR="00336F3C" w:rsidRPr="00397D5C" w:rsidRDefault="00336F3C" w:rsidP="00532B06">
            <w:pPr>
              <w:kinsoku w:val="0"/>
              <w:overflowPunct w:val="0"/>
              <w:ind w:right="-39"/>
              <w:contextualSpacing/>
              <w:jc w:val="both"/>
              <w:rPr>
                <w:rFonts w:ascii="Verdana" w:eastAsia="Calibri" w:hAnsi="Verdana" w:cs="Arial"/>
                <w:b/>
                <w:sz w:val="17"/>
                <w:szCs w:val="17"/>
              </w:rPr>
            </w:pPr>
            <w:r w:rsidRPr="00397D5C">
              <w:rPr>
                <w:rFonts w:ascii="Verdana" w:eastAsia="Calibri" w:hAnsi="Verdana" w:cs="Arial"/>
                <w:b/>
                <w:sz w:val="17"/>
                <w:szCs w:val="17"/>
              </w:rPr>
              <w:lastRenderedPageBreak/>
              <w:t>Impuestos</w:t>
            </w:r>
          </w:p>
        </w:tc>
        <w:tc>
          <w:tcPr>
            <w:tcW w:w="2416" w:type="dxa"/>
            <w:shd w:val="clear" w:color="auto" w:fill="auto"/>
          </w:tcPr>
          <w:p w14:paraId="5DB9B6D2" w14:textId="77777777" w:rsidR="00336F3C" w:rsidRPr="00397D5C" w:rsidRDefault="00336F3C" w:rsidP="00532B06">
            <w:pPr>
              <w:kinsoku w:val="0"/>
              <w:overflowPunct w:val="0"/>
              <w:ind w:right="-39"/>
              <w:contextualSpacing/>
              <w:jc w:val="both"/>
              <w:rPr>
                <w:rFonts w:ascii="Verdana" w:eastAsia="Calibri" w:hAnsi="Verdana" w:cs="Arial"/>
                <w:b/>
                <w:sz w:val="17"/>
                <w:szCs w:val="17"/>
              </w:rPr>
            </w:pPr>
            <w:r w:rsidRPr="00397D5C">
              <w:rPr>
                <w:rFonts w:ascii="Verdana" w:eastAsia="Calibri" w:hAnsi="Verdana" w:cs="Arial"/>
                <w:b/>
                <w:sz w:val="17"/>
                <w:szCs w:val="17"/>
              </w:rPr>
              <w:t>Cotizaciones Sociales</w:t>
            </w:r>
          </w:p>
        </w:tc>
      </w:tr>
      <w:tr w:rsidR="00336F3C" w:rsidRPr="00397D5C" w14:paraId="7AD7BB0E" w14:textId="77777777" w:rsidTr="00532B06">
        <w:tc>
          <w:tcPr>
            <w:tcW w:w="5386" w:type="dxa"/>
            <w:vMerge/>
            <w:shd w:val="clear" w:color="auto" w:fill="auto"/>
          </w:tcPr>
          <w:p w14:paraId="0D0396F4"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c>
          <w:tcPr>
            <w:tcW w:w="1837" w:type="dxa"/>
            <w:shd w:val="clear" w:color="auto" w:fill="auto"/>
          </w:tcPr>
          <w:p w14:paraId="5DC2C782"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146CC143" w14:textId="77777777" w:rsidR="00336F3C" w:rsidRPr="00397D5C" w:rsidRDefault="00336F3C" w:rsidP="00085A6F">
            <w:pPr>
              <w:numPr>
                <w:ilvl w:val="0"/>
                <w:numId w:val="43"/>
              </w:numPr>
              <w:kinsoku w:val="0"/>
              <w:overflowPunct w:val="0"/>
              <w:ind w:left="0" w:right="-39" w:hanging="283"/>
              <w:contextualSpacing/>
              <w:jc w:val="both"/>
              <w:rPr>
                <w:rFonts w:ascii="Verdana" w:eastAsia="Calibri" w:hAnsi="Verdana" w:cs="Arial"/>
                <w:sz w:val="17"/>
                <w:szCs w:val="17"/>
              </w:rPr>
            </w:pPr>
            <w:r w:rsidRPr="00397D5C">
              <w:rPr>
                <w:rFonts w:ascii="Verdana" w:eastAsia="Calibri" w:hAnsi="Verdana" w:cs="Arial"/>
                <w:sz w:val="17"/>
                <w:szCs w:val="17"/>
              </w:rPr>
              <w:t>[…]</w:t>
            </w:r>
          </w:p>
          <w:p w14:paraId="2B3EE48F" w14:textId="77777777" w:rsidR="00336F3C" w:rsidRPr="00397D5C" w:rsidRDefault="00336F3C" w:rsidP="00085A6F">
            <w:pPr>
              <w:numPr>
                <w:ilvl w:val="0"/>
                <w:numId w:val="43"/>
              </w:numPr>
              <w:kinsoku w:val="0"/>
              <w:overflowPunct w:val="0"/>
              <w:ind w:left="0" w:right="-39" w:hanging="283"/>
              <w:contextualSpacing/>
              <w:jc w:val="both"/>
              <w:rPr>
                <w:rFonts w:ascii="Verdana" w:eastAsia="Calibri" w:hAnsi="Verdana" w:cs="Arial"/>
                <w:sz w:val="17"/>
                <w:szCs w:val="17"/>
              </w:rPr>
            </w:pPr>
            <w:r w:rsidRPr="00397D5C">
              <w:rPr>
                <w:rFonts w:ascii="Verdana" w:eastAsia="Calibri" w:hAnsi="Verdana" w:cs="Arial"/>
                <w:sz w:val="17"/>
                <w:szCs w:val="17"/>
              </w:rPr>
              <w:t>[…]</w:t>
            </w:r>
          </w:p>
          <w:p w14:paraId="26D304CA" w14:textId="77777777" w:rsidR="00336F3C" w:rsidRPr="00397D5C" w:rsidRDefault="00336F3C" w:rsidP="00532B06">
            <w:pPr>
              <w:ind w:right="-39"/>
              <w:contextualSpacing/>
              <w:jc w:val="both"/>
              <w:rPr>
                <w:rFonts w:ascii="Verdana" w:eastAsia="Calibri" w:hAnsi="Verdana" w:cs="Arial"/>
                <w:sz w:val="17"/>
                <w:szCs w:val="17"/>
              </w:rPr>
            </w:pPr>
          </w:p>
          <w:p w14:paraId="086B6DC3" w14:textId="77777777" w:rsidR="00336F3C" w:rsidRPr="00397D5C" w:rsidRDefault="00336F3C" w:rsidP="00532B06">
            <w:pPr>
              <w:ind w:right="-39"/>
              <w:contextualSpacing/>
              <w:jc w:val="both"/>
              <w:rPr>
                <w:rFonts w:ascii="Verdana" w:eastAsia="Calibri" w:hAnsi="Verdana" w:cs="Arial"/>
                <w:sz w:val="17"/>
                <w:szCs w:val="17"/>
              </w:rPr>
            </w:pPr>
          </w:p>
          <w:p w14:paraId="1C5E840B"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cs="Arial"/>
                <w:sz w:val="17"/>
                <w:szCs w:val="17"/>
              </w:rPr>
              <w:t xml:space="preserve">c1)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70FC684B" w14:textId="77777777" w:rsidR="00336F3C" w:rsidRPr="00397D5C" w:rsidRDefault="00336F3C" w:rsidP="00085A6F">
            <w:pPr>
              <w:numPr>
                <w:ilvl w:val="0"/>
                <w:numId w:val="45"/>
              </w:numPr>
              <w:kinsoku w:val="0"/>
              <w:overflowPunct w:val="0"/>
              <w:spacing w:before="120"/>
              <w:ind w:left="193" w:right="-39" w:hanging="142"/>
              <w:contextualSpacing/>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1E39FE55" w14:textId="77777777" w:rsidR="00336F3C" w:rsidRPr="00397D5C" w:rsidRDefault="00336F3C" w:rsidP="00085A6F">
            <w:pPr>
              <w:numPr>
                <w:ilvl w:val="0"/>
                <w:numId w:val="45"/>
              </w:numPr>
              <w:kinsoku w:val="0"/>
              <w:overflowPunct w:val="0"/>
              <w:ind w:left="192" w:right="-39" w:hanging="142"/>
              <w:contextualSpacing/>
              <w:jc w:val="both"/>
              <w:rPr>
                <w:rFonts w:ascii="Verdana" w:eastAsia="Calibri" w:hAnsi="Verdana" w:cs="Arial"/>
                <w:sz w:val="17"/>
                <w:szCs w:val="17"/>
              </w:rPr>
            </w:pPr>
            <w:r w:rsidRPr="00397D5C">
              <w:rPr>
                <w:rFonts w:ascii="Verdana" w:eastAsia="Calibri" w:hAnsi="Verdana" w:cs="Arial"/>
                <w:sz w:val="17"/>
                <w:szCs w:val="17"/>
              </w:rPr>
              <w:t>[…]</w:t>
            </w:r>
          </w:p>
          <w:p w14:paraId="31DECABD" w14:textId="77777777" w:rsidR="00336F3C" w:rsidRPr="00397D5C" w:rsidRDefault="00336F3C" w:rsidP="00085A6F">
            <w:pPr>
              <w:numPr>
                <w:ilvl w:val="0"/>
                <w:numId w:val="45"/>
              </w:numPr>
              <w:kinsoku w:val="0"/>
              <w:overflowPunct w:val="0"/>
              <w:ind w:left="192" w:right="-39" w:hanging="142"/>
              <w:contextualSpacing/>
              <w:jc w:val="both"/>
              <w:rPr>
                <w:rFonts w:ascii="Verdana" w:eastAsia="Calibri" w:hAnsi="Verdana" w:cs="Arial"/>
                <w:sz w:val="17"/>
                <w:szCs w:val="17"/>
              </w:rPr>
            </w:pPr>
            <w:r w:rsidRPr="00397D5C">
              <w:rPr>
                <w:rFonts w:ascii="Verdana" w:eastAsia="Calibri" w:hAnsi="Verdana" w:cs="Arial"/>
                <w:sz w:val="17"/>
                <w:szCs w:val="17"/>
              </w:rPr>
              <w:t>[…]</w:t>
            </w:r>
          </w:p>
          <w:p w14:paraId="4B146F8E"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6A086B95"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c2) […]</w:t>
            </w:r>
          </w:p>
          <w:p w14:paraId="60141A87"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7E4AA05B"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cs="Arial"/>
                <w:sz w:val="17"/>
                <w:szCs w:val="17"/>
              </w:rPr>
              <w:lastRenderedPageBreak/>
              <w:t xml:space="preserve">d)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0FF6B1CE"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060FF14C"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2CA8B2B3" w14:textId="77777777" w:rsidR="00336F3C" w:rsidRPr="00397D5C" w:rsidRDefault="00336F3C" w:rsidP="00532B06">
            <w:pPr>
              <w:kinsoku w:val="0"/>
              <w:overflowPunct w:val="0"/>
              <w:ind w:right="-39"/>
              <w:jc w:val="both"/>
              <w:rPr>
                <w:rFonts w:ascii="Verdana" w:eastAsia="Calibri" w:hAnsi="Verdana" w:cs="Arial"/>
                <w:sz w:val="17"/>
                <w:szCs w:val="17"/>
              </w:rPr>
            </w:pPr>
            <w:r w:rsidRPr="00397D5C">
              <w:rPr>
                <w:rFonts w:ascii="Verdana" w:eastAsia="Calibri" w:hAnsi="Verdana" w:cs="Arial"/>
                <w:b/>
                <w:sz w:val="17"/>
                <w:szCs w:val="17"/>
              </w:rPr>
              <w:t>En caso afirmativo</w:t>
            </w:r>
            <w:r w:rsidRPr="00397D5C">
              <w:rPr>
                <w:rFonts w:ascii="Verdana" w:eastAsia="Calibri" w:hAnsi="Verdana" w:cs="Arial"/>
                <w:sz w:val="17"/>
                <w:szCs w:val="17"/>
              </w:rPr>
              <w:t>, especifíquese:</w:t>
            </w:r>
          </w:p>
          <w:p w14:paraId="5EDC3872" w14:textId="77777777" w:rsidR="00336F3C" w:rsidRPr="00397D5C" w:rsidRDefault="00336F3C" w:rsidP="00532B06">
            <w:pPr>
              <w:kinsoku w:val="0"/>
              <w:overflowPunct w:val="0"/>
              <w:ind w:right="-39"/>
              <w:jc w:val="both"/>
              <w:rPr>
                <w:rFonts w:ascii="Verdana" w:eastAsia="Calibri" w:hAnsi="Verdana" w:cs="Arial"/>
                <w:sz w:val="17"/>
                <w:szCs w:val="17"/>
              </w:rPr>
            </w:pPr>
          </w:p>
          <w:p w14:paraId="416E48D4" w14:textId="77777777" w:rsidR="00336F3C" w:rsidRPr="00397D5C" w:rsidRDefault="00336F3C" w:rsidP="00532B06">
            <w:pPr>
              <w:kinsoku w:val="0"/>
              <w:overflowPunct w:val="0"/>
              <w:ind w:right="-39"/>
              <w:jc w:val="both"/>
              <w:rPr>
                <w:rFonts w:ascii="Verdana" w:eastAsia="Calibri" w:hAnsi="Verdana" w:cs="Arial"/>
                <w:sz w:val="17"/>
                <w:szCs w:val="17"/>
              </w:rPr>
            </w:pPr>
            <w:r w:rsidRPr="00397D5C">
              <w:rPr>
                <w:rFonts w:ascii="Verdana" w:eastAsia="Calibri" w:hAnsi="Verdana" w:cs="Arial"/>
                <w:sz w:val="17"/>
                <w:szCs w:val="17"/>
              </w:rPr>
              <w:t>[…]</w:t>
            </w:r>
          </w:p>
          <w:p w14:paraId="3EECB792" w14:textId="77777777" w:rsidR="00336F3C" w:rsidRPr="00397D5C" w:rsidRDefault="00336F3C" w:rsidP="00532B06">
            <w:pPr>
              <w:kinsoku w:val="0"/>
              <w:overflowPunct w:val="0"/>
              <w:ind w:right="-39"/>
              <w:jc w:val="both"/>
              <w:rPr>
                <w:rFonts w:ascii="Verdana" w:eastAsia="Calibri" w:hAnsi="Verdana" w:cs="Arial"/>
                <w:sz w:val="17"/>
                <w:szCs w:val="17"/>
              </w:rPr>
            </w:pPr>
          </w:p>
        </w:tc>
        <w:tc>
          <w:tcPr>
            <w:tcW w:w="2416" w:type="dxa"/>
            <w:shd w:val="clear" w:color="auto" w:fill="auto"/>
          </w:tcPr>
          <w:p w14:paraId="1A4B2B9E"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50D4FC21" w14:textId="77777777" w:rsidR="00336F3C" w:rsidRPr="00397D5C" w:rsidRDefault="00336F3C" w:rsidP="00085A6F">
            <w:pPr>
              <w:numPr>
                <w:ilvl w:val="0"/>
                <w:numId w:val="46"/>
              </w:numPr>
              <w:kinsoku w:val="0"/>
              <w:overflowPunct w:val="0"/>
              <w:ind w:left="0" w:right="-39" w:hanging="284"/>
              <w:contextualSpacing/>
              <w:jc w:val="both"/>
              <w:rPr>
                <w:rFonts w:ascii="Verdana" w:eastAsia="Calibri" w:hAnsi="Verdana" w:cs="Arial"/>
                <w:sz w:val="17"/>
                <w:szCs w:val="17"/>
              </w:rPr>
            </w:pPr>
            <w:r w:rsidRPr="00397D5C">
              <w:rPr>
                <w:rFonts w:ascii="Verdana" w:eastAsia="Calibri" w:hAnsi="Verdana" w:cs="Arial"/>
                <w:sz w:val="17"/>
                <w:szCs w:val="17"/>
              </w:rPr>
              <w:t>[…]</w:t>
            </w:r>
          </w:p>
          <w:p w14:paraId="15D94C84" w14:textId="77777777" w:rsidR="00336F3C" w:rsidRPr="00397D5C" w:rsidRDefault="00336F3C" w:rsidP="00085A6F">
            <w:pPr>
              <w:numPr>
                <w:ilvl w:val="0"/>
                <w:numId w:val="46"/>
              </w:numPr>
              <w:kinsoku w:val="0"/>
              <w:overflowPunct w:val="0"/>
              <w:ind w:left="0" w:right="-39" w:hanging="284"/>
              <w:contextualSpacing/>
              <w:jc w:val="both"/>
              <w:rPr>
                <w:rFonts w:ascii="Verdana" w:eastAsia="Calibri" w:hAnsi="Verdana" w:cs="Arial"/>
                <w:sz w:val="17"/>
                <w:szCs w:val="17"/>
              </w:rPr>
            </w:pPr>
            <w:r w:rsidRPr="00397D5C">
              <w:rPr>
                <w:rFonts w:ascii="Verdana" w:eastAsia="Calibri" w:hAnsi="Verdana" w:cs="Arial"/>
                <w:sz w:val="17"/>
                <w:szCs w:val="17"/>
              </w:rPr>
              <w:t>[…]</w:t>
            </w:r>
          </w:p>
          <w:p w14:paraId="4C592537" w14:textId="77777777" w:rsidR="00336F3C" w:rsidRPr="00397D5C" w:rsidRDefault="00336F3C" w:rsidP="00532B06">
            <w:pPr>
              <w:kinsoku w:val="0"/>
              <w:overflowPunct w:val="0"/>
              <w:ind w:right="-39"/>
              <w:jc w:val="both"/>
              <w:rPr>
                <w:rFonts w:ascii="Verdana" w:eastAsia="Calibri" w:hAnsi="Verdana" w:cs="Arial"/>
                <w:sz w:val="17"/>
                <w:szCs w:val="17"/>
              </w:rPr>
            </w:pPr>
          </w:p>
          <w:p w14:paraId="12F590D7" w14:textId="77777777" w:rsidR="00336F3C" w:rsidRPr="00397D5C" w:rsidRDefault="00336F3C" w:rsidP="00532B06">
            <w:pPr>
              <w:ind w:right="-39"/>
              <w:contextualSpacing/>
              <w:jc w:val="both"/>
              <w:rPr>
                <w:rFonts w:ascii="Verdana" w:eastAsia="Calibri" w:hAnsi="Verdana" w:cs="Arial"/>
                <w:sz w:val="17"/>
                <w:szCs w:val="17"/>
              </w:rPr>
            </w:pPr>
          </w:p>
          <w:p w14:paraId="71C2441F"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cs="Arial"/>
                <w:sz w:val="17"/>
                <w:szCs w:val="17"/>
              </w:rPr>
              <w:t xml:space="preserve">c1)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44BC460F" w14:textId="77777777" w:rsidR="00336F3C" w:rsidRPr="00397D5C" w:rsidRDefault="00336F3C" w:rsidP="00085A6F">
            <w:pPr>
              <w:numPr>
                <w:ilvl w:val="0"/>
                <w:numId w:val="45"/>
              </w:numPr>
              <w:kinsoku w:val="0"/>
              <w:overflowPunct w:val="0"/>
              <w:spacing w:before="120"/>
              <w:ind w:left="210" w:right="-39" w:hanging="142"/>
              <w:contextualSpacing/>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05D87D67" w14:textId="77777777" w:rsidR="00336F3C" w:rsidRPr="00397D5C" w:rsidRDefault="00336F3C" w:rsidP="00085A6F">
            <w:pPr>
              <w:numPr>
                <w:ilvl w:val="0"/>
                <w:numId w:val="45"/>
              </w:numPr>
              <w:kinsoku w:val="0"/>
              <w:overflowPunct w:val="0"/>
              <w:ind w:left="211" w:right="-39" w:hanging="142"/>
              <w:contextualSpacing/>
              <w:jc w:val="both"/>
              <w:rPr>
                <w:rFonts w:ascii="Verdana" w:eastAsia="Calibri" w:hAnsi="Verdana" w:cs="Arial"/>
                <w:sz w:val="17"/>
                <w:szCs w:val="17"/>
              </w:rPr>
            </w:pPr>
            <w:r w:rsidRPr="00397D5C">
              <w:rPr>
                <w:rFonts w:ascii="Verdana" w:eastAsia="Calibri" w:hAnsi="Verdana" w:cs="Arial"/>
                <w:sz w:val="17"/>
                <w:szCs w:val="17"/>
              </w:rPr>
              <w:t>[…]</w:t>
            </w:r>
          </w:p>
          <w:p w14:paraId="5D4F84A0" w14:textId="77777777" w:rsidR="00336F3C" w:rsidRPr="00397D5C" w:rsidRDefault="00336F3C" w:rsidP="00085A6F">
            <w:pPr>
              <w:numPr>
                <w:ilvl w:val="0"/>
                <w:numId w:val="45"/>
              </w:numPr>
              <w:kinsoku w:val="0"/>
              <w:overflowPunct w:val="0"/>
              <w:ind w:left="211" w:right="-39" w:hanging="142"/>
              <w:contextualSpacing/>
              <w:jc w:val="both"/>
              <w:rPr>
                <w:rFonts w:ascii="Verdana" w:eastAsia="Calibri" w:hAnsi="Verdana" w:cs="Arial"/>
                <w:sz w:val="17"/>
                <w:szCs w:val="17"/>
              </w:rPr>
            </w:pPr>
            <w:r w:rsidRPr="00397D5C">
              <w:rPr>
                <w:rFonts w:ascii="Verdana" w:eastAsia="Calibri" w:hAnsi="Verdana" w:cs="Arial"/>
                <w:sz w:val="17"/>
                <w:szCs w:val="17"/>
              </w:rPr>
              <w:t>[…]</w:t>
            </w:r>
          </w:p>
          <w:p w14:paraId="4E9FCE68" w14:textId="77777777" w:rsidR="00336F3C" w:rsidRPr="00397D5C" w:rsidRDefault="00336F3C" w:rsidP="00532B06">
            <w:pPr>
              <w:kinsoku w:val="0"/>
              <w:overflowPunct w:val="0"/>
              <w:ind w:left="69" w:right="-39"/>
              <w:contextualSpacing/>
              <w:jc w:val="both"/>
              <w:rPr>
                <w:rFonts w:ascii="Verdana" w:eastAsia="Calibri" w:hAnsi="Verdana" w:cs="Arial"/>
                <w:sz w:val="17"/>
                <w:szCs w:val="17"/>
              </w:rPr>
            </w:pPr>
          </w:p>
          <w:p w14:paraId="63BE5547"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c2) […]</w:t>
            </w:r>
          </w:p>
          <w:p w14:paraId="17DA7B68" w14:textId="77777777" w:rsidR="00336F3C" w:rsidRPr="00397D5C" w:rsidRDefault="00336F3C" w:rsidP="00532B06">
            <w:pPr>
              <w:kinsoku w:val="0"/>
              <w:overflowPunct w:val="0"/>
              <w:ind w:right="-39"/>
              <w:jc w:val="both"/>
              <w:rPr>
                <w:rFonts w:ascii="Verdana" w:eastAsia="Calibri" w:hAnsi="Verdana" w:cs="Arial"/>
                <w:sz w:val="17"/>
                <w:szCs w:val="17"/>
              </w:rPr>
            </w:pPr>
          </w:p>
          <w:p w14:paraId="33BD0CDD"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cs="Arial"/>
                <w:sz w:val="17"/>
                <w:szCs w:val="17"/>
              </w:rPr>
              <w:lastRenderedPageBreak/>
              <w:t xml:space="preserve">d)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76A34A15"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715DF2A0"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3C31CCA7" w14:textId="77777777" w:rsidR="00336F3C" w:rsidRPr="00397D5C" w:rsidRDefault="00336F3C" w:rsidP="00532B06">
            <w:pPr>
              <w:kinsoku w:val="0"/>
              <w:overflowPunct w:val="0"/>
              <w:ind w:right="-39"/>
              <w:jc w:val="both"/>
              <w:rPr>
                <w:rFonts w:ascii="Verdana" w:eastAsia="Calibri" w:hAnsi="Verdana" w:cs="Arial"/>
                <w:sz w:val="17"/>
                <w:szCs w:val="17"/>
              </w:rPr>
            </w:pPr>
            <w:r w:rsidRPr="00397D5C">
              <w:rPr>
                <w:rFonts w:ascii="Verdana" w:eastAsia="Calibri" w:hAnsi="Verdana" w:cs="Arial"/>
                <w:b/>
                <w:sz w:val="17"/>
                <w:szCs w:val="17"/>
              </w:rPr>
              <w:t>En caso afirmativo</w:t>
            </w:r>
            <w:r w:rsidRPr="00397D5C">
              <w:rPr>
                <w:rFonts w:ascii="Verdana" w:eastAsia="Calibri" w:hAnsi="Verdana" w:cs="Arial"/>
                <w:sz w:val="17"/>
                <w:szCs w:val="17"/>
              </w:rPr>
              <w:t>, especifíquese:</w:t>
            </w:r>
          </w:p>
          <w:p w14:paraId="5D84E521" w14:textId="77777777" w:rsidR="00336F3C" w:rsidRPr="00397D5C" w:rsidRDefault="00336F3C" w:rsidP="00532B06">
            <w:pPr>
              <w:kinsoku w:val="0"/>
              <w:overflowPunct w:val="0"/>
              <w:ind w:right="-39"/>
              <w:jc w:val="both"/>
              <w:rPr>
                <w:rFonts w:ascii="Verdana" w:eastAsia="Calibri" w:hAnsi="Verdana" w:cs="Arial"/>
                <w:sz w:val="17"/>
                <w:szCs w:val="17"/>
              </w:rPr>
            </w:pPr>
          </w:p>
          <w:p w14:paraId="4E57013F" w14:textId="77777777" w:rsidR="00336F3C" w:rsidRPr="00397D5C" w:rsidRDefault="00336F3C" w:rsidP="00532B06">
            <w:pPr>
              <w:kinsoku w:val="0"/>
              <w:overflowPunct w:val="0"/>
              <w:ind w:right="-39"/>
              <w:jc w:val="both"/>
              <w:rPr>
                <w:rFonts w:ascii="Verdana" w:eastAsia="Calibri" w:hAnsi="Verdana" w:cs="Arial"/>
                <w:sz w:val="17"/>
                <w:szCs w:val="17"/>
              </w:rPr>
            </w:pPr>
            <w:r w:rsidRPr="00397D5C">
              <w:rPr>
                <w:rFonts w:ascii="Verdana" w:eastAsia="Calibri" w:hAnsi="Verdana" w:cs="Arial"/>
                <w:sz w:val="17"/>
                <w:szCs w:val="17"/>
              </w:rPr>
              <w:t>[…]</w:t>
            </w:r>
          </w:p>
        </w:tc>
      </w:tr>
      <w:tr w:rsidR="00336F3C" w:rsidRPr="00397D5C" w14:paraId="213920C1" w14:textId="77777777" w:rsidTr="00532B06">
        <w:trPr>
          <w:trHeight w:val="819"/>
        </w:trPr>
        <w:tc>
          <w:tcPr>
            <w:tcW w:w="5386" w:type="dxa"/>
            <w:shd w:val="clear" w:color="auto" w:fill="auto"/>
          </w:tcPr>
          <w:p w14:paraId="412FFAE0" w14:textId="77777777" w:rsidR="00336F3C" w:rsidRPr="00397D5C" w:rsidRDefault="00336F3C" w:rsidP="00532B06">
            <w:pPr>
              <w:kinsoku w:val="0"/>
              <w:overflowPunct w:val="0"/>
              <w:ind w:right="-39"/>
              <w:contextualSpacing/>
              <w:rPr>
                <w:rFonts w:ascii="Verdana" w:eastAsia="Calibri" w:hAnsi="Verdana" w:cs="Arial"/>
                <w:sz w:val="17"/>
                <w:szCs w:val="17"/>
              </w:rPr>
            </w:pPr>
            <w:r w:rsidRPr="00397D5C">
              <w:rPr>
                <w:rFonts w:ascii="Verdana" w:eastAsia="Calibri" w:hAnsi="Verdana" w:cs="Arial"/>
                <w:sz w:val="17"/>
                <w:szCs w:val="17"/>
              </w:rPr>
              <w:lastRenderedPageBreak/>
              <w:t>Si la documentación pertinente relativa al pago de impuestos o de cotizaciones sociales está disponible en formato electrónico, sírvase indicar:</w:t>
            </w:r>
          </w:p>
        </w:tc>
        <w:tc>
          <w:tcPr>
            <w:tcW w:w="4253" w:type="dxa"/>
            <w:gridSpan w:val="2"/>
            <w:shd w:val="clear" w:color="auto" w:fill="auto"/>
          </w:tcPr>
          <w:p w14:paraId="68B847B4" w14:textId="77777777" w:rsidR="00336F3C" w:rsidRPr="00397D5C" w:rsidRDefault="00336F3C" w:rsidP="00532B06">
            <w:pPr>
              <w:kinsoku w:val="0"/>
              <w:overflowPunct w:val="0"/>
              <w:ind w:right="-39"/>
              <w:contextualSpacing/>
              <w:rPr>
                <w:rFonts w:ascii="Verdana" w:eastAsia="Calibri" w:hAnsi="Verdana" w:cs="Arial"/>
                <w:sz w:val="17"/>
                <w:szCs w:val="17"/>
                <w:vertAlign w:val="superscript"/>
              </w:rPr>
            </w:pPr>
            <w:r w:rsidRPr="00397D5C">
              <w:rPr>
                <w:rFonts w:ascii="Verdana" w:eastAsia="Calibri" w:hAnsi="Verdana" w:cs="Arial"/>
                <w:sz w:val="17"/>
                <w:szCs w:val="17"/>
              </w:rPr>
              <w:t>(dirección de la página web, autoridad u organismo expedidor, referencia exacta de la documentación)</w:t>
            </w:r>
            <w:r w:rsidRPr="00397D5C">
              <w:rPr>
                <w:rFonts w:ascii="Verdana" w:eastAsia="Calibri" w:hAnsi="Verdana" w:cs="Arial"/>
                <w:b/>
                <w:sz w:val="17"/>
                <w:szCs w:val="17"/>
                <w:vertAlign w:val="superscript"/>
              </w:rPr>
              <w:footnoteReference w:id="30"/>
            </w:r>
            <w:r w:rsidRPr="00397D5C">
              <w:rPr>
                <w:rFonts w:ascii="Verdana" w:eastAsia="Calibri" w:hAnsi="Verdana" w:cs="Arial"/>
                <w:sz w:val="17"/>
                <w:szCs w:val="17"/>
              </w:rPr>
              <w:t xml:space="preserve">: </w:t>
            </w:r>
          </w:p>
          <w:p w14:paraId="00A3A68D" w14:textId="77777777" w:rsidR="00336F3C" w:rsidRPr="00397D5C" w:rsidRDefault="00336F3C" w:rsidP="00532B06">
            <w:pPr>
              <w:kinsoku w:val="0"/>
              <w:overflowPunct w:val="0"/>
              <w:ind w:right="-39"/>
              <w:contextualSpacing/>
              <w:rPr>
                <w:rFonts w:ascii="Verdana" w:eastAsia="Calibri" w:hAnsi="Verdana" w:cs="Arial"/>
                <w:sz w:val="17"/>
                <w:szCs w:val="17"/>
              </w:rPr>
            </w:pPr>
            <w:r w:rsidRPr="00397D5C">
              <w:rPr>
                <w:rFonts w:ascii="Verdana" w:eastAsia="Calibri" w:hAnsi="Verdana" w:cs="Arial"/>
                <w:sz w:val="17"/>
                <w:szCs w:val="17"/>
              </w:rPr>
              <w:t>[…] […] […] […]</w:t>
            </w:r>
          </w:p>
        </w:tc>
      </w:tr>
    </w:tbl>
    <w:p w14:paraId="27AA4211" w14:textId="77777777" w:rsidR="00336F3C" w:rsidRPr="00397D5C" w:rsidRDefault="00336F3C" w:rsidP="00336F3C">
      <w:pPr>
        <w:kinsoku w:val="0"/>
        <w:overflowPunct w:val="0"/>
        <w:spacing w:before="240" w:after="120" w:line="240" w:lineRule="atLeast"/>
        <w:ind w:left="100" w:right="-163"/>
        <w:jc w:val="center"/>
        <w:rPr>
          <w:rFonts w:ascii="Verdana" w:eastAsia="Calibri" w:hAnsi="Verdana" w:cs="Arial"/>
          <w:b/>
          <w:sz w:val="18"/>
          <w:szCs w:val="18"/>
          <w:vertAlign w:val="superscript"/>
        </w:rPr>
      </w:pPr>
      <w:r w:rsidRPr="00397D5C">
        <w:rPr>
          <w:rFonts w:ascii="Verdana" w:eastAsia="Calibri" w:hAnsi="Verdana" w:cs="Arial"/>
          <w:b/>
          <w:sz w:val="18"/>
          <w:szCs w:val="18"/>
        </w:rPr>
        <w:t>C: MOTIVOS REFERIDOS A LA INSOLVENCIA, LOS CONFLICTOS DE INTERESES O LA FALTA PROFESIONAL</w:t>
      </w:r>
      <w:r w:rsidRPr="00397D5C">
        <w:rPr>
          <w:rFonts w:ascii="Verdana" w:eastAsia="Calibri" w:hAnsi="Verdana" w:cs="Arial"/>
          <w:b/>
          <w:sz w:val="18"/>
          <w:szCs w:val="18"/>
          <w:vertAlign w:val="superscript"/>
        </w:rPr>
        <w:footnoteReference w:id="31"/>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406"/>
      </w:tblGrid>
      <w:tr w:rsidR="00336F3C" w:rsidRPr="00397D5C" w14:paraId="27B2466C" w14:textId="77777777" w:rsidTr="00532B06">
        <w:tc>
          <w:tcPr>
            <w:tcW w:w="5259" w:type="dxa"/>
            <w:shd w:val="clear" w:color="auto" w:fill="auto"/>
          </w:tcPr>
          <w:p w14:paraId="49B53CC3" w14:textId="77777777" w:rsidR="00336F3C" w:rsidRPr="00397D5C" w:rsidRDefault="00336F3C" w:rsidP="00532B06">
            <w:pPr>
              <w:kinsoku w:val="0"/>
              <w:overflowPunct w:val="0"/>
              <w:ind w:right="-39"/>
              <w:jc w:val="both"/>
              <w:rPr>
                <w:rFonts w:ascii="Verdana" w:eastAsia="Calibri" w:hAnsi="Verdana"/>
                <w:b/>
                <w:sz w:val="17"/>
                <w:szCs w:val="17"/>
              </w:rPr>
            </w:pPr>
            <w:r w:rsidRPr="00397D5C">
              <w:rPr>
                <w:rFonts w:ascii="Verdana" w:eastAsia="Calibri" w:hAnsi="Verdana"/>
                <w:b/>
                <w:sz w:val="17"/>
                <w:szCs w:val="17"/>
              </w:rPr>
              <w:t>Información relativa a toda posible insolvencia, conflicto de intereses o falta profesional</w:t>
            </w:r>
          </w:p>
        </w:tc>
        <w:tc>
          <w:tcPr>
            <w:tcW w:w="4380" w:type="dxa"/>
            <w:shd w:val="clear" w:color="auto" w:fill="auto"/>
          </w:tcPr>
          <w:p w14:paraId="48E8D7F9" w14:textId="77777777" w:rsidR="00336F3C" w:rsidRPr="00397D5C" w:rsidRDefault="00336F3C" w:rsidP="00532B06">
            <w:pPr>
              <w:kinsoku w:val="0"/>
              <w:overflowPunct w:val="0"/>
              <w:ind w:right="-39"/>
              <w:jc w:val="both"/>
              <w:rPr>
                <w:rFonts w:ascii="Verdana" w:eastAsia="Calibri" w:hAnsi="Verdana"/>
                <w:b/>
                <w:sz w:val="17"/>
                <w:szCs w:val="17"/>
              </w:rPr>
            </w:pPr>
            <w:r w:rsidRPr="00397D5C">
              <w:rPr>
                <w:rFonts w:ascii="Verdana" w:eastAsia="Calibri" w:hAnsi="Verdana"/>
                <w:b/>
                <w:sz w:val="17"/>
                <w:szCs w:val="17"/>
              </w:rPr>
              <w:t>Respuesta</w:t>
            </w:r>
          </w:p>
        </w:tc>
      </w:tr>
      <w:tr w:rsidR="00336F3C" w:rsidRPr="00397D5C" w14:paraId="15AD1448" w14:textId="77777777" w:rsidTr="00532B06">
        <w:tc>
          <w:tcPr>
            <w:tcW w:w="5259" w:type="dxa"/>
            <w:vMerge w:val="restart"/>
            <w:shd w:val="clear" w:color="auto" w:fill="auto"/>
          </w:tcPr>
          <w:p w14:paraId="7D446457"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b/>
                <w:sz w:val="17"/>
                <w:szCs w:val="17"/>
              </w:rPr>
              <w:t>Según su leal saber  y entender</w:t>
            </w:r>
            <w:r w:rsidRPr="00397D5C">
              <w:rPr>
                <w:rFonts w:ascii="Verdana" w:eastAsia="Calibri" w:hAnsi="Verdana"/>
                <w:sz w:val="17"/>
                <w:szCs w:val="17"/>
              </w:rPr>
              <w:t xml:space="preserve">, ¿ha incumplido el operador económico </w:t>
            </w:r>
            <w:r w:rsidRPr="00397D5C">
              <w:rPr>
                <w:rFonts w:ascii="Verdana" w:eastAsia="Calibri" w:hAnsi="Verdana"/>
                <w:b/>
                <w:sz w:val="17"/>
                <w:szCs w:val="17"/>
              </w:rPr>
              <w:t xml:space="preserve">sus obligaciones </w:t>
            </w:r>
            <w:r w:rsidRPr="00397D5C">
              <w:rPr>
                <w:rFonts w:ascii="Verdana" w:eastAsia="Calibri" w:hAnsi="Verdana"/>
                <w:sz w:val="17"/>
                <w:szCs w:val="17"/>
              </w:rPr>
              <w:t xml:space="preserve">en los ámbitos de la </w:t>
            </w:r>
            <w:r w:rsidRPr="00397D5C">
              <w:rPr>
                <w:rFonts w:ascii="Verdana" w:eastAsia="Calibri" w:hAnsi="Verdana"/>
                <w:b/>
                <w:sz w:val="17"/>
                <w:szCs w:val="17"/>
              </w:rPr>
              <w:t>legislación laboral, social y medioambiental</w:t>
            </w:r>
            <w:r w:rsidRPr="00397D5C">
              <w:rPr>
                <w:rFonts w:ascii="Verdana" w:eastAsia="Calibri" w:hAnsi="Verdana"/>
                <w:b/>
                <w:sz w:val="17"/>
                <w:szCs w:val="17"/>
                <w:vertAlign w:val="superscript"/>
              </w:rPr>
              <w:footnoteReference w:id="32"/>
            </w:r>
            <w:r w:rsidRPr="00397D5C">
              <w:rPr>
                <w:rFonts w:ascii="Verdana" w:eastAsia="Calibri" w:hAnsi="Verdana"/>
                <w:b/>
                <w:sz w:val="17"/>
                <w:szCs w:val="17"/>
              </w:rPr>
              <w:t>?</w:t>
            </w:r>
          </w:p>
        </w:tc>
        <w:tc>
          <w:tcPr>
            <w:tcW w:w="4380" w:type="dxa"/>
            <w:shd w:val="clear" w:color="auto" w:fill="auto"/>
          </w:tcPr>
          <w:p w14:paraId="43CA45E8" w14:textId="77777777" w:rsidR="00336F3C" w:rsidRPr="00397D5C" w:rsidRDefault="00336F3C" w:rsidP="00532B06">
            <w:pPr>
              <w:ind w:left="-8" w:right="-39"/>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41E8A920" w14:textId="77777777" w:rsidR="00336F3C" w:rsidRPr="00397D5C" w:rsidRDefault="00336F3C" w:rsidP="00532B06">
            <w:pPr>
              <w:kinsoku w:val="0"/>
              <w:overflowPunct w:val="0"/>
              <w:ind w:left="-8" w:right="-39"/>
              <w:jc w:val="both"/>
              <w:rPr>
                <w:rFonts w:ascii="Verdana" w:eastAsia="Calibri" w:hAnsi="Verdana"/>
                <w:sz w:val="17"/>
                <w:szCs w:val="17"/>
              </w:rPr>
            </w:pPr>
          </w:p>
        </w:tc>
      </w:tr>
      <w:tr w:rsidR="00336F3C" w:rsidRPr="00397D5C" w14:paraId="21AB121A" w14:textId="77777777" w:rsidTr="00532B06">
        <w:trPr>
          <w:trHeight w:val="263"/>
        </w:trPr>
        <w:tc>
          <w:tcPr>
            <w:tcW w:w="5259" w:type="dxa"/>
            <w:vMerge/>
            <w:shd w:val="clear" w:color="auto" w:fill="auto"/>
          </w:tcPr>
          <w:p w14:paraId="2BEFD7F6" w14:textId="77777777" w:rsidR="00336F3C" w:rsidRPr="00397D5C" w:rsidRDefault="00336F3C" w:rsidP="00532B06">
            <w:pPr>
              <w:kinsoku w:val="0"/>
              <w:overflowPunct w:val="0"/>
              <w:ind w:left="-8" w:right="-39"/>
              <w:jc w:val="both"/>
              <w:rPr>
                <w:rFonts w:ascii="Verdana" w:eastAsia="Calibri" w:hAnsi="Verdana"/>
                <w:sz w:val="17"/>
                <w:szCs w:val="17"/>
              </w:rPr>
            </w:pPr>
          </w:p>
        </w:tc>
        <w:tc>
          <w:tcPr>
            <w:tcW w:w="4380" w:type="dxa"/>
            <w:shd w:val="clear" w:color="auto" w:fill="auto"/>
          </w:tcPr>
          <w:p w14:paraId="2B3CCEFC"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b/>
                <w:sz w:val="17"/>
                <w:szCs w:val="17"/>
              </w:rPr>
              <w:t>En caso afirmativo</w:t>
            </w:r>
            <w:r w:rsidRPr="00397D5C">
              <w:rPr>
                <w:rFonts w:ascii="Verdana" w:eastAsia="Calibri" w:hAnsi="Verdana"/>
                <w:sz w:val="17"/>
                <w:szCs w:val="17"/>
              </w:rPr>
              <w:t>, ¿ha adoptado el operador económico medidas para demostrar su credibilidad pese a la existencia de ese motivo de exclusión (autocorrección)?</w:t>
            </w:r>
          </w:p>
          <w:p w14:paraId="56DD727C" w14:textId="77777777" w:rsidR="00336F3C" w:rsidRPr="00397D5C" w:rsidRDefault="00336F3C" w:rsidP="00532B06">
            <w:pPr>
              <w:kinsoku w:val="0"/>
              <w:overflowPunct w:val="0"/>
              <w:ind w:left="-8" w:right="-39"/>
              <w:jc w:val="both"/>
              <w:rPr>
                <w:rFonts w:ascii="Verdana" w:eastAsia="Calibri" w:hAnsi="Verdana"/>
                <w:sz w:val="17"/>
                <w:szCs w:val="17"/>
              </w:rPr>
            </w:pPr>
          </w:p>
          <w:p w14:paraId="087DF031" w14:textId="77777777" w:rsidR="00336F3C" w:rsidRPr="00397D5C" w:rsidRDefault="00336F3C" w:rsidP="00532B06">
            <w:pPr>
              <w:ind w:left="-8" w:right="-39"/>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627445EA" w14:textId="77777777" w:rsidR="00336F3C" w:rsidRPr="00397D5C" w:rsidRDefault="00336F3C" w:rsidP="00532B06">
            <w:pPr>
              <w:kinsoku w:val="0"/>
              <w:overflowPunct w:val="0"/>
              <w:ind w:right="-39"/>
              <w:jc w:val="both"/>
              <w:rPr>
                <w:rFonts w:ascii="Verdana" w:eastAsia="Calibri" w:hAnsi="Verdana"/>
                <w:sz w:val="17"/>
                <w:szCs w:val="17"/>
              </w:rPr>
            </w:pPr>
            <w:r w:rsidRPr="00397D5C">
              <w:rPr>
                <w:rFonts w:ascii="Verdana" w:eastAsia="Calibri" w:hAnsi="Verdana"/>
                <w:b/>
                <w:sz w:val="17"/>
                <w:szCs w:val="17"/>
              </w:rPr>
              <w:t>Si lo ha hecho</w:t>
            </w:r>
            <w:r w:rsidRPr="00397D5C">
              <w:rPr>
                <w:rFonts w:ascii="Verdana" w:eastAsia="Calibri" w:hAnsi="Verdana"/>
                <w:sz w:val="17"/>
                <w:szCs w:val="17"/>
              </w:rPr>
              <w:t>, descríbanse las medidas adoptadas: […]</w:t>
            </w:r>
          </w:p>
        </w:tc>
      </w:tr>
      <w:tr w:rsidR="00336F3C" w:rsidRPr="00397D5C" w14:paraId="4EE52BF3" w14:textId="77777777" w:rsidTr="00532B06">
        <w:tc>
          <w:tcPr>
            <w:tcW w:w="5259" w:type="dxa"/>
            <w:shd w:val="clear" w:color="auto" w:fill="auto"/>
          </w:tcPr>
          <w:p w14:paraId="3AE23F18"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sz w:val="17"/>
                <w:szCs w:val="17"/>
              </w:rPr>
              <w:t>Se encuentra el operador económico en alguna de las siguientes situaciones</w:t>
            </w:r>
            <w:r w:rsidRPr="00397D5C">
              <w:rPr>
                <w:rFonts w:ascii="Verdana" w:eastAsia="Calibri" w:hAnsi="Verdana"/>
                <w:b/>
                <w:sz w:val="17"/>
                <w:szCs w:val="17"/>
                <w:vertAlign w:val="superscript"/>
              </w:rPr>
              <w:footnoteReference w:id="33"/>
            </w:r>
            <w:r w:rsidRPr="00397D5C">
              <w:rPr>
                <w:rFonts w:ascii="Verdana" w:eastAsia="Calibri" w:hAnsi="Verdana"/>
                <w:sz w:val="17"/>
                <w:szCs w:val="17"/>
              </w:rPr>
              <w:t>:</w:t>
            </w:r>
          </w:p>
          <w:p w14:paraId="149B58C8" w14:textId="77777777" w:rsidR="00336F3C" w:rsidRPr="00397D5C" w:rsidRDefault="00336F3C" w:rsidP="00532B06">
            <w:pPr>
              <w:kinsoku w:val="0"/>
              <w:overflowPunct w:val="0"/>
              <w:ind w:left="-8" w:right="-39"/>
              <w:jc w:val="both"/>
              <w:rPr>
                <w:rFonts w:ascii="Verdana" w:eastAsia="Calibri" w:hAnsi="Verdana"/>
                <w:sz w:val="17"/>
                <w:szCs w:val="17"/>
              </w:rPr>
            </w:pPr>
          </w:p>
          <w:p w14:paraId="26A9BB10" w14:textId="77777777" w:rsidR="00336F3C" w:rsidRPr="00397D5C" w:rsidRDefault="00336F3C" w:rsidP="00085A6F">
            <w:pPr>
              <w:numPr>
                <w:ilvl w:val="0"/>
                <w:numId w:val="47"/>
              </w:numPr>
              <w:kinsoku w:val="0"/>
              <w:overflowPunct w:val="0"/>
              <w:ind w:left="-8" w:right="-39"/>
              <w:contextualSpacing/>
              <w:jc w:val="both"/>
              <w:rPr>
                <w:rFonts w:ascii="Verdana" w:eastAsia="Calibri" w:hAnsi="Verdana"/>
                <w:b/>
                <w:sz w:val="17"/>
                <w:szCs w:val="17"/>
              </w:rPr>
            </w:pPr>
            <w:r w:rsidRPr="00397D5C">
              <w:rPr>
                <w:rFonts w:ascii="Verdana" w:eastAsia="Calibri" w:hAnsi="Verdana"/>
                <w:b/>
                <w:sz w:val="17"/>
                <w:szCs w:val="17"/>
              </w:rPr>
              <w:t>En quiebra</w:t>
            </w:r>
          </w:p>
          <w:p w14:paraId="587A1673" w14:textId="77777777" w:rsidR="00336F3C" w:rsidRPr="00397D5C" w:rsidRDefault="00336F3C" w:rsidP="00085A6F">
            <w:pPr>
              <w:numPr>
                <w:ilvl w:val="0"/>
                <w:numId w:val="47"/>
              </w:numPr>
              <w:kinsoku w:val="0"/>
              <w:overflowPunct w:val="0"/>
              <w:ind w:left="-8" w:right="-39"/>
              <w:contextualSpacing/>
              <w:jc w:val="both"/>
              <w:rPr>
                <w:rFonts w:ascii="Verdana" w:eastAsia="Calibri" w:hAnsi="Verdana"/>
                <w:sz w:val="17"/>
                <w:szCs w:val="17"/>
              </w:rPr>
            </w:pPr>
            <w:r w:rsidRPr="00397D5C">
              <w:rPr>
                <w:rFonts w:ascii="Verdana" w:eastAsia="Calibri" w:hAnsi="Verdana"/>
                <w:sz w:val="17"/>
                <w:szCs w:val="17"/>
              </w:rPr>
              <w:t>Sometido a un procedimiento de insolvencia o liquidación</w:t>
            </w:r>
          </w:p>
          <w:p w14:paraId="5EBC181C" w14:textId="77777777" w:rsidR="00336F3C" w:rsidRPr="00397D5C" w:rsidRDefault="00336F3C" w:rsidP="00085A6F">
            <w:pPr>
              <w:numPr>
                <w:ilvl w:val="0"/>
                <w:numId w:val="47"/>
              </w:numPr>
              <w:kinsoku w:val="0"/>
              <w:overflowPunct w:val="0"/>
              <w:ind w:left="-8" w:right="-39"/>
              <w:contextualSpacing/>
              <w:jc w:val="both"/>
              <w:rPr>
                <w:rFonts w:ascii="Verdana" w:eastAsia="Calibri" w:hAnsi="Verdana"/>
                <w:sz w:val="17"/>
                <w:szCs w:val="17"/>
              </w:rPr>
            </w:pPr>
            <w:r w:rsidRPr="00397D5C">
              <w:rPr>
                <w:rFonts w:ascii="Verdana" w:eastAsia="Calibri" w:hAnsi="Verdana"/>
                <w:sz w:val="17"/>
                <w:szCs w:val="17"/>
              </w:rPr>
              <w:t>Ha celebrado un convenio con sus acreedores</w:t>
            </w:r>
          </w:p>
          <w:p w14:paraId="70F5DE4F" w14:textId="77777777" w:rsidR="00336F3C" w:rsidRPr="00397D5C" w:rsidRDefault="00336F3C" w:rsidP="00085A6F">
            <w:pPr>
              <w:numPr>
                <w:ilvl w:val="0"/>
                <w:numId w:val="47"/>
              </w:numPr>
              <w:kinsoku w:val="0"/>
              <w:overflowPunct w:val="0"/>
              <w:ind w:left="-8" w:right="-39"/>
              <w:contextualSpacing/>
              <w:jc w:val="both"/>
              <w:rPr>
                <w:rFonts w:ascii="Verdana" w:eastAsia="Calibri" w:hAnsi="Verdana"/>
                <w:sz w:val="17"/>
                <w:szCs w:val="17"/>
              </w:rPr>
            </w:pPr>
            <w:r w:rsidRPr="00397D5C">
              <w:rPr>
                <w:rFonts w:ascii="Verdana" w:eastAsia="Calibri" w:hAnsi="Verdana"/>
                <w:sz w:val="17"/>
                <w:szCs w:val="17"/>
              </w:rPr>
              <w:t xml:space="preserve">En cualquier situación análoga resultante de un procedimiento de la misma naturaleza vigente en las disposiciones legales y reglamentarias nacionales </w:t>
            </w:r>
          </w:p>
          <w:p w14:paraId="235E6B5F" w14:textId="77777777" w:rsidR="00336F3C" w:rsidRPr="00397D5C" w:rsidRDefault="00336F3C" w:rsidP="00085A6F">
            <w:pPr>
              <w:numPr>
                <w:ilvl w:val="0"/>
                <w:numId w:val="47"/>
              </w:numPr>
              <w:kinsoku w:val="0"/>
              <w:overflowPunct w:val="0"/>
              <w:ind w:left="-8" w:right="-39"/>
              <w:contextualSpacing/>
              <w:jc w:val="both"/>
              <w:rPr>
                <w:rFonts w:ascii="Verdana" w:eastAsia="Calibri" w:hAnsi="Verdana"/>
                <w:sz w:val="17"/>
                <w:szCs w:val="17"/>
              </w:rPr>
            </w:pPr>
            <w:r w:rsidRPr="00397D5C">
              <w:rPr>
                <w:rFonts w:ascii="Verdana" w:eastAsia="Calibri" w:hAnsi="Verdana"/>
                <w:sz w:val="17"/>
                <w:szCs w:val="17"/>
              </w:rPr>
              <w:t>Sus activos están siendo administrados por un liquidador o por un tribunal</w:t>
            </w:r>
          </w:p>
          <w:p w14:paraId="7849D9ED" w14:textId="77777777" w:rsidR="00336F3C" w:rsidRPr="00397D5C" w:rsidRDefault="00336F3C" w:rsidP="00085A6F">
            <w:pPr>
              <w:numPr>
                <w:ilvl w:val="0"/>
                <w:numId w:val="47"/>
              </w:numPr>
              <w:kinsoku w:val="0"/>
              <w:overflowPunct w:val="0"/>
              <w:ind w:left="-8" w:right="-39"/>
              <w:contextualSpacing/>
              <w:jc w:val="both"/>
              <w:rPr>
                <w:rFonts w:ascii="Verdana" w:eastAsia="Calibri" w:hAnsi="Verdana"/>
                <w:sz w:val="17"/>
                <w:szCs w:val="17"/>
              </w:rPr>
            </w:pPr>
            <w:r w:rsidRPr="00397D5C">
              <w:rPr>
                <w:rFonts w:ascii="Verdana" w:eastAsia="Calibri" w:hAnsi="Verdana"/>
                <w:sz w:val="17"/>
                <w:szCs w:val="17"/>
              </w:rPr>
              <w:t>Sus actividades empresariales han sido suspendidas</w:t>
            </w:r>
          </w:p>
          <w:p w14:paraId="443A3EB3" w14:textId="77777777" w:rsidR="00336F3C" w:rsidRPr="00397D5C" w:rsidRDefault="00336F3C" w:rsidP="00532B06">
            <w:pPr>
              <w:kinsoku w:val="0"/>
              <w:overflowPunct w:val="0"/>
              <w:ind w:left="-8" w:right="-39"/>
              <w:jc w:val="both"/>
              <w:rPr>
                <w:rFonts w:ascii="Verdana" w:eastAsia="Calibri" w:hAnsi="Verdana"/>
                <w:sz w:val="17"/>
                <w:szCs w:val="17"/>
              </w:rPr>
            </w:pPr>
          </w:p>
          <w:p w14:paraId="09843E8F"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b/>
                <w:sz w:val="17"/>
                <w:szCs w:val="17"/>
              </w:rPr>
              <w:t>En caso afirmativo</w:t>
            </w:r>
            <w:r w:rsidRPr="00397D5C">
              <w:rPr>
                <w:rFonts w:ascii="Verdana" w:eastAsia="Calibri" w:hAnsi="Verdana"/>
                <w:sz w:val="17"/>
                <w:szCs w:val="17"/>
              </w:rPr>
              <w:t>:</w:t>
            </w:r>
          </w:p>
          <w:p w14:paraId="3160AC26" w14:textId="77777777" w:rsidR="00336F3C" w:rsidRPr="00397D5C" w:rsidRDefault="00336F3C" w:rsidP="00532B06">
            <w:pPr>
              <w:kinsoku w:val="0"/>
              <w:overflowPunct w:val="0"/>
              <w:ind w:left="-8" w:right="-39"/>
              <w:jc w:val="both"/>
              <w:rPr>
                <w:rFonts w:ascii="Verdana" w:eastAsia="Calibri" w:hAnsi="Verdana"/>
                <w:sz w:val="17"/>
                <w:szCs w:val="17"/>
              </w:rPr>
            </w:pPr>
          </w:p>
          <w:p w14:paraId="64B8EA1F" w14:textId="77777777" w:rsidR="00336F3C" w:rsidRPr="00397D5C" w:rsidRDefault="00336F3C" w:rsidP="00085A6F">
            <w:pPr>
              <w:numPr>
                <w:ilvl w:val="0"/>
                <w:numId w:val="54"/>
              </w:numPr>
              <w:tabs>
                <w:tab w:val="clear" w:pos="488"/>
              </w:tabs>
              <w:kinsoku w:val="0"/>
              <w:overflowPunct w:val="0"/>
              <w:ind w:left="-8" w:right="-39"/>
              <w:contextualSpacing/>
              <w:jc w:val="both"/>
              <w:rPr>
                <w:rFonts w:ascii="Verdana" w:eastAsia="Calibri" w:hAnsi="Verdana"/>
                <w:sz w:val="17"/>
                <w:szCs w:val="17"/>
              </w:rPr>
            </w:pPr>
            <w:r w:rsidRPr="00397D5C">
              <w:rPr>
                <w:rFonts w:ascii="Verdana" w:eastAsia="Calibri" w:hAnsi="Verdana"/>
                <w:sz w:val="17"/>
                <w:szCs w:val="17"/>
              </w:rPr>
              <w:t>Especifíquese:</w:t>
            </w:r>
          </w:p>
          <w:p w14:paraId="24FA8992" w14:textId="77777777" w:rsidR="00336F3C" w:rsidRPr="00397D5C" w:rsidRDefault="00336F3C" w:rsidP="00085A6F">
            <w:pPr>
              <w:numPr>
                <w:ilvl w:val="0"/>
                <w:numId w:val="54"/>
              </w:numPr>
              <w:tabs>
                <w:tab w:val="clear" w:pos="488"/>
              </w:tabs>
              <w:kinsoku w:val="0"/>
              <w:overflowPunct w:val="0"/>
              <w:ind w:left="-8" w:right="-39"/>
              <w:contextualSpacing/>
              <w:jc w:val="both"/>
              <w:rPr>
                <w:rFonts w:ascii="Verdana" w:eastAsia="Calibri" w:hAnsi="Verdana"/>
                <w:sz w:val="17"/>
                <w:szCs w:val="17"/>
              </w:rPr>
            </w:pPr>
          </w:p>
          <w:p w14:paraId="3A7C6581" w14:textId="77777777" w:rsidR="00336F3C" w:rsidRPr="00397D5C" w:rsidRDefault="00336F3C" w:rsidP="00085A6F">
            <w:pPr>
              <w:numPr>
                <w:ilvl w:val="0"/>
                <w:numId w:val="54"/>
              </w:numPr>
              <w:tabs>
                <w:tab w:val="clear" w:pos="488"/>
              </w:tabs>
              <w:kinsoku w:val="0"/>
              <w:overflowPunct w:val="0"/>
              <w:ind w:left="-8" w:right="-39"/>
              <w:contextualSpacing/>
              <w:jc w:val="both"/>
              <w:rPr>
                <w:rFonts w:ascii="Verdana" w:eastAsia="Calibri" w:hAnsi="Verdana"/>
                <w:sz w:val="17"/>
                <w:szCs w:val="17"/>
              </w:rPr>
            </w:pPr>
            <w:r w:rsidRPr="00397D5C">
              <w:rPr>
                <w:rFonts w:ascii="Verdana" w:eastAsia="Calibri" w:hAnsi="Verdana"/>
                <w:sz w:val="17"/>
                <w:szCs w:val="17"/>
              </w:rPr>
              <w:t>Indíquense los motivos por los cuales el operador es, no obstante, capaz de ejecutar el contrato, teniendo en cuenta las disposiciones y medidas nacionales aplicables en lo referente a la continuación de la actividad en tales circunstancias</w:t>
            </w:r>
            <w:r w:rsidRPr="00397D5C">
              <w:rPr>
                <w:rFonts w:ascii="Verdana" w:eastAsia="Calibri" w:hAnsi="Verdana" w:cs="Arial"/>
                <w:b/>
                <w:sz w:val="17"/>
                <w:szCs w:val="17"/>
                <w:vertAlign w:val="superscript"/>
              </w:rPr>
              <w:footnoteReference w:id="34"/>
            </w:r>
            <w:r w:rsidRPr="00397D5C">
              <w:rPr>
                <w:rFonts w:ascii="Verdana" w:eastAsia="Calibri" w:hAnsi="Verdana"/>
                <w:sz w:val="17"/>
                <w:szCs w:val="17"/>
              </w:rPr>
              <w:t>?</w:t>
            </w:r>
          </w:p>
          <w:p w14:paraId="514ED9EF" w14:textId="77777777" w:rsidR="00336F3C" w:rsidRPr="00397D5C" w:rsidRDefault="00336F3C" w:rsidP="00532B06">
            <w:pPr>
              <w:ind w:left="-8" w:right="-39"/>
              <w:contextualSpacing/>
              <w:jc w:val="both"/>
              <w:rPr>
                <w:rFonts w:ascii="Verdana" w:eastAsia="Calibri" w:hAnsi="Verdana"/>
                <w:sz w:val="17"/>
                <w:szCs w:val="17"/>
              </w:rPr>
            </w:pPr>
          </w:p>
          <w:p w14:paraId="590B7805"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sz w:val="17"/>
                <w:szCs w:val="17"/>
              </w:rPr>
              <w:t>Si la documentación pertinente está disponible en formato electrónico, sírvase indicar:</w:t>
            </w:r>
          </w:p>
          <w:p w14:paraId="28083B9F" w14:textId="77777777" w:rsidR="00336F3C" w:rsidRPr="00397D5C" w:rsidRDefault="00336F3C" w:rsidP="00532B06">
            <w:pPr>
              <w:kinsoku w:val="0"/>
              <w:overflowPunct w:val="0"/>
              <w:ind w:left="-8" w:right="-39"/>
              <w:jc w:val="both"/>
              <w:rPr>
                <w:rFonts w:ascii="Verdana" w:eastAsia="Calibri" w:hAnsi="Verdana"/>
                <w:sz w:val="17"/>
                <w:szCs w:val="17"/>
              </w:rPr>
            </w:pPr>
          </w:p>
        </w:tc>
        <w:tc>
          <w:tcPr>
            <w:tcW w:w="4380" w:type="dxa"/>
            <w:shd w:val="clear" w:color="auto" w:fill="auto"/>
          </w:tcPr>
          <w:p w14:paraId="5EE41A80" w14:textId="77777777" w:rsidR="00336F3C" w:rsidRPr="00397D5C" w:rsidRDefault="00336F3C" w:rsidP="00532B06">
            <w:pPr>
              <w:ind w:left="-8" w:right="-39"/>
              <w:jc w:val="both"/>
              <w:rPr>
                <w:rFonts w:ascii="Verdana" w:hAnsi="Verdana" w:cs="Tahoma"/>
                <w:sz w:val="17"/>
                <w:szCs w:val="17"/>
              </w:rPr>
            </w:pPr>
          </w:p>
          <w:p w14:paraId="6FD9953C" w14:textId="77777777" w:rsidR="00336F3C" w:rsidRPr="00397D5C" w:rsidRDefault="00336F3C" w:rsidP="00532B06">
            <w:pPr>
              <w:ind w:left="-8" w:right="-39"/>
              <w:jc w:val="both"/>
              <w:rPr>
                <w:rFonts w:ascii="Verdana" w:hAnsi="Verdana" w:cs="Tahoma"/>
                <w:sz w:val="17"/>
                <w:szCs w:val="17"/>
              </w:rPr>
            </w:pPr>
          </w:p>
          <w:p w14:paraId="093F1EDA" w14:textId="77777777" w:rsidR="00336F3C" w:rsidRPr="00397D5C" w:rsidRDefault="00336F3C" w:rsidP="00532B06">
            <w:pPr>
              <w:ind w:left="-8" w:right="-39"/>
              <w:jc w:val="both"/>
              <w:rPr>
                <w:rFonts w:ascii="Verdana" w:hAnsi="Verdana" w:cs="Tahoma"/>
                <w:sz w:val="17"/>
                <w:szCs w:val="17"/>
              </w:rPr>
            </w:pPr>
          </w:p>
          <w:p w14:paraId="558F5501" w14:textId="77777777" w:rsidR="00336F3C" w:rsidRPr="00397D5C" w:rsidRDefault="00336F3C" w:rsidP="00532B06">
            <w:pPr>
              <w:ind w:left="-8" w:right="-39"/>
              <w:jc w:val="both"/>
              <w:rPr>
                <w:rFonts w:ascii="Verdana" w:hAnsi="Verdana" w:cs="Tahoma"/>
                <w:sz w:val="17"/>
                <w:szCs w:val="17"/>
              </w:rPr>
            </w:pPr>
          </w:p>
          <w:p w14:paraId="76BCEFF6" w14:textId="77777777" w:rsidR="00336F3C" w:rsidRPr="00397D5C" w:rsidRDefault="00336F3C" w:rsidP="00532B06">
            <w:pPr>
              <w:ind w:left="-8" w:right="-39"/>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494EA016" w14:textId="77777777" w:rsidR="00336F3C" w:rsidRPr="00397D5C" w:rsidRDefault="00336F3C" w:rsidP="00532B06">
            <w:pPr>
              <w:kinsoku w:val="0"/>
              <w:overflowPunct w:val="0"/>
              <w:ind w:left="-8" w:right="-39"/>
              <w:jc w:val="both"/>
              <w:rPr>
                <w:rFonts w:ascii="Verdana" w:eastAsia="Calibri" w:hAnsi="Verdana"/>
                <w:sz w:val="17"/>
                <w:szCs w:val="17"/>
              </w:rPr>
            </w:pPr>
          </w:p>
          <w:p w14:paraId="68603F3C" w14:textId="77777777" w:rsidR="00336F3C" w:rsidRPr="00397D5C" w:rsidRDefault="00336F3C" w:rsidP="00532B06">
            <w:pPr>
              <w:kinsoku w:val="0"/>
              <w:overflowPunct w:val="0"/>
              <w:ind w:left="-8" w:right="-39"/>
              <w:jc w:val="both"/>
              <w:rPr>
                <w:rFonts w:ascii="Verdana" w:eastAsia="Calibri" w:hAnsi="Verdana"/>
                <w:sz w:val="17"/>
                <w:szCs w:val="17"/>
              </w:rPr>
            </w:pPr>
          </w:p>
          <w:p w14:paraId="4F66D96E" w14:textId="77777777" w:rsidR="00336F3C" w:rsidRPr="00397D5C" w:rsidRDefault="00336F3C" w:rsidP="00532B06">
            <w:pPr>
              <w:kinsoku w:val="0"/>
              <w:overflowPunct w:val="0"/>
              <w:ind w:left="-8" w:right="-39"/>
              <w:jc w:val="both"/>
              <w:rPr>
                <w:rFonts w:ascii="Verdana" w:eastAsia="Calibri" w:hAnsi="Verdana"/>
                <w:sz w:val="17"/>
                <w:szCs w:val="17"/>
              </w:rPr>
            </w:pPr>
          </w:p>
          <w:p w14:paraId="37B03BBC" w14:textId="77777777" w:rsidR="00336F3C" w:rsidRPr="00397D5C" w:rsidRDefault="00336F3C" w:rsidP="00532B06">
            <w:pPr>
              <w:kinsoku w:val="0"/>
              <w:overflowPunct w:val="0"/>
              <w:ind w:left="-8" w:right="-39"/>
              <w:jc w:val="both"/>
              <w:rPr>
                <w:rFonts w:ascii="Verdana" w:eastAsia="Calibri" w:hAnsi="Verdana"/>
                <w:sz w:val="17"/>
                <w:szCs w:val="17"/>
              </w:rPr>
            </w:pPr>
          </w:p>
          <w:p w14:paraId="7EF06EEA" w14:textId="77777777" w:rsidR="00336F3C" w:rsidRPr="00397D5C" w:rsidRDefault="00336F3C" w:rsidP="00532B06">
            <w:pPr>
              <w:kinsoku w:val="0"/>
              <w:overflowPunct w:val="0"/>
              <w:ind w:left="-8" w:right="-39"/>
              <w:jc w:val="both"/>
              <w:rPr>
                <w:rFonts w:ascii="Verdana" w:eastAsia="Calibri" w:hAnsi="Verdana"/>
                <w:sz w:val="17"/>
                <w:szCs w:val="17"/>
              </w:rPr>
            </w:pPr>
          </w:p>
          <w:p w14:paraId="68DBFC1E" w14:textId="77777777" w:rsidR="00336F3C" w:rsidRPr="00397D5C" w:rsidRDefault="00336F3C" w:rsidP="00532B06">
            <w:pPr>
              <w:kinsoku w:val="0"/>
              <w:overflowPunct w:val="0"/>
              <w:ind w:left="-8" w:right="-39"/>
              <w:jc w:val="both"/>
              <w:rPr>
                <w:rFonts w:ascii="Verdana" w:eastAsia="Calibri" w:hAnsi="Verdana"/>
                <w:sz w:val="17"/>
                <w:szCs w:val="17"/>
              </w:rPr>
            </w:pPr>
          </w:p>
          <w:p w14:paraId="5A640781" w14:textId="77777777" w:rsidR="00336F3C" w:rsidRPr="00397D5C" w:rsidRDefault="00336F3C" w:rsidP="00532B06">
            <w:pPr>
              <w:kinsoku w:val="0"/>
              <w:overflowPunct w:val="0"/>
              <w:ind w:left="-8" w:right="-39"/>
              <w:jc w:val="both"/>
              <w:rPr>
                <w:rFonts w:ascii="Verdana" w:eastAsia="Calibri" w:hAnsi="Verdana"/>
                <w:sz w:val="17"/>
                <w:szCs w:val="17"/>
              </w:rPr>
            </w:pPr>
          </w:p>
          <w:p w14:paraId="4A80BC53" w14:textId="77777777" w:rsidR="00336F3C" w:rsidRPr="00397D5C" w:rsidRDefault="00336F3C" w:rsidP="00532B06">
            <w:pPr>
              <w:kinsoku w:val="0"/>
              <w:overflowPunct w:val="0"/>
              <w:ind w:left="22" w:right="-39"/>
              <w:jc w:val="both"/>
              <w:rPr>
                <w:rFonts w:ascii="Verdana" w:eastAsia="Calibri" w:hAnsi="Verdana"/>
                <w:sz w:val="17"/>
                <w:szCs w:val="17"/>
              </w:rPr>
            </w:pPr>
          </w:p>
          <w:p w14:paraId="47C59B89" w14:textId="77777777" w:rsidR="00336F3C" w:rsidRPr="00397D5C" w:rsidRDefault="00336F3C" w:rsidP="00532B06">
            <w:pPr>
              <w:kinsoku w:val="0"/>
              <w:overflowPunct w:val="0"/>
              <w:ind w:left="22" w:right="-39"/>
              <w:jc w:val="both"/>
              <w:rPr>
                <w:rFonts w:ascii="Verdana" w:eastAsia="Calibri" w:hAnsi="Verdana"/>
                <w:sz w:val="17"/>
                <w:szCs w:val="17"/>
              </w:rPr>
            </w:pPr>
          </w:p>
          <w:p w14:paraId="02ECB961" w14:textId="77777777" w:rsidR="00336F3C" w:rsidRPr="00397D5C" w:rsidRDefault="00336F3C" w:rsidP="00532B06">
            <w:pPr>
              <w:kinsoku w:val="0"/>
              <w:overflowPunct w:val="0"/>
              <w:ind w:left="22" w:right="-39"/>
              <w:jc w:val="both"/>
              <w:rPr>
                <w:rFonts w:ascii="Verdana" w:eastAsia="Calibri" w:hAnsi="Verdana"/>
                <w:sz w:val="17"/>
                <w:szCs w:val="17"/>
              </w:rPr>
            </w:pPr>
          </w:p>
          <w:p w14:paraId="4E907336" w14:textId="77777777" w:rsidR="00336F3C" w:rsidRPr="00397D5C" w:rsidRDefault="00336F3C" w:rsidP="00532B06">
            <w:pPr>
              <w:kinsoku w:val="0"/>
              <w:overflowPunct w:val="0"/>
              <w:ind w:left="22" w:right="-39"/>
              <w:jc w:val="both"/>
              <w:rPr>
                <w:rFonts w:ascii="Verdana" w:eastAsia="Calibri" w:hAnsi="Verdana"/>
                <w:sz w:val="17"/>
                <w:szCs w:val="17"/>
              </w:rPr>
            </w:pPr>
          </w:p>
          <w:p w14:paraId="16A0C892" w14:textId="77777777" w:rsidR="00336F3C" w:rsidRPr="00397D5C" w:rsidRDefault="00336F3C" w:rsidP="00532B06">
            <w:pPr>
              <w:kinsoku w:val="0"/>
              <w:overflowPunct w:val="0"/>
              <w:ind w:left="22" w:right="-39"/>
              <w:jc w:val="both"/>
              <w:rPr>
                <w:rFonts w:ascii="Verdana" w:eastAsia="Calibri" w:hAnsi="Verdana"/>
                <w:sz w:val="17"/>
                <w:szCs w:val="17"/>
              </w:rPr>
            </w:pPr>
          </w:p>
          <w:p w14:paraId="313B4D60" w14:textId="77777777" w:rsidR="00336F3C" w:rsidRPr="00397D5C" w:rsidRDefault="00336F3C" w:rsidP="00085A6F">
            <w:pPr>
              <w:numPr>
                <w:ilvl w:val="0"/>
                <w:numId w:val="45"/>
              </w:numPr>
              <w:kinsoku w:val="0"/>
              <w:overflowPunct w:val="0"/>
              <w:ind w:left="22" w:right="-39" w:hanging="22"/>
              <w:contextualSpacing/>
              <w:jc w:val="both"/>
              <w:rPr>
                <w:rFonts w:ascii="Verdana" w:eastAsia="Calibri" w:hAnsi="Verdana"/>
                <w:sz w:val="17"/>
                <w:szCs w:val="17"/>
              </w:rPr>
            </w:pPr>
            <w:r w:rsidRPr="00397D5C">
              <w:rPr>
                <w:rFonts w:ascii="Verdana" w:eastAsia="Calibri" w:hAnsi="Verdana"/>
                <w:sz w:val="17"/>
                <w:szCs w:val="17"/>
              </w:rPr>
              <w:t>[…]</w:t>
            </w:r>
          </w:p>
          <w:p w14:paraId="4B142887" w14:textId="77777777" w:rsidR="00336F3C" w:rsidRPr="00397D5C" w:rsidRDefault="00336F3C" w:rsidP="00085A6F">
            <w:pPr>
              <w:numPr>
                <w:ilvl w:val="0"/>
                <w:numId w:val="45"/>
              </w:numPr>
              <w:kinsoku w:val="0"/>
              <w:overflowPunct w:val="0"/>
              <w:ind w:left="22" w:right="-39" w:hanging="22"/>
              <w:contextualSpacing/>
              <w:jc w:val="both"/>
              <w:rPr>
                <w:rFonts w:ascii="Verdana" w:eastAsia="Calibri" w:hAnsi="Verdana"/>
                <w:sz w:val="17"/>
                <w:szCs w:val="17"/>
              </w:rPr>
            </w:pPr>
            <w:r w:rsidRPr="00397D5C">
              <w:rPr>
                <w:rFonts w:ascii="Verdana" w:eastAsia="Calibri" w:hAnsi="Verdana"/>
                <w:sz w:val="17"/>
                <w:szCs w:val="17"/>
              </w:rPr>
              <w:t>[…]</w:t>
            </w:r>
          </w:p>
          <w:p w14:paraId="5F6395E9" w14:textId="77777777" w:rsidR="00336F3C" w:rsidRPr="00397D5C" w:rsidRDefault="00336F3C" w:rsidP="00532B06">
            <w:pPr>
              <w:kinsoku w:val="0"/>
              <w:overflowPunct w:val="0"/>
              <w:ind w:left="22" w:right="-39"/>
              <w:jc w:val="both"/>
              <w:rPr>
                <w:rFonts w:ascii="Verdana" w:eastAsia="Calibri" w:hAnsi="Verdana"/>
                <w:sz w:val="17"/>
                <w:szCs w:val="17"/>
              </w:rPr>
            </w:pPr>
          </w:p>
          <w:p w14:paraId="0A7B07CE" w14:textId="77777777" w:rsidR="00336F3C" w:rsidRPr="00397D5C" w:rsidRDefault="00336F3C" w:rsidP="00532B06">
            <w:pPr>
              <w:kinsoku w:val="0"/>
              <w:overflowPunct w:val="0"/>
              <w:ind w:left="22" w:right="-39"/>
              <w:jc w:val="both"/>
              <w:rPr>
                <w:rFonts w:ascii="Verdana" w:eastAsia="Calibri" w:hAnsi="Verdana"/>
                <w:sz w:val="17"/>
                <w:szCs w:val="17"/>
              </w:rPr>
            </w:pPr>
          </w:p>
          <w:p w14:paraId="2CE71C7D" w14:textId="77777777" w:rsidR="00336F3C" w:rsidRPr="00397D5C" w:rsidRDefault="00336F3C" w:rsidP="00532B06">
            <w:pPr>
              <w:kinsoku w:val="0"/>
              <w:overflowPunct w:val="0"/>
              <w:ind w:left="22" w:right="-39"/>
              <w:jc w:val="both"/>
              <w:rPr>
                <w:rFonts w:ascii="Verdana" w:eastAsia="Calibri" w:hAnsi="Verdana"/>
                <w:sz w:val="17"/>
                <w:szCs w:val="17"/>
              </w:rPr>
            </w:pPr>
          </w:p>
          <w:p w14:paraId="393CB928" w14:textId="77777777" w:rsidR="00336F3C" w:rsidRPr="00397D5C" w:rsidRDefault="00336F3C" w:rsidP="00532B06">
            <w:pPr>
              <w:kinsoku w:val="0"/>
              <w:overflowPunct w:val="0"/>
              <w:ind w:left="22" w:right="-39"/>
              <w:jc w:val="both"/>
              <w:rPr>
                <w:rFonts w:ascii="Verdana" w:eastAsia="Calibri" w:hAnsi="Verdana"/>
                <w:sz w:val="17"/>
                <w:szCs w:val="17"/>
              </w:rPr>
            </w:pPr>
          </w:p>
          <w:p w14:paraId="699813E3" w14:textId="77777777" w:rsidR="00336F3C" w:rsidRPr="00397D5C" w:rsidRDefault="00336F3C" w:rsidP="00532B06">
            <w:pPr>
              <w:ind w:left="22" w:right="-39"/>
              <w:jc w:val="both"/>
              <w:rPr>
                <w:rFonts w:ascii="Verdana" w:eastAsia="Calibri" w:hAnsi="Verdana"/>
                <w:sz w:val="17"/>
                <w:szCs w:val="17"/>
              </w:rPr>
            </w:pPr>
            <w:r w:rsidRPr="00397D5C">
              <w:rPr>
                <w:rFonts w:ascii="Verdana" w:eastAsia="Calibri" w:hAnsi="Verdana"/>
                <w:sz w:val="17"/>
                <w:szCs w:val="17"/>
              </w:rPr>
              <w:t xml:space="preserve">(dirección de la página web, autoridad u organismo expedidor, referencia exacta de la documentación): </w:t>
            </w:r>
          </w:p>
          <w:p w14:paraId="0A3FDBF0"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sz w:val="17"/>
                <w:szCs w:val="17"/>
              </w:rPr>
              <w:t>[…] […] […]</w:t>
            </w:r>
            <w:r w:rsidRPr="00397D5C">
              <w:rPr>
                <w:rFonts w:ascii="Verdana" w:eastAsia="Calibri" w:hAnsi="Verdana"/>
                <w:sz w:val="17"/>
                <w:szCs w:val="17"/>
                <w:vertAlign w:val="superscript"/>
              </w:rPr>
              <w:t xml:space="preserve"> </w:t>
            </w:r>
            <w:r w:rsidRPr="00397D5C">
              <w:rPr>
                <w:rFonts w:ascii="Verdana" w:eastAsia="Calibri" w:hAnsi="Verdana"/>
                <w:sz w:val="17"/>
                <w:szCs w:val="17"/>
              </w:rPr>
              <w:t>[…]</w:t>
            </w:r>
          </w:p>
        </w:tc>
      </w:tr>
      <w:tr w:rsidR="00336F3C" w:rsidRPr="00397D5C" w14:paraId="280C8B08" w14:textId="77777777" w:rsidTr="00532B06">
        <w:tc>
          <w:tcPr>
            <w:tcW w:w="5259" w:type="dxa"/>
            <w:vMerge w:val="restart"/>
            <w:shd w:val="clear" w:color="auto" w:fill="auto"/>
          </w:tcPr>
          <w:p w14:paraId="48D3F819" w14:textId="77777777" w:rsidR="00336F3C" w:rsidRPr="00397D5C" w:rsidRDefault="00336F3C" w:rsidP="00532B06">
            <w:pPr>
              <w:kinsoku w:val="0"/>
              <w:overflowPunct w:val="0"/>
              <w:ind w:left="-8" w:right="-39"/>
              <w:rPr>
                <w:rFonts w:ascii="Verdana" w:eastAsia="Calibri" w:hAnsi="Verdana"/>
                <w:sz w:val="17"/>
                <w:szCs w:val="17"/>
              </w:rPr>
            </w:pPr>
            <w:r w:rsidRPr="00397D5C">
              <w:rPr>
                <w:rFonts w:ascii="Verdana" w:eastAsia="Calibri" w:hAnsi="Verdana"/>
                <w:sz w:val="17"/>
                <w:szCs w:val="17"/>
              </w:rPr>
              <w:lastRenderedPageBreak/>
              <w:t xml:space="preserve">¿Se ha declarado al operador económico culpable de una </w:t>
            </w:r>
            <w:r w:rsidRPr="00397D5C">
              <w:rPr>
                <w:rFonts w:ascii="Verdana" w:eastAsia="Calibri" w:hAnsi="Verdana"/>
                <w:b/>
                <w:sz w:val="17"/>
                <w:szCs w:val="17"/>
              </w:rPr>
              <w:t>falta profesional grave</w:t>
            </w:r>
            <w:r w:rsidRPr="00397D5C">
              <w:rPr>
                <w:rFonts w:ascii="Verdana" w:eastAsia="Calibri" w:hAnsi="Verdana"/>
                <w:b/>
                <w:sz w:val="17"/>
                <w:szCs w:val="17"/>
                <w:vertAlign w:val="superscript"/>
              </w:rPr>
              <w:footnoteReference w:id="35"/>
            </w:r>
            <w:r w:rsidRPr="00397D5C">
              <w:rPr>
                <w:rFonts w:ascii="Verdana" w:eastAsia="Calibri" w:hAnsi="Verdana"/>
                <w:sz w:val="17"/>
                <w:szCs w:val="17"/>
              </w:rPr>
              <w:t>?</w:t>
            </w:r>
          </w:p>
          <w:p w14:paraId="06E1A35D" w14:textId="77777777" w:rsidR="00336F3C" w:rsidRPr="00397D5C" w:rsidRDefault="00336F3C" w:rsidP="00532B06">
            <w:pPr>
              <w:kinsoku w:val="0"/>
              <w:overflowPunct w:val="0"/>
              <w:ind w:left="-8" w:right="-39"/>
              <w:rPr>
                <w:rFonts w:ascii="Verdana" w:eastAsia="Calibri" w:hAnsi="Verdana"/>
                <w:sz w:val="17"/>
                <w:szCs w:val="17"/>
              </w:rPr>
            </w:pPr>
          </w:p>
          <w:p w14:paraId="1944D6D1" w14:textId="77777777" w:rsidR="00336F3C" w:rsidRPr="00397D5C" w:rsidRDefault="00336F3C" w:rsidP="00532B06">
            <w:pPr>
              <w:kinsoku w:val="0"/>
              <w:overflowPunct w:val="0"/>
              <w:ind w:left="-8" w:right="-39"/>
              <w:rPr>
                <w:rFonts w:ascii="Verdana" w:eastAsia="Calibri" w:hAnsi="Verdana"/>
                <w:sz w:val="17"/>
                <w:szCs w:val="17"/>
              </w:rPr>
            </w:pPr>
            <w:r w:rsidRPr="00397D5C">
              <w:rPr>
                <w:rFonts w:ascii="Verdana" w:eastAsia="Calibri" w:hAnsi="Verdana"/>
                <w:sz w:val="17"/>
                <w:szCs w:val="17"/>
              </w:rPr>
              <w:t>En caso afirmativo, especifíquese:</w:t>
            </w:r>
          </w:p>
        </w:tc>
        <w:tc>
          <w:tcPr>
            <w:tcW w:w="4380" w:type="dxa"/>
            <w:shd w:val="clear" w:color="auto" w:fill="auto"/>
          </w:tcPr>
          <w:p w14:paraId="00F1D3F7" w14:textId="77777777" w:rsidR="00336F3C" w:rsidRPr="00397D5C" w:rsidRDefault="00336F3C" w:rsidP="00532B06">
            <w:pPr>
              <w:ind w:left="-8" w:right="-39"/>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585D5B82" w14:textId="77777777" w:rsidR="00336F3C" w:rsidRPr="00397D5C" w:rsidRDefault="00336F3C" w:rsidP="00532B06">
            <w:pPr>
              <w:kinsoku w:val="0"/>
              <w:overflowPunct w:val="0"/>
              <w:ind w:left="-8" w:right="-39"/>
              <w:rPr>
                <w:rFonts w:ascii="Verdana" w:eastAsia="Calibri" w:hAnsi="Verdana"/>
                <w:b/>
                <w:sz w:val="17"/>
                <w:szCs w:val="17"/>
              </w:rPr>
            </w:pPr>
          </w:p>
          <w:p w14:paraId="108C6D96" w14:textId="77777777" w:rsidR="00336F3C" w:rsidRPr="00397D5C" w:rsidRDefault="00336F3C" w:rsidP="00532B06">
            <w:pPr>
              <w:kinsoku w:val="0"/>
              <w:overflowPunct w:val="0"/>
              <w:ind w:left="-8" w:right="-39"/>
              <w:rPr>
                <w:rFonts w:ascii="Verdana" w:eastAsia="Calibri" w:hAnsi="Verdana"/>
                <w:b/>
                <w:sz w:val="17"/>
                <w:szCs w:val="17"/>
              </w:rPr>
            </w:pPr>
          </w:p>
          <w:p w14:paraId="7654CCE2" w14:textId="77777777" w:rsidR="00336F3C" w:rsidRPr="00397D5C" w:rsidRDefault="00336F3C" w:rsidP="00532B06">
            <w:pPr>
              <w:kinsoku w:val="0"/>
              <w:overflowPunct w:val="0"/>
              <w:ind w:left="-8" w:right="-39"/>
              <w:rPr>
                <w:rFonts w:ascii="Verdana" w:eastAsia="Calibri" w:hAnsi="Verdana"/>
                <w:sz w:val="17"/>
                <w:szCs w:val="17"/>
              </w:rPr>
            </w:pPr>
            <w:r w:rsidRPr="00397D5C">
              <w:rPr>
                <w:rFonts w:ascii="Verdana" w:eastAsia="Calibri" w:hAnsi="Verdana"/>
                <w:sz w:val="17"/>
                <w:szCs w:val="17"/>
              </w:rPr>
              <w:t>[…]</w:t>
            </w:r>
          </w:p>
          <w:p w14:paraId="2E44FF8D" w14:textId="77777777" w:rsidR="00336F3C" w:rsidRPr="00397D5C" w:rsidRDefault="00336F3C" w:rsidP="00532B06">
            <w:pPr>
              <w:kinsoku w:val="0"/>
              <w:overflowPunct w:val="0"/>
              <w:ind w:left="-8" w:right="-39"/>
              <w:rPr>
                <w:rFonts w:ascii="Verdana" w:eastAsia="Calibri" w:hAnsi="Verdana"/>
                <w:b/>
                <w:sz w:val="17"/>
                <w:szCs w:val="17"/>
              </w:rPr>
            </w:pPr>
          </w:p>
        </w:tc>
      </w:tr>
      <w:tr w:rsidR="00336F3C" w:rsidRPr="00397D5C" w14:paraId="1E908026" w14:textId="77777777" w:rsidTr="00532B06">
        <w:tc>
          <w:tcPr>
            <w:tcW w:w="5259" w:type="dxa"/>
            <w:vMerge/>
            <w:shd w:val="clear" w:color="auto" w:fill="auto"/>
          </w:tcPr>
          <w:p w14:paraId="043E7E56" w14:textId="77777777" w:rsidR="00336F3C" w:rsidRPr="00397D5C" w:rsidRDefault="00336F3C" w:rsidP="00532B06">
            <w:pPr>
              <w:kinsoku w:val="0"/>
              <w:overflowPunct w:val="0"/>
              <w:ind w:left="-8" w:right="-39"/>
              <w:jc w:val="both"/>
              <w:rPr>
                <w:rFonts w:ascii="Verdana" w:eastAsia="Calibri" w:hAnsi="Verdana"/>
                <w:sz w:val="17"/>
                <w:szCs w:val="17"/>
              </w:rPr>
            </w:pPr>
          </w:p>
        </w:tc>
        <w:tc>
          <w:tcPr>
            <w:tcW w:w="4380" w:type="dxa"/>
            <w:shd w:val="clear" w:color="auto" w:fill="auto"/>
          </w:tcPr>
          <w:p w14:paraId="6C816735"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b/>
                <w:sz w:val="17"/>
                <w:szCs w:val="17"/>
              </w:rPr>
              <w:t>En caso afirmativo</w:t>
            </w:r>
            <w:r w:rsidRPr="00397D5C">
              <w:rPr>
                <w:rFonts w:ascii="Verdana" w:eastAsia="Calibri" w:hAnsi="Verdana"/>
                <w:sz w:val="17"/>
                <w:szCs w:val="17"/>
              </w:rPr>
              <w:t>, ¿ha adoptado el operador económico medidas autocorrectoras?</w:t>
            </w:r>
          </w:p>
          <w:p w14:paraId="3B613E69" w14:textId="77777777" w:rsidR="00336F3C" w:rsidRPr="00397D5C" w:rsidRDefault="00336F3C" w:rsidP="00532B06">
            <w:pPr>
              <w:kinsoku w:val="0"/>
              <w:overflowPunct w:val="0"/>
              <w:ind w:left="-8" w:right="-39"/>
              <w:jc w:val="both"/>
              <w:rPr>
                <w:rFonts w:ascii="Verdana" w:eastAsia="Calibri" w:hAnsi="Verdana"/>
                <w:sz w:val="17"/>
                <w:szCs w:val="17"/>
              </w:rPr>
            </w:pPr>
          </w:p>
          <w:p w14:paraId="1CA41A30" w14:textId="77777777" w:rsidR="00336F3C" w:rsidRPr="00397D5C" w:rsidRDefault="00336F3C" w:rsidP="00532B06">
            <w:pPr>
              <w:ind w:left="-8" w:right="-39"/>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5E8D6752" w14:textId="77777777" w:rsidR="00336F3C" w:rsidRPr="00397D5C" w:rsidRDefault="00336F3C" w:rsidP="00532B06">
            <w:pPr>
              <w:kinsoku w:val="0"/>
              <w:overflowPunct w:val="0"/>
              <w:ind w:left="-8" w:right="-39"/>
              <w:jc w:val="both"/>
              <w:rPr>
                <w:rFonts w:ascii="Verdana" w:eastAsia="Calibri" w:hAnsi="Verdana"/>
                <w:b/>
                <w:sz w:val="17"/>
                <w:szCs w:val="17"/>
              </w:rPr>
            </w:pPr>
          </w:p>
          <w:p w14:paraId="71C1A45B"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b/>
                <w:sz w:val="17"/>
                <w:szCs w:val="17"/>
              </w:rPr>
              <w:t>Si lo ha hecho</w:t>
            </w:r>
            <w:r w:rsidRPr="00397D5C">
              <w:rPr>
                <w:rFonts w:ascii="Verdana" w:eastAsia="Calibri" w:hAnsi="Verdana"/>
                <w:sz w:val="17"/>
                <w:szCs w:val="17"/>
              </w:rPr>
              <w:t>, descríbanse las medidas adoptadas:</w:t>
            </w:r>
          </w:p>
          <w:p w14:paraId="2CCB22A8" w14:textId="77777777" w:rsidR="00336F3C" w:rsidRPr="00397D5C" w:rsidRDefault="00336F3C" w:rsidP="00532B06">
            <w:pPr>
              <w:kinsoku w:val="0"/>
              <w:overflowPunct w:val="0"/>
              <w:ind w:left="-8" w:right="-39"/>
              <w:jc w:val="both"/>
              <w:rPr>
                <w:rFonts w:ascii="Verdana" w:eastAsia="Calibri" w:hAnsi="Verdana"/>
                <w:sz w:val="17"/>
                <w:szCs w:val="17"/>
              </w:rPr>
            </w:pPr>
          </w:p>
          <w:p w14:paraId="07FD5A94"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sz w:val="17"/>
                <w:szCs w:val="17"/>
              </w:rPr>
              <w:t>[…]</w:t>
            </w:r>
          </w:p>
          <w:p w14:paraId="1D88A78D" w14:textId="77777777" w:rsidR="00336F3C" w:rsidRPr="00397D5C" w:rsidRDefault="00336F3C" w:rsidP="00532B06">
            <w:pPr>
              <w:kinsoku w:val="0"/>
              <w:overflowPunct w:val="0"/>
              <w:ind w:left="-8" w:right="-39"/>
              <w:jc w:val="both"/>
              <w:rPr>
                <w:rFonts w:ascii="Verdana" w:eastAsia="Calibri" w:hAnsi="Verdana"/>
                <w:b/>
                <w:sz w:val="17"/>
                <w:szCs w:val="17"/>
              </w:rPr>
            </w:pPr>
          </w:p>
        </w:tc>
      </w:tr>
      <w:tr w:rsidR="00336F3C" w:rsidRPr="00397D5C" w14:paraId="6C1C6987" w14:textId="77777777" w:rsidTr="00532B06">
        <w:tc>
          <w:tcPr>
            <w:tcW w:w="5259" w:type="dxa"/>
            <w:vMerge w:val="restart"/>
            <w:shd w:val="clear" w:color="auto" w:fill="auto"/>
          </w:tcPr>
          <w:p w14:paraId="289106ED"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sz w:val="17"/>
                <w:szCs w:val="17"/>
              </w:rPr>
              <w:t xml:space="preserve">¿Ha celebrado el operador económico acuerdos con otros operadores económicos destinados a </w:t>
            </w:r>
            <w:r w:rsidRPr="00397D5C">
              <w:rPr>
                <w:rFonts w:ascii="Verdana" w:eastAsia="Calibri" w:hAnsi="Verdana"/>
                <w:b/>
                <w:sz w:val="17"/>
                <w:szCs w:val="17"/>
              </w:rPr>
              <w:t>falsear la competencia</w:t>
            </w:r>
            <w:r w:rsidRPr="00397D5C">
              <w:rPr>
                <w:rFonts w:ascii="Verdana" w:eastAsia="Calibri" w:hAnsi="Verdana"/>
                <w:b/>
                <w:sz w:val="17"/>
                <w:szCs w:val="17"/>
                <w:vertAlign w:val="superscript"/>
              </w:rPr>
              <w:footnoteReference w:id="36"/>
            </w:r>
            <w:r w:rsidRPr="00397D5C">
              <w:rPr>
                <w:rFonts w:ascii="Verdana" w:eastAsia="Calibri" w:hAnsi="Verdana"/>
                <w:sz w:val="17"/>
                <w:szCs w:val="17"/>
              </w:rPr>
              <w:t>?</w:t>
            </w:r>
          </w:p>
          <w:p w14:paraId="5EC372C2" w14:textId="77777777" w:rsidR="00336F3C" w:rsidRPr="00397D5C" w:rsidRDefault="00336F3C" w:rsidP="00532B06">
            <w:pPr>
              <w:kinsoku w:val="0"/>
              <w:overflowPunct w:val="0"/>
              <w:ind w:left="-8" w:right="-39"/>
              <w:jc w:val="both"/>
              <w:rPr>
                <w:rFonts w:ascii="Verdana" w:eastAsia="Calibri" w:hAnsi="Verdana"/>
                <w:sz w:val="17"/>
                <w:szCs w:val="17"/>
              </w:rPr>
            </w:pPr>
          </w:p>
          <w:p w14:paraId="0B167351"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b/>
                <w:sz w:val="17"/>
                <w:szCs w:val="17"/>
              </w:rPr>
              <w:t>En caso afirmativo</w:t>
            </w:r>
            <w:r w:rsidRPr="00397D5C">
              <w:rPr>
                <w:rFonts w:ascii="Verdana" w:eastAsia="Calibri" w:hAnsi="Verdana"/>
                <w:sz w:val="17"/>
                <w:szCs w:val="17"/>
              </w:rPr>
              <w:t>, especifíquense:</w:t>
            </w:r>
          </w:p>
          <w:p w14:paraId="7752A10C" w14:textId="77777777" w:rsidR="00336F3C" w:rsidRPr="00397D5C" w:rsidRDefault="00336F3C" w:rsidP="00532B06">
            <w:pPr>
              <w:kinsoku w:val="0"/>
              <w:overflowPunct w:val="0"/>
              <w:ind w:left="-8" w:right="-39"/>
              <w:jc w:val="both"/>
              <w:rPr>
                <w:rFonts w:ascii="Verdana" w:eastAsia="Calibri" w:hAnsi="Verdana"/>
                <w:sz w:val="17"/>
                <w:szCs w:val="17"/>
              </w:rPr>
            </w:pPr>
          </w:p>
        </w:tc>
        <w:tc>
          <w:tcPr>
            <w:tcW w:w="4380" w:type="dxa"/>
            <w:shd w:val="clear" w:color="auto" w:fill="auto"/>
          </w:tcPr>
          <w:p w14:paraId="37F93329" w14:textId="77777777" w:rsidR="00336F3C" w:rsidRPr="00397D5C" w:rsidRDefault="00336F3C" w:rsidP="00532B06">
            <w:pPr>
              <w:ind w:left="-8" w:right="-39"/>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6E2C71A6" w14:textId="77777777" w:rsidR="00336F3C" w:rsidRPr="00397D5C" w:rsidRDefault="00336F3C" w:rsidP="00532B06">
            <w:pPr>
              <w:kinsoku w:val="0"/>
              <w:overflowPunct w:val="0"/>
              <w:ind w:left="-8" w:right="-39"/>
              <w:jc w:val="both"/>
              <w:rPr>
                <w:rFonts w:ascii="Verdana" w:eastAsia="Calibri" w:hAnsi="Verdana"/>
                <w:sz w:val="17"/>
                <w:szCs w:val="17"/>
              </w:rPr>
            </w:pPr>
          </w:p>
          <w:p w14:paraId="3A10F1A1" w14:textId="77777777" w:rsidR="00336F3C" w:rsidRPr="00397D5C" w:rsidRDefault="00336F3C" w:rsidP="00532B06">
            <w:pPr>
              <w:kinsoku w:val="0"/>
              <w:overflowPunct w:val="0"/>
              <w:ind w:left="-8" w:right="-39"/>
              <w:jc w:val="both"/>
              <w:rPr>
                <w:rFonts w:ascii="Verdana" w:eastAsia="Calibri" w:hAnsi="Verdana"/>
                <w:b/>
                <w:sz w:val="17"/>
                <w:szCs w:val="17"/>
              </w:rPr>
            </w:pPr>
          </w:p>
          <w:p w14:paraId="37127EF0" w14:textId="77777777" w:rsidR="00336F3C" w:rsidRPr="00397D5C" w:rsidRDefault="00336F3C" w:rsidP="00532B06">
            <w:pPr>
              <w:kinsoku w:val="0"/>
              <w:overflowPunct w:val="0"/>
              <w:ind w:left="-8" w:right="-39"/>
              <w:jc w:val="both"/>
              <w:rPr>
                <w:rFonts w:ascii="Verdana" w:eastAsia="Calibri" w:hAnsi="Verdana"/>
                <w:b/>
                <w:sz w:val="17"/>
                <w:szCs w:val="17"/>
              </w:rPr>
            </w:pPr>
          </w:p>
          <w:p w14:paraId="5B9C81AC"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sz w:val="17"/>
                <w:szCs w:val="17"/>
              </w:rPr>
              <w:t>[…]</w:t>
            </w:r>
          </w:p>
          <w:p w14:paraId="1E277E13" w14:textId="77777777" w:rsidR="00336F3C" w:rsidRPr="00397D5C" w:rsidRDefault="00336F3C" w:rsidP="00532B06">
            <w:pPr>
              <w:kinsoku w:val="0"/>
              <w:overflowPunct w:val="0"/>
              <w:ind w:left="-8" w:right="-39"/>
              <w:jc w:val="both"/>
              <w:rPr>
                <w:rFonts w:ascii="Verdana" w:eastAsia="Calibri" w:hAnsi="Verdana"/>
                <w:b/>
                <w:sz w:val="17"/>
                <w:szCs w:val="17"/>
              </w:rPr>
            </w:pPr>
          </w:p>
        </w:tc>
      </w:tr>
      <w:tr w:rsidR="00336F3C" w:rsidRPr="00397D5C" w14:paraId="41668889" w14:textId="77777777" w:rsidTr="00532B06">
        <w:tc>
          <w:tcPr>
            <w:tcW w:w="5259" w:type="dxa"/>
            <w:vMerge/>
            <w:shd w:val="clear" w:color="auto" w:fill="auto"/>
          </w:tcPr>
          <w:p w14:paraId="19095CF3" w14:textId="77777777" w:rsidR="00336F3C" w:rsidRPr="00397D5C" w:rsidRDefault="00336F3C" w:rsidP="00532B06">
            <w:pPr>
              <w:kinsoku w:val="0"/>
              <w:overflowPunct w:val="0"/>
              <w:ind w:left="-8" w:right="-39"/>
              <w:jc w:val="both"/>
              <w:rPr>
                <w:rFonts w:ascii="Verdana" w:eastAsia="Calibri" w:hAnsi="Verdana"/>
                <w:sz w:val="17"/>
                <w:szCs w:val="17"/>
              </w:rPr>
            </w:pPr>
          </w:p>
        </w:tc>
        <w:tc>
          <w:tcPr>
            <w:tcW w:w="4380" w:type="dxa"/>
            <w:shd w:val="clear" w:color="auto" w:fill="auto"/>
          </w:tcPr>
          <w:p w14:paraId="173FA854"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b/>
                <w:sz w:val="17"/>
                <w:szCs w:val="17"/>
              </w:rPr>
              <w:t>En caso afirmativo</w:t>
            </w:r>
            <w:r w:rsidRPr="00397D5C">
              <w:rPr>
                <w:rFonts w:ascii="Verdana" w:eastAsia="Calibri" w:hAnsi="Verdana"/>
                <w:sz w:val="17"/>
                <w:szCs w:val="17"/>
              </w:rPr>
              <w:t>, ¿ha adoptado el operador económico medidas autocorrectoras?</w:t>
            </w:r>
          </w:p>
          <w:p w14:paraId="00294E06" w14:textId="77777777" w:rsidR="00336F3C" w:rsidRPr="00397D5C" w:rsidRDefault="00336F3C" w:rsidP="00532B06">
            <w:pPr>
              <w:kinsoku w:val="0"/>
              <w:overflowPunct w:val="0"/>
              <w:ind w:left="-8" w:right="-39"/>
              <w:jc w:val="both"/>
              <w:rPr>
                <w:rFonts w:ascii="Verdana" w:eastAsia="Calibri" w:hAnsi="Verdana"/>
                <w:sz w:val="17"/>
                <w:szCs w:val="17"/>
              </w:rPr>
            </w:pPr>
          </w:p>
          <w:p w14:paraId="4BA2F5CD" w14:textId="77777777" w:rsidR="00336F3C" w:rsidRPr="00397D5C" w:rsidRDefault="00336F3C" w:rsidP="00532B06">
            <w:pPr>
              <w:ind w:left="-8" w:right="-39"/>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45BC871A" w14:textId="77777777" w:rsidR="00336F3C" w:rsidRPr="00397D5C" w:rsidRDefault="00336F3C" w:rsidP="00532B06">
            <w:pPr>
              <w:kinsoku w:val="0"/>
              <w:overflowPunct w:val="0"/>
              <w:ind w:left="-8" w:right="-39"/>
              <w:jc w:val="both"/>
              <w:rPr>
                <w:rFonts w:ascii="Verdana" w:eastAsia="Calibri" w:hAnsi="Verdana"/>
                <w:b/>
                <w:sz w:val="17"/>
                <w:szCs w:val="17"/>
              </w:rPr>
            </w:pPr>
          </w:p>
          <w:p w14:paraId="6C97B933"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b/>
                <w:sz w:val="17"/>
                <w:szCs w:val="17"/>
              </w:rPr>
              <w:t>Si lo ha hecho</w:t>
            </w:r>
            <w:r w:rsidRPr="00397D5C">
              <w:rPr>
                <w:rFonts w:ascii="Verdana" w:eastAsia="Calibri" w:hAnsi="Verdana"/>
                <w:sz w:val="17"/>
                <w:szCs w:val="17"/>
              </w:rPr>
              <w:t>, descríbanse las medidas adoptadas:</w:t>
            </w:r>
          </w:p>
          <w:p w14:paraId="13A8C1AE" w14:textId="77777777" w:rsidR="00336F3C" w:rsidRPr="00397D5C" w:rsidRDefault="00336F3C" w:rsidP="00532B06">
            <w:pPr>
              <w:kinsoku w:val="0"/>
              <w:overflowPunct w:val="0"/>
              <w:ind w:left="-8" w:right="-39"/>
              <w:jc w:val="both"/>
              <w:rPr>
                <w:rFonts w:ascii="Verdana" w:eastAsia="Calibri" w:hAnsi="Verdana"/>
                <w:sz w:val="17"/>
                <w:szCs w:val="17"/>
              </w:rPr>
            </w:pPr>
          </w:p>
          <w:p w14:paraId="4C1AF645"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sz w:val="17"/>
                <w:szCs w:val="17"/>
              </w:rPr>
              <w:t>[…]</w:t>
            </w:r>
          </w:p>
        </w:tc>
      </w:tr>
      <w:tr w:rsidR="00336F3C" w:rsidRPr="00397D5C" w14:paraId="5C6F3A74" w14:textId="77777777" w:rsidTr="00532B06">
        <w:tc>
          <w:tcPr>
            <w:tcW w:w="5259" w:type="dxa"/>
            <w:shd w:val="clear" w:color="auto" w:fill="auto"/>
          </w:tcPr>
          <w:p w14:paraId="1590D6F3"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sz w:val="17"/>
                <w:szCs w:val="17"/>
              </w:rPr>
              <w:t>¿Tiene el operador económico conocimiento de algún conflicto de intereses debido a su participación en el procedimiento de contratación</w:t>
            </w:r>
            <w:r w:rsidRPr="00397D5C">
              <w:rPr>
                <w:rFonts w:ascii="Verdana" w:eastAsia="Calibri" w:hAnsi="Verdana"/>
                <w:b/>
                <w:sz w:val="17"/>
                <w:szCs w:val="17"/>
                <w:vertAlign w:val="superscript"/>
              </w:rPr>
              <w:footnoteReference w:id="37"/>
            </w:r>
            <w:r w:rsidRPr="00397D5C">
              <w:rPr>
                <w:rFonts w:ascii="Verdana" w:eastAsia="Calibri" w:hAnsi="Verdana"/>
                <w:sz w:val="17"/>
                <w:szCs w:val="17"/>
              </w:rPr>
              <w:t>?</w:t>
            </w:r>
          </w:p>
          <w:p w14:paraId="7092E052"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b/>
                <w:sz w:val="17"/>
                <w:szCs w:val="17"/>
              </w:rPr>
              <w:lastRenderedPageBreak/>
              <w:t>En caso afirmativo</w:t>
            </w:r>
            <w:r w:rsidRPr="00397D5C">
              <w:rPr>
                <w:rFonts w:ascii="Verdana" w:eastAsia="Calibri" w:hAnsi="Verdana"/>
                <w:sz w:val="17"/>
                <w:szCs w:val="17"/>
              </w:rPr>
              <w:t>, especifíquense:</w:t>
            </w:r>
          </w:p>
          <w:p w14:paraId="4DB4A4E5" w14:textId="77777777" w:rsidR="00336F3C" w:rsidRPr="00397D5C" w:rsidRDefault="00336F3C" w:rsidP="00532B06">
            <w:pPr>
              <w:kinsoku w:val="0"/>
              <w:overflowPunct w:val="0"/>
              <w:ind w:left="-8" w:right="-39"/>
              <w:jc w:val="both"/>
              <w:rPr>
                <w:rFonts w:ascii="Verdana" w:eastAsia="Calibri" w:hAnsi="Verdana"/>
                <w:sz w:val="17"/>
                <w:szCs w:val="17"/>
              </w:rPr>
            </w:pPr>
          </w:p>
        </w:tc>
        <w:tc>
          <w:tcPr>
            <w:tcW w:w="4380" w:type="dxa"/>
            <w:shd w:val="clear" w:color="auto" w:fill="auto"/>
          </w:tcPr>
          <w:p w14:paraId="2626CFD1" w14:textId="77777777" w:rsidR="00336F3C" w:rsidRPr="00397D5C" w:rsidRDefault="00336F3C" w:rsidP="00532B06">
            <w:pPr>
              <w:ind w:left="-8" w:right="-39"/>
              <w:jc w:val="both"/>
              <w:rPr>
                <w:rFonts w:ascii="Verdana" w:eastAsia="Calibri" w:hAnsi="Verdana"/>
                <w:sz w:val="17"/>
                <w:szCs w:val="17"/>
              </w:rPr>
            </w:pPr>
            <w:r w:rsidRPr="00397D5C">
              <w:rPr>
                <w:rFonts w:ascii="Verdana" w:hAnsi="Verdana" w:cs="Tahoma"/>
                <w:sz w:val="17"/>
                <w:szCs w:val="17"/>
              </w:rPr>
              <w:lastRenderedPageBreak/>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39FF4A9C" w14:textId="77777777" w:rsidR="00336F3C" w:rsidRPr="00397D5C" w:rsidRDefault="00336F3C" w:rsidP="00532B06">
            <w:pPr>
              <w:kinsoku w:val="0"/>
              <w:overflowPunct w:val="0"/>
              <w:ind w:left="-8" w:right="-39"/>
              <w:jc w:val="both"/>
              <w:rPr>
                <w:rFonts w:ascii="Verdana" w:eastAsia="Calibri" w:hAnsi="Verdana"/>
                <w:sz w:val="17"/>
                <w:szCs w:val="17"/>
              </w:rPr>
            </w:pPr>
          </w:p>
          <w:p w14:paraId="11DE19AB" w14:textId="77777777" w:rsidR="00336F3C" w:rsidRPr="00397D5C" w:rsidRDefault="00336F3C" w:rsidP="00532B06">
            <w:pPr>
              <w:kinsoku w:val="0"/>
              <w:overflowPunct w:val="0"/>
              <w:ind w:left="-8" w:right="-39"/>
              <w:jc w:val="both"/>
              <w:rPr>
                <w:rFonts w:ascii="Verdana" w:eastAsia="Calibri" w:hAnsi="Verdana"/>
                <w:sz w:val="17"/>
                <w:szCs w:val="17"/>
              </w:rPr>
            </w:pPr>
          </w:p>
          <w:p w14:paraId="108B642E" w14:textId="77777777" w:rsidR="00336F3C" w:rsidRPr="00397D5C" w:rsidRDefault="00336F3C" w:rsidP="00532B06">
            <w:pPr>
              <w:kinsoku w:val="0"/>
              <w:overflowPunct w:val="0"/>
              <w:ind w:left="-8" w:right="-39"/>
              <w:jc w:val="both"/>
              <w:rPr>
                <w:rFonts w:ascii="Verdana" w:eastAsia="Calibri" w:hAnsi="Verdana"/>
                <w:sz w:val="17"/>
                <w:szCs w:val="17"/>
              </w:rPr>
            </w:pPr>
          </w:p>
          <w:p w14:paraId="4E8EEEE2" w14:textId="77777777" w:rsidR="00336F3C" w:rsidRPr="00397D5C" w:rsidRDefault="00336F3C" w:rsidP="00532B06">
            <w:pPr>
              <w:kinsoku w:val="0"/>
              <w:overflowPunct w:val="0"/>
              <w:ind w:left="-8" w:right="-39"/>
              <w:jc w:val="both"/>
              <w:rPr>
                <w:rFonts w:ascii="Verdana" w:eastAsia="Calibri" w:hAnsi="Verdana"/>
                <w:b/>
                <w:sz w:val="17"/>
                <w:szCs w:val="17"/>
              </w:rPr>
            </w:pPr>
            <w:r w:rsidRPr="00397D5C">
              <w:rPr>
                <w:rFonts w:ascii="Verdana" w:eastAsia="Calibri" w:hAnsi="Verdana"/>
                <w:sz w:val="17"/>
                <w:szCs w:val="17"/>
              </w:rPr>
              <w:t>[…]</w:t>
            </w:r>
          </w:p>
        </w:tc>
      </w:tr>
      <w:tr w:rsidR="00336F3C" w:rsidRPr="00397D5C" w14:paraId="6D48F0DA" w14:textId="77777777" w:rsidTr="00532B06">
        <w:tc>
          <w:tcPr>
            <w:tcW w:w="5259" w:type="dxa"/>
            <w:shd w:val="clear" w:color="auto" w:fill="auto"/>
          </w:tcPr>
          <w:p w14:paraId="322252A0"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sz w:val="17"/>
                <w:szCs w:val="17"/>
              </w:rPr>
              <w:lastRenderedPageBreak/>
              <w:t xml:space="preserve">¿Ha </w:t>
            </w:r>
            <w:r w:rsidRPr="00397D5C">
              <w:rPr>
                <w:rFonts w:ascii="Verdana" w:eastAsia="Calibri" w:hAnsi="Verdana"/>
                <w:b/>
                <w:sz w:val="17"/>
                <w:szCs w:val="17"/>
              </w:rPr>
              <w:t>asesorado</w:t>
            </w:r>
            <w:r w:rsidRPr="00397D5C">
              <w:rPr>
                <w:rFonts w:ascii="Verdana" w:eastAsia="Calibri" w:hAnsi="Verdana"/>
                <w:sz w:val="17"/>
                <w:szCs w:val="17"/>
              </w:rPr>
              <w:t xml:space="preserve"> el operador económico o alguna empresa relacionada con él al poder adjudicador o la entidad adjudicadora o ha </w:t>
            </w:r>
            <w:r w:rsidRPr="00397D5C">
              <w:rPr>
                <w:rFonts w:ascii="Verdana" w:eastAsia="Calibri" w:hAnsi="Verdana"/>
                <w:b/>
                <w:sz w:val="17"/>
                <w:szCs w:val="17"/>
              </w:rPr>
              <w:t>intervenido de otra manera en la preparación</w:t>
            </w:r>
            <w:r w:rsidRPr="00397D5C">
              <w:rPr>
                <w:rFonts w:ascii="Verdana" w:eastAsia="Calibri" w:hAnsi="Verdana"/>
                <w:sz w:val="17"/>
                <w:szCs w:val="17"/>
              </w:rPr>
              <w:t xml:space="preserve"> del procedimiento de contratación</w:t>
            </w:r>
            <w:r w:rsidRPr="00397D5C">
              <w:rPr>
                <w:rFonts w:ascii="Verdana" w:eastAsia="Calibri" w:hAnsi="Verdana"/>
                <w:b/>
                <w:sz w:val="17"/>
                <w:szCs w:val="17"/>
                <w:vertAlign w:val="superscript"/>
              </w:rPr>
              <w:footnoteReference w:id="38"/>
            </w:r>
            <w:r w:rsidRPr="00397D5C">
              <w:rPr>
                <w:rFonts w:ascii="Verdana" w:eastAsia="Calibri" w:hAnsi="Verdana"/>
                <w:sz w:val="17"/>
                <w:szCs w:val="17"/>
              </w:rPr>
              <w:t>?</w:t>
            </w:r>
          </w:p>
          <w:p w14:paraId="69C89FD6" w14:textId="77777777" w:rsidR="00336F3C" w:rsidRPr="00397D5C" w:rsidRDefault="00336F3C" w:rsidP="00532B06">
            <w:pPr>
              <w:kinsoku w:val="0"/>
              <w:overflowPunct w:val="0"/>
              <w:ind w:left="-8" w:right="-39"/>
              <w:jc w:val="both"/>
              <w:rPr>
                <w:rFonts w:ascii="Verdana" w:eastAsia="Calibri" w:hAnsi="Verdana"/>
                <w:sz w:val="17"/>
                <w:szCs w:val="17"/>
              </w:rPr>
            </w:pPr>
          </w:p>
          <w:p w14:paraId="50A8BB2B"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b/>
                <w:sz w:val="17"/>
                <w:szCs w:val="17"/>
              </w:rPr>
              <w:t>En caso afirmativo</w:t>
            </w:r>
            <w:r w:rsidRPr="00397D5C">
              <w:rPr>
                <w:rFonts w:ascii="Verdana" w:eastAsia="Calibri" w:hAnsi="Verdana"/>
                <w:sz w:val="17"/>
                <w:szCs w:val="17"/>
              </w:rPr>
              <w:t>, especifíquense:</w:t>
            </w:r>
          </w:p>
          <w:p w14:paraId="74214612" w14:textId="77777777" w:rsidR="00336F3C" w:rsidRPr="00397D5C" w:rsidRDefault="00336F3C" w:rsidP="00532B06">
            <w:pPr>
              <w:kinsoku w:val="0"/>
              <w:overflowPunct w:val="0"/>
              <w:ind w:left="-8" w:right="-39"/>
              <w:jc w:val="both"/>
              <w:rPr>
                <w:rFonts w:ascii="Verdana" w:eastAsia="Calibri" w:hAnsi="Verdana"/>
                <w:sz w:val="17"/>
                <w:szCs w:val="17"/>
              </w:rPr>
            </w:pPr>
          </w:p>
        </w:tc>
        <w:tc>
          <w:tcPr>
            <w:tcW w:w="4380" w:type="dxa"/>
            <w:shd w:val="clear" w:color="auto" w:fill="auto"/>
          </w:tcPr>
          <w:p w14:paraId="3B8A1E7E" w14:textId="77777777" w:rsidR="00336F3C" w:rsidRPr="00397D5C" w:rsidRDefault="00336F3C" w:rsidP="00532B06">
            <w:pPr>
              <w:ind w:left="-8" w:right="-39"/>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3CC0AEA7" w14:textId="77777777" w:rsidR="00336F3C" w:rsidRPr="00397D5C" w:rsidRDefault="00336F3C" w:rsidP="00532B06">
            <w:pPr>
              <w:kinsoku w:val="0"/>
              <w:overflowPunct w:val="0"/>
              <w:ind w:left="-8" w:right="-39"/>
              <w:jc w:val="both"/>
              <w:rPr>
                <w:rFonts w:ascii="Verdana" w:eastAsia="Calibri" w:hAnsi="Verdana"/>
                <w:sz w:val="17"/>
                <w:szCs w:val="17"/>
              </w:rPr>
            </w:pPr>
          </w:p>
          <w:p w14:paraId="46F8FF34" w14:textId="77777777" w:rsidR="00336F3C" w:rsidRPr="00397D5C" w:rsidRDefault="00336F3C" w:rsidP="00532B06">
            <w:pPr>
              <w:kinsoku w:val="0"/>
              <w:overflowPunct w:val="0"/>
              <w:ind w:left="-8" w:right="-39"/>
              <w:jc w:val="both"/>
              <w:rPr>
                <w:rFonts w:ascii="Verdana" w:eastAsia="Calibri" w:hAnsi="Verdana"/>
                <w:b/>
                <w:sz w:val="17"/>
                <w:szCs w:val="17"/>
              </w:rPr>
            </w:pPr>
          </w:p>
          <w:p w14:paraId="5963531E" w14:textId="77777777" w:rsidR="00336F3C" w:rsidRPr="00397D5C" w:rsidRDefault="00336F3C" w:rsidP="00532B06">
            <w:pPr>
              <w:kinsoku w:val="0"/>
              <w:overflowPunct w:val="0"/>
              <w:ind w:left="-8" w:right="-39"/>
              <w:jc w:val="both"/>
              <w:rPr>
                <w:rFonts w:ascii="Verdana" w:eastAsia="Calibri" w:hAnsi="Verdana"/>
                <w:b/>
                <w:sz w:val="17"/>
                <w:szCs w:val="17"/>
              </w:rPr>
            </w:pPr>
          </w:p>
          <w:p w14:paraId="52788EF2" w14:textId="77777777" w:rsidR="00336F3C" w:rsidRPr="00397D5C" w:rsidRDefault="00336F3C" w:rsidP="00532B06">
            <w:pPr>
              <w:kinsoku w:val="0"/>
              <w:overflowPunct w:val="0"/>
              <w:ind w:left="-8" w:right="-39"/>
              <w:jc w:val="both"/>
              <w:rPr>
                <w:rFonts w:ascii="Verdana" w:eastAsia="Calibri" w:hAnsi="Verdana"/>
                <w:b/>
                <w:sz w:val="17"/>
                <w:szCs w:val="17"/>
              </w:rPr>
            </w:pPr>
          </w:p>
          <w:p w14:paraId="7610CD13" w14:textId="77777777" w:rsidR="00336F3C" w:rsidRPr="00397D5C" w:rsidRDefault="00336F3C" w:rsidP="00532B06">
            <w:pPr>
              <w:kinsoku w:val="0"/>
              <w:overflowPunct w:val="0"/>
              <w:ind w:left="-8" w:right="-39"/>
              <w:jc w:val="both"/>
              <w:rPr>
                <w:rFonts w:ascii="Verdana" w:eastAsia="Calibri" w:hAnsi="Verdana"/>
                <w:b/>
                <w:sz w:val="17"/>
                <w:szCs w:val="17"/>
              </w:rPr>
            </w:pPr>
          </w:p>
          <w:p w14:paraId="7D985912" w14:textId="77777777" w:rsidR="00336F3C" w:rsidRPr="00397D5C" w:rsidRDefault="00336F3C" w:rsidP="00532B06">
            <w:pPr>
              <w:kinsoku w:val="0"/>
              <w:overflowPunct w:val="0"/>
              <w:ind w:left="-8" w:right="-39"/>
              <w:jc w:val="both"/>
              <w:rPr>
                <w:rFonts w:ascii="Verdana" w:eastAsia="Calibri" w:hAnsi="Verdana"/>
                <w:b/>
                <w:sz w:val="17"/>
                <w:szCs w:val="17"/>
              </w:rPr>
            </w:pPr>
          </w:p>
          <w:p w14:paraId="589DFB74"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sz w:val="17"/>
                <w:szCs w:val="17"/>
              </w:rPr>
              <w:t>[…]</w:t>
            </w:r>
          </w:p>
          <w:p w14:paraId="3FC46AFB" w14:textId="77777777" w:rsidR="00336F3C" w:rsidRPr="00397D5C" w:rsidRDefault="00336F3C" w:rsidP="00532B06">
            <w:pPr>
              <w:kinsoku w:val="0"/>
              <w:overflowPunct w:val="0"/>
              <w:ind w:left="-8" w:right="-39"/>
              <w:jc w:val="both"/>
              <w:rPr>
                <w:rFonts w:ascii="Verdana" w:eastAsia="Calibri" w:hAnsi="Verdana"/>
                <w:sz w:val="17"/>
                <w:szCs w:val="17"/>
              </w:rPr>
            </w:pPr>
          </w:p>
        </w:tc>
      </w:tr>
      <w:tr w:rsidR="00336F3C" w:rsidRPr="00397D5C" w14:paraId="2ED8E04B" w14:textId="77777777" w:rsidTr="00532B06">
        <w:tc>
          <w:tcPr>
            <w:tcW w:w="5259" w:type="dxa"/>
            <w:vMerge w:val="restart"/>
            <w:shd w:val="clear" w:color="auto" w:fill="auto"/>
          </w:tcPr>
          <w:p w14:paraId="224CDAF3"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sz w:val="17"/>
                <w:szCs w:val="17"/>
              </w:rPr>
              <w:t xml:space="preserve">¿Ha experimentado el operador económico la </w:t>
            </w:r>
            <w:r w:rsidRPr="00397D5C">
              <w:rPr>
                <w:rFonts w:ascii="Verdana" w:eastAsia="Calibri" w:hAnsi="Verdana"/>
                <w:b/>
                <w:sz w:val="17"/>
                <w:szCs w:val="17"/>
              </w:rPr>
              <w:t>rescisión anticipada</w:t>
            </w:r>
            <w:r w:rsidRPr="00397D5C">
              <w:rPr>
                <w:rFonts w:ascii="Verdana" w:eastAsia="Calibri" w:hAnsi="Verdana"/>
                <w:sz w:val="17"/>
                <w:szCs w:val="17"/>
              </w:rPr>
              <w:t xml:space="preserve"> de un contrato público anterior, un contrato anterior con una entidad adjudicadora o un contrato de concesión anterior o la imposición de daños y perjuicios u otras sanciones comparables en relación con ese contrato anterior?</w:t>
            </w:r>
            <w:r w:rsidRPr="00397D5C">
              <w:rPr>
                <w:rFonts w:ascii="Verdana" w:eastAsia="Calibri" w:hAnsi="Verdana"/>
                <w:b/>
                <w:sz w:val="17"/>
                <w:szCs w:val="17"/>
                <w:vertAlign w:val="superscript"/>
              </w:rPr>
              <w:footnoteReference w:id="39"/>
            </w:r>
          </w:p>
          <w:p w14:paraId="79786A93" w14:textId="77777777" w:rsidR="00336F3C" w:rsidRPr="00397D5C" w:rsidRDefault="00336F3C" w:rsidP="00532B06">
            <w:pPr>
              <w:kinsoku w:val="0"/>
              <w:overflowPunct w:val="0"/>
              <w:ind w:left="-8" w:right="-39"/>
              <w:jc w:val="both"/>
              <w:rPr>
                <w:rFonts w:ascii="Verdana" w:eastAsia="Calibri" w:hAnsi="Verdana"/>
                <w:sz w:val="17"/>
                <w:szCs w:val="17"/>
              </w:rPr>
            </w:pPr>
          </w:p>
          <w:p w14:paraId="1B9D827D"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b/>
                <w:sz w:val="17"/>
                <w:szCs w:val="17"/>
              </w:rPr>
              <w:t>En caso afirmativo</w:t>
            </w:r>
            <w:r w:rsidRPr="00397D5C">
              <w:rPr>
                <w:rFonts w:ascii="Verdana" w:eastAsia="Calibri" w:hAnsi="Verdana"/>
                <w:sz w:val="17"/>
                <w:szCs w:val="17"/>
              </w:rPr>
              <w:t>, especifíquese:</w:t>
            </w:r>
          </w:p>
        </w:tc>
        <w:tc>
          <w:tcPr>
            <w:tcW w:w="4380" w:type="dxa"/>
            <w:shd w:val="clear" w:color="auto" w:fill="auto"/>
          </w:tcPr>
          <w:p w14:paraId="04A3BD45" w14:textId="77777777" w:rsidR="00336F3C" w:rsidRPr="00397D5C" w:rsidRDefault="00336F3C" w:rsidP="00532B06">
            <w:pPr>
              <w:ind w:left="-8" w:right="-39"/>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18A0BAF6" w14:textId="77777777" w:rsidR="00336F3C" w:rsidRPr="00397D5C" w:rsidRDefault="00336F3C" w:rsidP="00532B06">
            <w:pPr>
              <w:kinsoku w:val="0"/>
              <w:overflowPunct w:val="0"/>
              <w:ind w:left="-8" w:right="-39"/>
              <w:jc w:val="both"/>
              <w:rPr>
                <w:rFonts w:ascii="Verdana" w:eastAsia="Calibri" w:hAnsi="Verdana" w:cs="Arial"/>
                <w:sz w:val="17"/>
                <w:szCs w:val="17"/>
              </w:rPr>
            </w:pPr>
          </w:p>
          <w:p w14:paraId="6931405D" w14:textId="77777777" w:rsidR="00336F3C" w:rsidRPr="00397D5C" w:rsidRDefault="00336F3C" w:rsidP="00532B06">
            <w:pPr>
              <w:ind w:left="-8" w:right="-39"/>
              <w:jc w:val="both"/>
              <w:rPr>
                <w:rFonts w:ascii="Verdana" w:eastAsia="Calibri" w:hAnsi="Verdana" w:cs="Arial"/>
                <w:sz w:val="17"/>
                <w:szCs w:val="17"/>
              </w:rPr>
            </w:pPr>
          </w:p>
          <w:p w14:paraId="217F1730" w14:textId="77777777" w:rsidR="00336F3C" w:rsidRPr="00397D5C" w:rsidRDefault="00336F3C" w:rsidP="00532B06">
            <w:pPr>
              <w:ind w:left="-8" w:right="-39"/>
              <w:jc w:val="both"/>
              <w:rPr>
                <w:rFonts w:ascii="Verdana" w:eastAsia="Calibri" w:hAnsi="Verdana" w:cs="Arial"/>
                <w:sz w:val="17"/>
                <w:szCs w:val="17"/>
              </w:rPr>
            </w:pPr>
          </w:p>
          <w:p w14:paraId="23A95964" w14:textId="77777777" w:rsidR="00336F3C" w:rsidRPr="00397D5C" w:rsidRDefault="00336F3C" w:rsidP="00532B06">
            <w:pPr>
              <w:ind w:left="-8" w:right="-39"/>
              <w:jc w:val="both"/>
              <w:rPr>
                <w:rFonts w:ascii="Verdana" w:eastAsia="Calibri" w:hAnsi="Verdana" w:cs="Arial"/>
                <w:sz w:val="17"/>
                <w:szCs w:val="17"/>
              </w:rPr>
            </w:pPr>
          </w:p>
          <w:p w14:paraId="32D719B6" w14:textId="77777777" w:rsidR="00336F3C" w:rsidRPr="00397D5C" w:rsidRDefault="00336F3C" w:rsidP="00532B06">
            <w:pPr>
              <w:kinsoku w:val="0"/>
              <w:overflowPunct w:val="0"/>
              <w:ind w:left="-8" w:right="-39"/>
              <w:jc w:val="both"/>
              <w:rPr>
                <w:rFonts w:ascii="Verdana" w:eastAsia="Calibri" w:hAnsi="Verdana"/>
                <w:sz w:val="17"/>
                <w:szCs w:val="17"/>
              </w:rPr>
            </w:pPr>
          </w:p>
          <w:p w14:paraId="0102206E" w14:textId="77777777" w:rsidR="00336F3C" w:rsidRPr="00397D5C" w:rsidRDefault="00336F3C" w:rsidP="00532B06">
            <w:pPr>
              <w:kinsoku w:val="0"/>
              <w:overflowPunct w:val="0"/>
              <w:ind w:left="-8" w:right="-39"/>
              <w:jc w:val="both"/>
              <w:rPr>
                <w:rFonts w:ascii="Verdana" w:eastAsia="Calibri" w:hAnsi="Verdana"/>
                <w:sz w:val="17"/>
                <w:szCs w:val="17"/>
              </w:rPr>
            </w:pPr>
          </w:p>
          <w:p w14:paraId="49A2D01C"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sz w:val="17"/>
                <w:szCs w:val="17"/>
              </w:rPr>
              <w:t>[…]</w:t>
            </w:r>
          </w:p>
          <w:p w14:paraId="0616AC33" w14:textId="77777777" w:rsidR="00336F3C" w:rsidRPr="00397D5C" w:rsidRDefault="00336F3C" w:rsidP="00532B06">
            <w:pPr>
              <w:ind w:left="-8" w:right="-39"/>
              <w:jc w:val="both"/>
              <w:rPr>
                <w:rFonts w:ascii="Verdana" w:eastAsia="Calibri" w:hAnsi="Verdana" w:cs="Arial"/>
                <w:sz w:val="17"/>
                <w:szCs w:val="17"/>
              </w:rPr>
            </w:pPr>
          </w:p>
        </w:tc>
      </w:tr>
      <w:tr w:rsidR="00336F3C" w:rsidRPr="00397D5C" w14:paraId="22B1FBAE" w14:textId="77777777" w:rsidTr="00532B06">
        <w:tc>
          <w:tcPr>
            <w:tcW w:w="5259" w:type="dxa"/>
            <w:vMerge/>
            <w:shd w:val="clear" w:color="auto" w:fill="auto"/>
          </w:tcPr>
          <w:p w14:paraId="512166D3" w14:textId="77777777" w:rsidR="00336F3C" w:rsidRPr="00397D5C" w:rsidRDefault="00336F3C" w:rsidP="00532B06">
            <w:pPr>
              <w:kinsoku w:val="0"/>
              <w:overflowPunct w:val="0"/>
              <w:ind w:left="-8" w:right="-39"/>
              <w:jc w:val="both"/>
              <w:rPr>
                <w:rFonts w:ascii="Verdana" w:eastAsia="Calibri" w:hAnsi="Verdana"/>
                <w:sz w:val="17"/>
                <w:szCs w:val="17"/>
              </w:rPr>
            </w:pPr>
          </w:p>
        </w:tc>
        <w:tc>
          <w:tcPr>
            <w:tcW w:w="4380" w:type="dxa"/>
            <w:shd w:val="clear" w:color="auto" w:fill="auto"/>
          </w:tcPr>
          <w:p w14:paraId="097294BB" w14:textId="77777777" w:rsidR="00336F3C" w:rsidRPr="00397D5C" w:rsidRDefault="00336F3C" w:rsidP="00532B06">
            <w:pPr>
              <w:kinsoku w:val="0"/>
              <w:overflowPunct w:val="0"/>
              <w:ind w:left="-8" w:right="-39"/>
              <w:jc w:val="both"/>
              <w:rPr>
                <w:rFonts w:ascii="Verdana" w:eastAsia="Calibri" w:hAnsi="Verdana" w:cs="Arial"/>
                <w:sz w:val="17"/>
                <w:szCs w:val="17"/>
              </w:rPr>
            </w:pPr>
            <w:r w:rsidRPr="00397D5C">
              <w:rPr>
                <w:rFonts w:ascii="Verdana" w:eastAsia="Calibri" w:hAnsi="Verdana" w:cs="Arial"/>
                <w:b/>
                <w:sz w:val="17"/>
                <w:szCs w:val="17"/>
              </w:rPr>
              <w:t>En caso afirmativo</w:t>
            </w:r>
            <w:r w:rsidRPr="00397D5C">
              <w:rPr>
                <w:rFonts w:ascii="Verdana" w:eastAsia="Calibri" w:hAnsi="Verdana" w:cs="Arial"/>
                <w:sz w:val="17"/>
                <w:szCs w:val="17"/>
              </w:rPr>
              <w:t>, ¿ha adoptado el operador económico medidas autocorrectoras?</w:t>
            </w:r>
          </w:p>
          <w:p w14:paraId="0BC088E0" w14:textId="77777777" w:rsidR="00336F3C" w:rsidRPr="00397D5C" w:rsidRDefault="00336F3C" w:rsidP="00532B06">
            <w:pPr>
              <w:kinsoku w:val="0"/>
              <w:overflowPunct w:val="0"/>
              <w:ind w:left="-8" w:right="-39"/>
              <w:jc w:val="both"/>
              <w:rPr>
                <w:rFonts w:ascii="Verdana" w:eastAsia="Calibri" w:hAnsi="Verdana" w:cs="Arial"/>
                <w:sz w:val="17"/>
                <w:szCs w:val="17"/>
              </w:rPr>
            </w:pPr>
          </w:p>
          <w:p w14:paraId="744FC307" w14:textId="77777777" w:rsidR="00336F3C" w:rsidRPr="00397D5C" w:rsidRDefault="00336F3C" w:rsidP="00532B06">
            <w:pPr>
              <w:ind w:left="-8" w:right="-39"/>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32F9D296" w14:textId="77777777" w:rsidR="00336F3C" w:rsidRPr="00397D5C" w:rsidRDefault="00336F3C" w:rsidP="00532B06">
            <w:pPr>
              <w:ind w:left="-8" w:right="-39"/>
              <w:jc w:val="both"/>
              <w:rPr>
                <w:rFonts w:ascii="Verdana" w:eastAsia="Calibri" w:hAnsi="Verdana"/>
                <w:sz w:val="17"/>
                <w:szCs w:val="17"/>
              </w:rPr>
            </w:pPr>
          </w:p>
          <w:p w14:paraId="3510A5D3" w14:textId="77777777" w:rsidR="00336F3C" w:rsidRPr="00397D5C" w:rsidRDefault="00336F3C" w:rsidP="00532B06">
            <w:pPr>
              <w:kinsoku w:val="0"/>
              <w:overflowPunct w:val="0"/>
              <w:ind w:left="-8" w:right="-39"/>
              <w:jc w:val="both"/>
              <w:rPr>
                <w:rFonts w:ascii="Verdana" w:eastAsia="Calibri" w:hAnsi="Verdana" w:cs="Arial"/>
                <w:sz w:val="17"/>
                <w:szCs w:val="17"/>
              </w:rPr>
            </w:pPr>
            <w:r w:rsidRPr="00397D5C">
              <w:rPr>
                <w:rFonts w:ascii="Verdana" w:eastAsia="Calibri" w:hAnsi="Verdana" w:cs="Arial"/>
                <w:b/>
                <w:sz w:val="17"/>
                <w:szCs w:val="17"/>
              </w:rPr>
              <w:t>Si lo ha hecho</w:t>
            </w:r>
            <w:r w:rsidRPr="00397D5C">
              <w:rPr>
                <w:rFonts w:ascii="Verdana" w:eastAsia="Calibri" w:hAnsi="Verdana" w:cs="Arial"/>
                <w:sz w:val="17"/>
                <w:szCs w:val="17"/>
              </w:rPr>
              <w:t>, descríbanse las medidas adoptadas:</w:t>
            </w:r>
          </w:p>
          <w:p w14:paraId="5AB6679E" w14:textId="77777777" w:rsidR="00336F3C" w:rsidRPr="00397D5C" w:rsidRDefault="00336F3C" w:rsidP="00532B06">
            <w:pPr>
              <w:kinsoku w:val="0"/>
              <w:overflowPunct w:val="0"/>
              <w:ind w:right="-39"/>
              <w:jc w:val="both"/>
              <w:rPr>
                <w:rFonts w:ascii="Verdana" w:eastAsia="Calibri" w:hAnsi="Verdana" w:cs="Arial"/>
                <w:sz w:val="17"/>
                <w:szCs w:val="17"/>
              </w:rPr>
            </w:pPr>
          </w:p>
        </w:tc>
      </w:tr>
      <w:tr w:rsidR="00336F3C" w:rsidRPr="00397D5C" w14:paraId="06A9E268" w14:textId="77777777" w:rsidTr="00532B06">
        <w:tc>
          <w:tcPr>
            <w:tcW w:w="5259" w:type="dxa"/>
            <w:shd w:val="clear" w:color="auto" w:fill="auto"/>
          </w:tcPr>
          <w:p w14:paraId="21110F8A" w14:textId="77777777" w:rsidR="00336F3C" w:rsidRPr="00397D5C" w:rsidRDefault="00336F3C" w:rsidP="00532B06">
            <w:pPr>
              <w:kinsoku w:val="0"/>
              <w:overflowPunct w:val="0"/>
              <w:ind w:left="-8" w:right="-39"/>
              <w:jc w:val="both"/>
              <w:rPr>
                <w:rFonts w:ascii="Verdana" w:eastAsia="Calibri" w:hAnsi="Verdana"/>
                <w:sz w:val="17"/>
                <w:szCs w:val="17"/>
              </w:rPr>
            </w:pPr>
            <w:r w:rsidRPr="00397D5C">
              <w:rPr>
                <w:rFonts w:ascii="Verdana" w:eastAsia="Calibri" w:hAnsi="Verdana"/>
                <w:sz w:val="17"/>
                <w:szCs w:val="17"/>
              </w:rPr>
              <w:t>¿Puede el operador económico confirmar que:</w:t>
            </w:r>
          </w:p>
          <w:p w14:paraId="268DE5FE" w14:textId="77777777" w:rsidR="00336F3C" w:rsidRPr="00397D5C" w:rsidRDefault="00336F3C" w:rsidP="00532B06">
            <w:pPr>
              <w:kinsoku w:val="0"/>
              <w:overflowPunct w:val="0"/>
              <w:ind w:left="-8" w:right="-39"/>
              <w:jc w:val="both"/>
              <w:rPr>
                <w:rFonts w:ascii="Verdana" w:eastAsia="Calibri" w:hAnsi="Verdana"/>
                <w:sz w:val="17"/>
                <w:szCs w:val="17"/>
              </w:rPr>
            </w:pPr>
          </w:p>
          <w:p w14:paraId="2CBD1857" w14:textId="77777777" w:rsidR="00336F3C" w:rsidRPr="00397D5C" w:rsidRDefault="00336F3C" w:rsidP="00085A6F">
            <w:pPr>
              <w:numPr>
                <w:ilvl w:val="0"/>
                <w:numId w:val="55"/>
              </w:numPr>
              <w:kinsoku w:val="0"/>
              <w:overflowPunct w:val="0"/>
              <w:ind w:left="-8" w:right="-39" w:hanging="284"/>
              <w:contextualSpacing/>
              <w:jc w:val="both"/>
              <w:rPr>
                <w:rFonts w:ascii="Verdana" w:eastAsia="Calibri" w:hAnsi="Verdana"/>
                <w:sz w:val="17"/>
                <w:szCs w:val="17"/>
              </w:rPr>
            </w:pPr>
            <w:r w:rsidRPr="00397D5C">
              <w:rPr>
                <w:rFonts w:ascii="Verdana" w:eastAsia="Calibri" w:hAnsi="Verdana"/>
                <w:sz w:val="17"/>
                <w:szCs w:val="17"/>
              </w:rPr>
              <w:t>no ha sido declarado culpable de falsedad grave al proporcionar la información  exigida para verificar la inexistencia de motivos de exclusión o el cumplimiento de los criterios de selección</w:t>
            </w:r>
            <w:r w:rsidRPr="00397D5C">
              <w:rPr>
                <w:rFonts w:ascii="Verdana" w:eastAsia="Calibri" w:hAnsi="Verdana"/>
                <w:sz w:val="17"/>
                <w:szCs w:val="17"/>
                <w:vertAlign w:val="superscript"/>
              </w:rPr>
              <w:footnoteReference w:id="40"/>
            </w:r>
            <w:r w:rsidRPr="00397D5C">
              <w:rPr>
                <w:rFonts w:ascii="Verdana" w:eastAsia="Calibri" w:hAnsi="Verdana"/>
                <w:sz w:val="17"/>
                <w:szCs w:val="17"/>
              </w:rPr>
              <w:t xml:space="preserve">, </w:t>
            </w:r>
          </w:p>
          <w:p w14:paraId="6D5B9DFD" w14:textId="77777777" w:rsidR="00336F3C" w:rsidRPr="00397D5C" w:rsidRDefault="00336F3C" w:rsidP="00085A6F">
            <w:pPr>
              <w:numPr>
                <w:ilvl w:val="0"/>
                <w:numId w:val="55"/>
              </w:numPr>
              <w:kinsoku w:val="0"/>
              <w:overflowPunct w:val="0"/>
              <w:ind w:left="-8" w:right="-39" w:hanging="284"/>
              <w:contextualSpacing/>
              <w:jc w:val="both"/>
              <w:rPr>
                <w:rFonts w:ascii="Verdana" w:eastAsia="Calibri" w:hAnsi="Verdana"/>
                <w:sz w:val="17"/>
                <w:szCs w:val="17"/>
              </w:rPr>
            </w:pPr>
            <w:r w:rsidRPr="00397D5C">
              <w:rPr>
                <w:rFonts w:ascii="Verdana" w:eastAsia="Calibri" w:hAnsi="Verdana"/>
                <w:sz w:val="17"/>
                <w:szCs w:val="17"/>
              </w:rPr>
              <w:t>no ha ocultado tal información,</w:t>
            </w:r>
          </w:p>
          <w:p w14:paraId="6EC8F1B0" w14:textId="77777777" w:rsidR="00336F3C" w:rsidRPr="00397D5C" w:rsidRDefault="00336F3C" w:rsidP="00085A6F">
            <w:pPr>
              <w:numPr>
                <w:ilvl w:val="0"/>
                <w:numId w:val="55"/>
              </w:numPr>
              <w:kinsoku w:val="0"/>
              <w:overflowPunct w:val="0"/>
              <w:ind w:left="-8" w:right="-39" w:hanging="284"/>
              <w:contextualSpacing/>
              <w:jc w:val="both"/>
              <w:rPr>
                <w:rFonts w:ascii="Verdana" w:eastAsia="Calibri" w:hAnsi="Verdana"/>
                <w:sz w:val="17"/>
                <w:szCs w:val="17"/>
              </w:rPr>
            </w:pPr>
            <w:r w:rsidRPr="00397D5C">
              <w:rPr>
                <w:rFonts w:ascii="Verdana" w:eastAsia="Calibri" w:hAnsi="Verdana"/>
                <w:sz w:val="17"/>
                <w:szCs w:val="17"/>
              </w:rPr>
              <w:t xml:space="preserve">ha podido presentar sin demora los documentos justificativos exigidos por el poder adjudicador o la entidad adjudicadora, y </w:t>
            </w:r>
          </w:p>
          <w:p w14:paraId="2DECD3AA" w14:textId="77777777" w:rsidR="00336F3C" w:rsidRPr="00397D5C" w:rsidRDefault="00336F3C" w:rsidP="00085A6F">
            <w:pPr>
              <w:numPr>
                <w:ilvl w:val="0"/>
                <w:numId w:val="39"/>
              </w:numPr>
              <w:kinsoku w:val="0"/>
              <w:overflowPunct w:val="0"/>
              <w:ind w:left="-8" w:right="-39" w:hanging="284"/>
              <w:contextualSpacing/>
              <w:jc w:val="both"/>
              <w:rPr>
                <w:rFonts w:ascii="Verdana" w:eastAsia="Calibri" w:hAnsi="Verdana"/>
                <w:sz w:val="17"/>
                <w:szCs w:val="17"/>
              </w:rPr>
            </w:pPr>
            <w:r w:rsidRPr="00397D5C">
              <w:rPr>
                <w:rFonts w:ascii="Verdana" w:eastAsia="Calibri" w:hAnsi="Verdana"/>
                <w:sz w:val="17"/>
                <w:szCs w:val="17"/>
              </w:rPr>
              <w:t xml:space="preserve">no ha intentado influir indebidamente en el proceso de toma de decisiones del poder adjudicador o la entidad adjudicadora, obtener información confidencial que pueda </w:t>
            </w:r>
            <w:r w:rsidRPr="00397D5C">
              <w:rPr>
                <w:rFonts w:ascii="Verdana" w:eastAsia="Calibri" w:hAnsi="Verdana"/>
                <w:sz w:val="17"/>
                <w:szCs w:val="17"/>
              </w:rPr>
              <w:lastRenderedPageBreak/>
              <w:t>conferirle ventajas indebidas en el procedimiento de contratación, o proporcionar por negligencia información engañosa que pueda tener una influencia importante en las decisiones relativas a la exclusión, selección o adjudicación</w:t>
            </w:r>
            <w:r w:rsidRPr="00397D5C">
              <w:rPr>
                <w:rFonts w:ascii="Verdana" w:eastAsia="Calibri" w:hAnsi="Verdana"/>
                <w:sz w:val="17"/>
                <w:szCs w:val="17"/>
                <w:vertAlign w:val="superscript"/>
              </w:rPr>
              <w:footnoteReference w:id="41"/>
            </w:r>
            <w:r w:rsidRPr="00397D5C">
              <w:rPr>
                <w:rFonts w:ascii="Verdana" w:eastAsia="Calibri" w:hAnsi="Verdana"/>
                <w:sz w:val="17"/>
                <w:szCs w:val="17"/>
              </w:rPr>
              <w:t>?</w:t>
            </w:r>
          </w:p>
        </w:tc>
        <w:tc>
          <w:tcPr>
            <w:tcW w:w="4380" w:type="dxa"/>
            <w:shd w:val="clear" w:color="auto" w:fill="auto"/>
          </w:tcPr>
          <w:p w14:paraId="7180FBCB" w14:textId="77777777" w:rsidR="00336F3C" w:rsidRPr="00397D5C" w:rsidRDefault="00336F3C" w:rsidP="00532B06">
            <w:pPr>
              <w:ind w:left="-8" w:right="-39"/>
              <w:jc w:val="both"/>
              <w:rPr>
                <w:rFonts w:ascii="Verdana" w:eastAsia="Calibri" w:hAnsi="Verdana"/>
                <w:sz w:val="17"/>
                <w:szCs w:val="17"/>
              </w:rPr>
            </w:pPr>
            <w:r w:rsidRPr="00397D5C">
              <w:rPr>
                <w:rFonts w:ascii="Verdana" w:hAnsi="Verdana" w:cs="Tahoma"/>
                <w:sz w:val="17"/>
                <w:szCs w:val="17"/>
              </w:rPr>
              <w:lastRenderedPageBreak/>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7C488F2E" w14:textId="77777777" w:rsidR="00336F3C" w:rsidRPr="00397D5C" w:rsidRDefault="00336F3C" w:rsidP="00532B06">
            <w:pPr>
              <w:kinsoku w:val="0"/>
              <w:overflowPunct w:val="0"/>
              <w:ind w:left="-8" w:right="-39"/>
              <w:jc w:val="both"/>
              <w:rPr>
                <w:rFonts w:ascii="Verdana" w:eastAsia="Calibri" w:hAnsi="Verdana" w:cs="Arial"/>
                <w:sz w:val="17"/>
                <w:szCs w:val="17"/>
              </w:rPr>
            </w:pPr>
          </w:p>
        </w:tc>
      </w:tr>
    </w:tbl>
    <w:p w14:paraId="3E5F6BA6" w14:textId="77777777" w:rsidR="00336F3C" w:rsidRPr="00397D5C" w:rsidRDefault="00336F3C" w:rsidP="00336F3C">
      <w:pPr>
        <w:kinsoku w:val="0"/>
        <w:overflowPunct w:val="0"/>
        <w:spacing w:before="240" w:after="120" w:line="240" w:lineRule="atLeast"/>
        <w:ind w:left="426" w:right="-428"/>
        <w:jc w:val="center"/>
        <w:rPr>
          <w:rFonts w:ascii="Verdana" w:eastAsia="Calibri" w:hAnsi="Verdana" w:cs="Arial"/>
          <w:b/>
          <w:sz w:val="18"/>
          <w:szCs w:val="18"/>
        </w:rPr>
      </w:pPr>
      <w:r w:rsidRPr="00397D5C">
        <w:rPr>
          <w:rFonts w:ascii="Verdana" w:eastAsia="Calibri" w:hAnsi="Verdana" w:cs="Arial"/>
          <w:b/>
          <w:sz w:val="18"/>
          <w:szCs w:val="18"/>
        </w:rPr>
        <w:t>D: OTROS MOTIVOS DE EXCLUSIÓN QUE PUEDEN ESTAR PREVISTOS EN LA LEGISLACIÓN NACIONAL DEL ESTADO MIEMBRO DEL PODER ADJUDICADOR O DE LA ENTIDAD ADJUDICATARIA</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9"/>
      </w:tblGrid>
      <w:tr w:rsidR="00336F3C" w:rsidRPr="00397D5C" w14:paraId="6C5ED2AC" w14:textId="77777777" w:rsidTr="00532B06">
        <w:tc>
          <w:tcPr>
            <w:tcW w:w="4876" w:type="dxa"/>
            <w:shd w:val="clear" w:color="auto" w:fill="auto"/>
            <w:vAlign w:val="center"/>
          </w:tcPr>
          <w:p w14:paraId="6DB19E29" w14:textId="77777777" w:rsidR="00336F3C" w:rsidRPr="00397D5C" w:rsidRDefault="00336F3C" w:rsidP="00532B06">
            <w:pPr>
              <w:kinsoku w:val="0"/>
              <w:overflowPunct w:val="0"/>
              <w:ind w:right="-39"/>
              <w:jc w:val="both"/>
              <w:rPr>
                <w:rFonts w:ascii="Verdana" w:eastAsia="Calibri" w:hAnsi="Verdana"/>
                <w:b/>
                <w:sz w:val="17"/>
                <w:szCs w:val="17"/>
              </w:rPr>
            </w:pPr>
            <w:r w:rsidRPr="00397D5C">
              <w:rPr>
                <w:rFonts w:ascii="Verdana" w:eastAsia="Calibri" w:hAnsi="Verdana"/>
                <w:b/>
                <w:sz w:val="17"/>
                <w:szCs w:val="17"/>
              </w:rPr>
              <w:t>Motivos de exclusión puramente nacionales</w:t>
            </w:r>
          </w:p>
        </w:tc>
        <w:tc>
          <w:tcPr>
            <w:tcW w:w="4877" w:type="dxa"/>
            <w:shd w:val="clear" w:color="auto" w:fill="auto"/>
            <w:vAlign w:val="center"/>
          </w:tcPr>
          <w:p w14:paraId="520D8973" w14:textId="77777777" w:rsidR="00336F3C" w:rsidRPr="00397D5C" w:rsidRDefault="00336F3C" w:rsidP="00532B06">
            <w:pPr>
              <w:kinsoku w:val="0"/>
              <w:overflowPunct w:val="0"/>
              <w:ind w:right="-39"/>
              <w:jc w:val="both"/>
              <w:rPr>
                <w:rFonts w:ascii="Verdana" w:eastAsia="Calibri" w:hAnsi="Verdana"/>
                <w:b/>
                <w:sz w:val="17"/>
                <w:szCs w:val="17"/>
              </w:rPr>
            </w:pPr>
            <w:r w:rsidRPr="00397D5C">
              <w:rPr>
                <w:rFonts w:ascii="Verdana" w:eastAsia="Calibri" w:hAnsi="Verdana"/>
                <w:b/>
                <w:sz w:val="17"/>
                <w:szCs w:val="17"/>
              </w:rPr>
              <w:t>Respuesta</w:t>
            </w:r>
          </w:p>
        </w:tc>
      </w:tr>
      <w:tr w:rsidR="00336F3C" w:rsidRPr="00397D5C" w14:paraId="6EC9FA36" w14:textId="77777777" w:rsidTr="00532B06">
        <w:tc>
          <w:tcPr>
            <w:tcW w:w="4876" w:type="dxa"/>
            <w:shd w:val="clear" w:color="auto" w:fill="auto"/>
          </w:tcPr>
          <w:p w14:paraId="0CC4FEC8" w14:textId="77777777" w:rsidR="00336F3C" w:rsidRPr="00397D5C" w:rsidRDefault="00336F3C" w:rsidP="00532B06">
            <w:pPr>
              <w:ind w:right="-39"/>
              <w:rPr>
                <w:rFonts w:ascii="Verdana" w:eastAsia="Calibri" w:hAnsi="Verdana"/>
                <w:sz w:val="17"/>
                <w:szCs w:val="17"/>
              </w:rPr>
            </w:pPr>
            <w:r w:rsidRPr="00397D5C">
              <w:rPr>
                <w:rFonts w:ascii="Verdana" w:eastAsia="Calibri" w:hAnsi="Verdana"/>
                <w:sz w:val="17"/>
                <w:szCs w:val="17"/>
              </w:rPr>
              <w:t xml:space="preserve">¿Son aplicables los motivos de exclusión </w:t>
            </w:r>
            <w:r w:rsidRPr="00397D5C">
              <w:rPr>
                <w:rFonts w:ascii="Verdana" w:eastAsia="Calibri" w:hAnsi="Verdana"/>
                <w:b/>
                <w:sz w:val="17"/>
                <w:szCs w:val="17"/>
              </w:rPr>
              <w:t>puramente nacionales</w:t>
            </w:r>
            <w:r w:rsidRPr="00397D5C">
              <w:rPr>
                <w:rFonts w:ascii="Verdana" w:eastAsia="Calibri" w:hAnsi="Verdana"/>
                <w:sz w:val="17"/>
                <w:szCs w:val="17"/>
              </w:rPr>
              <w:t xml:space="preserve"> que se especifican en el anuncio pertinente o los pliegos de contratación</w:t>
            </w:r>
            <w:r w:rsidRPr="00397D5C">
              <w:rPr>
                <w:rFonts w:ascii="Verdana" w:eastAsia="Calibri" w:hAnsi="Verdana"/>
                <w:sz w:val="17"/>
                <w:szCs w:val="17"/>
                <w:vertAlign w:val="superscript"/>
              </w:rPr>
              <w:footnoteReference w:id="42"/>
            </w:r>
            <w:r w:rsidRPr="00397D5C">
              <w:rPr>
                <w:rFonts w:ascii="Verdana" w:eastAsia="Calibri" w:hAnsi="Verdana"/>
                <w:sz w:val="17"/>
                <w:szCs w:val="17"/>
              </w:rPr>
              <w:t>?</w:t>
            </w:r>
          </w:p>
          <w:p w14:paraId="7C6F0084" w14:textId="77777777" w:rsidR="00336F3C" w:rsidRPr="00397D5C" w:rsidRDefault="00336F3C" w:rsidP="00532B06">
            <w:pPr>
              <w:ind w:right="-39"/>
              <w:rPr>
                <w:rFonts w:ascii="Verdana" w:eastAsia="Calibri" w:hAnsi="Verdana"/>
                <w:sz w:val="17"/>
                <w:szCs w:val="17"/>
              </w:rPr>
            </w:pPr>
          </w:p>
          <w:p w14:paraId="4973BB31" w14:textId="77777777" w:rsidR="00336F3C" w:rsidRPr="00397D5C" w:rsidRDefault="00336F3C" w:rsidP="00532B06">
            <w:pPr>
              <w:ind w:right="-39"/>
              <w:rPr>
                <w:rFonts w:ascii="Verdana" w:eastAsia="Calibri" w:hAnsi="Verdana"/>
                <w:sz w:val="17"/>
                <w:szCs w:val="17"/>
              </w:rPr>
            </w:pPr>
            <w:r w:rsidRPr="00397D5C">
              <w:rPr>
                <w:rFonts w:ascii="Verdana" w:eastAsia="Calibri" w:hAnsi="Verdana"/>
                <w:sz w:val="17"/>
                <w:szCs w:val="17"/>
              </w:rPr>
              <w:t>Si la documentación exigida en el anuncio pertinente o los pliegos de la contratación está disponible en formato electrónico, sírvase indicar:</w:t>
            </w:r>
          </w:p>
          <w:p w14:paraId="77E12EB9" w14:textId="77777777" w:rsidR="00336F3C" w:rsidRPr="00397D5C" w:rsidRDefault="00336F3C" w:rsidP="00532B06">
            <w:pPr>
              <w:ind w:right="-39"/>
              <w:rPr>
                <w:rFonts w:ascii="Verdana" w:eastAsia="Calibri" w:hAnsi="Verdana"/>
                <w:sz w:val="17"/>
                <w:szCs w:val="17"/>
              </w:rPr>
            </w:pPr>
          </w:p>
        </w:tc>
        <w:tc>
          <w:tcPr>
            <w:tcW w:w="4877" w:type="dxa"/>
            <w:shd w:val="clear" w:color="auto" w:fill="auto"/>
            <w:vAlign w:val="center"/>
          </w:tcPr>
          <w:p w14:paraId="14CA6CF1" w14:textId="77777777" w:rsidR="00336F3C" w:rsidRPr="00397D5C" w:rsidRDefault="00336F3C" w:rsidP="00532B06">
            <w:pPr>
              <w:ind w:right="-39"/>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34C2053C" w14:textId="77777777" w:rsidR="00336F3C" w:rsidRPr="00397D5C" w:rsidRDefault="00336F3C" w:rsidP="00532B06">
            <w:pPr>
              <w:ind w:right="-39"/>
              <w:jc w:val="both"/>
              <w:rPr>
                <w:rFonts w:ascii="Verdana" w:eastAsia="Calibri" w:hAnsi="Verdana"/>
                <w:sz w:val="17"/>
                <w:szCs w:val="17"/>
              </w:rPr>
            </w:pPr>
          </w:p>
          <w:p w14:paraId="124FA4AB" w14:textId="77777777" w:rsidR="00336F3C" w:rsidRPr="00397D5C" w:rsidRDefault="00336F3C" w:rsidP="00532B06">
            <w:pPr>
              <w:ind w:right="-39"/>
              <w:jc w:val="both"/>
              <w:rPr>
                <w:rFonts w:ascii="Verdana" w:eastAsia="Calibri" w:hAnsi="Verdana"/>
                <w:sz w:val="17"/>
                <w:szCs w:val="17"/>
              </w:rPr>
            </w:pPr>
          </w:p>
          <w:p w14:paraId="146CEDBE" w14:textId="77777777" w:rsidR="00336F3C" w:rsidRPr="00397D5C" w:rsidRDefault="00336F3C" w:rsidP="00532B06">
            <w:pPr>
              <w:ind w:right="-39"/>
              <w:jc w:val="both"/>
              <w:rPr>
                <w:rFonts w:ascii="Verdana" w:eastAsia="Calibri" w:hAnsi="Verdana"/>
                <w:sz w:val="17"/>
                <w:szCs w:val="17"/>
              </w:rPr>
            </w:pPr>
          </w:p>
          <w:p w14:paraId="31E95FA6"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 xml:space="preserve">(dirección de la página web, autoridad u organismo expedidor, referencia exacta de la documentación): </w:t>
            </w:r>
          </w:p>
          <w:p w14:paraId="61074409"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 […] […]</w:t>
            </w:r>
            <w:r w:rsidRPr="00397D5C">
              <w:rPr>
                <w:rFonts w:ascii="Verdana" w:eastAsia="Calibri" w:hAnsi="Verdana"/>
                <w:sz w:val="17"/>
                <w:szCs w:val="17"/>
                <w:vertAlign w:val="superscript"/>
              </w:rPr>
              <w:t xml:space="preserve"> </w:t>
            </w:r>
            <w:r w:rsidRPr="00397D5C">
              <w:rPr>
                <w:rFonts w:ascii="Verdana" w:eastAsia="Calibri" w:hAnsi="Verdana"/>
                <w:sz w:val="17"/>
                <w:szCs w:val="17"/>
              </w:rPr>
              <w:t>[…]</w:t>
            </w:r>
            <w:r w:rsidRPr="00397D5C">
              <w:rPr>
                <w:rFonts w:ascii="Verdana" w:eastAsia="Calibri" w:hAnsi="Verdana"/>
                <w:b/>
                <w:sz w:val="17"/>
                <w:szCs w:val="17"/>
                <w:vertAlign w:val="superscript"/>
              </w:rPr>
              <w:footnoteReference w:id="43"/>
            </w:r>
          </w:p>
        </w:tc>
      </w:tr>
      <w:tr w:rsidR="00336F3C" w:rsidRPr="00397D5C" w14:paraId="54F537D5" w14:textId="77777777" w:rsidTr="00532B06">
        <w:tc>
          <w:tcPr>
            <w:tcW w:w="4876" w:type="dxa"/>
            <w:shd w:val="clear" w:color="auto" w:fill="auto"/>
          </w:tcPr>
          <w:p w14:paraId="5590EDDD" w14:textId="77777777" w:rsidR="00336F3C" w:rsidRPr="00397D5C" w:rsidRDefault="00336F3C" w:rsidP="00532B06">
            <w:pPr>
              <w:kinsoku w:val="0"/>
              <w:overflowPunct w:val="0"/>
              <w:ind w:right="-39"/>
              <w:jc w:val="both"/>
              <w:rPr>
                <w:rFonts w:ascii="Verdana" w:eastAsia="Calibri" w:hAnsi="Verdana"/>
                <w:b/>
                <w:sz w:val="17"/>
                <w:szCs w:val="17"/>
              </w:rPr>
            </w:pPr>
            <w:r w:rsidRPr="00397D5C">
              <w:rPr>
                <w:rFonts w:ascii="Verdana" w:eastAsia="Calibri" w:hAnsi="Verdana"/>
                <w:b/>
                <w:sz w:val="17"/>
                <w:szCs w:val="17"/>
              </w:rPr>
              <w:t>En el caso de que sea aplicable cualquiera de los motivos de exclusión puramente nacionales</w:t>
            </w:r>
            <w:r w:rsidRPr="00397D5C">
              <w:rPr>
                <w:rFonts w:ascii="Verdana" w:eastAsia="Calibri" w:hAnsi="Verdana"/>
                <w:sz w:val="17"/>
                <w:szCs w:val="17"/>
              </w:rPr>
              <w:t>, ¿ha adoptado el operador económico medidas autocorrectoras?</w:t>
            </w:r>
          </w:p>
          <w:p w14:paraId="3402280E" w14:textId="77777777" w:rsidR="00336F3C" w:rsidRPr="00397D5C" w:rsidRDefault="00336F3C" w:rsidP="00532B06">
            <w:pPr>
              <w:kinsoku w:val="0"/>
              <w:overflowPunct w:val="0"/>
              <w:ind w:right="-39"/>
              <w:jc w:val="both"/>
              <w:rPr>
                <w:rFonts w:ascii="Verdana" w:eastAsia="Calibri" w:hAnsi="Verdana"/>
                <w:b/>
                <w:sz w:val="17"/>
                <w:szCs w:val="17"/>
              </w:rPr>
            </w:pPr>
          </w:p>
          <w:p w14:paraId="51C762B9" w14:textId="77777777" w:rsidR="00336F3C" w:rsidRPr="00397D5C" w:rsidRDefault="00336F3C" w:rsidP="00532B06">
            <w:pPr>
              <w:kinsoku w:val="0"/>
              <w:overflowPunct w:val="0"/>
              <w:ind w:right="-39"/>
              <w:jc w:val="both"/>
              <w:rPr>
                <w:rFonts w:ascii="Verdana" w:eastAsia="Calibri" w:hAnsi="Verdana"/>
                <w:sz w:val="17"/>
                <w:szCs w:val="17"/>
              </w:rPr>
            </w:pPr>
            <w:r w:rsidRPr="00397D5C">
              <w:rPr>
                <w:rFonts w:ascii="Verdana" w:eastAsia="Calibri" w:hAnsi="Verdana"/>
                <w:b/>
                <w:sz w:val="17"/>
                <w:szCs w:val="17"/>
              </w:rPr>
              <w:t xml:space="preserve">Si </w:t>
            </w:r>
            <w:r w:rsidRPr="00397D5C">
              <w:rPr>
                <w:rFonts w:ascii="Verdana" w:eastAsia="Calibri" w:hAnsi="Verdana"/>
                <w:sz w:val="17"/>
                <w:szCs w:val="17"/>
              </w:rPr>
              <w:t>lo ha hecho, descríbanse las medidas adoptadas:</w:t>
            </w:r>
          </w:p>
          <w:p w14:paraId="6923318A" w14:textId="77777777" w:rsidR="00336F3C" w:rsidRPr="00397D5C" w:rsidRDefault="00336F3C" w:rsidP="00532B06">
            <w:pPr>
              <w:kinsoku w:val="0"/>
              <w:overflowPunct w:val="0"/>
              <w:ind w:right="-39"/>
              <w:jc w:val="both"/>
              <w:rPr>
                <w:rFonts w:ascii="Verdana" w:eastAsia="Calibri" w:hAnsi="Verdana"/>
                <w:b/>
                <w:sz w:val="17"/>
                <w:szCs w:val="17"/>
              </w:rPr>
            </w:pPr>
          </w:p>
        </w:tc>
        <w:tc>
          <w:tcPr>
            <w:tcW w:w="4877" w:type="dxa"/>
            <w:shd w:val="clear" w:color="auto" w:fill="auto"/>
          </w:tcPr>
          <w:p w14:paraId="06306F47" w14:textId="77777777" w:rsidR="00336F3C" w:rsidRPr="00397D5C" w:rsidRDefault="00336F3C" w:rsidP="00532B06">
            <w:pPr>
              <w:kinsoku w:val="0"/>
              <w:overflowPunct w:val="0"/>
              <w:ind w:right="-39"/>
              <w:contextualSpacing/>
              <w:jc w:val="both"/>
              <w:rPr>
                <w:rFonts w:ascii="Verdana" w:eastAsia="Calibri" w:hAnsi="Verdana"/>
                <w:caps/>
                <w:sz w:val="17"/>
                <w:szCs w:val="17"/>
              </w:rPr>
            </w:pPr>
          </w:p>
          <w:p w14:paraId="0B2998BD" w14:textId="77777777" w:rsidR="00336F3C" w:rsidRPr="00397D5C" w:rsidRDefault="00336F3C" w:rsidP="00532B06">
            <w:pPr>
              <w:ind w:right="-39"/>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55D54900" w14:textId="77777777" w:rsidR="00336F3C" w:rsidRPr="00397D5C" w:rsidRDefault="00336F3C" w:rsidP="00532B06">
            <w:pPr>
              <w:kinsoku w:val="0"/>
              <w:overflowPunct w:val="0"/>
              <w:ind w:right="-39"/>
              <w:contextualSpacing/>
              <w:jc w:val="both"/>
              <w:rPr>
                <w:rFonts w:ascii="Verdana" w:eastAsia="Calibri" w:hAnsi="Verdana"/>
                <w:sz w:val="17"/>
                <w:szCs w:val="17"/>
              </w:rPr>
            </w:pPr>
          </w:p>
          <w:p w14:paraId="725E63A2" w14:textId="77777777" w:rsidR="00336F3C" w:rsidRPr="00397D5C" w:rsidRDefault="00336F3C" w:rsidP="00532B06">
            <w:pPr>
              <w:kinsoku w:val="0"/>
              <w:overflowPunct w:val="0"/>
              <w:ind w:right="-39"/>
              <w:contextualSpacing/>
              <w:jc w:val="both"/>
              <w:rPr>
                <w:rFonts w:ascii="Verdana" w:eastAsia="Calibri" w:hAnsi="Verdana"/>
                <w:sz w:val="17"/>
                <w:szCs w:val="17"/>
              </w:rPr>
            </w:pPr>
          </w:p>
          <w:p w14:paraId="2A212781" w14:textId="77777777" w:rsidR="00336F3C" w:rsidRPr="00397D5C" w:rsidRDefault="00336F3C" w:rsidP="00532B06">
            <w:pPr>
              <w:kinsoku w:val="0"/>
              <w:overflowPunct w:val="0"/>
              <w:ind w:right="-39"/>
              <w:contextualSpacing/>
              <w:jc w:val="both"/>
              <w:rPr>
                <w:rFonts w:ascii="Verdana" w:eastAsia="Calibri" w:hAnsi="Verdana"/>
                <w:caps/>
                <w:sz w:val="17"/>
                <w:szCs w:val="17"/>
              </w:rPr>
            </w:pPr>
            <w:r w:rsidRPr="00397D5C">
              <w:rPr>
                <w:rFonts w:ascii="Verdana" w:eastAsia="Calibri" w:hAnsi="Verdana"/>
                <w:sz w:val="17"/>
                <w:szCs w:val="17"/>
              </w:rPr>
              <w:t>[…]</w:t>
            </w:r>
          </w:p>
        </w:tc>
      </w:tr>
    </w:tbl>
    <w:p w14:paraId="5E6BDA84" w14:textId="77777777" w:rsidR="00336F3C" w:rsidRPr="00397D5C" w:rsidRDefault="00336F3C" w:rsidP="00336F3C">
      <w:pPr>
        <w:kinsoku w:val="0"/>
        <w:overflowPunct w:val="0"/>
        <w:spacing w:before="480" w:line="240" w:lineRule="atLeast"/>
        <w:ind w:right="-39"/>
        <w:jc w:val="center"/>
        <w:rPr>
          <w:rFonts w:ascii="Verdana" w:eastAsia="Calibri" w:hAnsi="Verdana" w:cs="Arial"/>
          <w:b/>
          <w:sz w:val="22"/>
          <w:szCs w:val="22"/>
        </w:rPr>
      </w:pPr>
      <w:r w:rsidRPr="00397D5C">
        <w:rPr>
          <w:rFonts w:ascii="Verdana" w:eastAsia="Calibri" w:hAnsi="Verdana" w:cs="Arial"/>
          <w:b/>
          <w:sz w:val="22"/>
          <w:szCs w:val="22"/>
        </w:rPr>
        <w:t>Parte IV: Criterios de selección</w:t>
      </w:r>
      <w:r w:rsidRPr="00397D5C">
        <w:rPr>
          <w:rFonts w:ascii="Verdana" w:eastAsia="Calibri" w:hAnsi="Verdana" w:cs="Arial"/>
          <w:b/>
          <w:sz w:val="22"/>
          <w:szCs w:val="22"/>
          <w:vertAlign w:val="superscript"/>
        </w:rPr>
        <w:footnoteReference w:id="44"/>
      </w:r>
    </w:p>
    <w:p w14:paraId="6AAAE89F" w14:textId="77777777" w:rsidR="00336F3C" w:rsidRPr="00397D5C" w:rsidRDefault="00336F3C" w:rsidP="00336F3C">
      <w:pPr>
        <w:kinsoku w:val="0"/>
        <w:overflowPunct w:val="0"/>
        <w:spacing w:line="200" w:lineRule="exact"/>
        <w:ind w:left="300" w:right="-39"/>
        <w:jc w:val="center"/>
        <w:rPr>
          <w:rFonts w:ascii="Verdana" w:eastAsia="Calibri" w:hAnsi="Verdana" w:cs="Arial"/>
          <w:sz w:val="14"/>
          <w:szCs w:val="14"/>
        </w:rPr>
      </w:pPr>
    </w:p>
    <w:p w14:paraId="39AB0077" w14:textId="77777777" w:rsidR="00336F3C" w:rsidRPr="00397D5C" w:rsidRDefault="00336F3C" w:rsidP="00336F3C">
      <w:pPr>
        <w:kinsoku w:val="0"/>
        <w:overflowPunct w:val="0"/>
        <w:spacing w:line="200" w:lineRule="exact"/>
        <w:ind w:left="300" w:right="-428"/>
        <w:jc w:val="both"/>
        <w:rPr>
          <w:rFonts w:ascii="Verdana" w:eastAsia="Calibri" w:hAnsi="Verdana" w:cs="Arial"/>
          <w:sz w:val="18"/>
          <w:szCs w:val="18"/>
        </w:rPr>
      </w:pPr>
      <w:r w:rsidRPr="00397D5C">
        <w:rPr>
          <w:rFonts w:ascii="Verdana" w:eastAsia="Calibri" w:hAnsi="Verdana" w:cs="Arial"/>
          <w:sz w:val="18"/>
          <w:szCs w:val="18"/>
        </w:rPr>
        <w:t>En relación con los criterios de selección (sección α o secciones A a D de la presente parte), el operador económico declara que:</w:t>
      </w:r>
    </w:p>
    <w:p w14:paraId="703DB3DD" w14:textId="77777777" w:rsidR="00336F3C" w:rsidRPr="00397D5C" w:rsidRDefault="00336F3C" w:rsidP="00336F3C">
      <w:pPr>
        <w:kinsoku w:val="0"/>
        <w:overflowPunct w:val="0"/>
        <w:spacing w:before="240" w:after="120" w:line="240" w:lineRule="atLeast"/>
        <w:ind w:left="426" w:right="-428"/>
        <w:jc w:val="center"/>
        <w:rPr>
          <w:rFonts w:ascii="Verdana" w:eastAsia="Calibri" w:hAnsi="Verdana" w:cs="Arial"/>
          <w:b/>
          <w:sz w:val="18"/>
          <w:szCs w:val="18"/>
        </w:rPr>
      </w:pPr>
      <w:r w:rsidRPr="00397D5C">
        <w:rPr>
          <w:rFonts w:ascii="Verdana" w:eastAsia="Calibri" w:hAnsi="Verdana" w:cs="Arial"/>
          <w:b/>
        </w:rPr>
        <w:sym w:font="Symbol" w:char="F061"/>
      </w:r>
      <w:r w:rsidRPr="00397D5C">
        <w:rPr>
          <w:rFonts w:ascii="Verdana" w:eastAsia="Calibri" w:hAnsi="Verdana" w:cs="Arial"/>
          <w:b/>
        </w:rPr>
        <w:t>: I</w:t>
      </w:r>
      <w:r w:rsidRPr="00397D5C">
        <w:rPr>
          <w:rFonts w:ascii="Verdana" w:eastAsia="Calibri" w:hAnsi="Verdana" w:cs="Arial"/>
          <w:b/>
          <w:sz w:val="18"/>
          <w:szCs w:val="18"/>
        </w:rPr>
        <w:t>NDICACIÓN GLOBAL RELATIVA A TODOS LOS CRITERIOS DE SELECCIÓN</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336F3C" w:rsidRPr="00397D5C" w14:paraId="0A8BC52A" w14:textId="77777777" w:rsidTr="00532B06">
        <w:tc>
          <w:tcPr>
            <w:tcW w:w="9639" w:type="dxa"/>
            <w:shd w:val="clear" w:color="auto" w:fill="D9D9D9"/>
          </w:tcPr>
          <w:p w14:paraId="0A2A0EF0" w14:textId="77777777" w:rsidR="00336F3C" w:rsidRPr="00397D5C" w:rsidRDefault="00336F3C" w:rsidP="00532B06">
            <w:pPr>
              <w:kinsoku w:val="0"/>
              <w:overflowPunct w:val="0"/>
              <w:jc w:val="both"/>
              <w:rPr>
                <w:rFonts w:ascii="Verdana" w:eastAsia="Calibri" w:hAnsi="Verdana" w:cs="Arial"/>
                <w:b/>
                <w:sz w:val="18"/>
                <w:szCs w:val="18"/>
              </w:rPr>
            </w:pPr>
            <w:r w:rsidRPr="00397D5C">
              <w:rPr>
                <w:rFonts w:ascii="Verdana" w:eastAsia="Calibri" w:hAnsi="Verdana"/>
                <w:b/>
                <w:sz w:val="17"/>
                <w:szCs w:val="17"/>
              </w:rPr>
              <w:t>El operador económico solo se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2F1783AC" w14:textId="77777777" w:rsidR="00336F3C" w:rsidRPr="00397D5C" w:rsidRDefault="00336F3C" w:rsidP="00336F3C">
      <w:pPr>
        <w:rPr>
          <w:rFonts w:ascii="Verdana" w:eastAsia="Calibri" w:hAnsi="Verdana"/>
        </w:rPr>
      </w:pPr>
    </w:p>
    <w:tbl>
      <w:tblPr>
        <w:tblW w:w="97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89"/>
      </w:tblGrid>
      <w:tr w:rsidR="00336F3C" w:rsidRPr="00397D5C" w14:paraId="57BDD8C6" w14:textId="77777777" w:rsidTr="00532B06">
        <w:tc>
          <w:tcPr>
            <w:tcW w:w="4819" w:type="dxa"/>
            <w:shd w:val="clear" w:color="auto" w:fill="auto"/>
          </w:tcPr>
          <w:p w14:paraId="342325CB" w14:textId="77777777" w:rsidR="00336F3C" w:rsidRPr="00397D5C" w:rsidRDefault="00336F3C" w:rsidP="00532B06">
            <w:pPr>
              <w:kinsoku w:val="0"/>
              <w:overflowPunct w:val="0"/>
              <w:ind w:right="-40"/>
              <w:rPr>
                <w:rFonts w:ascii="Verdana" w:eastAsia="Calibri" w:hAnsi="Verdana" w:cs="Arial"/>
                <w:b/>
                <w:sz w:val="18"/>
                <w:szCs w:val="18"/>
              </w:rPr>
            </w:pPr>
            <w:r w:rsidRPr="00397D5C">
              <w:rPr>
                <w:rFonts w:ascii="Verdana" w:eastAsia="Calibri" w:hAnsi="Verdana"/>
                <w:b/>
                <w:sz w:val="17"/>
                <w:szCs w:val="17"/>
              </w:rPr>
              <w:t>Cumplimiento de todos los criterios de selección</w:t>
            </w:r>
          </w:p>
        </w:tc>
        <w:tc>
          <w:tcPr>
            <w:tcW w:w="4889" w:type="dxa"/>
            <w:shd w:val="clear" w:color="auto" w:fill="auto"/>
          </w:tcPr>
          <w:p w14:paraId="436D9B16" w14:textId="77777777" w:rsidR="00336F3C" w:rsidRPr="00397D5C" w:rsidRDefault="00336F3C" w:rsidP="00532B06">
            <w:pPr>
              <w:kinsoku w:val="0"/>
              <w:overflowPunct w:val="0"/>
              <w:ind w:right="-40"/>
              <w:rPr>
                <w:rFonts w:ascii="Verdana" w:eastAsia="Calibri" w:hAnsi="Verdana"/>
                <w:b/>
                <w:sz w:val="17"/>
                <w:szCs w:val="17"/>
              </w:rPr>
            </w:pPr>
            <w:r w:rsidRPr="00397D5C">
              <w:rPr>
                <w:rFonts w:ascii="Verdana" w:eastAsia="Calibri" w:hAnsi="Verdana"/>
                <w:b/>
                <w:sz w:val="17"/>
                <w:szCs w:val="17"/>
              </w:rPr>
              <w:t>Respuesta</w:t>
            </w:r>
          </w:p>
          <w:p w14:paraId="5EE379A0" w14:textId="77777777" w:rsidR="00336F3C" w:rsidRPr="00397D5C" w:rsidRDefault="00336F3C" w:rsidP="00532B06">
            <w:pPr>
              <w:kinsoku w:val="0"/>
              <w:overflowPunct w:val="0"/>
              <w:ind w:right="-40"/>
              <w:rPr>
                <w:rFonts w:ascii="Verdana" w:eastAsia="Calibri" w:hAnsi="Verdana" w:cs="Arial"/>
                <w:b/>
                <w:sz w:val="18"/>
                <w:szCs w:val="18"/>
              </w:rPr>
            </w:pPr>
          </w:p>
        </w:tc>
      </w:tr>
      <w:tr w:rsidR="00336F3C" w:rsidRPr="00397D5C" w14:paraId="57124448" w14:textId="77777777" w:rsidTr="00532B06">
        <w:tc>
          <w:tcPr>
            <w:tcW w:w="4819" w:type="dxa"/>
            <w:shd w:val="clear" w:color="auto" w:fill="auto"/>
          </w:tcPr>
          <w:p w14:paraId="2932021E" w14:textId="77777777" w:rsidR="00336F3C" w:rsidRPr="00397D5C" w:rsidRDefault="00336F3C" w:rsidP="00532B06">
            <w:pPr>
              <w:kinsoku w:val="0"/>
              <w:overflowPunct w:val="0"/>
              <w:ind w:right="-40"/>
              <w:rPr>
                <w:rFonts w:ascii="Verdana" w:eastAsia="Calibri" w:hAnsi="Verdana" w:cs="Arial"/>
                <w:b/>
                <w:sz w:val="18"/>
                <w:szCs w:val="18"/>
              </w:rPr>
            </w:pPr>
            <w:r w:rsidRPr="00397D5C">
              <w:rPr>
                <w:rFonts w:ascii="Verdana" w:eastAsia="Calibri" w:hAnsi="Verdana"/>
                <w:sz w:val="17"/>
                <w:szCs w:val="17"/>
              </w:rPr>
              <w:t>Cumple los criterios de selección requeridos</w:t>
            </w:r>
          </w:p>
        </w:tc>
        <w:tc>
          <w:tcPr>
            <w:tcW w:w="4889" w:type="dxa"/>
            <w:shd w:val="clear" w:color="auto" w:fill="auto"/>
          </w:tcPr>
          <w:p w14:paraId="7E87F8BC" w14:textId="77777777" w:rsidR="00336F3C" w:rsidRPr="00397D5C" w:rsidRDefault="00336F3C" w:rsidP="00532B06">
            <w:pPr>
              <w:ind w:right="-39"/>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415E3B35" w14:textId="77777777" w:rsidR="00336F3C" w:rsidRPr="00397D5C" w:rsidRDefault="00336F3C" w:rsidP="00532B06">
            <w:pPr>
              <w:kinsoku w:val="0"/>
              <w:overflowPunct w:val="0"/>
              <w:ind w:right="-40"/>
              <w:jc w:val="center"/>
              <w:rPr>
                <w:rFonts w:ascii="Verdana" w:eastAsia="Calibri" w:hAnsi="Verdana" w:cs="Arial"/>
                <w:b/>
                <w:sz w:val="18"/>
                <w:szCs w:val="18"/>
              </w:rPr>
            </w:pPr>
          </w:p>
        </w:tc>
      </w:tr>
    </w:tbl>
    <w:p w14:paraId="72D26ACD" w14:textId="77777777" w:rsidR="00336F3C" w:rsidRPr="00397D5C" w:rsidRDefault="00336F3C" w:rsidP="00336F3C">
      <w:pPr>
        <w:kinsoku w:val="0"/>
        <w:overflowPunct w:val="0"/>
        <w:spacing w:before="240" w:after="120" w:line="240" w:lineRule="atLeast"/>
        <w:ind w:right="-39"/>
        <w:jc w:val="center"/>
        <w:rPr>
          <w:rFonts w:ascii="Verdana" w:eastAsia="Calibri" w:hAnsi="Verdana" w:cs="Arial"/>
          <w:b/>
          <w:sz w:val="18"/>
          <w:szCs w:val="18"/>
        </w:rPr>
      </w:pPr>
      <w:r w:rsidRPr="00397D5C">
        <w:rPr>
          <w:rFonts w:ascii="Verdana" w:eastAsia="Calibri" w:hAnsi="Verdana" w:cs="Arial"/>
          <w:b/>
          <w:sz w:val="18"/>
          <w:szCs w:val="18"/>
        </w:rPr>
        <w:t>A: IDONEIDAD</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336F3C" w:rsidRPr="00397D5C" w14:paraId="093DB9B9" w14:textId="77777777" w:rsidTr="00532B06">
        <w:tc>
          <w:tcPr>
            <w:tcW w:w="9639" w:type="dxa"/>
            <w:shd w:val="clear" w:color="auto" w:fill="D9D9D9"/>
          </w:tcPr>
          <w:p w14:paraId="0D5822DA" w14:textId="77777777" w:rsidR="00336F3C" w:rsidRPr="00397D5C" w:rsidRDefault="00336F3C" w:rsidP="00532B06">
            <w:pPr>
              <w:kinsoku w:val="0"/>
              <w:overflowPunct w:val="0"/>
              <w:ind w:right="-40"/>
              <w:jc w:val="both"/>
              <w:rPr>
                <w:rFonts w:ascii="Verdana" w:eastAsia="Calibri" w:hAnsi="Verdana" w:cs="Arial"/>
                <w:b/>
                <w:sz w:val="18"/>
                <w:szCs w:val="18"/>
              </w:rPr>
            </w:pPr>
            <w:r w:rsidRPr="00397D5C">
              <w:rPr>
                <w:rFonts w:ascii="Verdana" w:eastAsia="Calibri" w:hAnsi="Verdana" w:cs="Arial"/>
                <w:b/>
                <w:sz w:val="18"/>
                <w:szCs w:val="18"/>
              </w:rPr>
              <w:t xml:space="preserve">El </w:t>
            </w:r>
            <w:r w:rsidRPr="00397D5C">
              <w:rPr>
                <w:rFonts w:ascii="Verdana" w:eastAsia="Calibri" w:hAnsi="Verdana"/>
                <w:b/>
                <w:sz w:val="17"/>
                <w:szCs w:val="17"/>
              </w:rPr>
              <w:t>operador económico solo debe facilitar información cuando se exija el cumplimiento de los criterios de selección en el anuncio de licitación y en la cláusula 21.4 de condiciones específicas del contrato.</w:t>
            </w:r>
          </w:p>
        </w:tc>
      </w:tr>
    </w:tbl>
    <w:p w14:paraId="200AAE59" w14:textId="77777777" w:rsidR="00336F3C" w:rsidRPr="00397D5C" w:rsidRDefault="00336F3C" w:rsidP="00336F3C">
      <w:pPr>
        <w:rPr>
          <w:rFonts w:ascii="Verdana" w:eastAsia="Calibri" w:hAnsi="Verdana"/>
        </w:rPr>
      </w:pPr>
    </w:p>
    <w:p w14:paraId="54CF5264" w14:textId="77777777" w:rsidR="00336F3C" w:rsidRPr="00397D5C" w:rsidRDefault="00336F3C" w:rsidP="00336F3C">
      <w:pPr>
        <w:rPr>
          <w:rFonts w:ascii="Verdana" w:eastAsia="Calibri" w:hAnsi="Verdana"/>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7"/>
        <w:gridCol w:w="4929"/>
      </w:tblGrid>
      <w:tr w:rsidR="00336F3C" w:rsidRPr="00397D5C" w14:paraId="659DE4ED" w14:textId="77777777" w:rsidTr="00532B06">
        <w:trPr>
          <w:trHeight w:val="302"/>
        </w:trPr>
        <w:tc>
          <w:tcPr>
            <w:tcW w:w="4819" w:type="dxa"/>
            <w:shd w:val="clear" w:color="auto" w:fill="auto"/>
          </w:tcPr>
          <w:p w14:paraId="309899CD" w14:textId="77777777" w:rsidR="00336F3C" w:rsidRPr="00397D5C" w:rsidRDefault="00336F3C" w:rsidP="00532B06">
            <w:pPr>
              <w:kinsoku w:val="0"/>
              <w:overflowPunct w:val="0"/>
              <w:ind w:right="140"/>
              <w:jc w:val="both"/>
              <w:rPr>
                <w:rFonts w:ascii="Verdana" w:eastAsia="Calibri" w:hAnsi="Verdana"/>
                <w:b/>
                <w:sz w:val="17"/>
                <w:szCs w:val="17"/>
              </w:rPr>
            </w:pPr>
            <w:r w:rsidRPr="00397D5C">
              <w:rPr>
                <w:rFonts w:ascii="Verdana" w:eastAsia="Calibri" w:hAnsi="Verdana"/>
                <w:b/>
                <w:sz w:val="17"/>
                <w:szCs w:val="17"/>
              </w:rPr>
              <w:t>Idoneidad</w:t>
            </w:r>
          </w:p>
        </w:tc>
        <w:tc>
          <w:tcPr>
            <w:tcW w:w="4961" w:type="dxa"/>
            <w:shd w:val="clear" w:color="auto" w:fill="auto"/>
          </w:tcPr>
          <w:p w14:paraId="69510E49" w14:textId="77777777" w:rsidR="00336F3C" w:rsidRPr="00397D5C" w:rsidRDefault="00336F3C" w:rsidP="00532B06">
            <w:pPr>
              <w:kinsoku w:val="0"/>
              <w:overflowPunct w:val="0"/>
              <w:ind w:right="140"/>
              <w:jc w:val="both"/>
              <w:rPr>
                <w:rFonts w:ascii="Verdana" w:eastAsia="Calibri" w:hAnsi="Verdana"/>
                <w:b/>
                <w:sz w:val="17"/>
                <w:szCs w:val="17"/>
              </w:rPr>
            </w:pPr>
            <w:r w:rsidRPr="00397D5C">
              <w:rPr>
                <w:rFonts w:ascii="Verdana" w:eastAsia="Calibri" w:hAnsi="Verdana"/>
                <w:b/>
                <w:sz w:val="17"/>
                <w:szCs w:val="17"/>
              </w:rPr>
              <w:t>Respuesta</w:t>
            </w:r>
          </w:p>
        </w:tc>
      </w:tr>
      <w:tr w:rsidR="00336F3C" w:rsidRPr="00397D5C" w14:paraId="4E5733CB" w14:textId="77777777" w:rsidTr="00532B06">
        <w:trPr>
          <w:trHeight w:val="637"/>
        </w:trPr>
        <w:tc>
          <w:tcPr>
            <w:tcW w:w="4819" w:type="dxa"/>
            <w:shd w:val="clear" w:color="auto" w:fill="auto"/>
          </w:tcPr>
          <w:p w14:paraId="75645334" w14:textId="77777777" w:rsidR="00336F3C" w:rsidRPr="00397D5C" w:rsidRDefault="00336F3C" w:rsidP="00085A6F">
            <w:pPr>
              <w:numPr>
                <w:ilvl w:val="0"/>
                <w:numId w:val="48"/>
              </w:numPr>
              <w:tabs>
                <w:tab w:val="left" w:pos="287"/>
              </w:tabs>
              <w:kinsoku w:val="0"/>
              <w:overflowPunct w:val="0"/>
              <w:ind w:left="0" w:right="140" w:hanging="8"/>
              <w:contextualSpacing/>
              <w:jc w:val="both"/>
              <w:rPr>
                <w:rFonts w:ascii="Verdana" w:eastAsia="Calibri" w:hAnsi="Verdana" w:cs="Arial"/>
                <w:sz w:val="17"/>
                <w:szCs w:val="17"/>
              </w:rPr>
            </w:pPr>
            <w:r w:rsidRPr="00397D5C">
              <w:rPr>
                <w:rFonts w:ascii="Verdana" w:eastAsia="Calibri" w:hAnsi="Verdana"/>
                <w:b/>
                <w:sz w:val="17"/>
                <w:szCs w:val="17"/>
              </w:rPr>
              <w:t>Figura inscrito en un registro profesional o mercantil</w:t>
            </w:r>
            <w:r w:rsidRPr="00397D5C">
              <w:rPr>
                <w:rFonts w:ascii="Verdana" w:eastAsia="Calibri" w:hAnsi="Verdana"/>
                <w:sz w:val="17"/>
                <w:szCs w:val="17"/>
              </w:rPr>
              <w:t xml:space="preserve"> en su Estado miembro de establecimiento</w:t>
            </w:r>
            <w:r w:rsidRPr="00397D5C">
              <w:rPr>
                <w:rFonts w:ascii="Verdana" w:eastAsia="Calibri" w:hAnsi="Verdana"/>
                <w:b/>
                <w:sz w:val="17"/>
                <w:szCs w:val="17"/>
                <w:vertAlign w:val="superscript"/>
              </w:rPr>
              <w:footnoteReference w:id="45"/>
            </w:r>
            <w:r w:rsidRPr="00397D5C">
              <w:rPr>
                <w:rFonts w:ascii="Verdana" w:eastAsia="Calibri" w:hAnsi="Verdana"/>
                <w:b/>
                <w:sz w:val="17"/>
                <w:szCs w:val="17"/>
              </w:rPr>
              <w:t>:</w:t>
            </w:r>
          </w:p>
          <w:p w14:paraId="24D8DC71" w14:textId="77777777" w:rsidR="00336F3C" w:rsidRPr="00397D5C" w:rsidRDefault="00336F3C" w:rsidP="00532B06">
            <w:pPr>
              <w:tabs>
                <w:tab w:val="left" w:pos="287"/>
              </w:tabs>
              <w:kinsoku w:val="0"/>
              <w:overflowPunct w:val="0"/>
              <w:ind w:right="140"/>
              <w:contextualSpacing/>
              <w:jc w:val="both"/>
              <w:rPr>
                <w:rFonts w:ascii="Verdana" w:eastAsia="Calibri" w:hAnsi="Verdana" w:cs="Arial"/>
                <w:sz w:val="17"/>
                <w:szCs w:val="17"/>
              </w:rPr>
            </w:pPr>
          </w:p>
          <w:p w14:paraId="2E8D99EB" w14:textId="77777777" w:rsidR="00336F3C" w:rsidRPr="00397D5C" w:rsidRDefault="00336F3C" w:rsidP="00532B06">
            <w:pPr>
              <w:kinsoku w:val="0"/>
              <w:overflowPunct w:val="0"/>
              <w:ind w:right="140" w:hanging="8"/>
              <w:jc w:val="both"/>
              <w:rPr>
                <w:rFonts w:ascii="Verdana" w:eastAsia="Calibri" w:hAnsi="Verdana" w:cs="Arial"/>
                <w:sz w:val="17"/>
                <w:szCs w:val="17"/>
              </w:rPr>
            </w:pPr>
            <w:r w:rsidRPr="00397D5C">
              <w:rPr>
                <w:rFonts w:ascii="Verdana" w:eastAsia="Calibri" w:hAnsi="Verdana" w:cs="Arial"/>
                <w:sz w:val="17"/>
                <w:szCs w:val="17"/>
              </w:rPr>
              <w:lastRenderedPageBreak/>
              <w:t>Si la documentación pertinente está disponible en formato electrónico, sírvase indicar:</w:t>
            </w:r>
          </w:p>
          <w:p w14:paraId="09568F10" w14:textId="77777777" w:rsidR="00336F3C" w:rsidRPr="00397D5C" w:rsidRDefault="00336F3C" w:rsidP="00532B06">
            <w:pPr>
              <w:kinsoku w:val="0"/>
              <w:overflowPunct w:val="0"/>
              <w:ind w:right="140"/>
              <w:jc w:val="both"/>
              <w:rPr>
                <w:rFonts w:ascii="Verdana" w:eastAsia="Calibri" w:hAnsi="Verdana" w:cs="Arial"/>
                <w:sz w:val="17"/>
                <w:szCs w:val="17"/>
              </w:rPr>
            </w:pPr>
          </w:p>
        </w:tc>
        <w:tc>
          <w:tcPr>
            <w:tcW w:w="4961" w:type="dxa"/>
            <w:shd w:val="clear" w:color="auto" w:fill="auto"/>
          </w:tcPr>
          <w:p w14:paraId="58BAFF40" w14:textId="77777777" w:rsidR="00336F3C" w:rsidRPr="00397D5C" w:rsidRDefault="00336F3C" w:rsidP="00532B06">
            <w:pPr>
              <w:kinsoku w:val="0"/>
              <w:overflowPunct w:val="0"/>
              <w:ind w:right="140"/>
              <w:contextualSpacing/>
              <w:jc w:val="both"/>
              <w:rPr>
                <w:rFonts w:ascii="Verdana" w:eastAsia="Calibri" w:hAnsi="Verdana" w:cs="Arial"/>
                <w:sz w:val="17"/>
                <w:szCs w:val="17"/>
              </w:rPr>
            </w:pPr>
            <w:r w:rsidRPr="00397D5C">
              <w:rPr>
                <w:rFonts w:ascii="Verdana" w:eastAsia="Calibri" w:hAnsi="Verdana" w:cs="Arial"/>
                <w:sz w:val="17"/>
                <w:szCs w:val="17"/>
              </w:rPr>
              <w:lastRenderedPageBreak/>
              <w:t>[…]</w:t>
            </w:r>
          </w:p>
          <w:p w14:paraId="18DF1B0F" w14:textId="77777777" w:rsidR="00336F3C" w:rsidRPr="00397D5C" w:rsidRDefault="00336F3C" w:rsidP="00532B06">
            <w:pPr>
              <w:kinsoku w:val="0"/>
              <w:overflowPunct w:val="0"/>
              <w:ind w:right="140"/>
              <w:contextualSpacing/>
              <w:jc w:val="both"/>
              <w:rPr>
                <w:rFonts w:ascii="Verdana" w:eastAsia="Calibri" w:hAnsi="Verdana" w:cs="Arial"/>
                <w:sz w:val="17"/>
                <w:szCs w:val="17"/>
              </w:rPr>
            </w:pPr>
          </w:p>
          <w:p w14:paraId="421DDC00" w14:textId="77777777" w:rsidR="00336F3C" w:rsidRPr="00397D5C" w:rsidRDefault="00336F3C" w:rsidP="00532B06">
            <w:pPr>
              <w:kinsoku w:val="0"/>
              <w:overflowPunct w:val="0"/>
              <w:ind w:right="140"/>
              <w:contextualSpacing/>
              <w:jc w:val="both"/>
              <w:rPr>
                <w:rFonts w:ascii="Verdana" w:eastAsia="Calibri" w:hAnsi="Verdana" w:cs="Arial"/>
                <w:sz w:val="17"/>
                <w:szCs w:val="17"/>
              </w:rPr>
            </w:pPr>
          </w:p>
          <w:p w14:paraId="0E8DC5C4" w14:textId="77777777" w:rsidR="00336F3C" w:rsidRPr="00397D5C" w:rsidRDefault="00336F3C" w:rsidP="00532B06">
            <w:pPr>
              <w:ind w:right="140"/>
              <w:jc w:val="both"/>
              <w:rPr>
                <w:rFonts w:ascii="Verdana" w:eastAsia="Calibri" w:hAnsi="Verdana"/>
                <w:sz w:val="17"/>
                <w:szCs w:val="17"/>
              </w:rPr>
            </w:pPr>
            <w:r w:rsidRPr="00397D5C">
              <w:rPr>
                <w:rFonts w:ascii="Verdana" w:eastAsia="Calibri" w:hAnsi="Verdana"/>
                <w:sz w:val="17"/>
                <w:szCs w:val="17"/>
              </w:rPr>
              <w:lastRenderedPageBreak/>
              <w:t>(dirección de la página web, autoridad u organismo expedidor, referencia exacta de la documentación):</w:t>
            </w:r>
          </w:p>
          <w:p w14:paraId="6FE8BAE7" w14:textId="77777777" w:rsidR="00336F3C" w:rsidRPr="00397D5C" w:rsidRDefault="00336F3C" w:rsidP="00532B06">
            <w:pPr>
              <w:kinsoku w:val="0"/>
              <w:overflowPunct w:val="0"/>
              <w:ind w:right="140"/>
              <w:contextualSpacing/>
              <w:jc w:val="both"/>
              <w:rPr>
                <w:rFonts w:ascii="Verdana" w:eastAsia="Calibri" w:hAnsi="Verdana" w:cs="Arial"/>
                <w:sz w:val="17"/>
                <w:szCs w:val="17"/>
              </w:rPr>
            </w:pPr>
            <w:r w:rsidRPr="00397D5C">
              <w:rPr>
                <w:rFonts w:ascii="Verdana" w:eastAsia="Calibri" w:hAnsi="Verdana"/>
                <w:sz w:val="17"/>
                <w:szCs w:val="17"/>
              </w:rPr>
              <w:t>[…] […] […]</w:t>
            </w:r>
            <w:r w:rsidRPr="00397D5C">
              <w:rPr>
                <w:rFonts w:ascii="Verdana" w:eastAsia="Calibri" w:hAnsi="Verdana"/>
                <w:sz w:val="17"/>
                <w:szCs w:val="17"/>
                <w:vertAlign w:val="superscript"/>
              </w:rPr>
              <w:t xml:space="preserve"> </w:t>
            </w:r>
            <w:r w:rsidRPr="00397D5C">
              <w:rPr>
                <w:rFonts w:ascii="Verdana" w:eastAsia="Calibri" w:hAnsi="Verdana"/>
                <w:sz w:val="17"/>
                <w:szCs w:val="17"/>
              </w:rPr>
              <w:t>[…]</w:t>
            </w:r>
          </w:p>
        </w:tc>
      </w:tr>
      <w:tr w:rsidR="00336F3C" w:rsidRPr="00397D5C" w14:paraId="2A694F4C" w14:textId="77777777" w:rsidTr="00532B06">
        <w:trPr>
          <w:trHeight w:val="637"/>
        </w:trPr>
        <w:tc>
          <w:tcPr>
            <w:tcW w:w="4819" w:type="dxa"/>
            <w:shd w:val="clear" w:color="auto" w:fill="auto"/>
          </w:tcPr>
          <w:p w14:paraId="026AC09A" w14:textId="77777777" w:rsidR="00336F3C" w:rsidRPr="00397D5C" w:rsidRDefault="00336F3C" w:rsidP="00085A6F">
            <w:pPr>
              <w:numPr>
                <w:ilvl w:val="0"/>
                <w:numId w:val="48"/>
              </w:numPr>
              <w:tabs>
                <w:tab w:val="left" w:pos="292"/>
              </w:tabs>
              <w:kinsoku w:val="0"/>
              <w:overflowPunct w:val="0"/>
              <w:ind w:left="0" w:right="140" w:firstLine="0"/>
              <w:contextualSpacing/>
              <w:jc w:val="both"/>
              <w:rPr>
                <w:rFonts w:ascii="Verdana" w:eastAsia="Calibri" w:hAnsi="Verdana"/>
                <w:b/>
                <w:sz w:val="17"/>
                <w:szCs w:val="17"/>
              </w:rPr>
            </w:pPr>
            <w:r w:rsidRPr="00397D5C">
              <w:rPr>
                <w:rFonts w:ascii="Verdana" w:eastAsia="Calibri" w:hAnsi="Verdana"/>
                <w:b/>
                <w:sz w:val="17"/>
                <w:szCs w:val="17"/>
              </w:rPr>
              <w:lastRenderedPageBreak/>
              <w:t>Cuando se trate de contrato de servicios:</w:t>
            </w:r>
          </w:p>
          <w:p w14:paraId="546B7CDB" w14:textId="77777777" w:rsidR="00336F3C" w:rsidRPr="00397D5C" w:rsidRDefault="00336F3C" w:rsidP="00532B06">
            <w:pPr>
              <w:tabs>
                <w:tab w:val="left" w:pos="292"/>
              </w:tabs>
              <w:kinsoku w:val="0"/>
              <w:overflowPunct w:val="0"/>
              <w:ind w:right="140"/>
              <w:contextualSpacing/>
              <w:jc w:val="both"/>
              <w:rPr>
                <w:rFonts w:ascii="Verdana" w:eastAsia="Calibri" w:hAnsi="Verdana"/>
                <w:b/>
                <w:sz w:val="17"/>
                <w:szCs w:val="17"/>
              </w:rPr>
            </w:pPr>
          </w:p>
          <w:p w14:paraId="3AA1BE25" w14:textId="77777777" w:rsidR="00336F3C" w:rsidRPr="00397D5C" w:rsidRDefault="00336F3C" w:rsidP="00532B06">
            <w:pPr>
              <w:kinsoku w:val="0"/>
              <w:overflowPunct w:val="0"/>
              <w:ind w:right="140"/>
              <w:jc w:val="both"/>
              <w:rPr>
                <w:rFonts w:ascii="Verdana" w:eastAsia="Calibri" w:hAnsi="Verdana"/>
                <w:sz w:val="17"/>
                <w:szCs w:val="17"/>
              </w:rPr>
            </w:pPr>
            <w:r w:rsidRPr="00397D5C">
              <w:rPr>
                <w:rFonts w:ascii="Verdana" w:eastAsia="Calibri" w:hAnsi="Verdana"/>
                <w:sz w:val="17"/>
                <w:szCs w:val="17"/>
              </w:rPr>
              <w:t>¿Es preciso</w:t>
            </w:r>
            <w:r w:rsidRPr="00397D5C">
              <w:rPr>
                <w:rFonts w:ascii="Verdana" w:eastAsia="Calibri" w:hAnsi="Verdana"/>
                <w:b/>
                <w:sz w:val="17"/>
                <w:szCs w:val="17"/>
              </w:rPr>
              <w:t xml:space="preserve"> disponer de una autorización específica o estar afiliado</w:t>
            </w:r>
            <w:r w:rsidRPr="00397D5C">
              <w:rPr>
                <w:rFonts w:ascii="Verdana" w:eastAsia="Calibri" w:hAnsi="Verdana"/>
                <w:sz w:val="17"/>
                <w:szCs w:val="17"/>
              </w:rPr>
              <w:t xml:space="preserve">  a una determinada organización para poder prestar el servicio de que se trate en el país de establecimiento del operador económico?</w:t>
            </w:r>
          </w:p>
          <w:p w14:paraId="6A086117" w14:textId="77777777" w:rsidR="00336F3C" w:rsidRPr="00397D5C" w:rsidRDefault="00336F3C" w:rsidP="00532B06">
            <w:pPr>
              <w:kinsoku w:val="0"/>
              <w:overflowPunct w:val="0"/>
              <w:ind w:right="140"/>
              <w:jc w:val="both"/>
              <w:rPr>
                <w:rFonts w:ascii="Verdana" w:eastAsia="Calibri" w:hAnsi="Verdana"/>
                <w:sz w:val="17"/>
                <w:szCs w:val="17"/>
              </w:rPr>
            </w:pPr>
          </w:p>
          <w:p w14:paraId="5E818C6A" w14:textId="77777777" w:rsidR="00336F3C" w:rsidRPr="00397D5C" w:rsidRDefault="00336F3C" w:rsidP="00532B06">
            <w:pPr>
              <w:kinsoku w:val="0"/>
              <w:overflowPunct w:val="0"/>
              <w:ind w:right="140"/>
              <w:jc w:val="both"/>
              <w:rPr>
                <w:rFonts w:ascii="Verdana" w:eastAsia="Calibri" w:hAnsi="Verdana"/>
                <w:sz w:val="17"/>
                <w:szCs w:val="17"/>
              </w:rPr>
            </w:pPr>
          </w:p>
          <w:p w14:paraId="2AF4AF47" w14:textId="77777777" w:rsidR="00336F3C" w:rsidRPr="00397D5C" w:rsidRDefault="00336F3C" w:rsidP="00532B06">
            <w:pPr>
              <w:kinsoku w:val="0"/>
              <w:overflowPunct w:val="0"/>
              <w:ind w:right="140"/>
              <w:jc w:val="both"/>
              <w:rPr>
                <w:rFonts w:ascii="Verdana" w:eastAsia="Calibri" w:hAnsi="Verdana"/>
                <w:sz w:val="17"/>
                <w:szCs w:val="17"/>
              </w:rPr>
            </w:pPr>
          </w:p>
          <w:p w14:paraId="07F4F86F" w14:textId="77777777" w:rsidR="00336F3C" w:rsidRPr="00397D5C" w:rsidRDefault="00336F3C" w:rsidP="00532B06">
            <w:pPr>
              <w:kinsoku w:val="0"/>
              <w:overflowPunct w:val="0"/>
              <w:ind w:right="140"/>
              <w:jc w:val="both"/>
              <w:rPr>
                <w:rFonts w:ascii="Verdana" w:eastAsia="Calibri" w:hAnsi="Verdana"/>
                <w:sz w:val="17"/>
                <w:szCs w:val="17"/>
              </w:rPr>
            </w:pPr>
          </w:p>
          <w:p w14:paraId="5BEB724B" w14:textId="77777777" w:rsidR="00336F3C" w:rsidRPr="00397D5C" w:rsidRDefault="00336F3C" w:rsidP="00532B06">
            <w:pPr>
              <w:kinsoku w:val="0"/>
              <w:overflowPunct w:val="0"/>
              <w:ind w:right="140"/>
              <w:jc w:val="both"/>
              <w:rPr>
                <w:rFonts w:ascii="Verdana" w:eastAsia="Calibri" w:hAnsi="Verdana"/>
                <w:sz w:val="17"/>
                <w:szCs w:val="17"/>
              </w:rPr>
            </w:pPr>
          </w:p>
          <w:p w14:paraId="728C9B62" w14:textId="77777777" w:rsidR="00336F3C" w:rsidRPr="00397D5C" w:rsidRDefault="00336F3C" w:rsidP="00532B06">
            <w:pPr>
              <w:kinsoku w:val="0"/>
              <w:overflowPunct w:val="0"/>
              <w:ind w:right="140"/>
              <w:jc w:val="both"/>
              <w:rPr>
                <w:rFonts w:ascii="Verdana" w:eastAsia="Calibri" w:hAnsi="Verdana"/>
                <w:sz w:val="17"/>
                <w:szCs w:val="17"/>
              </w:rPr>
            </w:pPr>
          </w:p>
          <w:p w14:paraId="1731ED46" w14:textId="77777777" w:rsidR="00336F3C" w:rsidRPr="00397D5C" w:rsidRDefault="00336F3C" w:rsidP="00532B06">
            <w:pPr>
              <w:kinsoku w:val="0"/>
              <w:overflowPunct w:val="0"/>
              <w:ind w:right="140"/>
              <w:jc w:val="both"/>
              <w:rPr>
                <w:rFonts w:ascii="Verdana" w:eastAsia="Calibri" w:hAnsi="Verdana" w:cs="Arial"/>
                <w:sz w:val="17"/>
                <w:szCs w:val="17"/>
              </w:rPr>
            </w:pPr>
            <w:r w:rsidRPr="00397D5C">
              <w:rPr>
                <w:rFonts w:ascii="Verdana" w:eastAsia="Calibri" w:hAnsi="Verdana" w:cs="Arial"/>
                <w:sz w:val="17"/>
                <w:szCs w:val="17"/>
              </w:rPr>
              <w:t>Si la documentación pertinente está disponible en formato electrónico, sírvase indicar:</w:t>
            </w:r>
          </w:p>
          <w:p w14:paraId="716854D8" w14:textId="77777777" w:rsidR="00336F3C" w:rsidRPr="00397D5C" w:rsidRDefault="00336F3C" w:rsidP="00532B06">
            <w:pPr>
              <w:kinsoku w:val="0"/>
              <w:overflowPunct w:val="0"/>
              <w:ind w:right="140"/>
              <w:jc w:val="both"/>
              <w:rPr>
                <w:rFonts w:ascii="Verdana" w:eastAsia="Calibri" w:hAnsi="Verdana"/>
                <w:sz w:val="17"/>
                <w:szCs w:val="17"/>
              </w:rPr>
            </w:pPr>
          </w:p>
        </w:tc>
        <w:tc>
          <w:tcPr>
            <w:tcW w:w="4961" w:type="dxa"/>
            <w:shd w:val="clear" w:color="auto" w:fill="auto"/>
          </w:tcPr>
          <w:p w14:paraId="4A8BC812" w14:textId="77777777" w:rsidR="00336F3C" w:rsidRPr="00397D5C" w:rsidRDefault="00336F3C" w:rsidP="00532B06">
            <w:pPr>
              <w:kinsoku w:val="0"/>
              <w:overflowPunct w:val="0"/>
              <w:ind w:right="140"/>
              <w:contextualSpacing/>
              <w:jc w:val="both"/>
              <w:rPr>
                <w:rFonts w:ascii="Verdana" w:eastAsia="Calibri" w:hAnsi="Verdana" w:cs="Arial"/>
                <w:sz w:val="17"/>
                <w:szCs w:val="17"/>
              </w:rPr>
            </w:pPr>
          </w:p>
          <w:p w14:paraId="6F874010" w14:textId="77777777" w:rsidR="00336F3C" w:rsidRPr="00397D5C" w:rsidRDefault="00336F3C" w:rsidP="00532B06">
            <w:pPr>
              <w:kinsoku w:val="0"/>
              <w:overflowPunct w:val="0"/>
              <w:ind w:right="140"/>
              <w:contextualSpacing/>
              <w:jc w:val="both"/>
              <w:rPr>
                <w:rFonts w:ascii="Verdana" w:eastAsia="Calibri" w:hAnsi="Verdana" w:cs="Arial"/>
                <w:sz w:val="17"/>
                <w:szCs w:val="17"/>
              </w:rPr>
            </w:pPr>
          </w:p>
          <w:p w14:paraId="32B1AABD" w14:textId="77777777" w:rsidR="00336F3C" w:rsidRPr="00397D5C" w:rsidRDefault="00336F3C" w:rsidP="00532B06">
            <w:pPr>
              <w:kinsoku w:val="0"/>
              <w:overflowPunct w:val="0"/>
              <w:ind w:right="140"/>
              <w:contextualSpacing/>
              <w:jc w:val="both"/>
              <w:rPr>
                <w:rFonts w:ascii="Verdana" w:eastAsia="Calibri" w:hAnsi="Verdana" w:cs="Arial"/>
                <w:sz w:val="17"/>
                <w:szCs w:val="17"/>
              </w:rPr>
            </w:pPr>
          </w:p>
          <w:p w14:paraId="64EFD120" w14:textId="77777777" w:rsidR="00336F3C" w:rsidRPr="00397D5C" w:rsidRDefault="00336F3C" w:rsidP="00532B06">
            <w:pPr>
              <w:kinsoku w:val="0"/>
              <w:overflowPunct w:val="0"/>
              <w:ind w:right="140"/>
              <w:contextualSpacing/>
              <w:jc w:val="both"/>
              <w:rPr>
                <w:rFonts w:ascii="Verdana" w:eastAsia="Calibri" w:hAnsi="Verdana" w:cs="Arial"/>
                <w:sz w:val="17"/>
                <w:szCs w:val="17"/>
              </w:rPr>
            </w:pPr>
          </w:p>
          <w:p w14:paraId="5F36A8DE" w14:textId="77777777" w:rsidR="00336F3C" w:rsidRPr="00397D5C" w:rsidRDefault="00336F3C" w:rsidP="00532B06">
            <w:pPr>
              <w:kinsoku w:val="0"/>
              <w:overflowPunct w:val="0"/>
              <w:ind w:right="140"/>
              <w:contextualSpacing/>
              <w:jc w:val="both"/>
              <w:rPr>
                <w:rFonts w:ascii="Verdana" w:eastAsia="Calibri" w:hAnsi="Verdana" w:cs="Arial"/>
                <w:sz w:val="17"/>
                <w:szCs w:val="17"/>
              </w:rPr>
            </w:pPr>
          </w:p>
          <w:p w14:paraId="4EF92A3C" w14:textId="77777777" w:rsidR="00336F3C" w:rsidRPr="00397D5C" w:rsidRDefault="00336F3C" w:rsidP="00532B06">
            <w:pPr>
              <w:ind w:right="140"/>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47D6149E" w14:textId="77777777" w:rsidR="00336F3C" w:rsidRPr="00397D5C" w:rsidRDefault="00336F3C" w:rsidP="00532B06">
            <w:pPr>
              <w:kinsoku w:val="0"/>
              <w:overflowPunct w:val="0"/>
              <w:ind w:right="140"/>
              <w:contextualSpacing/>
              <w:jc w:val="both"/>
              <w:rPr>
                <w:rFonts w:ascii="Verdana" w:eastAsia="Calibri" w:hAnsi="Verdana" w:cs="Arial"/>
                <w:b/>
                <w:sz w:val="17"/>
                <w:szCs w:val="17"/>
              </w:rPr>
            </w:pPr>
          </w:p>
          <w:p w14:paraId="7AE1BC8C" w14:textId="77777777" w:rsidR="00336F3C" w:rsidRPr="00397D5C" w:rsidRDefault="00336F3C" w:rsidP="00532B06">
            <w:pPr>
              <w:kinsoku w:val="0"/>
              <w:overflowPunct w:val="0"/>
              <w:ind w:right="140"/>
              <w:contextualSpacing/>
              <w:jc w:val="both"/>
              <w:rPr>
                <w:rFonts w:ascii="Verdana" w:eastAsia="Calibri" w:hAnsi="Verdana" w:cs="Arial"/>
                <w:sz w:val="17"/>
                <w:szCs w:val="17"/>
              </w:rPr>
            </w:pPr>
            <w:r w:rsidRPr="00397D5C">
              <w:rPr>
                <w:rFonts w:ascii="Verdana" w:eastAsia="Calibri" w:hAnsi="Verdana" w:cs="Arial"/>
                <w:b/>
                <w:sz w:val="17"/>
                <w:szCs w:val="17"/>
              </w:rPr>
              <w:t>En caso afirmativo</w:t>
            </w:r>
            <w:r w:rsidRPr="00397D5C">
              <w:rPr>
                <w:rFonts w:ascii="Verdana" w:eastAsia="Calibri" w:hAnsi="Verdana" w:cs="Arial"/>
                <w:sz w:val="17"/>
                <w:szCs w:val="17"/>
              </w:rPr>
              <w:t>, especifíquese qué autorización o afiliación e indíquese si el operador económico cumple este requisito:</w:t>
            </w:r>
          </w:p>
          <w:p w14:paraId="410B4E2E" w14:textId="77777777" w:rsidR="00336F3C" w:rsidRPr="00397D5C" w:rsidRDefault="00336F3C" w:rsidP="00532B06">
            <w:pPr>
              <w:ind w:right="140"/>
              <w:jc w:val="both"/>
              <w:rPr>
                <w:rFonts w:ascii="Verdana" w:eastAsia="Calibri" w:hAnsi="Verdana"/>
                <w:sz w:val="17"/>
                <w:szCs w:val="17"/>
              </w:rPr>
            </w:pPr>
            <w:r w:rsidRPr="00397D5C">
              <w:rPr>
                <w:rFonts w:ascii="Verdana" w:eastAsia="Calibri" w:hAnsi="Verdana" w:cs="Arial"/>
                <w:sz w:val="17"/>
                <w:szCs w:val="17"/>
              </w:rPr>
              <w:t xml:space="preserve">[…………………………………………………]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69C31659" w14:textId="77777777" w:rsidR="00336F3C" w:rsidRPr="00397D5C" w:rsidRDefault="00336F3C" w:rsidP="00532B06">
            <w:pPr>
              <w:ind w:right="140"/>
              <w:jc w:val="both"/>
              <w:rPr>
                <w:rFonts w:ascii="Verdana" w:eastAsia="Calibri" w:hAnsi="Verdana"/>
                <w:sz w:val="8"/>
                <w:szCs w:val="8"/>
              </w:rPr>
            </w:pPr>
          </w:p>
          <w:p w14:paraId="7C3D33CA" w14:textId="77777777" w:rsidR="00336F3C" w:rsidRPr="00397D5C" w:rsidRDefault="00336F3C" w:rsidP="00532B06">
            <w:pPr>
              <w:ind w:right="140"/>
              <w:jc w:val="both"/>
              <w:rPr>
                <w:rFonts w:ascii="Verdana" w:eastAsia="Calibri" w:hAnsi="Verdana"/>
                <w:sz w:val="17"/>
                <w:szCs w:val="17"/>
              </w:rPr>
            </w:pPr>
            <w:r w:rsidRPr="00397D5C">
              <w:rPr>
                <w:rFonts w:ascii="Verdana" w:eastAsia="Calibri" w:hAnsi="Verdana"/>
                <w:sz w:val="17"/>
                <w:szCs w:val="17"/>
              </w:rPr>
              <w:t>(dirección de la página web, autoridad u organismo expedidor, referencia exacta de la documentación):</w:t>
            </w:r>
          </w:p>
          <w:p w14:paraId="52F8B5F5" w14:textId="77777777" w:rsidR="00336F3C" w:rsidRPr="00397D5C" w:rsidRDefault="00336F3C" w:rsidP="00532B06">
            <w:pPr>
              <w:kinsoku w:val="0"/>
              <w:overflowPunct w:val="0"/>
              <w:ind w:right="140"/>
              <w:contextualSpacing/>
              <w:jc w:val="both"/>
              <w:rPr>
                <w:rFonts w:ascii="Verdana" w:eastAsia="Calibri" w:hAnsi="Verdana" w:cs="Arial"/>
                <w:sz w:val="17"/>
                <w:szCs w:val="17"/>
              </w:rPr>
            </w:pPr>
            <w:r w:rsidRPr="00397D5C">
              <w:rPr>
                <w:rFonts w:ascii="Verdana" w:eastAsia="Calibri" w:hAnsi="Verdana"/>
                <w:sz w:val="17"/>
                <w:szCs w:val="17"/>
              </w:rPr>
              <w:t>[…] […] […]</w:t>
            </w:r>
            <w:r w:rsidRPr="00397D5C">
              <w:rPr>
                <w:rFonts w:ascii="Verdana" w:eastAsia="Calibri" w:hAnsi="Verdana"/>
                <w:sz w:val="17"/>
                <w:szCs w:val="17"/>
                <w:vertAlign w:val="superscript"/>
              </w:rPr>
              <w:t xml:space="preserve"> </w:t>
            </w:r>
            <w:r w:rsidRPr="00397D5C">
              <w:rPr>
                <w:rFonts w:ascii="Verdana" w:eastAsia="Calibri" w:hAnsi="Verdana"/>
                <w:sz w:val="17"/>
                <w:szCs w:val="17"/>
              </w:rPr>
              <w:t>[…]</w:t>
            </w:r>
          </w:p>
        </w:tc>
      </w:tr>
    </w:tbl>
    <w:p w14:paraId="2513E18A" w14:textId="77777777" w:rsidR="00336F3C" w:rsidRPr="00397D5C" w:rsidRDefault="00336F3C" w:rsidP="00336F3C">
      <w:pPr>
        <w:kinsoku w:val="0"/>
        <w:overflowPunct w:val="0"/>
        <w:spacing w:before="240" w:after="120" w:line="240" w:lineRule="atLeast"/>
        <w:ind w:left="426" w:right="-569"/>
        <w:jc w:val="center"/>
        <w:rPr>
          <w:rFonts w:ascii="Verdana" w:eastAsia="Calibri" w:hAnsi="Verdana" w:cs="Arial"/>
          <w:b/>
          <w:sz w:val="18"/>
          <w:szCs w:val="18"/>
        </w:rPr>
      </w:pPr>
      <w:r w:rsidRPr="00397D5C">
        <w:rPr>
          <w:rFonts w:ascii="Verdana" w:eastAsia="Calibri" w:hAnsi="Verdana" w:cs="Arial"/>
          <w:b/>
          <w:sz w:val="18"/>
          <w:szCs w:val="18"/>
        </w:rPr>
        <w:t>B: SOLVENCIA ECONÓMICA Y FINANCIERA</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336F3C" w:rsidRPr="00397D5C" w14:paraId="1711EDED" w14:textId="77777777" w:rsidTr="00532B06">
        <w:tc>
          <w:tcPr>
            <w:tcW w:w="9639" w:type="dxa"/>
            <w:shd w:val="clear" w:color="auto" w:fill="D9D9D9"/>
          </w:tcPr>
          <w:p w14:paraId="06C03730" w14:textId="77777777" w:rsidR="00336F3C" w:rsidRPr="00397D5C" w:rsidRDefault="00336F3C" w:rsidP="00532B06">
            <w:pPr>
              <w:jc w:val="both"/>
              <w:rPr>
                <w:rFonts w:ascii="Verdana" w:eastAsia="Calibri" w:hAnsi="Verdana"/>
              </w:rPr>
            </w:pPr>
            <w:r w:rsidRPr="00397D5C">
              <w:rPr>
                <w:rFonts w:ascii="Verdana" w:eastAsia="Calibri" w:hAnsi="Verdana"/>
                <w:b/>
                <w:sz w:val="17"/>
                <w:szCs w:val="17"/>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14:paraId="25E16D7F" w14:textId="77777777" w:rsidR="00336F3C" w:rsidRPr="00397D5C" w:rsidRDefault="00336F3C" w:rsidP="00336F3C">
      <w:pPr>
        <w:kinsoku w:val="0"/>
        <w:overflowPunct w:val="0"/>
        <w:ind w:right="-40"/>
        <w:jc w:val="center"/>
        <w:rPr>
          <w:rFonts w:ascii="Verdana" w:eastAsia="Calibri" w:hAnsi="Verdana" w:cs="Arial"/>
          <w:b/>
          <w:sz w:val="18"/>
          <w:szCs w:val="1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9"/>
        <w:gridCol w:w="4917"/>
      </w:tblGrid>
      <w:tr w:rsidR="00336F3C" w:rsidRPr="00397D5C" w14:paraId="60C094BD" w14:textId="77777777" w:rsidTr="00532B06">
        <w:tc>
          <w:tcPr>
            <w:tcW w:w="4819" w:type="dxa"/>
            <w:shd w:val="clear" w:color="auto" w:fill="auto"/>
          </w:tcPr>
          <w:p w14:paraId="54327727" w14:textId="77777777" w:rsidR="00336F3C" w:rsidRPr="00397D5C" w:rsidRDefault="00336F3C" w:rsidP="00532B06">
            <w:pPr>
              <w:kinsoku w:val="0"/>
              <w:overflowPunct w:val="0"/>
              <w:ind w:right="-39"/>
              <w:contextualSpacing/>
              <w:jc w:val="both"/>
              <w:rPr>
                <w:rFonts w:ascii="Verdana" w:eastAsia="Calibri" w:hAnsi="Verdana" w:cs="Arial"/>
                <w:b/>
                <w:sz w:val="17"/>
                <w:szCs w:val="17"/>
              </w:rPr>
            </w:pPr>
            <w:r w:rsidRPr="00397D5C">
              <w:rPr>
                <w:rFonts w:ascii="Verdana" w:eastAsia="Calibri" w:hAnsi="Verdana" w:cs="Arial"/>
                <w:b/>
                <w:sz w:val="17"/>
                <w:szCs w:val="17"/>
              </w:rPr>
              <w:t>Solvencia económica y financiera</w:t>
            </w:r>
          </w:p>
        </w:tc>
        <w:tc>
          <w:tcPr>
            <w:tcW w:w="4961" w:type="dxa"/>
            <w:shd w:val="clear" w:color="auto" w:fill="auto"/>
          </w:tcPr>
          <w:p w14:paraId="2F120117" w14:textId="77777777" w:rsidR="00336F3C" w:rsidRPr="00397D5C" w:rsidRDefault="00336F3C" w:rsidP="00532B06">
            <w:pPr>
              <w:kinsoku w:val="0"/>
              <w:overflowPunct w:val="0"/>
              <w:ind w:right="-39"/>
              <w:contextualSpacing/>
              <w:jc w:val="both"/>
              <w:rPr>
                <w:rFonts w:ascii="Verdana" w:eastAsia="Calibri" w:hAnsi="Verdana" w:cs="Arial"/>
                <w:b/>
                <w:sz w:val="17"/>
                <w:szCs w:val="17"/>
              </w:rPr>
            </w:pPr>
            <w:r w:rsidRPr="00397D5C">
              <w:rPr>
                <w:rFonts w:ascii="Verdana" w:eastAsia="Calibri" w:hAnsi="Verdana" w:cs="Arial"/>
                <w:b/>
                <w:sz w:val="17"/>
                <w:szCs w:val="17"/>
              </w:rPr>
              <w:t>Respuesta</w:t>
            </w:r>
          </w:p>
        </w:tc>
      </w:tr>
      <w:tr w:rsidR="00336F3C" w:rsidRPr="00397D5C" w14:paraId="78161E8E" w14:textId="77777777" w:rsidTr="00532B06">
        <w:tc>
          <w:tcPr>
            <w:tcW w:w="4819" w:type="dxa"/>
            <w:shd w:val="clear" w:color="auto" w:fill="auto"/>
          </w:tcPr>
          <w:p w14:paraId="5716F824" w14:textId="77777777" w:rsidR="00336F3C" w:rsidRPr="00397D5C" w:rsidRDefault="00336F3C" w:rsidP="00085A6F">
            <w:pPr>
              <w:numPr>
                <w:ilvl w:val="0"/>
                <w:numId w:val="49"/>
              </w:numPr>
              <w:kinsoku w:val="0"/>
              <w:overflowPunct w:val="0"/>
              <w:ind w:left="272" w:right="-39" w:hanging="284"/>
              <w:contextualSpacing/>
              <w:jc w:val="both"/>
              <w:rPr>
                <w:rFonts w:ascii="Verdana" w:eastAsia="Calibri" w:hAnsi="Verdana" w:cs="Arial"/>
                <w:sz w:val="17"/>
                <w:szCs w:val="17"/>
              </w:rPr>
            </w:pPr>
            <w:r w:rsidRPr="00397D5C">
              <w:rPr>
                <w:rFonts w:ascii="Verdana" w:eastAsia="Calibri" w:hAnsi="Verdana" w:cs="Arial"/>
                <w:sz w:val="17"/>
                <w:szCs w:val="17"/>
              </w:rPr>
              <w:t xml:space="preserve">Su </w:t>
            </w:r>
            <w:r w:rsidRPr="00397D5C">
              <w:rPr>
                <w:rFonts w:ascii="Verdana" w:eastAsia="Calibri" w:hAnsi="Verdana" w:cs="Arial"/>
                <w:b/>
                <w:sz w:val="17"/>
                <w:szCs w:val="17"/>
              </w:rPr>
              <w:t>volumen de negocios anual</w:t>
            </w:r>
            <w:r w:rsidRPr="00397D5C">
              <w:rPr>
                <w:rFonts w:ascii="Verdana" w:eastAsia="Calibri" w:hAnsi="Verdana" w:cs="Arial"/>
                <w:sz w:val="17"/>
                <w:szCs w:val="17"/>
              </w:rPr>
              <w:t xml:space="preserve"> (general) durante el número de ejercicios exigido en el anuncio pertinente o los pliegos de la contratación es el siguiente:</w:t>
            </w:r>
          </w:p>
          <w:p w14:paraId="273A62FC" w14:textId="77777777" w:rsidR="00336F3C" w:rsidRPr="00397D5C" w:rsidRDefault="00336F3C" w:rsidP="00532B06">
            <w:pPr>
              <w:kinsoku w:val="0"/>
              <w:overflowPunct w:val="0"/>
              <w:ind w:left="272" w:right="-39"/>
              <w:contextualSpacing/>
              <w:jc w:val="both"/>
              <w:rPr>
                <w:rFonts w:ascii="Verdana" w:eastAsia="Calibri" w:hAnsi="Verdana" w:cs="Arial"/>
                <w:sz w:val="17"/>
                <w:szCs w:val="17"/>
              </w:rPr>
            </w:pPr>
            <w:r w:rsidRPr="00397D5C">
              <w:rPr>
                <w:rFonts w:ascii="Verdana" w:eastAsia="Calibri" w:hAnsi="Verdana" w:cs="Arial"/>
                <w:sz w:val="17"/>
                <w:szCs w:val="17"/>
              </w:rPr>
              <w:t>Y/o</w:t>
            </w:r>
          </w:p>
          <w:p w14:paraId="05F4123A" w14:textId="77777777" w:rsidR="00336F3C" w:rsidRPr="00397D5C" w:rsidRDefault="00336F3C" w:rsidP="00085A6F">
            <w:pPr>
              <w:numPr>
                <w:ilvl w:val="0"/>
                <w:numId w:val="49"/>
              </w:numPr>
              <w:kinsoku w:val="0"/>
              <w:overflowPunct w:val="0"/>
              <w:ind w:left="272" w:right="-39" w:hanging="284"/>
              <w:contextualSpacing/>
              <w:jc w:val="both"/>
              <w:rPr>
                <w:rFonts w:ascii="Verdana" w:eastAsia="Calibri" w:hAnsi="Verdana" w:cs="Arial"/>
                <w:sz w:val="17"/>
                <w:szCs w:val="17"/>
              </w:rPr>
            </w:pPr>
            <w:r w:rsidRPr="00397D5C">
              <w:rPr>
                <w:rFonts w:ascii="Verdana" w:eastAsia="Calibri" w:hAnsi="Verdana" w:cs="Arial"/>
                <w:sz w:val="17"/>
                <w:szCs w:val="17"/>
              </w:rPr>
              <w:t>Su volumen de negocios anual medio durante el número de ejercicios exigido en el anuncio pertinente o los pliegos de contratación es el siguiente</w:t>
            </w:r>
            <w:r w:rsidRPr="00397D5C">
              <w:rPr>
                <w:rFonts w:ascii="Verdana" w:eastAsia="Calibri" w:hAnsi="Verdana" w:cs="Arial"/>
                <w:sz w:val="17"/>
                <w:szCs w:val="17"/>
                <w:vertAlign w:val="superscript"/>
              </w:rPr>
              <w:footnoteReference w:id="46"/>
            </w:r>
            <w:r w:rsidRPr="00397D5C">
              <w:rPr>
                <w:rFonts w:ascii="Verdana" w:eastAsia="Calibri" w:hAnsi="Verdana" w:cs="Arial"/>
                <w:sz w:val="17"/>
                <w:szCs w:val="17"/>
              </w:rPr>
              <w:t>:</w:t>
            </w:r>
          </w:p>
          <w:p w14:paraId="7F6BE2C7" w14:textId="77777777" w:rsidR="00336F3C" w:rsidRPr="00397D5C" w:rsidRDefault="00336F3C" w:rsidP="00532B06">
            <w:pPr>
              <w:kinsoku w:val="0"/>
              <w:overflowPunct w:val="0"/>
              <w:ind w:left="272" w:right="-39"/>
              <w:contextualSpacing/>
              <w:jc w:val="both"/>
              <w:rPr>
                <w:rFonts w:ascii="Verdana" w:eastAsia="Calibri" w:hAnsi="Verdana" w:cs="Arial"/>
                <w:sz w:val="17"/>
                <w:szCs w:val="17"/>
              </w:rPr>
            </w:pPr>
          </w:p>
          <w:p w14:paraId="68E7F6D5" w14:textId="77777777" w:rsidR="00336F3C" w:rsidRPr="00397D5C" w:rsidRDefault="00336F3C" w:rsidP="00532B06">
            <w:pPr>
              <w:kinsoku w:val="0"/>
              <w:overflowPunct w:val="0"/>
              <w:ind w:left="272" w:right="-39"/>
              <w:contextualSpacing/>
              <w:jc w:val="both"/>
              <w:rPr>
                <w:rFonts w:ascii="Verdana" w:eastAsia="Calibri" w:hAnsi="Verdana" w:cs="Arial"/>
                <w:sz w:val="17"/>
                <w:szCs w:val="17"/>
              </w:rPr>
            </w:pPr>
            <w:r w:rsidRPr="00397D5C">
              <w:rPr>
                <w:rFonts w:ascii="Verdana" w:eastAsia="Calibri" w:hAnsi="Verdana" w:cs="Arial"/>
                <w:sz w:val="17"/>
                <w:szCs w:val="17"/>
              </w:rPr>
              <w:t>Si la documentación pertinente está disponible en formato electrónico, sírvase indicar:</w:t>
            </w:r>
          </w:p>
          <w:p w14:paraId="25F5440A" w14:textId="77777777" w:rsidR="00336F3C" w:rsidRPr="00397D5C" w:rsidRDefault="00336F3C" w:rsidP="00532B06">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14:paraId="4D3FF45F" w14:textId="77777777" w:rsidR="00336F3C" w:rsidRPr="00397D5C" w:rsidRDefault="00336F3C" w:rsidP="00532B06">
            <w:pPr>
              <w:kinsoku w:val="0"/>
              <w:overflowPunct w:val="0"/>
              <w:ind w:right="-39"/>
              <w:contextualSpacing/>
              <w:jc w:val="both"/>
              <w:rPr>
                <w:rFonts w:ascii="Verdana" w:eastAsia="Calibri" w:hAnsi="Verdana" w:cs="Arial"/>
                <w:sz w:val="16"/>
                <w:szCs w:val="16"/>
              </w:rPr>
            </w:pPr>
            <w:r w:rsidRPr="00397D5C">
              <w:rPr>
                <w:rFonts w:ascii="Verdana" w:eastAsia="Calibri" w:hAnsi="Verdana" w:cs="Arial"/>
                <w:sz w:val="16"/>
                <w:szCs w:val="16"/>
              </w:rPr>
              <w:t>Ejercicio: […] volumen de negocios: […][..]moneda</w:t>
            </w:r>
          </w:p>
          <w:p w14:paraId="298EB7F4" w14:textId="77777777" w:rsidR="00336F3C" w:rsidRPr="00397D5C" w:rsidRDefault="00336F3C" w:rsidP="00532B06">
            <w:pPr>
              <w:kinsoku w:val="0"/>
              <w:overflowPunct w:val="0"/>
              <w:ind w:right="-39"/>
              <w:contextualSpacing/>
              <w:jc w:val="both"/>
              <w:rPr>
                <w:rFonts w:ascii="Verdana" w:eastAsia="Calibri" w:hAnsi="Verdana" w:cs="Arial"/>
                <w:sz w:val="16"/>
                <w:szCs w:val="16"/>
              </w:rPr>
            </w:pPr>
            <w:r w:rsidRPr="00397D5C">
              <w:rPr>
                <w:rFonts w:ascii="Verdana" w:eastAsia="Calibri" w:hAnsi="Verdana" w:cs="Arial"/>
                <w:sz w:val="16"/>
                <w:szCs w:val="16"/>
              </w:rPr>
              <w:t>Ejercicio: […] volumen de negocios: […][..]moneda</w:t>
            </w:r>
          </w:p>
          <w:p w14:paraId="6333E481" w14:textId="77777777" w:rsidR="00336F3C" w:rsidRPr="00397D5C" w:rsidRDefault="00336F3C" w:rsidP="00532B06">
            <w:pPr>
              <w:kinsoku w:val="0"/>
              <w:overflowPunct w:val="0"/>
              <w:ind w:right="-39"/>
              <w:contextualSpacing/>
              <w:jc w:val="both"/>
              <w:rPr>
                <w:rFonts w:ascii="Verdana" w:eastAsia="Calibri" w:hAnsi="Verdana" w:cs="Arial"/>
                <w:sz w:val="16"/>
                <w:szCs w:val="16"/>
              </w:rPr>
            </w:pPr>
            <w:r w:rsidRPr="00397D5C">
              <w:rPr>
                <w:rFonts w:ascii="Verdana" w:eastAsia="Calibri" w:hAnsi="Verdana" w:cs="Arial"/>
                <w:sz w:val="16"/>
                <w:szCs w:val="16"/>
              </w:rPr>
              <w:t>Ejercicio: […] volumen de negocios: […][..]moneda</w:t>
            </w:r>
          </w:p>
          <w:p w14:paraId="58D21309"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0E3128DF"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0EF9BC5F"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(número de ejercicios, volumen de negocios medio): […], […] […]moneda</w:t>
            </w:r>
          </w:p>
          <w:p w14:paraId="1DBC3552"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58565617"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03319F41"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21B72D7F"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 xml:space="preserve">(dirección de la página web, autoridad u organismo expedidor, referencia exacta de la documentación): </w:t>
            </w:r>
          </w:p>
          <w:p w14:paraId="0B59336A"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sz w:val="17"/>
                <w:szCs w:val="17"/>
              </w:rPr>
              <w:t>[…] […] […]</w:t>
            </w:r>
            <w:r w:rsidRPr="00397D5C">
              <w:rPr>
                <w:rFonts w:ascii="Verdana" w:eastAsia="Calibri" w:hAnsi="Verdana"/>
                <w:sz w:val="17"/>
                <w:szCs w:val="17"/>
                <w:vertAlign w:val="superscript"/>
              </w:rPr>
              <w:t xml:space="preserve"> </w:t>
            </w:r>
            <w:r w:rsidRPr="00397D5C">
              <w:rPr>
                <w:rFonts w:ascii="Verdana" w:eastAsia="Calibri" w:hAnsi="Verdana"/>
                <w:sz w:val="17"/>
                <w:szCs w:val="17"/>
              </w:rPr>
              <w:t>[…]</w:t>
            </w:r>
          </w:p>
        </w:tc>
      </w:tr>
      <w:tr w:rsidR="00336F3C" w:rsidRPr="00397D5C" w14:paraId="61D794C5" w14:textId="77777777" w:rsidTr="00532B06">
        <w:tc>
          <w:tcPr>
            <w:tcW w:w="4819" w:type="dxa"/>
            <w:shd w:val="clear" w:color="auto" w:fill="auto"/>
          </w:tcPr>
          <w:p w14:paraId="039F1E82" w14:textId="77777777" w:rsidR="00336F3C" w:rsidRPr="00397D5C" w:rsidRDefault="00336F3C" w:rsidP="00085A6F">
            <w:pPr>
              <w:numPr>
                <w:ilvl w:val="0"/>
                <w:numId w:val="50"/>
              </w:numPr>
              <w:kinsoku w:val="0"/>
              <w:overflowPunct w:val="0"/>
              <w:ind w:left="272" w:right="-39" w:hanging="284"/>
              <w:contextualSpacing/>
              <w:jc w:val="both"/>
              <w:rPr>
                <w:rFonts w:ascii="Verdana" w:eastAsia="Calibri" w:hAnsi="Verdana" w:cs="Arial"/>
                <w:sz w:val="17"/>
                <w:szCs w:val="17"/>
              </w:rPr>
            </w:pPr>
            <w:r w:rsidRPr="00397D5C">
              <w:rPr>
                <w:rFonts w:ascii="Verdana" w:eastAsia="Calibri" w:hAnsi="Verdana" w:cs="Arial"/>
                <w:sz w:val="17"/>
                <w:szCs w:val="17"/>
              </w:rPr>
              <w:t xml:space="preserve">Su </w:t>
            </w:r>
            <w:r w:rsidRPr="00397D5C">
              <w:rPr>
                <w:rFonts w:ascii="Verdana" w:eastAsia="Calibri" w:hAnsi="Verdana" w:cs="Arial"/>
                <w:b/>
                <w:sz w:val="17"/>
                <w:szCs w:val="17"/>
              </w:rPr>
              <w:t>volumen de negocios anual</w:t>
            </w:r>
            <w:r w:rsidRPr="00397D5C">
              <w:rPr>
                <w:rFonts w:ascii="Verdana" w:eastAsia="Calibri" w:hAnsi="Verdana" w:cs="Arial"/>
                <w:sz w:val="17"/>
                <w:szCs w:val="17"/>
              </w:rPr>
              <w:t xml:space="preserve"> (específico) durante el número de ejercicios exigido </w:t>
            </w:r>
            <w:r w:rsidRPr="00397D5C">
              <w:rPr>
                <w:rFonts w:ascii="Verdana" w:eastAsia="Calibri" w:hAnsi="Verdana" w:cs="Arial"/>
                <w:b/>
                <w:sz w:val="17"/>
                <w:szCs w:val="17"/>
              </w:rPr>
              <w:t>en el ámbito de actividad cubierto por el contrato</w:t>
            </w:r>
            <w:r w:rsidRPr="00397D5C">
              <w:rPr>
                <w:rFonts w:ascii="Verdana" w:eastAsia="Calibri" w:hAnsi="Verdana" w:cs="Arial"/>
                <w:sz w:val="17"/>
                <w:szCs w:val="17"/>
              </w:rPr>
              <w:t xml:space="preserve"> y que se especifica en el anuncio pertinente o los pliegos de la contratación es el siguiente: </w:t>
            </w:r>
          </w:p>
          <w:p w14:paraId="0A620A84" w14:textId="77777777" w:rsidR="00336F3C" w:rsidRPr="00397D5C" w:rsidRDefault="00336F3C" w:rsidP="00532B06">
            <w:pPr>
              <w:kinsoku w:val="0"/>
              <w:overflowPunct w:val="0"/>
              <w:ind w:left="272" w:right="-39"/>
              <w:contextualSpacing/>
              <w:jc w:val="both"/>
              <w:rPr>
                <w:rFonts w:ascii="Verdana" w:eastAsia="Calibri" w:hAnsi="Verdana" w:cs="Arial"/>
                <w:sz w:val="10"/>
                <w:szCs w:val="10"/>
              </w:rPr>
            </w:pPr>
          </w:p>
          <w:p w14:paraId="6E3A20A6" w14:textId="77777777" w:rsidR="00336F3C" w:rsidRPr="00397D5C" w:rsidRDefault="00336F3C" w:rsidP="00532B06">
            <w:pPr>
              <w:kinsoku w:val="0"/>
              <w:overflowPunct w:val="0"/>
              <w:ind w:left="272" w:right="-39"/>
              <w:jc w:val="both"/>
              <w:rPr>
                <w:rFonts w:ascii="Verdana" w:eastAsia="Calibri" w:hAnsi="Verdana" w:cs="Arial"/>
                <w:sz w:val="17"/>
                <w:szCs w:val="17"/>
              </w:rPr>
            </w:pPr>
            <w:r w:rsidRPr="00397D5C">
              <w:rPr>
                <w:rFonts w:ascii="Verdana" w:eastAsia="Calibri" w:hAnsi="Verdana" w:cs="Arial"/>
                <w:sz w:val="17"/>
                <w:szCs w:val="17"/>
              </w:rPr>
              <w:t>Y/o</w:t>
            </w:r>
          </w:p>
          <w:p w14:paraId="47037112" w14:textId="77777777" w:rsidR="00336F3C" w:rsidRPr="00397D5C" w:rsidRDefault="00336F3C" w:rsidP="00532B06">
            <w:pPr>
              <w:kinsoku w:val="0"/>
              <w:overflowPunct w:val="0"/>
              <w:ind w:left="272" w:right="-39"/>
              <w:contextualSpacing/>
              <w:jc w:val="both"/>
              <w:rPr>
                <w:rFonts w:ascii="Verdana" w:eastAsia="Calibri" w:hAnsi="Verdana" w:cs="Arial"/>
                <w:sz w:val="17"/>
                <w:szCs w:val="17"/>
              </w:rPr>
            </w:pPr>
          </w:p>
          <w:p w14:paraId="6A15A79D" w14:textId="77777777" w:rsidR="00336F3C" w:rsidRPr="00397D5C" w:rsidRDefault="00336F3C" w:rsidP="00085A6F">
            <w:pPr>
              <w:numPr>
                <w:ilvl w:val="0"/>
                <w:numId w:val="50"/>
              </w:numPr>
              <w:kinsoku w:val="0"/>
              <w:overflowPunct w:val="0"/>
              <w:ind w:left="272" w:right="-39" w:hanging="284"/>
              <w:contextualSpacing/>
              <w:jc w:val="both"/>
              <w:rPr>
                <w:rFonts w:ascii="Verdana" w:eastAsia="Calibri" w:hAnsi="Verdana" w:cs="Arial"/>
                <w:sz w:val="17"/>
                <w:szCs w:val="17"/>
              </w:rPr>
            </w:pPr>
            <w:r w:rsidRPr="00397D5C">
              <w:rPr>
                <w:rFonts w:ascii="Verdana" w:eastAsia="Calibri" w:hAnsi="Verdana" w:cs="Arial"/>
                <w:sz w:val="17"/>
                <w:szCs w:val="17"/>
              </w:rPr>
              <w:t xml:space="preserve">Su </w:t>
            </w:r>
            <w:r w:rsidRPr="00397D5C">
              <w:rPr>
                <w:rFonts w:ascii="Verdana" w:eastAsia="Calibri" w:hAnsi="Verdana" w:cs="Arial"/>
                <w:b/>
                <w:sz w:val="17"/>
                <w:szCs w:val="17"/>
              </w:rPr>
              <w:t>volumen de negocios</w:t>
            </w:r>
            <w:r w:rsidRPr="00397D5C">
              <w:rPr>
                <w:rFonts w:ascii="Verdana" w:eastAsia="Calibri" w:hAnsi="Verdana" w:cs="Arial"/>
                <w:sz w:val="17"/>
                <w:szCs w:val="17"/>
              </w:rPr>
              <w:t xml:space="preserve"> anual medio </w:t>
            </w:r>
            <w:r w:rsidRPr="00397D5C">
              <w:rPr>
                <w:rFonts w:ascii="Verdana" w:eastAsia="Calibri" w:hAnsi="Verdana" w:cs="Arial"/>
                <w:b/>
                <w:sz w:val="17"/>
                <w:szCs w:val="17"/>
              </w:rPr>
              <w:t>en el ámbito y durante el número de ejercicios exigidos en el anuncio pertinente o los pliegos de la contratación es el siguiente</w:t>
            </w:r>
            <w:r w:rsidRPr="00397D5C">
              <w:rPr>
                <w:rFonts w:ascii="Verdana" w:eastAsia="Calibri" w:hAnsi="Verdana" w:cs="Arial"/>
                <w:b/>
                <w:sz w:val="17"/>
                <w:szCs w:val="17"/>
                <w:vertAlign w:val="superscript"/>
              </w:rPr>
              <w:footnoteReference w:id="47"/>
            </w:r>
            <w:r w:rsidRPr="00397D5C">
              <w:rPr>
                <w:rFonts w:ascii="Verdana" w:eastAsia="Calibri" w:hAnsi="Verdana" w:cs="Arial"/>
                <w:sz w:val="17"/>
                <w:szCs w:val="17"/>
              </w:rPr>
              <w:t>:</w:t>
            </w:r>
          </w:p>
          <w:p w14:paraId="5BCC1756" w14:textId="77777777" w:rsidR="00336F3C" w:rsidRPr="00397D5C" w:rsidRDefault="00336F3C" w:rsidP="00532B06">
            <w:pPr>
              <w:kinsoku w:val="0"/>
              <w:overflowPunct w:val="0"/>
              <w:ind w:left="272" w:right="-39"/>
              <w:contextualSpacing/>
              <w:jc w:val="both"/>
              <w:rPr>
                <w:rFonts w:ascii="Verdana" w:eastAsia="Calibri" w:hAnsi="Verdana" w:cs="Arial"/>
                <w:sz w:val="17"/>
                <w:szCs w:val="17"/>
              </w:rPr>
            </w:pPr>
          </w:p>
          <w:p w14:paraId="3FA82E43" w14:textId="77777777" w:rsidR="00336F3C" w:rsidRPr="00397D5C" w:rsidRDefault="00336F3C" w:rsidP="00532B06">
            <w:pPr>
              <w:kinsoku w:val="0"/>
              <w:overflowPunct w:val="0"/>
              <w:ind w:left="272" w:right="-39"/>
              <w:contextualSpacing/>
              <w:jc w:val="both"/>
              <w:rPr>
                <w:rFonts w:ascii="Verdana" w:eastAsia="Calibri" w:hAnsi="Verdana" w:cs="Arial"/>
                <w:sz w:val="17"/>
                <w:szCs w:val="17"/>
              </w:rPr>
            </w:pPr>
            <w:r w:rsidRPr="00397D5C">
              <w:rPr>
                <w:rFonts w:ascii="Verdana" w:eastAsia="Calibri" w:hAnsi="Verdana" w:cs="Arial"/>
                <w:sz w:val="17"/>
                <w:szCs w:val="17"/>
              </w:rPr>
              <w:t>Si la documentación pertinente está disponible en formato electrónico, sírvase indicar:</w:t>
            </w:r>
          </w:p>
          <w:p w14:paraId="32038905" w14:textId="77777777" w:rsidR="00336F3C" w:rsidRPr="00397D5C" w:rsidRDefault="00336F3C" w:rsidP="00532B06">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14:paraId="4CAC65FF" w14:textId="77777777" w:rsidR="00336F3C" w:rsidRPr="00397D5C" w:rsidRDefault="00336F3C" w:rsidP="00532B06">
            <w:pPr>
              <w:kinsoku w:val="0"/>
              <w:overflowPunct w:val="0"/>
              <w:ind w:right="-39"/>
              <w:contextualSpacing/>
              <w:jc w:val="both"/>
              <w:rPr>
                <w:rFonts w:ascii="Verdana" w:eastAsia="Calibri" w:hAnsi="Verdana" w:cs="Arial"/>
                <w:sz w:val="16"/>
                <w:szCs w:val="16"/>
              </w:rPr>
            </w:pPr>
            <w:r w:rsidRPr="00397D5C">
              <w:rPr>
                <w:rFonts w:ascii="Verdana" w:eastAsia="Calibri" w:hAnsi="Verdana" w:cs="Arial"/>
                <w:sz w:val="16"/>
                <w:szCs w:val="16"/>
              </w:rPr>
              <w:t>Ejercicio: […] volumen de negocios: […][..]moneda</w:t>
            </w:r>
          </w:p>
          <w:p w14:paraId="0CD1D808" w14:textId="77777777" w:rsidR="00336F3C" w:rsidRPr="00397D5C" w:rsidRDefault="00336F3C" w:rsidP="00532B06">
            <w:pPr>
              <w:kinsoku w:val="0"/>
              <w:overflowPunct w:val="0"/>
              <w:ind w:right="-39"/>
              <w:contextualSpacing/>
              <w:jc w:val="both"/>
              <w:rPr>
                <w:rFonts w:ascii="Verdana" w:eastAsia="Calibri" w:hAnsi="Verdana" w:cs="Arial"/>
                <w:sz w:val="16"/>
                <w:szCs w:val="16"/>
              </w:rPr>
            </w:pPr>
            <w:r w:rsidRPr="00397D5C">
              <w:rPr>
                <w:rFonts w:ascii="Verdana" w:eastAsia="Calibri" w:hAnsi="Verdana" w:cs="Arial"/>
                <w:sz w:val="16"/>
                <w:szCs w:val="16"/>
              </w:rPr>
              <w:t>Ejercicio: […] volumen de negocios: […][..]moneda</w:t>
            </w:r>
          </w:p>
          <w:p w14:paraId="69597010" w14:textId="77777777" w:rsidR="00336F3C" w:rsidRPr="00397D5C" w:rsidRDefault="00336F3C" w:rsidP="00532B06">
            <w:pPr>
              <w:kinsoku w:val="0"/>
              <w:overflowPunct w:val="0"/>
              <w:ind w:right="-39"/>
              <w:contextualSpacing/>
              <w:jc w:val="both"/>
              <w:rPr>
                <w:rFonts w:ascii="Verdana" w:eastAsia="Calibri" w:hAnsi="Verdana" w:cs="Arial"/>
                <w:sz w:val="16"/>
                <w:szCs w:val="16"/>
              </w:rPr>
            </w:pPr>
            <w:r w:rsidRPr="00397D5C">
              <w:rPr>
                <w:rFonts w:ascii="Verdana" w:eastAsia="Calibri" w:hAnsi="Verdana" w:cs="Arial"/>
                <w:sz w:val="16"/>
                <w:szCs w:val="16"/>
              </w:rPr>
              <w:t>Ejercicio: […] volumen de negocios: […][..]moneda</w:t>
            </w:r>
          </w:p>
          <w:p w14:paraId="272D08C1"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05B5A005"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23C8935E"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60CA55C9"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4D49FBA7"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2A480445"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(número de ejercicios, volumen de negocios medio): […], […] […]moneda</w:t>
            </w:r>
          </w:p>
          <w:p w14:paraId="27D8934D"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3A97A858"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67221AB9" w14:textId="77777777" w:rsidR="00336F3C" w:rsidRPr="00397D5C" w:rsidRDefault="00336F3C" w:rsidP="00532B06">
            <w:pPr>
              <w:kinsoku w:val="0"/>
              <w:overflowPunct w:val="0"/>
              <w:ind w:right="-39"/>
              <w:contextualSpacing/>
              <w:jc w:val="both"/>
              <w:rPr>
                <w:rFonts w:ascii="Verdana" w:eastAsia="Calibri" w:hAnsi="Verdana" w:cs="Arial"/>
              </w:rPr>
            </w:pPr>
          </w:p>
          <w:p w14:paraId="2268147C"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 xml:space="preserve">(dirección de la página web, autoridad u organismo expedidor, referencia exacta de la documentación): </w:t>
            </w:r>
          </w:p>
          <w:p w14:paraId="0DE69465"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sz w:val="17"/>
                <w:szCs w:val="17"/>
              </w:rPr>
              <w:t>[…] […] […]</w:t>
            </w:r>
            <w:r w:rsidRPr="00397D5C">
              <w:rPr>
                <w:rFonts w:ascii="Verdana" w:eastAsia="Calibri" w:hAnsi="Verdana"/>
                <w:sz w:val="17"/>
                <w:szCs w:val="17"/>
                <w:vertAlign w:val="superscript"/>
              </w:rPr>
              <w:t xml:space="preserve"> </w:t>
            </w:r>
            <w:r w:rsidRPr="00397D5C">
              <w:rPr>
                <w:rFonts w:ascii="Verdana" w:eastAsia="Calibri" w:hAnsi="Verdana"/>
                <w:sz w:val="17"/>
                <w:szCs w:val="17"/>
              </w:rPr>
              <w:t>[…]</w:t>
            </w:r>
          </w:p>
        </w:tc>
      </w:tr>
      <w:tr w:rsidR="00336F3C" w:rsidRPr="00397D5C" w14:paraId="4603E63C" w14:textId="77777777" w:rsidTr="00532B06">
        <w:tc>
          <w:tcPr>
            <w:tcW w:w="4819" w:type="dxa"/>
            <w:shd w:val="clear" w:color="auto" w:fill="auto"/>
          </w:tcPr>
          <w:p w14:paraId="26733E9B" w14:textId="77777777" w:rsidR="00336F3C" w:rsidRPr="00397D5C" w:rsidRDefault="00336F3C" w:rsidP="00085A6F">
            <w:pPr>
              <w:numPr>
                <w:ilvl w:val="0"/>
                <w:numId w:val="61"/>
              </w:numPr>
              <w:kinsoku w:val="0"/>
              <w:overflowPunct w:val="0"/>
              <w:ind w:left="284" w:right="-39" w:hanging="284"/>
              <w:contextualSpacing/>
              <w:jc w:val="both"/>
              <w:rPr>
                <w:rFonts w:ascii="Verdana" w:eastAsia="Calibri" w:hAnsi="Verdana" w:cs="Arial"/>
                <w:sz w:val="17"/>
                <w:szCs w:val="17"/>
              </w:rPr>
            </w:pPr>
            <w:r w:rsidRPr="00397D5C">
              <w:rPr>
                <w:rFonts w:ascii="Verdana" w:eastAsia="Calibri" w:hAnsi="Verdana" w:cs="Arial"/>
                <w:sz w:val="17"/>
                <w:szCs w:val="17"/>
              </w:rPr>
              <w:t>Si no se dispone de la información sobre el volumen de negocios (general o específico) en relación  con todo el período considerado, indíquese la fecha de creación de la empresa o de inicio de las actividades del operador económico:</w:t>
            </w:r>
          </w:p>
          <w:p w14:paraId="2E358F82" w14:textId="77777777" w:rsidR="00336F3C" w:rsidRPr="00397D5C" w:rsidRDefault="00336F3C" w:rsidP="00532B06">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14:paraId="57CF47D7"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w:t>
            </w:r>
          </w:p>
        </w:tc>
      </w:tr>
      <w:tr w:rsidR="00336F3C" w:rsidRPr="00397D5C" w14:paraId="3136FBAB" w14:textId="77777777" w:rsidTr="00532B06">
        <w:tc>
          <w:tcPr>
            <w:tcW w:w="4819" w:type="dxa"/>
            <w:shd w:val="clear" w:color="auto" w:fill="auto"/>
          </w:tcPr>
          <w:p w14:paraId="1EA4718D" w14:textId="77777777" w:rsidR="00336F3C" w:rsidRPr="00397D5C" w:rsidRDefault="00336F3C" w:rsidP="00085A6F">
            <w:pPr>
              <w:numPr>
                <w:ilvl w:val="0"/>
                <w:numId w:val="61"/>
              </w:numPr>
              <w:kinsoku w:val="0"/>
              <w:overflowPunct w:val="0"/>
              <w:ind w:left="272" w:right="-39" w:hanging="284"/>
              <w:contextualSpacing/>
              <w:jc w:val="both"/>
              <w:rPr>
                <w:rFonts w:ascii="Verdana" w:eastAsia="Calibri" w:hAnsi="Verdana" w:cs="Arial"/>
                <w:sz w:val="17"/>
                <w:szCs w:val="17"/>
              </w:rPr>
            </w:pPr>
            <w:r w:rsidRPr="00397D5C">
              <w:rPr>
                <w:rFonts w:ascii="Verdana" w:eastAsia="Calibri" w:hAnsi="Verdana" w:cs="Arial"/>
                <w:sz w:val="17"/>
                <w:szCs w:val="17"/>
              </w:rPr>
              <w:lastRenderedPageBreak/>
              <w:t xml:space="preserve">En relación con </w:t>
            </w:r>
            <w:r w:rsidRPr="00397D5C">
              <w:rPr>
                <w:rFonts w:ascii="Verdana" w:eastAsia="Calibri" w:hAnsi="Verdana" w:cs="Arial"/>
                <w:b/>
                <w:sz w:val="17"/>
                <w:szCs w:val="17"/>
              </w:rPr>
              <w:t>las ratios financieras</w:t>
            </w:r>
            <w:r w:rsidRPr="00397D5C">
              <w:rPr>
                <w:rFonts w:ascii="Verdana" w:eastAsia="Calibri" w:hAnsi="Verdana" w:cs="Arial"/>
                <w:b/>
                <w:sz w:val="17"/>
                <w:szCs w:val="17"/>
                <w:vertAlign w:val="superscript"/>
              </w:rPr>
              <w:footnoteReference w:id="48"/>
            </w:r>
            <w:r w:rsidRPr="00397D5C">
              <w:rPr>
                <w:rFonts w:ascii="Verdana" w:eastAsia="Calibri" w:hAnsi="Verdana" w:cs="Arial"/>
                <w:sz w:val="17"/>
                <w:szCs w:val="17"/>
              </w:rPr>
              <w:t xml:space="preserve"> que se especifican en el anuncio pertinente o los pliegos de la contratación, el operador económico declara que el valor real de la(s) ratio(s) requerida(s) es el siguiente:</w:t>
            </w:r>
          </w:p>
          <w:p w14:paraId="25A4FB53" w14:textId="77777777" w:rsidR="00336F3C" w:rsidRPr="00397D5C" w:rsidRDefault="00336F3C" w:rsidP="00532B06">
            <w:pPr>
              <w:kinsoku w:val="0"/>
              <w:overflowPunct w:val="0"/>
              <w:ind w:left="272" w:right="-39"/>
              <w:contextualSpacing/>
              <w:jc w:val="both"/>
              <w:rPr>
                <w:rFonts w:ascii="Verdana" w:eastAsia="Calibri" w:hAnsi="Verdana" w:cs="Arial"/>
                <w:sz w:val="17"/>
                <w:szCs w:val="17"/>
              </w:rPr>
            </w:pPr>
          </w:p>
          <w:p w14:paraId="454A7578" w14:textId="77777777" w:rsidR="00336F3C" w:rsidRPr="00397D5C" w:rsidRDefault="00336F3C" w:rsidP="00532B06">
            <w:pPr>
              <w:kinsoku w:val="0"/>
              <w:overflowPunct w:val="0"/>
              <w:ind w:left="272" w:right="-39"/>
              <w:jc w:val="both"/>
              <w:rPr>
                <w:rFonts w:ascii="Verdana" w:eastAsia="Calibri" w:hAnsi="Verdana" w:cs="Arial"/>
                <w:sz w:val="17"/>
                <w:szCs w:val="17"/>
              </w:rPr>
            </w:pPr>
            <w:r w:rsidRPr="00397D5C">
              <w:rPr>
                <w:rFonts w:ascii="Verdana" w:eastAsia="Calibri" w:hAnsi="Verdana" w:cs="Arial"/>
                <w:sz w:val="17"/>
                <w:szCs w:val="17"/>
              </w:rPr>
              <w:t xml:space="preserve">Si esta información está disponible en formato electrónico, sírvase indicar: </w:t>
            </w:r>
          </w:p>
          <w:p w14:paraId="54896006" w14:textId="77777777" w:rsidR="00336F3C" w:rsidRPr="00397D5C" w:rsidRDefault="00336F3C" w:rsidP="00532B06">
            <w:pPr>
              <w:kinsoku w:val="0"/>
              <w:overflowPunct w:val="0"/>
              <w:ind w:left="272" w:right="-39"/>
              <w:jc w:val="both"/>
              <w:rPr>
                <w:rFonts w:ascii="Verdana" w:eastAsia="Calibri" w:hAnsi="Verdana" w:cs="Arial"/>
                <w:sz w:val="17"/>
                <w:szCs w:val="17"/>
              </w:rPr>
            </w:pPr>
            <w:r w:rsidRPr="00397D5C">
              <w:rPr>
                <w:rFonts w:ascii="Verdana" w:eastAsia="Calibri" w:hAnsi="Verdana" w:cs="Arial"/>
                <w:sz w:val="17"/>
                <w:szCs w:val="17"/>
              </w:rPr>
              <w:t xml:space="preserve"> </w:t>
            </w:r>
          </w:p>
        </w:tc>
        <w:tc>
          <w:tcPr>
            <w:tcW w:w="4961" w:type="dxa"/>
            <w:shd w:val="clear" w:color="auto" w:fill="auto"/>
          </w:tcPr>
          <w:p w14:paraId="3535A171"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(indicación de la ratio requerida –ratio entre x e y</w:t>
            </w:r>
            <w:r w:rsidRPr="00397D5C">
              <w:rPr>
                <w:rFonts w:ascii="Verdana" w:eastAsia="Calibri" w:hAnsi="Verdana" w:cs="Arial"/>
                <w:sz w:val="17"/>
                <w:szCs w:val="17"/>
                <w:vertAlign w:val="superscript"/>
              </w:rPr>
              <w:t>(</w:t>
            </w:r>
            <w:r w:rsidRPr="00397D5C">
              <w:rPr>
                <w:rFonts w:ascii="Verdana" w:eastAsia="Calibri" w:hAnsi="Verdana" w:cs="Arial"/>
                <w:sz w:val="17"/>
                <w:szCs w:val="17"/>
                <w:vertAlign w:val="superscript"/>
              </w:rPr>
              <w:footnoteReference w:id="49"/>
            </w:r>
            <w:r w:rsidRPr="00397D5C">
              <w:rPr>
                <w:rFonts w:ascii="Verdana" w:eastAsia="Calibri" w:hAnsi="Verdana" w:cs="Arial"/>
                <w:sz w:val="17"/>
                <w:szCs w:val="17"/>
              </w:rPr>
              <w:t>)- y del valor:</w:t>
            </w:r>
          </w:p>
          <w:p w14:paraId="657F4F07"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6007BDB8" w14:textId="77777777" w:rsidR="00336F3C" w:rsidRPr="00397D5C" w:rsidRDefault="00336F3C" w:rsidP="00532B06">
            <w:pPr>
              <w:kinsoku w:val="0"/>
              <w:overflowPunct w:val="0"/>
              <w:ind w:right="-39"/>
              <w:contextualSpacing/>
              <w:jc w:val="both"/>
              <w:rPr>
                <w:rFonts w:ascii="Verdana" w:eastAsia="Calibri" w:hAnsi="Verdana" w:cs="Arial"/>
                <w:sz w:val="17"/>
                <w:szCs w:val="17"/>
                <w:vertAlign w:val="superscript"/>
              </w:rPr>
            </w:pPr>
            <w:r w:rsidRPr="00397D5C">
              <w:rPr>
                <w:rFonts w:ascii="Verdana" w:eastAsia="Calibri" w:hAnsi="Verdana" w:cs="Arial"/>
                <w:sz w:val="17"/>
                <w:szCs w:val="17"/>
              </w:rPr>
              <w:t>[…], […]</w:t>
            </w:r>
            <w:r w:rsidRPr="00397D5C">
              <w:rPr>
                <w:rFonts w:ascii="Verdana" w:eastAsia="Calibri" w:hAnsi="Verdana" w:cs="Arial"/>
                <w:sz w:val="17"/>
                <w:szCs w:val="17"/>
                <w:vertAlign w:val="superscript"/>
              </w:rPr>
              <w:footnoteReference w:id="50"/>
            </w:r>
          </w:p>
          <w:p w14:paraId="2406378D" w14:textId="77777777" w:rsidR="00336F3C" w:rsidRPr="00397D5C" w:rsidRDefault="00336F3C" w:rsidP="00532B06">
            <w:pPr>
              <w:ind w:right="-39"/>
              <w:jc w:val="both"/>
              <w:rPr>
                <w:rFonts w:ascii="Verdana" w:eastAsia="Calibri" w:hAnsi="Verdana"/>
                <w:sz w:val="17"/>
                <w:szCs w:val="17"/>
              </w:rPr>
            </w:pPr>
          </w:p>
          <w:p w14:paraId="1D8DF1CB"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 xml:space="preserve">(dirección de la página web, autoridad u organismo expedidor, referencia exacta de la documentación): </w:t>
            </w:r>
          </w:p>
          <w:p w14:paraId="6981BCDB"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 […] […]</w:t>
            </w:r>
            <w:r w:rsidRPr="00397D5C">
              <w:rPr>
                <w:rFonts w:ascii="Verdana" w:eastAsia="Calibri" w:hAnsi="Verdana"/>
                <w:sz w:val="17"/>
                <w:szCs w:val="17"/>
                <w:vertAlign w:val="superscript"/>
              </w:rPr>
              <w:t xml:space="preserve"> </w:t>
            </w:r>
            <w:r w:rsidRPr="00397D5C">
              <w:rPr>
                <w:rFonts w:ascii="Verdana" w:eastAsia="Calibri" w:hAnsi="Verdana"/>
                <w:sz w:val="17"/>
                <w:szCs w:val="17"/>
              </w:rPr>
              <w:t>[…]</w:t>
            </w:r>
          </w:p>
        </w:tc>
      </w:tr>
      <w:tr w:rsidR="00336F3C" w:rsidRPr="00397D5C" w14:paraId="24D5D0EB" w14:textId="77777777" w:rsidTr="00532B06">
        <w:tc>
          <w:tcPr>
            <w:tcW w:w="4819" w:type="dxa"/>
            <w:shd w:val="clear" w:color="auto" w:fill="auto"/>
          </w:tcPr>
          <w:p w14:paraId="2561AE5B" w14:textId="77777777" w:rsidR="00336F3C" w:rsidRPr="00397D5C" w:rsidRDefault="00336F3C" w:rsidP="00085A6F">
            <w:pPr>
              <w:numPr>
                <w:ilvl w:val="0"/>
                <w:numId w:val="61"/>
              </w:numPr>
              <w:kinsoku w:val="0"/>
              <w:overflowPunct w:val="0"/>
              <w:ind w:left="272" w:right="-39" w:hanging="284"/>
              <w:contextualSpacing/>
              <w:jc w:val="both"/>
              <w:rPr>
                <w:rFonts w:ascii="Verdana" w:eastAsia="Calibri" w:hAnsi="Verdana" w:cs="Arial"/>
                <w:sz w:val="17"/>
                <w:szCs w:val="17"/>
              </w:rPr>
            </w:pPr>
            <w:r w:rsidRPr="00397D5C">
              <w:rPr>
                <w:rFonts w:ascii="Verdana" w:eastAsia="Calibri" w:hAnsi="Verdana" w:cs="Arial"/>
                <w:sz w:val="17"/>
                <w:szCs w:val="17"/>
              </w:rPr>
              <w:t xml:space="preserve">El importe asegurado en el </w:t>
            </w:r>
            <w:r w:rsidRPr="00397D5C">
              <w:rPr>
                <w:rFonts w:ascii="Verdana" w:eastAsia="Calibri" w:hAnsi="Verdana" w:cs="Arial"/>
                <w:b/>
                <w:sz w:val="17"/>
                <w:szCs w:val="17"/>
              </w:rPr>
              <w:t xml:space="preserve">seguro de indemnización por riesgos profesionales </w:t>
            </w:r>
            <w:r w:rsidRPr="00397D5C">
              <w:rPr>
                <w:rFonts w:ascii="Verdana" w:eastAsia="Calibri" w:hAnsi="Verdana" w:cs="Arial"/>
                <w:sz w:val="17"/>
                <w:szCs w:val="17"/>
              </w:rPr>
              <w:t>del operador económico es el siguiente:</w:t>
            </w:r>
          </w:p>
          <w:p w14:paraId="2F6AADBB" w14:textId="77777777" w:rsidR="00336F3C" w:rsidRPr="00397D5C" w:rsidRDefault="00336F3C" w:rsidP="00532B06">
            <w:pPr>
              <w:kinsoku w:val="0"/>
              <w:overflowPunct w:val="0"/>
              <w:ind w:left="272" w:right="-39"/>
              <w:contextualSpacing/>
              <w:jc w:val="both"/>
              <w:rPr>
                <w:rFonts w:ascii="Verdana" w:eastAsia="Calibri" w:hAnsi="Verdana" w:cs="Arial"/>
                <w:sz w:val="17"/>
                <w:szCs w:val="17"/>
              </w:rPr>
            </w:pPr>
          </w:p>
          <w:p w14:paraId="2A979C27" w14:textId="77777777" w:rsidR="00336F3C" w:rsidRPr="00397D5C" w:rsidRDefault="00336F3C" w:rsidP="00532B06">
            <w:pPr>
              <w:kinsoku w:val="0"/>
              <w:overflowPunct w:val="0"/>
              <w:ind w:left="272" w:right="-39"/>
              <w:jc w:val="both"/>
              <w:rPr>
                <w:rFonts w:ascii="Verdana" w:eastAsia="Calibri" w:hAnsi="Verdana" w:cs="Arial"/>
                <w:sz w:val="17"/>
                <w:szCs w:val="17"/>
              </w:rPr>
            </w:pPr>
            <w:r w:rsidRPr="00397D5C">
              <w:rPr>
                <w:rFonts w:ascii="Verdana" w:eastAsia="Calibri" w:hAnsi="Verdana" w:cs="Arial"/>
                <w:sz w:val="17"/>
                <w:szCs w:val="17"/>
              </w:rPr>
              <w:t>Si esta información está disponible en formato electrónico, sírvase indicar</w:t>
            </w:r>
          </w:p>
          <w:p w14:paraId="154E4702" w14:textId="77777777" w:rsidR="00336F3C" w:rsidRPr="00397D5C" w:rsidRDefault="00336F3C" w:rsidP="00532B06">
            <w:pPr>
              <w:kinsoku w:val="0"/>
              <w:overflowPunct w:val="0"/>
              <w:ind w:left="272" w:right="-39"/>
              <w:jc w:val="both"/>
              <w:rPr>
                <w:rFonts w:ascii="Verdana" w:eastAsia="Calibri" w:hAnsi="Verdana" w:cs="Arial"/>
                <w:sz w:val="17"/>
                <w:szCs w:val="17"/>
              </w:rPr>
            </w:pPr>
          </w:p>
        </w:tc>
        <w:tc>
          <w:tcPr>
            <w:tcW w:w="4961" w:type="dxa"/>
            <w:shd w:val="clear" w:color="auto" w:fill="auto"/>
          </w:tcPr>
          <w:p w14:paraId="7706CC19"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[…][…]moneda</w:t>
            </w:r>
          </w:p>
          <w:p w14:paraId="5AD0DA02"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1948738B" w14:textId="77777777" w:rsidR="00336F3C" w:rsidRPr="00397D5C" w:rsidRDefault="00336F3C" w:rsidP="00532B06">
            <w:pPr>
              <w:kinsoku w:val="0"/>
              <w:overflowPunct w:val="0"/>
              <w:ind w:right="-39"/>
              <w:contextualSpacing/>
              <w:jc w:val="both"/>
              <w:rPr>
                <w:rFonts w:ascii="Verdana" w:eastAsia="Calibri" w:hAnsi="Verdana" w:cs="Arial"/>
              </w:rPr>
            </w:pPr>
          </w:p>
          <w:p w14:paraId="0B8555CB" w14:textId="77777777" w:rsidR="00336F3C" w:rsidRPr="00397D5C" w:rsidRDefault="00336F3C" w:rsidP="00532B06">
            <w:pPr>
              <w:kinsoku w:val="0"/>
              <w:overflowPunct w:val="0"/>
              <w:ind w:right="-39"/>
              <w:contextualSpacing/>
              <w:jc w:val="both"/>
              <w:rPr>
                <w:rFonts w:ascii="Verdana" w:eastAsia="Calibri" w:hAnsi="Verdana" w:cs="Arial"/>
                <w:sz w:val="10"/>
                <w:szCs w:val="10"/>
              </w:rPr>
            </w:pPr>
          </w:p>
          <w:p w14:paraId="15390C5D"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 xml:space="preserve">(dirección de la página web, autoridad u organismo expedidor, referencia exacta de la documentación): </w:t>
            </w:r>
          </w:p>
          <w:p w14:paraId="489C076E"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sz w:val="17"/>
                <w:szCs w:val="17"/>
              </w:rPr>
              <w:t>[…] […] […]</w:t>
            </w:r>
            <w:r w:rsidRPr="00397D5C">
              <w:rPr>
                <w:rFonts w:ascii="Verdana" w:eastAsia="Calibri" w:hAnsi="Verdana"/>
                <w:sz w:val="17"/>
                <w:szCs w:val="17"/>
                <w:vertAlign w:val="superscript"/>
              </w:rPr>
              <w:t xml:space="preserve"> </w:t>
            </w:r>
            <w:r w:rsidRPr="00397D5C">
              <w:rPr>
                <w:rFonts w:ascii="Verdana" w:eastAsia="Calibri" w:hAnsi="Verdana"/>
                <w:sz w:val="17"/>
                <w:szCs w:val="17"/>
              </w:rPr>
              <w:t>[…]</w:t>
            </w:r>
          </w:p>
        </w:tc>
      </w:tr>
      <w:tr w:rsidR="00336F3C" w:rsidRPr="00397D5C" w14:paraId="5D0E91AE" w14:textId="77777777" w:rsidTr="00532B06">
        <w:tc>
          <w:tcPr>
            <w:tcW w:w="4819" w:type="dxa"/>
            <w:shd w:val="clear" w:color="auto" w:fill="auto"/>
          </w:tcPr>
          <w:p w14:paraId="39BC8590" w14:textId="77777777" w:rsidR="00336F3C" w:rsidRPr="00397D5C" w:rsidRDefault="00336F3C" w:rsidP="00085A6F">
            <w:pPr>
              <w:numPr>
                <w:ilvl w:val="0"/>
                <w:numId w:val="61"/>
              </w:numPr>
              <w:kinsoku w:val="0"/>
              <w:overflowPunct w:val="0"/>
              <w:ind w:left="272" w:right="-39" w:hanging="284"/>
              <w:contextualSpacing/>
              <w:jc w:val="both"/>
              <w:rPr>
                <w:rFonts w:ascii="Verdana" w:eastAsia="Calibri" w:hAnsi="Verdana" w:cs="Arial"/>
                <w:sz w:val="17"/>
                <w:szCs w:val="17"/>
              </w:rPr>
            </w:pPr>
            <w:r w:rsidRPr="00397D5C">
              <w:rPr>
                <w:rFonts w:ascii="Verdana" w:eastAsia="Calibri" w:hAnsi="Verdana" w:cs="Arial"/>
                <w:sz w:val="17"/>
                <w:szCs w:val="17"/>
              </w:rPr>
              <w:t>En relación con los demás requisitos económicos o financieros que, en su caso, se especifiquen en el anuncio pertinente o los pliegos de la contratación, el operador económico declara que:</w:t>
            </w:r>
          </w:p>
          <w:p w14:paraId="105CB603" w14:textId="77777777" w:rsidR="00336F3C" w:rsidRPr="00397D5C" w:rsidRDefault="00336F3C" w:rsidP="00532B06">
            <w:pPr>
              <w:kinsoku w:val="0"/>
              <w:overflowPunct w:val="0"/>
              <w:ind w:left="272" w:right="-39"/>
              <w:contextualSpacing/>
              <w:jc w:val="both"/>
              <w:rPr>
                <w:rFonts w:ascii="Verdana" w:eastAsia="Calibri" w:hAnsi="Verdana" w:cs="Arial"/>
                <w:sz w:val="17"/>
                <w:szCs w:val="17"/>
              </w:rPr>
            </w:pPr>
          </w:p>
          <w:p w14:paraId="4FBF5C9E" w14:textId="77777777" w:rsidR="00336F3C" w:rsidRPr="00397D5C" w:rsidRDefault="00336F3C" w:rsidP="00532B06">
            <w:pPr>
              <w:kinsoku w:val="0"/>
              <w:overflowPunct w:val="0"/>
              <w:ind w:left="272" w:right="-39"/>
              <w:jc w:val="both"/>
              <w:rPr>
                <w:rFonts w:ascii="Verdana" w:eastAsia="Calibri" w:hAnsi="Verdana" w:cs="Arial"/>
                <w:sz w:val="17"/>
                <w:szCs w:val="17"/>
              </w:rPr>
            </w:pPr>
            <w:r w:rsidRPr="00397D5C">
              <w:rPr>
                <w:rFonts w:ascii="Verdana" w:eastAsia="Calibri" w:hAnsi="Verdana" w:cs="Arial"/>
                <w:sz w:val="17"/>
                <w:szCs w:val="17"/>
              </w:rPr>
              <w:t>Si la correspondiente documentación que, en su caso, se especifique en el anuncio pertinente o los pliegos de la contratación está disponible en formato electrónico, sírvase indicar:</w:t>
            </w:r>
          </w:p>
        </w:tc>
        <w:tc>
          <w:tcPr>
            <w:tcW w:w="4961" w:type="dxa"/>
            <w:shd w:val="clear" w:color="auto" w:fill="auto"/>
          </w:tcPr>
          <w:p w14:paraId="7B50F6D5"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w:t>
            </w:r>
          </w:p>
          <w:p w14:paraId="6C1A369F"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44AE6BAC"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72656D56"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382083DD"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526F866F"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 xml:space="preserve">(dirección de la página web, autoridad u organismo expedidor, referencia exacta de la documentación): </w:t>
            </w:r>
          </w:p>
          <w:p w14:paraId="1B851F4D"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sz w:val="17"/>
                <w:szCs w:val="17"/>
              </w:rPr>
              <w:t>[…] […] […]</w:t>
            </w:r>
            <w:r w:rsidRPr="00397D5C">
              <w:rPr>
                <w:rFonts w:ascii="Verdana" w:eastAsia="Calibri" w:hAnsi="Verdana"/>
                <w:sz w:val="17"/>
                <w:szCs w:val="17"/>
                <w:vertAlign w:val="superscript"/>
              </w:rPr>
              <w:t xml:space="preserve"> </w:t>
            </w:r>
            <w:r w:rsidRPr="00397D5C">
              <w:rPr>
                <w:rFonts w:ascii="Verdana" w:eastAsia="Calibri" w:hAnsi="Verdana"/>
                <w:sz w:val="17"/>
                <w:szCs w:val="17"/>
              </w:rPr>
              <w:t>[…]</w:t>
            </w:r>
          </w:p>
        </w:tc>
      </w:tr>
    </w:tbl>
    <w:p w14:paraId="12F7AFB5" w14:textId="77777777" w:rsidR="00336F3C" w:rsidRPr="00397D5C" w:rsidRDefault="00336F3C" w:rsidP="00336F3C">
      <w:pPr>
        <w:kinsoku w:val="0"/>
        <w:overflowPunct w:val="0"/>
        <w:spacing w:before="240" w:after="120" w:line="240" w:lineRule="atLeast"/>
        <w:ind w:right="-39"/>
        <w:jc w:val="center"/>
        <w:rPr>
          <w:rFonts w:ascii="Verdana" w:eastAsia="Calibri" w:hAnsi="Verdana" w:cs="Arial"/>
          <w:b/>
          <w:sz w:val="18"/>
          <w:szCs w:val="18"/>
        </w:rPr>
      </w:pPr>
      <w:r w:rsidRPr="00397D5C">
        <w:rPr>
          <w:rFonts w:ascii="Verdana" w:eastAsia="Calibri" w:hAnsi="Verdana" w:cs="Arial"/>
          <w:b/>
          <w:sz w:val="18"/>
          <w:szCs w:val="18"/>
        </w:rPr>
        <w:t>C: CAPACIDAD TÉCNICA Y PROFESIONAL</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336F3C" w:rsidRPr="00397D5C" w14:paraId="3528A47C" w14:textId="77777777" w:rsidTr="00532B06">
        <w:tc>
          <w:tcPr>
            <w:tcW w:w="9696" w:type="dxa"/>
            <w:shd w:val="clear" w:color="auto" w:fill="D9D9D9"/>
          </w:tcPr>
          <w:p w14:paraId="431C7105" w14:textId="77777777" w:rsidR="00336F3C" w:rsidRPr="00397D5C" w:rsidRDefault="00336F3C" w:rsidP="00532B06">
            <w:pPr>
              <w:jc w:val="both"/>
              <w:rPr>
                <w:rFonts w:ascii="Verdana" w:eastAsia="Calibri" w:hAnsi="Verdana" w:cs="Arial"/>
                <w:b/>
                <w:sz w:val="17"/>
                <w:szCs w:val="17"/>
              </w:rPr>
            </w:pPr>
            <w:r w:rsidRPr="00397D5C">
              <w:rPr>
                <w:rFonts w:ascii="Verdana" w:eastAsia="Calibri" w:hAnsi="Verdana" w:cs="Arial"/>
                <w:b/>
                <w:sz w:val="17"/>
                <w:szCs w:val="17"/>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14:paraId="733AF073" w14:textId="77777777" w:rsidR="00336F3C" w:rsidRPr="00397D5C" w:rsidRDefault="00336F3C" w:rsidP="00336F3C">
      <w:pPr>
        <w:jc w:val="both"/>
        <w:rPr>
          <w:rFonts w:ascii="Verdana" w:eastAsia="Calibri" w:hAnsi="Verdana" w:cs="Arial"/>
          <w:b/>
          <w:sz w:val="17"/>
          <w:szCs w:val="17"/>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950"/>
      </w:tblGrid>
      <w:tr w:rsidR="00336F3C" w:rsidRPr="00397D5C" w14:paraId="0A599028" w14:textId="77777777" w:rsidTr="00532B06">
        <w:tc>
          <w:tcPr>
            <w:tcW w:w="4819" w:type="dxa"/>
            <w:shd w:val="clear" w:color="auto" w:fill="auto"/>
          </w:tcPr>
          <w:p w14:paraId="37276FF4" w14:textId="77777777" w:rsidR="00336F3C" w:rsidRPr="00397D5C" w:rsidRDefault="00336F3C" w:rsidP="00532B06">
            <w:pPr>
              <w:kinsoku w:val="0"/>
              <w:overflowPunct w:val="0"/>
              <w:ind w:right="-39"/>
              <w:contextualSpacing/>
              <w:jc w:val="both"/>
              <w:rPr>
                <w:rFonts w:ascii="Verdana" w:eastAsia="Calibri" w:hAnsi="Verdana" w:cs="Arial"/>
                <w:b/>
                <w:sz w:val="17"/>
                <w:szCs w:val="17"/>
              </w:rPr>
            </w:pPr>
            <w:r w:rsidRPr="00397D5C">
              <w:rPr>
                <w:rFonts w:ascii="Verdana" w:eastAsia="Calibri" w:hAnsi="Verdana" w:cs="Arial"/>
                <w:b/>
                <w:sz w:val="17"/>
                <w:szCs w:val="17"/>
              </w:rPr>
              <w:t>Capacidad Técnica y profesional</w:t>
            </w:r>
          </w:p>
        </w:tc>
        <w:tc>
          <w:tcPr>
            <w:tcW w:w="4961" w:type="dxa"/>
            <w:shd w:val="clear" w:color="auto" w:fill="auto"/>
          </w:tcPr>
          <w:p w14:paraId="7EFEA6FF" w14:textId="77777777" w:rsidR="00336F3C" w:rsidRPr="00397D5C" w:rsidRDefault="00336F3C" w:rsidP="00532B06">
            <w:pPr>
              <w:kinsoku w:val="0"/>
              <w:overflowPunct w:val="0"/>
              <w:ind w:right="-39"/>
              <w:contextualSpacing/>
              <w:jc w:val="both"/>
              <w:rPr>
                <w:rFonts w:ascii="Verdana" w:eastAsia="Calibri" w:hAnsi="Verdana" w:cs="Arial"/>
                <w:b/>
                <w:sz w:val="17"/>
                <w:szCs w:val="17"/>
              </w:rPr>
            </w:pPr>
            <w:r w:rsidRPr="00397D5C">
              <w:rPr>
                <w:rFonts w:ascii="Verdana" w:eastAsia="Calibri" w:hAnsi="Verdana" w:cs="Arial"/>
                <w:b/>
                <w:sz w:val="17"/>
                <w:szCs w:val="17"/>
              </w:rPr>
              <w:t>Respuesta</w:t>
            </w:r>
          </w:p>
        </w:tc>
      </w:tr>
      <w:tr w:rsidR="00336F3C" w:rsidRPr="00397D5C" w14:paraId="1344E199" w14:textId="77777777" w:rsidTr="00532B06">
        <w:tc>
          <w:tcPr>
            <w:tcW w:w="4819" w:type="dxa"/>
            <w:shd w:val="clear" w:color="auto" w:fill="auto"/>
          </w:tcPr>
          <w:p w14:paraId="28FC0A67" w14:textId="77777777" w:rsidR="00336F3C" w:rsidRPr="00397D5C" w:rsidRDefault="00336F3C" w:rsidP="00532B06">
            <w:pPr>
              <w:kinsoku w:val="0"/>
              <w:overflowPunct w:val="0"/>
              <w:ind w:right="-39"/>
              <w:jc w:val="both"/>
              <w:rPr>
                <w:rFonts w:ascii="Verdana" w:eastAsia="Calibri" w:hAnsi="Verdana" w:cs="Arial"/>
                <w:sz w:val="17"/>
                <w:szCs w:val="17"/>
              </w:rPr>
            </w:pPr>
            <w:r w:rsidRPr="00397D5C">
              <w:rPr>
                <w:rFonts w:ascii="Verdana" w:eastAsia="Calibri" w:hAnsi="Verdana" w:cs="Arial"/>
                <w:sz w:val="17"/>
                <w:szCs w:val="17"/>
              </w:rPr>
              <w:t>1) Únicamente cuando se trate de contratos públicos de suministros o contratos públicos de servicios:</w:t>
            </w:r>
          </w:p>
          <w:p w14:paraId="6827C9E9" w14:textId="77777777" w:rsidR="00336F3C" w:rsidRPr="00397D5C" w:rsidRDefault="00336F3C" w:rsidP="00532B06">
            <w:pPr>
              <w:kinsoku w:val="0"/>
              <w:overflowPunct w:val="0"/>
              <w:ind w:right="-39"/>
              <w:jc w:val="both"/>
              <w:rPr>
                <w:rFonts w:ascii="Verdana" w:eastAsia="Calibri" w:hAnsi="Verdana" w:cs="Arial"/>
                <w:sz w:val="17"/>
                <w:szCs w:val="17"/>
              </w:rPr>
            </w:pPr>
          </w:p>
          <w:p w14:paraId="5979EE32" w14:textId="77777777" w:rsidR="00336F3C" w:rsidRPr="00397D5C" w:rsidRDefault="00336F3C" w:rsidP="00532B06">
            <w:pPr>
              <w:kinsoku w:val="0"/>
              <w:overflowPunct w:val="0"/>
              <w:ind w:right="-39"/>
              <w:jc w:val="both"/>
              <w:rPr>
                <w:rFonts w:ascii="Verdana" w:eastAsia="Calibri" w:hAnsi="Verdana" w:cs="Arial"/>
                <w:sz w:val="17"/>
                <w:szCs w:val="17"/>
              </w:rPr>
            </w:pPr>
            <w:r w:rsidRPr="00397D5C">
              <w:rPr>
                <w:rFonts w:ascii="Verdana" w:eastAsia="Calibri" w:hAnsi="Verdana" w:cs="Arial"/>
                <w:sz w:val="17"/>
                <w:szCs w:val="17"/>
              </w:rPr>
              <w:t>Durante el período de referencia</w:t>
            </w:r>
            <w:r w:rsidRPr="00397D5C">
              <w:rPr>
                <w:rFonts w:ascii="Verdana" w:eastAsia="Calibri" w:hAnsi="Verdana" w:cs="Arial"/>
                <w:b/>
                <w:sz w:val="17"/>
                <w:szCs w:val="17"/>
                <w:vertAlign w:val="superscript"/>
              </w:rPr>
              <w:footnoteReference w:id="51"/>
            </w:r>
            <w:r w:rsidRPr="00397D5C">
              <w:rPr>
                <w:rFonts w:ascii="Verdana" w:eastAsia="Calibri" w:hAnsi="Verdana" w:cs="Arial"/>
                <w:b/>
                <w:sz w:val="17"/>
                <w:szCs w:val="17"/>
              </w:rPr>
              <w:t>,</w:t>
            </w:r>
            <w:r w:rsidRPr="00397D5C">
              <w:rPr>
                <w:rFonts w:ascii="Verdana" w:eastAsia="Calibri" w:hAnsi="Verdana" w:cs="Arial"/>
                <w:sz w:val="17"/>
                <w:szCs w:val="17"/>
              </w:rPr>
              <w:t xml:space="preserve"> el operador económico </w:t>
            </w:r>
            <w:r w:rsidRPr="00397D5C">
              <w:rPr>
                <w:rFonts w:ascii="Verdana" w:eastAsia="Calibri" w:hAnsi="Verdana" w:cs="Arial"/>
                <w:b/>
                <w:sz w:val="17"/>
                <w:szCs w:val="17"/>
              </w:rPr>
              <w:t>ha realizado las siguientes principales entregas del tipo especificado o prestado los siguientes principales servicios del tipo especificado</w:t>
            </w:r>
            <w:r w:rsidRPr="00397D5C">
              <w:rPr>
                <w:rFonts w:ascii="Verdana" w:eastAsia="Calibri" w:hAnsi="Verdana" w:cs="Arial"/>
                <w:sz w:val="17"/>
                <w:szCs w:val="17"/>
              </w:rPr>
              <w:t>:</w:t>
            </w:r>
          </w:p>
          <w:p w14:paraId="35B3EC5A" w14:textId="77777777" w:rsidR="00336F3C" w:rsidRPr="00397D5C" w:rsidRDefault="00336F3C" w:rsidP="00532B06">
            <w:pPr>
              <w:kinsoku w:val="0"/>
              <w:overflowPunct w:val="0"/>
              <w:ind w:right="-39"/>
              <w:jc w:val="both"/>
              <w:rPr>
                <w:rFonts w:ascii="Verdana" w:eastAsia="Calibri" w:hAnsi="Verdana" w:cs="Arial"/>
                <w:sz w:val="17"/>
                <w:szCs w:val="17"/>
              </w:rPr>
            </w:pPr>
          </w:p>
          <w:p w14:paraId="527EF9A8" w14:textId="77777777" w:rsidR="00336F3C" w:rsidRPr="00397D5C" w:rsidRDefault="00336F3C" w:rsidP="00532B06">
            <w:pPr>
              <w:kinsoku w:val="0"/>
              <w:overflowPunct w:val="0"/>
              <w:ind w:right="-39"/>
              <w:jc w:val="both"/>
              <w:rPr>
                <w:rFonts w:ascii="Verdana" w:eastAsia="Calibri" w:hAnsi="Verdana" w:cs="Arial"/>
                <w:sz w:val="17"/>
                <w:szCs w:val="17"/>
              </w:rPr>
            </w:pPr>
            <w:r w:rsidRPr="00397D5C">
              <w:rPr>
                <w:rFonts w:ascii="Verdana" w:eastAsia="Calibri" w:hAnsi="Verdana" w:cs="Arial"/>
                <w:sz w:val="17"/>
                <w:szCs w:val="17"/>
              </w:rPr>
              <w:t>Al elaborar la lista, indíquense los importes, las fechas y los destinatarios públicos o privados</w:t>
            </w:r>
            <w:r w:rsidRPr="00397D5C">
              <w:rPr>
                <w:rFonts w:ascii="Verdana" w:eastAsia="Calibri" w:hAnsi="Verdana" w:cs="Arial"/>
                <w:b/>
                <w:sz w:val="17"/>
                <w:szCs w:val="17"/>
                <w:vertAlign w:val="superscript"/>
              </w:rPr>
              <w:footnoteReference w:id="52"/>
            </w:r>
            <w:r w:rsidRPr="00397D5C">
              <w:rPr>
                <w:rFonts w:ascii="Verdana" w:eastAsia="Calibri" w:hAnsi="Verdana"/>
                <w:b/>
                <w:sz w:val="17"/>
                <w:szCs w:val="17"/>
                <w:vertAlign w:val="superscript"/>
              </w:rPr>
              <w:t>:</w:t>
            </w:r>
            <w:r w:rsidRPr="00397D5C">
              <w:rPr>
                <w:rFonts w:ascii="Verdana" w:eastAsia="Calibri" w:hAnsi="Verdana" w:cs="Arial"/>
                <w:sz w:val="17"/>
                <w:szCs w:val="17"/>
              </w:rPr>
              <w:t xml:space="preserve"> </w:t>
            </w:r>
          </w:p>
          <w:p w14:paraId="6C3C8E60" w14:textId="77777777" w:rsidR="00336F3C" w:rsidRPr="00397D5C" w:rsidRDefault="00336F3C" w:rsidP="00532B06">
            <w:pPr>
              <w:kinsoku w:val="0"/>
              <w:overflowPunct w:val="0"/>
              <w:ind w:right="-39"/>
              <w:jc w:val="both"/>
              <w:rPr>
                <w:rFonts w:ascii="Verdana" w:eastAsia="Calibri" w:hAnsi="Verdana" w:cs="Arial"/>
                <w:sz w:val="17"/>
                <w:szCs w:val="17"/>
              </w:rPr>
            </w:pPr>
          </w:p>
        </w:tc>
        <w:tc>
          <w:tcPr>
            <w:tcW w:w="4961" w:type="dxa"/>
            <w:shd w:val="clear" w:color="auto" w:fill="auto"/>
          </w:tcPr>
          <w:p w14:paraId="6A2EEBBD"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Número de años (este período se especifica en el anuncio pertinente o los pliegos de contratación</w:t>
            </w:r>
            <w:r w:rsidRPr="00397D5C">
              <w:rPr>
                <w:rFonts w:ascii="Verdana" w:eastAsia="Calibri" w:hAnsi="Verdana" w:cs="Arial"/>
                <w:b/>
                <w:sz w:val="17"/>
                <w:szCs w:val="17"/>
                <w:vertAlign w:val="superscript"/>
              </w:rPr>
              <w:footnoteReference w:id="53"/>
            </w:r>
            <w:r w:rsidRPr="00397D5C">
              <w:rPr>
                <w:rFonts w:ascii="Verdana" w:eastAsia="Calibri" w:hAnsi="Verdana"/>
                <w:b/>
                <w:sz w:val="17"/>
                <w:szCs w:val="17"/>
                <w:vertAlign w:val="superscript"/>
              </w:rPr>
              <w:t>)</w:t>
            </w:r>
            <w:r w:rsidRPr="00397D5C">
              <w:rPr>
                <w:rFonts w:ascii="Verdana" w:eastAsia="Calibri" w:hAnsi="Verdana" w:cs="Arial"/>
                <w:sz w:val="17"/>
                <w:szCs w:val="17"/>
              </w:rPr>
              <w:t>:</w:t>
            </w:r>
          </w:p>
          <w:p w14:paraId="25169D09"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w:t>
            </w:r>
          </w:p>
          <w:p w14:paraId="6F9320E8"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7A625EC9"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7"/>
              <w:gridCol w:w="1041"/>
              <w:gridCol w:w="1041"/>
              <w:gridCol w:w="1341"/>
            </w:tblGrid>
            <w:tr w:rsidR="00336F3C" w:rsidRPr="00397D5C" w14:paraId="4017567C" w14:textId="77777777" w:rsidTr="00532B06">
              <w:tc>
                <w:tcPr>
                  <w:tcW w:w="1041" w:type="dxa"/>
                  <w:shd w:val="clear" w:color="auto" w:fill="auto"/>
                </w:tcPr>
                <w:p w14:paraId="2ADB44A0"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Descripción</w:t>
                  </w:r>
                </w:p>
              </w:tc>
              <w:tc>
                <w:tcPr>
                  <w:tcW w:w="1041" w:type="dxa"/>
                  <w:shd w:val="clear" w:color="auto" w:fill="auto"/>
                </w:tcPr>
                <w:p w14:paraId="38E46E7D"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Importes</w:t>
                  </w:r>
                </w:p>
              </w:tc>
              <w:tc>
                <w:tcPr>
                  <w:tcW w:w="1041" w:type="dxa"/>
                  <w:shd w:val="clear" w:color="auto" w:fill="auto"/>
                </w:tcPr>
                <w:p w14:paraId="2E6F8C60"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Fechas</w:t>
                  </w:r>
                </w:p>
              </w:tc>
              <w:tc>
                <w:tcPr>
                  <w:tcW w:w="1041" w:type="dxa"/>
                  <w:shd w:val="clear" w:color="auto" w:fill="auto"/>
                </w:tcPr>
                <w:p w14:paraId="086905FC"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Destinatarios</w:t>
                  </w:r>
                </w:p>
              </w:tc>
            </w:tr>
            <w:tr w:rsidR="00336F3C" w:rsidRPr="00397D5C" w14:paraId="5AFA7B80" w14:textId="77777777" w:rsidTr="00532B06">
              <w:tc>
                <w:tcPr>
                  <w:tcW w:w="1041" w:type="dxa"/>
                  <w:shd w:val="clear" w:color="auto" w:fill="auto"/>
                </w:tcPr>
                <w:p w14:paraId="5A5DA6E4"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55D85C7B"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6860CAD9"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6452E3CF"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r>
            <w:tr w:rsidR="00336F3C" w:rsidRPr="00397D5C" w14:paraId="5AD3A17B" w14:textId="77777777" w:rsidTr="00532B06">
              <w:tc>
                <w:tcPr>
                  <w:tcW w:w="1041" w:type="dxa"/>
                  <w:shd w:val="clear" w:color="auto" w:fill="auto"/>
                </w:tcPr>
                <w:p w14:paraId="5660CEA4"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5AE44E0E"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03935F2F"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47B7375C"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r>
            <w:tr w:rsidR="00336F3C" w:rsidRPr="00397D5C" w14:paraId="1935EA03" w14:textId="77777777" w:rsidTr="00532B06">
              <w:tc>
                <w:tcPr>
                  <w:tcW w:w="1041" w:type="dxa"/>
                  <w:shd w:val="clear" w:color="auto" w:fill="auto"/>
                </w:tcPr>
                <w:p w14:paraId="03E6DC74"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4AA40FC7"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12FE23A1"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3AA9A544"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r>
          </w:tbl>
          <w:p w14:paraId="445F336E"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r>
      <w:tr w:rsidR="00336F3C" w:rsidRPr="00397D5C" w14:paraId="16DD3799" w14:textId="77777777" w:rsidTr="00532B06">
        <w:tc>
          <w:tcPr>
            <w:tcW w:w="4819" w:type="dxa"/>
            <w:shd w:val="clear" w:color="auto" w:fill="auto"/>
          </w:tcPr>
          <w:p w14:paraId="548F6DDE" w14:textId="77777777" w:rsidR="00336F3C" w:rsidRPr="00397D5C" w:rsidRDefault="00336F3C" w:rsidP="00085A6F">
            <w:pPr>
              <w:numPr>
                <w:ilvl w:val="0"/>
                <w:numId w:val="51"/>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397D5C">
              <w:rPr>
                <w:rFonts w:ascii="Verdana" w:eastAsia="Calibri" w:hAnsi="Verdana" w:cs="Arial"/>
                <w:sz w:val="17"/>
                <w:szCs w:val="17"/>
              </w:rPr>
              <w:t xml:space="preserve">Puede recurrir al </w:t>
            </w:r>
            <w:r w:rsidRPr="00397D5C">
              <w:rPr>
                <w:rFonts w:ascii="Verdana" w:eastAsia="Calibri" w:hAnsi="Verdana" w:cs="Arial"/>
                <w:b/>
                <w:sz w:val="17"/>
                <w:szCs w:val="17"/>
              </w:rPr>
              <w:t>personal técnico o los organismos técnicos</w:t>
            </w:r>
            <w:r w:rsidRPr="00397D5C">
              <w:rPr>
                <w:rFonts w:ascii="Verdana" w:eastAsia="Calibri" w:hAnsi="Verdana" w:cs="Arial"/>
                <w:b/>
                <w:sz w:val="17"/>
                <w:szCs w:val="17"/>
                <w:vertAlign w:val="superscript"/>
              </w:rPr>
              <w:footnoteReference w:id="54"/>
            </w:r>
            <w:r w:rsidRPr="00397D5C">
              <w:rPr>
                <w:rFonts w:ascii="Verdana" w:eastAsia="Calibri" w:hAnsi="Verdana" w:cs="Arial"/>
                <w:sz w:val="17"/>
                <w:szCs w:val="17"/>
              </w:rPr>
              <w:t xml:space="preserve"> siguientes, especialmente los responsables del control de la calidad:</w:t>
            </w:r>
          </w:p>
          <w:p w14:paraId="1D76BBD6" w14:textId="77777777" w:rsidR="00336F3C" w:rsidRPr="00397D5C" w:rsidRDefault="00336F3C" w:rsidP="00532B06">
            <w:pPr>
              <w:kinsoku w:val="0"/>
              <w:overflowPunct w:val="0"/>
              <w:ind w:right="-39"/>
              <w:jc w:val="both"/>
              <w:rPr>
                <w:rFonts w:ascii="Verdana" w:eastAsia="Calibri" w:hAnsi="Verdana" w:cs="Arial"/>
                <w:sz w:val="17"/>
                <w:szCs w:val="17"/>
              </w:rPr>
            </w:pPr>
            <w:r w:rsidRPr="00397D5C">
              <w:rPr>
                <w:rFonts w:ascii="Verdana" w:eastAsia="Calibri" w:hAnsi="Verdana" w:cs="Arial"/>
                <w:sz w:val="17"/>
                <w:szCs w:val="17"/>
              </w:rPr>
              <w:t xml:space="preserve">En el caso de los contratos públicos de obras, el operador económico podrá recurrir al personal técnico o los organismos técnicos siguientes para ejecutar la obra: </w:t>
            </w:r>
          </w:p>
          <w:p w14:paraId="6F10C094" w14:textId="77777777" w:rsidR="00336F3C" w:rsidRPr="00397D5C" w:rsidRDefault="00336F3C" w:rsidP="00532B06">
            <w:pPr>
              <w:kinsoku w:val="0"/>
              <w:overflowPunct w:val="0"/>
              <w:ind w:right="-39"/>
              <w:jc w:val="both"/>
              <w:rPr>
                <w:rFonts w:ascii="Verdana" w:eastAsia="Calibri" w:hAnsi="Verdana" w:cs="Arial"/>
                <w:sz w:val="17"/>
                <w:szCs w:val="17"/>
              </w:rPr>
            </w:pPr>
          </w:p>
        </w:tc>
        <w:tc>
          <w:tcPr>
            <w:tcW w:w="4961" w:type="dxa"/>
            <w:shd w:val="clear" w:color="auto" w:fill="auto"/>
          </w:tcPr>
          <w:p w14:paraId="70B8E4AD"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w:t>
            </w:r>
          </w:p>
          <w:p w14:paraId="0029A4E2"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58A71218"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1C6E1211"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45B7D4E4"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386F09F1"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w:t>
            </w:r>
          </w:p>
        </w:tc>
      </w:tr>
      <w:tr w:rsidR="00336F3C" w:rsidRPr="00397D5C" w14:paraId="43057C94" w14:textId="77777777" w:rsidTr="00532B06">
        <w:tc>
          <w:tcPr>
            <w:tcW w:w="4819" w:type="dxa"/>
            <w:shd w:val="clear" w:color="auto" w:fill="auto"/>
          </w:tcPr>
          <w:p w14:paraId="3FAAA247" w14:textId="77777777" w:rsidR="00336F3C" w:rsidRPr="00397D5C" w:rsidRDefault="00336F3C" w:rsidP="00085A6F">
            <w:pPr>
              <w:numPr>
                <w:ilvl w:val="0"/>
                <w:numId w:val="51"/>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397D5C">
              <w:rPr>
                <w:rFonts w:ascii="Verdana" w:eastAsia="Calibri" w:hAnsi="Verdana" w:cs="Arial"/>
                <w:sz w:val="17"/>
                <w:szCs w:val="17"/>
              </w:rPr>
              <w:lastRenderedPageBreak/>
              <w:t xml:space="preserve">Emplea las siguientes </w:t>
            </w:r>
            <w:r w:rsidRPr="00397D5C">
              <w:rPr>
                <w:rFonts w:ascii="Verdana" w:eastAsia="Calibri" w:hAnsi="Verdana" w:cs="Arial"/>
                <w:b/>
                <w:sz w:val="17"/>
                <w:szCs w:val="17"/>
              </w:rPr>
              <w:t>instalaciones técnicas y medidas para garantizar la calidad</w:t>
            </w:r>
            <w:r w:rsidRPr="00397D5C">
              <w:rPr>
                <w:rFonts w:ascii="Verdana" w:eastAsia="Calibri" w:hAnsi="Verdana" w:cs="Arial"/>
                <w:sz w:val="17"/>
                <w:szCs w:val="17"/>
              </w:rPr>
              <w:t xml:space="preserve"> y dispone de los siguientes </w:t>
            </w:r>
            <w:r w:rsidRPr="00397D5C">
              <w:rPr>
                <w:rFonts w:ascii="Verdana" w:eastAsia="Calibri" w:hAnsi="Verdana" w:cs="Arial"/>
                <w:b/>
                <w:sz w:val="17"/>
                <w:szCs w:val="17"/>
              </w:rPr>
              <w:t>medios de estudio e investigación:</w:t>
            </w:r>
          </w:p>
        </w:tc>
        <w:tc>
          <w:tcPr>
            <w:tcW w:w="4961" w:type="dxa"/>
            <w:shd w:val="clear" w:color="auto" w:fill="auto"/>
          </w:tcPr>
          <w:p w14:paraId="10205264"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w:t>
            </w:r>
          </w:p>
        </w:tc>
      </w:tr>
      <w:tr w:rsidR="00336F3C" w:rsidRPr="00397D5C" w14:paraId="3261EE96" w14:textId="77777777" w:rsidTr="00532B06">
        <w:tc>
          <w:tcPr>
            <w:tcW w:w="4819" w:type="dxa"/>
            <w:shd w:val="clear" w:color="auto" w:fill="auto"/>
          </w:tcPr>
          <w:p w14:paraId="448900B9" w14:textId="77777777" w:rsidR="00336F3C" w:rsidRPr="00397D5C" w:rsidRDefault="00336F3C" w:rsidP="00085A6F">
            <w:pPr>
              <w:numPr>
                <w:ilvl w:val="0"/>
                <w:numId w:val="51"/>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397D5C">
              <w:rPr>
                <w:rFonts w:ascii="Verdana" w:eastAsia="Calibri" w:hAnsi="Verdana" w:cs="Arial"/>
                <w:b/>
                <w:sz w:val="17"/>
                <w:szCs w:val="17"/>
              </w:rPr>
              <w:t>Cuando los servicios que se vayan a suministrar sean complejos o, excepcionalmente, en el caso de servicios que sean necesarios</w:t>
            </w:r>
            <w:r w:rsidRPr="00397D5C">
              <w:rPr>
                <w:rFonts w:ascii="Verdana" w:eastAsia="Calibri" w:hAnsi="Verdana" w:cs="Arial"/>
                <w:sz w:val="17"/>
                <w:szCs w:val="17"/>
              </w:rPr>
              <w:t xml:space="preserve"> para un fin particular:</w:t>
            </w:r>
          </w:p>
          <w:p w14:paraId="56ED9392" w14:textId="77777777" w:rsidR="00336F3C" w:rsidRPr="00397D5C" w:rsidRDefault="00336F3C" w:rsidP="00532B06">
            <w:pPr>
              <w:kinsoku w:val="0"/>
              <w:overflowPunct w:val="0"/>
              <w:ind w:right="-39"/>
              <w:jc w:val="both"/>
              <w:rPr>
                <w:rFonts w:ascii="Verdana" w:eastAsia="Calibri" w:hAnsi="Verdana" w:cs="Arial"/>
                <w:sz w:val="17"/>
                <w:szCs w:val="17"/>
              </w:rPr>
            </w:pPr>
            <w:r w:rsidRPr="00397D5C">
              <w:rPr>
                <w:rFonts w:ascii="Verdana" w:eastAsia="Calibri" w:hAnsi="Verdana" w:cs="Arial"/>
                <w:sz w:val="17"/>
                <w:szCs w:val="17"/>
              </w:rPr>
              <w:t>¿Autorizará el operador económico que se verifique</w:t>
            </w:r>
            <w:r w:rsidRPr="00397D5C">
              <w:rPr>
                <w:rFonts w:ascii="Verdana" w:eastAsia="Calibri" w:hAnsi="Verdana" w:cs="Arial"/>
                <w:sz w:val="17"/>
                <w:szCs w:val="17"/>
                <w:vertAlign w:val="superscript"/>
              </w:rPr>
              <w:footnoteReference w:id="55"/>
            </w:r>
            <w:r w:rsidRPr="00397D5C">
              <w:rPr>
                <w:rFonts w:ascii="Verdana" w:eastAsia="Calibri" w:hAnsi="Verdana" w:cs="Arial"/>
                <w:sz w:val="17"/>
                <w:szCs w:val="17"/>
              </w:rPr>
              <w:t xml:space="preserve"> su </w:t>
            </w:r>
            <w:r w:rsidRPr="00397D5C">
              <w:rPr>
                <w:rFonts w:ascii="Verdana" w:eastAsia="Calibri" w:hAnsi="Verdana" w:cs="Arial"/>
                <w:b/>
                <w:sz w:val="17"/>
                <w:szCs w:val="17"/>
              </w:rPr>
              <w:t xml:space="preserve">capacidad de producción  su capacidad técnica </w:t>
            </w:r>
            <w:r w:rsidRPr="00397D5C">
              <w:rPr>
                <w:rFonts w:ascii="Verdana" w:eastAsia="Calibri" w:hAnsi="Verdana" w:cs="Arial"/>
                <w:sz w:val="17"/>
                <w:szCs w:val="17"/>
              </w:rPr>
              <w:t xml:space="preserve">y, en su caso, los </w:t>
            </w:r>
            <w:r w:rsidRPr="00397D5C">
              <w:rPr>
                <w:rFonts w:ascii="Verdana" w:eastAsia="Calibri" w:hAnsi="Verdana" w:cs="Arial"/>
                <w:b/>
                <w:sz w:val="17"/>
                <w:szCs w:val="17"/>
              </w:rPr>
              <w:t>medios de estudio</w:t>
            </w:r>
            <w:r w:rsidRPr="00397D5C">
              <w:rPr>
                <w:rFonts w:ascii="Verdana" w:eastAsia="Calibri" w:hAnsi="Verdana" w:cs="Arial"/>
                <w:sz w:val="17"/>
                <w:szCs w:val="17"/>
              </w:rPr>
              <w:t xml:space="preserve"> e investigación de que dispone, así como las </w:t>
            </w:r>
            <w:r w:rsidRPr="00397D5C">
              <w:rPr>
                <w:rFonts w:ascii="Verdana" w:eastAsia="Calibri" w:hAnsi="Verdana" w:cs="Arial"/>
                <w:b/>
                <w:sz w:val="17"/>
                <w:szCs w:val="17"/>
              </w:rPr>
              <w:t>medidas de control de la calidad</w:t>
            </w:r>
            <w:r w:rsidRPr="00397D5C">
              <w:rPr>
                <w:rFonts w:ascii="Verdana" w:eastAsia="Calibri" w:hAnsi="Verdana" w:cs="Arial"/>
                <w:sz w:val="17"/>
                <w:szCs w:val="17"/>
              </w:rPr>
              <w:t xml:space="preserve"> que aplicará?</w:t>
            </w:r>
          </w:p>
          <w:p w14:paraId="73432420" w14:textId="77777777" w:rsidR="00336F3C" w:rsidRPr="00397D5C" w:rsidRDefault="00336F3C" w:rsidP="00532B06">
            <w:pPr>
              <w:kinsoku w:val="0"/>
              <w:overflowPunct w:val="0"/>
              <w:ind w:right="-39"/>
              <w:jc w:val="both"/>
              <w:rPr>
                <w:rFonts w:ascii="Verdana" w:eastAsia="Calibri" w:hAnsi="Verdana" w:cs="Arial"/>
                <w:sz w:val="17"/>
                <w:szCs w:val="17"/>
              </w:rPr>
            </w:pPr>
          </w:p>
        </w:tc>
        <w:tc>
          <w:tcPr>
            <w:tcW w:w="4961" w:type="dxa"/>
            <w:shd w:val="clear" w:color="auto" w:fill="auto"/>
          </w:tcPr>
          <w:p w14:paraId="71CDC287"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7DACAC40"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64591327"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48409B68"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7196AF42"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3CCE65F2"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5529CF34"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3FFED302" w14:textId="77777777" w:rsidR="00336F3C" w:rsidRPr="00397D5C" w:rsidRDefault="00336F3C" w:rsidP="00532B06">
            <w:pPr>
              <w:ind w:right="-39"/>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2DF1DAC1"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r>
      <w:tr w:rsidR="00336F3C" w:rsidRPr="00397D5C" w14:paraId="7E89DA14" w14:textId="77777777" w:rsidTr="00532B06">
        <w:tc>
          <w:tcPr>
            <w:tcW w:w="4819" w:type="dxa"/>
            <w:shd w:val="clear" w:color="auto" w:fill="auto"/>
          </w:tcPr>
          <w:p w14:paraId="720ACD7A" w14:textId="77777777" w:rsidR="00336F3C" w:rsidRPr="00397D5C" w:rsidRDefault="00336F3C" w:rsidP="00085A6F">
            <w:pPr>
              <w:numPr>
                <w:ilvl w:val="0"/>
                <w:numId w:val="51"/>
              </w:numPr>
              <w:tabs>
                <w:tab w:val="left" w:pos="285"/>
              </w:tabs>
              <w:kinsoku w:val="0"/>
              <w:overflowPunct w:val="0"/>
              <w:spacing w:after="200" w:line="276" w:lineRule="auto"/>
              <w:ind w:left="0" w:right="-39" w:firstLine="34"/>
              <w:contextualSpacing/>
              <w:jc w:val="both"/>
              <w:rPr>
                <w:rFonts w:ascii="Verdana" w:eastAsia="Calibri" w:hAnsi="Verdana" w:cs="Arial"/>
                <w:sz w:val="17"/>
                <w:szCs w:val="17"/>
              </w:rPr>
            </w:pPr>
            <w:r w:rsidRPr="00397D5C">
              <w:rPr>
                <w:rFonts w:ascii="Verdana" w:eastAsia="Calibri" w:hAnsi="Verdana" w:cs="Arial"/>
                <w:sz w:val="17"/>
                <w:szCs w:val="17"/>
              </w:rPr>
              <w:t xml:space="preserve">Quienes a continuación se indican poseen los siguientes </w:t>
            </w:r>
            <w:r w:rsidRPr="00397D5C">
              <w:rPr>
                <w:rFonts w:ascii="Verdana" w:eastAsia="Calibri" w:hAnsi="Verdana" w:cs="Arial"/>
                <w:b/>
                <w:sz w:val="17"/>
                <w:szCs w:val="17"/>
              </w:rPr>
              <w:t>títulos</w:t>
            </w:r>
            <w:r w:rsidRPr="00397D5C">
              <w:rPr>
                <w:rFonts w:ascii="Verdana" w:eastAsia="Calibri" w:hAnsi="Verdana" w:cs="Arial"/>
                <w:sz w:val="17"/>
                <w:szCs w:val="17"/>
              </w:rPr>
              <w:t xml:space="preserve"> </w:t>
            </w:r>
            <w:r w:rsidRPr="00397D5C">
              <w:rPr>
                <w:rFonts w:ascii="Verdana" w:eastAsia="Calibri" w:hAnsi="Verdana" w:cs="Arial"/>
                <w:b/>
                <w:sz w:val="17"/>
                <w:szCs w:val="17"/>
              </w:rPr>
              <w:t>de estudios y profesionales</w:t>
            </w:r>
            <w:r w:rsidRPr="00397D5C">
              <w:rPr>
                <w:rFonts w:ascii="Verdana" w:eastAsia="Calibri" w:hAnsi="Verdana" w:cs="Arial"/>
                <w:sz w:val="17"/>
                <w:szCs w:val="17"/>
              </w:rPr>
              <w:t>:</w:t>
            </w:r>
          </w:p>
          <w:p w14:paraId="2379AB1F" w14:textId="77777777" w:rsidR="00336F3C" w:rsidRPr="00397D5C" w:rsidRDefault="00336F3C" w:rsidP="00085A6F">
            <w:pPr>
              <w:numPr>
                <w:ilvl w:val="0"/>
                <w:numId w:val="6"/>
              </w:numPr>
              <w:kinsoku w:val="0"/>
              <w:overflowPunct w:val="0"/>
              <w:spacing w:after="200" w:line="276" w:lineRule="auto"/>
              <w:ind w:left="318" w:right="-39" w:hanging="284"/>
              <w:contextualSpacing/>
              <w:jc w:val="both"/>
              <w:rPr>
                <w:rFonts w:ascii="Verdana" w:eastAsia="Calibri" w:hAnsi="Verdana" w:cs="Arial"/>
                <w:sz w:val="17"/>
                <w:szCs w:val="17"/>
              </w:rPr>
            </w:pPr>
            <w:r w:rsidRPr="00397D5C">
              <w:rPr>
                <w:rFonts w:ascii="Verdana" w:eastAsia="Calibri" w:hAnsi="Verdana" w:cs="Arial"/>
                <w:sz w:val="17"/>
                <w:szCs w:val="17"/>
              </w:rPr>
              <w:t>El propio proveedor de servicios o contratista y/o (dependiendo de los requisitos fijados en el anuncio pertinente o los pliegos de la contratación)</w:t>
            </w:r>
          </w:p>
          <w:p w14:paraId="0DA68A06" w14:textId="77777777" w:rsidR="00336F3C" w:rsidRPr="00397D5C" w:rsidRDefault="00336F3C" w:rsidP="00085A6F">
            <w:pPr>
              <w:numPr>
                <w:ilvl w:val="0"/>
                <w:numId w:val="6"/>
              </w:numPr>
              <w:kinsoku w:val="0"/>
              <w:overflowPunct w:val="0"/>
              <w:spacing w:after="200" w:line="276" w:lineRule="auto"/>
              <w:ind w:left="318" w:right="-39" w:hanging="284"/>
              <w:contextualSpacing/>
              <w:jc w:val="both"/>
              <w:rPr>
                <w:rFonts w:ascii="Verdana" w:eastAsia="Calibri" w:hAnsi="Verdana" w:cs="Arial"/>
                <w:sz w:val="17"/>
                <w:szCs w:val="17"/>
              </w:rPr>
            </w:pPr>
            <w:r w:rsidRPr="00397D5C">
              <w:rPr>
                <w:rFonts w:ascii="Verdana" w:eastAsia="Calibri" w:hAnsi="Verdana" w:cs="Arial"/>
                <w:sz w:val="17"/>
                <w:szCs w:val="17"/>
              </w:rPr>
              <w:t>Su personal directivo:</w:t>
            </w:r>
          </w:p>
          <w:p w14:paraId="4909BFC7"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c>
          <w:tcPr>
            <w:tcW w:w="4961" w:type="dxa"/>
            <w:shd w:val="clear" w:color="auto" w:fill="auto"/>
          </w:tcPr>
          <w:p w14:paraId="160F0698"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597CABC4"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1ED66109"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21556027" w14:textId="77777777" w:rsidR="00336F3C" w:rsidRPr="00397D5C" w:rsidRDefault="00336F3C" w:rsidP="00085A6F">
            <w:pPr>
              <w:numPr>
                <w:ilvl w:val="0"/>
                <w:numId w:val="52"/>
              </w:numPr>
              <w:kinsoku w:val="0"/>
              <w:overflowPunct w:val="0"/>
              <w:spacing w:after="200" w:line="276" w:lineRule="auto"/>
              <w:ind w:left="0" w:right="-39" w:hanging="384"/>
              <w:contextualSpacing/>
              <w:jc w:val="both"/>
              <w:rPr>
                <w:rFonts w:ascii="Verdana" w:eastAsia="Calibri" w:hAnsi="Verdana" w:cs="Arial"/>
                <w:sz w:val="17"/>
                <w:szCs w:val="17"/>
              </w:rPr>
            </w:pPr>
            <w:r w:rsidRPr="00397D5C">
              <w:rPr>
                <w:rFonts w:ascii="Verdana" w:eastAsia="Calibri" w:hAnsi="Verdana" w:cs="Arial"/>
                <w:sz w:val="17"/>
                <w:szCs w:val="17"/>
              </w:rPr>
              <w:t>[…]</w:t>
            </w:r>
          </w:p>
          <w:p w14:paraId="63566F63" w14:textId="77777777" w:rsidR="00336F3C" w:rsidRPr="00397D5C" w:rsidRDefault="00336F3C" w:rsidP="00532B06">
            <w:pPr>
              <w:kinsoku w:val="0"/>
              <w:overflowPunct w:val="0"/>
              <w:ind w:right="-39" w:hanging="384"/>
              <w:jc w:val="both"/>
              <w:rPr>
                <w:rFonts w:ascii="Verdana" w:eastAsia="Calibri" w:hAnsi="Verdana" w:cs="Arial"/>
                <w:sz w:val="17"/>
                <w:szCs w:val="17"/>
              </w:rPr>
            </w:pPr>
          </w:p>
          <w:p w14:paraId="05FC2427" w14:textId="77777777" w:rsidR="00336F3C" w:rsidRPr="00397D5C" w:rsidRDefault="00336F3C" w:rsidP="00532B06">
            <w:pPr>
              <w:kinsoku w:val="0"/>
              <w:overflowPunct w:val="0"/>
              <w:ind w:right="-39" w:hanging="384"/>
              <w:jc w:val="both"/>
              <w:rPr>
                <w:rFonts w:ascii="Verdana" w:eastAsia="Calibri" w:hAnsi="Verdana" w:cs="Arial"/>
                <w:sz w:val="22"/>
                <w:szCs w:val="22"/>
              </w:rPr>
            </w:pPr>
          </w:p>
          <w:p w14:paraId="350390F5" w14:textId="77777777" w:rsidR="00336F3C" w:rsidRPr="00397D5C" w:rsidRDefault="00336F3C" w:rsidP="00532B06">
            <w:pPr>
              <w:kinsoku w:val="0"/>
              <w:overflowPunct w:val="0"/>
              <w:ind w:right="-39" w:hanging="384"/>
              <w:jc w:val="both"/>
              <w:rPr>
                <w:rFonts w:ascii="Verdana" w:eastAsia="Calibri" w:hAnsi="Verdana" w:cs="Arial"/>
                <w:sz w:val="22"/>
                <w:szCs w:val="22"/>
              </w:rPr>
            </w:pPr>
          </w:p>
          <w:p w14:paraId="64DCE7F6" w14:textId="77777777" w:rsidR="00336F3C" w:rsidRPr="00397D5C" w:rsidRDefault="00336F3C" w:rsidP="00085A6F">
            <w:pPr>
              <w:numPr>
                <w:ilvl w:val="0"/>
                <w:numId w:val="52"/>
              </w:numPr>
              <w:kinsoku w:val="0"/>
              <w:overflowPunct w:val="0"/>
              <w:spacing w:after="200" w:line="276" w:lineRule="auto"/>
              <w:ind w:left="0" w:right="-39" w:hanging="384"/>
              <w:contextualSpacing/>
              <w:jc w:val="both"/>
              <w:rPr>
                <w:rFonts w:ascii="Verdana" w:eastAsia="Calibri" w:hAnsi="Verdana" w:cs="Arial"/>
                <w:sz w:val="17"/>
                <w:szCs w:val="17"/>
              </w:rPr>
            </w:pPr>
            <w:r w:rsidRPr="00397D5C">
              <w:rPr>
                <w:rFonts w:ascii="Verdana" w:eastAsia="Calibri" w:hAnsi="Verdana" w:cs="Arial"/>
                <w:sz w:val="17"/>
                <w:szCs w:val="17"/>
              </w:rPr>
              <w:t>[…]</w:t>
            </w:r>
          </w:p>
          <w:p w14:paraId="09BBA3DC"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tc>
      </w:tr>
      <w:tr w:rsidR="00336F3C" w:rsidRPr="00397D5C" w14:paraId="7BBC70F4" w14:textId="77777777" w:rsidTr="00532B06">
        <w:tc>
          <w:tcPr>
            <w:tcW w:w="4819" w:type="dxa"/>
            <w:shd w:val="clear" w:color="auto" w:fill="auto"/>
          </w:tcPr>
          <w:p w14:paraId="09802316" w14:textId="77777777" w:rsidR="00336F3C" w:rsidRPr="00397D5C" w:rsidRDefault="00336F3C" w:rsidP="00085A6F">
            <w:pPr>
              <w:numPr>
                <w:ilvl w:val="0"/>
                <w:numId w:val="51"/>
              </w:numPr>
              <w:tabs>
                <w:tab w:val="left" w:pos="225"/>
              </w:tabs>
              <w:kinsoku w:val="0"/>
              <w:overflowPunct w:val="0"/>
              <w:spacing w:after="200" w:line="276" w:lineRule="auto"/>
              <w:ind w:left="0" w:right="-39" w:firstLine="34"/>
              <w:contextualSpacing/>
              <w:jc w:val="both"/>
              <w:rPr>
                <w:rFonts w:ascii="Verdana" w:eastAsia="Calibri" w:hAnsi="Verdana" w:cs="Arial"/>
                <w:sz w:val="17"/>
                <w:szCs w:val="17"/>
              </w:rPr>
            </w:pPr>
            <w:r w:rsidRPr="00397D5C">
              <w:rPr>
                <w:rFonts w:ascii="Verdana" w:eastAsia="Calibri" w:hAnsi="Verdana" w:cs="Arial"/>
                <w:sz w:val="17"/>
                <w:szCs w:val="17"/>
              </w:rPr>
              <w:t xml:space="preserve"> El operador económico podrá aplicar las siguientes </w:t>
            </w:r>
            <w:r w:rsidRPr="00397D5C">
              <w:rPr>
                <w:rFonts w:ascii="Verdana" w:eastAsia="Calibri" w:hAnsi="Verdana" w:cs="Arial"/>
                <w:b/>
                <w:sz w:val="17"/>
                <w:szCs w:val="17"/>
              </w:rPr>
              <w:t>medidas de gestión medioambiental</w:t>
            </w:r>
            <w:r w:rsidRPr="00397D5C">
              <w:rPr>
                <w:rFonts w:ascii="Verdana" w:eastAsia="Calibri" w:hAnsi="Verdana" w:cs="Arial"/>
                <w:sz w:val="17"/>
                <w:szCs w:val="17"/>
              </w:rPr>
              <w:t xml:space="preserve"> al ejecutar el contrato: </w:t>
            </w:r>
          </w:p>
        </w:tc>
        <w:tc>
          <w:tcPr>
            <w:tcW w:w="4961" w:type="dxa"/>
            <w:shd w:val="clear" w:color="auto" w:fill="auto"/>
          </w:tcPr>
          <w:p w14:paraId="13CEB32D"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w:t>
            </w:r>
          </w:p>
        </w:tc>
      </w:tr>
      <w:tr w:rsidR="00336F3C" w:rsidRPr="00397D5C" w14:paraId="27783546" w14:textId="77777777" w:rsidTr="00532B06">
        <w:tc>
          <w:tcPr>
            <w:tcW w:w="4819" w:type="dxa"/>
            <w:shd w:val="clear" w:color="auto" w:fill="auto"/>
          </w:tcPr>
          <w:p w14:paraId="074635E8" w14:textId="77777777" w:rsidR="00336F3C" w:rsidRPr="00397D5C" w:rsidRDefault="00336F3C" w:rsidP="00085A6F">
            <w:pPr>
              <w:numPr>
                <w:ilvl w:val="0"/>
                <w:numId w:val="51"/>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397D5C">
              <w:rPr>
                <w:rFonts w:ascii="Verdana" w:eastAsia="Calibri" w:hAnsi="Verdana" w:cs="Arial"/>
                <w:sz w:val="17"/>
                <w:szCs w:val="17"/>
              </w:rPr>
              <w:t xml:space="preserve">La </w:t>
            </w:r>
            <w:r w:rsidRPr="00397D5C">
              <w:rPr>
                <w:rFonts w:ascii="Verdana" w:eastAsia="Calibri" w:hAnsi="Verdana" w:cs="Arial"/>
                <w:b/>
                <w:sz w:val="17"/>
                <w:szCs w:val="17"/>
              </w:rPr>
              <w:t>plantilla media anual</w:t>
            </w:r>
            <w:r w:rsidRPr="00397D5C">
              <w:rPr>
                <w:rFonts w:ascii="Verdana" w:eastAsia="Calibri" w:hAnsi="Verdana" w:cs="Arial"/>
                <w:sz w:val="17"/>
                <w:szCs w:val="17"/>
              </w:rPr>
              <w:t xml:space="preserve"> del operador económico y el número de directivos durante los tres últimos años fueron los siguientes:</w:t>
            </w:r>
          </w:p>
        </w:tc>
        <w:tc>
          <w:tcPr>
            <w:tcW w:w="4961" w:type="dxa"/>
            <w:shd w:val="clear" w:color="auto" w:fill="auto"/>
          </w:tcPr>
          <w:p w14:paraId="2B8EC319"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Año, plantilla media anual:</w:t>
            </w:r>
          </w:p>
          <w:p w14:paraId="1EDF6A4E"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 […]</w:t>
            </w:r>
          </w:p>
          <w:p w14:paraId="7BFDEC1A"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 […]</w:t>
            </w:r>
          </w:p>
          <w:p w14:paraId="5757A35F"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 […]</w:t>
            </w:r>
          </w:p>
          <w:p w14:paraId="58234C27"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Año, número de directivos:</w:t>
            </w:r>
          </w:p>
          <w:p w14:paraId="5D2D496F"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 […]</w:t>
            </w:r>
          </w:p>
          <w:p w14:paraId="2D671C4A"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 […]</w:t>
            </w:r>
          </w:p>
          <w:p w14:paraId="67B50B1D"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 […]</w:t>
            </w:r>
          </w:p>
        </w:tc>
      </w:tr>
      <w:tr w:rsidR="00336F3C" w:rsidRPr="00397D5C" w14:paraId="5FB97D04" w14:textId="77777777" w:rsidTr="00532B06">
        <w:tc>
          <w:tcPr>
            <w:tcW w:w="4819" w:type="dxa"/>
            <w:shd w:val="clear" w:color="auto" w:fill="auto"/>
          </w:tcPr>
          <w:p w14:paraId="49A07AD2" w14:textId="77777777" w:rsidR="00336F3C" w:rsidRPr="00397D5C" w:rsidRDefault="00336F3C" w:rsidP="00085A6F">
            <w:pPr>
              <w:numPr>
                <w:ilvl w:val="0"/>
                <w:numId w:val="51"/>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397D5C">
              <w:rPr>
                <w:rFonts w:ascii="Verdana" w:eastAsia="Calibri" w:hAnsi="Verdana" w:cs="Arial"/>
                <w:sz w:val="17"/>
                <w:szCs w:val="17"/>
              </w:rPr>
              <w:t xml:space="preserve">El operador económico dispondrá de la </w:t>
            </w:r>
            <w:r w:rsidRPr="00397D5C">
              <w:rPr>
                <w:rFonts w:ascii="Verdana" w:eastAsia="Calibri" w:hAnsi="Verdana" w:cs="Arial"/>
                <w:b/>
                <w:sz w:val="17"/>
                <w:szCs w:val="17"/>
              </w:rPr>
              <w:t>maquinaría, material y el equipo técnico</w:t>
            </w:r>
            <w:r w:rsidRPr="00397D5C">
              <w:rPr>
                <w:rFonts w:ascii="Verdana" w:eastAsia="Calibri" w:hAnsi="Verdana" w:cs="Arial"/>
                <w:sz w:val="17"/>
                <w:szCs w:val="17"/>
              </w:rPr>
              <w:t xml:space="preserve"> siguientes para ejecutar el contrato:</w:t>
            </w:r>
          </w:p>
        </w:tc>
        <w:tc>
          <w:tcPr>
            <w:tcW w:w="4961" w:type="dxa"/>
            <w:shd w:val="clear" w:color="auto" w:fill="auto"/>
          </w:tcPr>
          <w:p w14:paraId="2C94B391"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w:t>
            </w:r>
          </w:p>
        </w:tc>
      </w:tr>
      <w:tr w:rsidR="00336F3C" w:rsidRPr="00397D5C" w14:paraId="55C4E2A7" w14:textId="77777777" w:rsidTr="00532B06">
        <w:tc>
          <w:tcPr>
            <w:tcW w:w="4819" w:type="dxa"/>
            <w:shd w:val="clear" w:color="auto" w:fill="auto"/>
          </w:tcPr>
          <w:p w14:paraId="69FDFD42" w14:textId="77777777" w:rsidR="00336F3C" w:rsidRPr="00397D5C" w:rsidRDefault="00336F3C" w:rsidP="00085A6F">
            <w:pPr>
              <w:numPr>
                <w:ilvl w:val="0"/>
                <w:numId w:val="51"/>
              </w:numPr>
              <w:tabs>
                <w:tab w:val="left" w:pos="426"/>
              </w:tabs>
              <w:kinsoku w:val="0"/>
              <w:overflowPunct w:val="0"/>
              <w:spacing w:after="200" w:line="276" w:lineRule="auto"/>
              <w:ind w:left="0" w:right="-39" w:firstLine="34"/>
              <w:contextualSpacing/>
              <w:jc w:val="both"/>
              <w:rPr>
                <w:rFonts w:ascii="Verdana" w:eastAsia="Calibri" w:hAnsi="Verdana" w:cs="Arial"/>
                <w:sz w:val="17"/>
                <w:szCs w:val="17"/>
              </w:rPr>
            </w:pPr>
            <w:r w:rsidRPr="00397D5C">
              <w:rPr>
                <w:rFonts w:ascii="Verdana" w:eastAsia="Calibri" w:hAnsi="Verdana" w:cs="Arial"/>
                <w:sz w:val="17"/>
                <w:szCs w:val="17"/>
              </w:rPr>
              <w:t>El operador económico</w:t>
            </w:r>
            <w:r w:rsidRPr="00397D5C">
              <w:rPr>
                <w:rFonts w:ascii="Verdana" w:eastAsia="Calibri" w:hAnsi="Verdana" w:cs="Arial"/>
                <w:b/>
                <w:sz w:val="17"/>
                <w:szCs w:val="17"/>
              </w:rPr>
              <w:t xml:space="preserve"> tiene eventualmente el propósito de subcontratar</w:t>
            </w:r>
            <w:r w:rsidRPr="00397D5C">
              <w:rPr>
                <w:rFonts w:ascii="Verdana" w:eastAsia="Calibri" w:hAnsi="Verdana" w:cs="Arial"/>
                <w:b/>
                <w:sz w:val="17"/>
                <w:szCs w:val="17"/>
                <w:vertAlign w:val="superscript"/>
              </w:rPr>
              <w:footnoteReference w:id="56"/>
            </w:r>
            <w:r w:rsidRPr="00397D5C">
              <w:rPr>
                <w:rFonts w:ascii="Verdana" w:eastAsia="Calibri" w:hAnsi="Verdana" w:cs="Arial"/>
                <w:sz w:val="17"/>
                <w:szCs w:val="17"/>
              </w:rPr>
              <w:t xml:space="preserve"> la siguiente </w:t>
            </w:r>
            <w:r w:rsidRPr="00397D5C">
              <w:rPr>
                <w:rFonts w:ascii="Verdana" w:eastAsia="Calibri" w:hAnsi="Verdana" w:cs="Arial"/>
                <w:b/>
                <w:sz w:val="17"/>
                <w:szCs w:val="17"/>
              </w:rPr>
              <w:t>parte (es decir, porcentaje)</w:t>
            </w:r>
            <w:r w:rsidRPr="00397D5C">
              <w:rPr>
                <w:rFonts w:ascii="Verdana" w:eastAsia="Calibri" w:hAnsi="Verdana" w:cs="Arial"/>
                <w:sz w:val="17"/>
                <w:szCs w:val="17"/>
              </w:rPr>
              <w:t xml:space="preserve"> del contrato:</w:t>
            </w:r>
          </w:p>
        </w:tc>
        <w:tc>
          <w:tcPr>
            <w:tcW w:w="4961" w:type="dxa"/>
            <w:shd w:val="clear" w:color="auto" w:fill="auto"/>
          </w:tcPr>
          <w:p w14:paraId="4FE9C204"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w:t>
            </w:r>
          </w:p>
        </w:tc>
      </w:tr>
    </w:tbl>
    <w:p w14:paraId="7D37FA47" w14:textId="77777777" w:rsidR="00336F3C" w:rsidRPr="00397D5C" w:rsidRDefault="00336F3C" w:rsidP="00336F3C">
      <w:pPr>
        <w:kinsoku w:val="0"/>
        <w:overflowPunct w:val="0"/>
        <w:spacing w:before="240" w:after="120" w:line="240" w:lineRule="atLeast"/>
        <w:ind w:left="426" w:right="-569"/>
        <w:jc w:val="center"/>
        <w:rPr>
          <w:rFonts w:ascii="Verdana" w:eastAsia="Calibri" w:hAnsi="Verdana" w:cs="Arial"/>
          <w:b/>
          <w:sz w:val="18"/>
          <w:szCs w:val="18"/>
        </w:rPr>
      </w:pPr>
      <w:r w:rsidRPr="00397D5C">
        <w:rPr>
          <w:rFonts w:ascii="Verdana" w:eastAsia="Calibri" w:hAnsi="Verdana" w:cs="Arial"/>
          <w:b/>
          <w:sz w:val="18"/>
          <w:szCs w:val="18"/>
        </w:rPr>
        <w:t>D: SISTEMAS DE ASEGURAMIENTO DE LA CALIDAD Y NORMAS DE GESTIÓN MEDIOAMBIENTAL</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336F3C" w:rsidRPr="00397D5C" w14:paraId="20E4F959" w14:textId="77777777" w:rsidTr="00532B06">
        <w:tc>
          <w:tcPr>
            <w:tcW w:w="9639" w:type="dxa"/>
            <w:shd w:val="clear" w:color="auto" w:fill="D9D9D9"/>
          </w:tcPr>
          <w:p w14:paraId="67897F49" w14:textId="77777777" w:rsidR="00336F3C" w:rsidRPr="00397D5C" w:rsidRDefault="00336F3C" w:rsidP="00532B06">
            <w:pPr>
              <w:rPr>
                <w:rFonts w:ascii="Verdana" w:eastAsia="Calibri" w:hAnsi="Verdana" w:cs="Arial"/>
                <w:b/>
                <w:sz w:val="17"/>
                <w:szCs w:val="17"/>
              </w:rPr>
            </w:pPr>
            <w:r w:rsidRPr="00397D5C">
              <w:rPr>
                <w:rFonts w:ascii="Verdana" w:eastAsia="Calibri" w:hAnsi="Verdana" w:cs="Arial"/>
                <w:b/>
                <w:sz w:val="17"/>
                <w:szCs w:val="17"/>
              </w:rPr>
              <w:t>El operador económico solo debe facilitar información cuando se exija la aplicación de sistemas de aseguramiento de la calidad o normas de gestión medioambiental en el anuncio de licitación y en la cláusula 21.2 de cláusulas específicas del contrato.</w:t>
            </w:r>
          </w:p>
        </w:tc>
      </w:tr>
    </w:tbl>
    <w:p w14:paraId="0B3E9F68" w14:textId="77777777" w:rsidR="00336F3C" w:rsidRPr="00397D5C" w:rsidRDefault="00336F3C" w:rsidP="00336F3C">
      <w:pPr>
        <w:rPr>
          <w:rFonts w:ascii="Verdana" w:eastAsia="Calibri" w:hAnsi="Verdana" w:cs="Arial"/>
          <w:b/>
          <w:sz w:val="17"/>
          <w:szCs w:val="17"/>
        </w:rPr>
      </w:pPr>
    </w:p>
    <w:tbl>
      <w:tblPr>
        <w:tblW w:w="96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889"/>
      </w:tblGrid>
      <w:tr w:rsidR="00336F3C" w:rsidRPr="00397D5C" w14:paraId="34C0B5D9" w14:textId="77777777" w:rsidTr="00532B06">
        <w:tc>
          <w:tcPr>
            <w:tcW w:w="4848" w:type="dxa"/>
            <w:shd w:val="clear" w:color="auto" w:fill="auto"/>
          </w:tcPr>
          <w:p w14:paraId="7C76049C" w14:textId="77777777" w:rsidR="00336F3C" w:rsidRPr="00397D5C" w:rsidRDefault="00336F3C" w:rsidP="00532B06">
            <w:pPr>
              <w:kinsoku w:val="0"/>
              <w:overflowPunct w:val="0"/>
              <w:ind w:right="-39"/>
              <w:contextualSpacing/>
              <w:jc w:val="both"/>
              <w:rPr>
                <w:rFonts w:ascii="Verdana" w:eastAsia="Calibri" w:hAnsi="Verdana" w:cs="Arial"/>
                <w:b/>
                <w:sz w:val="17"/>
                <w:szCs w:val="17"/>
              </w:rPr>
            </w:pPr>
            <w:r w:rsidRPr="00397D5C">
              <w:rPr>
                <w:rFonts w:ascii="Verdana" w:eastAsia="Calibri" w:hAnsi="Verdana" w:cs="Arial"/>
                <w:b/>
                <w:sz w:val="17"/>
                <w:szCs w:val="17"/>
              </w:rPr>
              <w:t>Sistemas de aseguramiento de la calidad y normas de gestión medioambiental</w:t>
            </w:r>
          </w:p>
        </w:tc>
        <w:tc>
          <w:tcPr>
            <w:tcW w:w="4933" w:type="dxa"/>
            <w:shd w:val="clear" w:color="auto" w:fill="auto"/>
          </w:tcPr>
          <w:p w14:paraId="569BDED7" w14:textId="77777777" w:rsidR="00336F3C" w:rsidRPr="00397D5C" w:rsidRDefault="00336F3C" w:rsidP="00532B06">
            <w:pPr>
              <w:kinsoku w:val="0"/>
              <w:overflowPunct w:val="0"/>
              <w:ind w:right="-39"/>
              <w:contextualSpacing/>
              <w:jc w:val="both"/>
              <w:rPr>
                <w:rFonts w:ascii="Verdana" w:eastAsia="Calibri" w:hAnsi="Verdana" w:cs="Arial"/>
                <w:b/>
                <w:sz w:val="17"/>
                <w:szCs w:val="17"/>
              </w:rPr>
            </w:pPr>
            <w:r w:rsidRPr="00397D5C">
              <w:rPr>
                <w:rFonts w:ascii="Verdana" w:eastAsia="Calibri" w:hAnsi="Verdana" w:cs="Arial"/>
                <w:b/>
                <w:sz w:val="17"/>
                <w:szCs w:val="17"/>
              </w:rPr>
              <w:t>Respuesta</w:t>
            </w:r>
          </w:p>
        </w:tc>
      </w:tr>
      <w:tr w:rsidR="00336F3C" w:rsidRPr="00397D5C" w14:paraId="54C37777" w14:textId="77777777" w:rsidTr="00532B06">
        <w:tc>
          <w:tcPr>
            <w:tcW w:w="4848" w:type="dxa"/>
            <w:shd w:val="clear" w:color="auto" w:fill="auto"/>
          </w:tcPr>
          <w:p w14:paraId="600D1435"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 xml:space="preserve">¿Podrá el operador económico presentar certificados expedidos por organismos independientes que acrediten que cumple las normas de </w:t>
            </w:r>
            <w:r w:rsidRPr="00397D5C">
              <w:rPr>
                <w:rFonts w:ascii="Verdana" w:eastAsia="Calibri" w:hAnsi="Verdana" w:cs="Arial"/>
                <w:b/>
                <w:sz w:val="17"/>
                <w:szCs w:val="17"/>
              </w:rPr>
              <w:t>aseguramiento de la calidad</w:t>
            </w:r>
            <w:r w:rsidRPr="00397D5C">
              <w:rPr>
                <w:rFonts w:ascii="Verdana" w:eastAsia="Calibri" w:hAnsi="Verdana" w:cs="Arial"/>
                <w:sz w:val="17"/>
                <w:szCs w:val="17"/>
              </w:rPr>
              <w:t xml:space="preserve"> requeridas, en particular en materia de accesibilidad para personas con discapacidad?</w:t>
            </w:r>
          </w:p>
          <w:p w14:paraId="70CD0EF1"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05C31DA7"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b/>
                <w:sz w:val="17"/>
                <w:szCs w:val="17"/>
              </w:rPr>
              <w:t>Si la respuesta es negativa</w:t>
            </w:r>
            <w:r w:rsidRPr="00397D5C">
              <w:rPr>
                <w:rFonts w:ascii="Verdana" w:eastAsia="Calibri" w:hAnsi="Verdana" w:cs="Arial"/>
                <w:sz w:val="17"/>
                <w:szCs w:val="17"/>
              </w:rPr>
              <w:t>, sírvase explicar por qué y especificar de qué otros medios de prueba sobre el sistema de aseguramiento de la calidad dispone.</w:t>
            </w:r>
          </w:p>
          <w:p w14:paraId="29554AF0"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4828A6AA"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lastRenderedPageBreak/>
              <w:t>Si la documentación pertinente está disponible en formato electrónico, sírvase indicar:</w:t>
            </w:r>
          </w:p>
        </w:tc>
        <w:tc>
          <w:tcPr>
            <w:tcW w:w="4933" w:type="dxa"/>
            <w:shd w:val="clear" w:color="auto" w:fill="auto"/>
          </w:tcPr>
          <w:p w14:paraId="5A8E9A8D" w14:textId="77777777" w:rsidR="00336F3C" w:rsidRPr="00397D5C" w:rsidRDefault="00336F3C" w:rsidP="00532B06">
            <w:pPr>
              <w:ind w:right="-39"/>
              <w:jc w:val="both"/>
              <w:rPr>
                <w:rFonts w:ascii="Verdana" w:eastAsia="Calibri" w:hAnsi="Verdana"/>
                <w:sz w:val="17"/>
                <w:szCs w:val="17"/>
              </w:rPr>
            </w:pPr>
            <w:r w:rsidRPr="00397D5C">
              <w:rPr>
                <w:rFonts w:ascii="Verdana" w:hAnsi="Verdana" w:cs="Tahoma"/>
                <w:sz w:val="17"/>
                <w:szCs w:val="17"/>
              </w:rPr>
              <w:lastRenderedPageBreak/>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2BCC0869"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4D6B8148"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304B7888"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5A5BB6EC"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0B855A72"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15EB91AC"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 […]</w:t>
            </w:r>
          </w:p>
          <w:p w14:paraId="09402730"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7D2C1CA6"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2053FFB2" w14:textId="77777777" w:rsidR="00336F3C" w:rsidRPr="00397D5C" w:rsidRDefault="00336F3C" w:rsidP="00532B06">
            <w:pPr>
              <w:ind w:right="-39"/>
              <w:jc w:val="both"/>
              <w:rPr>
                <w:rFonts w:ascii="Verdana" w:eastAsia="Calibri" w:hAnsi="Verdana"/>
                <w:sz w:val="17"/>
                <w:szCs w:val="17"/>
              </w:rPr>
            </w:pPr>
          </w:p>
          <w:p w14:paraId="51851F03"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lastRenderedPageBreak/>
              <w:t xml:space="preserve">(dirección de la página web, autoridad u organismo expedidor, referencia exacta de la documentación): </w:t>
            </w:r>
          </w:p>
          <w:p w14:paraId="7B039DA3"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sz w:val="17"/>
                <w:szCs w:val="17"/>
              </w:rPr>
              <w:t>[…] […] […]</w:t>
            </w:r>
            <w:r w:rsidRPr="00397D5C">
              <w:rPr>
                <w:rFonts w:ascii="Verdana" w:eastAsia="Calibri" w:hAnsi="Verdana"/>
                <w:sz w:val="17"/>
                <w:szCs w:val="17"/>
                <w:vertAlign w:val="superscript"/>
              </w:rPr>
              <w:t xml:space="preserve"> </w:t>
            </w:r>
            <w:r w:rsidRPr="00397D5C">
              <w:rPr>
                <w:rFonts w:ascii="Verdana" w:eastAsia="Calibri" w:hAnsi="Verdana"/>
                <w:sz w:val="17"/>
                <w:szCs w:val="17"/>
              </w:rPr>
              <w:t>[…]</w:t>
            </w:r>
          </w:p>
        </w:tc>
      </w:tr>
      <w:tr w:rsidR="00336F3C" w:rsidRPr="00397D5C" w14:paraId="2CDE149D" w14:textId="77777777" w:rsidTr="00532B06">
        <w:tc>
          <w:tcPr>
            <w:tcW w:w="4848" w:type="dxa"/>
            <w:shd w:val="clear" w:color="auto" w:fill="auto"/>
          </w:tcPr>
          <w:p w14:paraId="69CAF6CE"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lastRenderedPageBreak/>
              <w:t xml:space="preserve">¿Podrá el operador económico presentar </w:t>
            </w:r>
            <w:r w:rsidRPr="00397D5C">
              <w:rPr>
                <w:rFonts w:ascii="Verdana" w:eastAsia="Calibri" w:hAnsi="Verdana" w:cs="Arial"/>
                <w:b/>
                <w:sz w:val="17"/>
                <w:szCs w:val="17"/>
              </w:rPr>
              <w:t>certificados</w:t>
            </w:r>
            <w:r w:rsidRPr="00397D5C">
              <w:rPr>
                <w:rFonts w:ascii="Verdana" w:eastAsia="Calibri" w:hAnsi="Verdana" w:cs="Arial"/>
                <w:sz w:val="17"/>
                <w:szCs w:val="17"/>
              </w:rPr>
              <w:t xml:space="preserve"> expedidos por organismos independientes que acrediten que aplica los </w:t>
            </w:r>
            <w:r w:rsidRPr="00397D5C">
              <w:rPr>
                <w:rFonts w:ascii="Verdana" w:eastAsia="Calibri" w:hAnsi="Verdana" w:cs="Arial"/>
                <w:b/>
                <w:sz w:val="17"/>
                <w:szCs w:val="17"/>
              </w:rPr>
              <w:t>sistemas o normas de gestión medioambiental</w:t>
            </w:r>
            <w:r w:rsidRPr="00397D5C">
              <w:rPr>
                <w:rFonts w:ascii="Verdana" w:eastAsia="Calibri" w:hAnsi="Verdana" w:cs="Arial"/>
                <w:sz w:val="17"/>
                <w:szCs w:val="17"/>
              </w:rPr>
              <w:t xml:space="preserve"> requeridos?</w:t>
            </w:r>
          </w:p>
          <w:p w14:paraId="2A6B303A"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6D25F06B"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 xml:space="preserve">Si la respuesta es negativa, sírvase explicar por qué y especificar de qué otros medios de prueba sobre los </w:t>
            </w:r>
            <w:r w:rsidRPr="00397D5C">
              <w:rPr>
                <w:rFonts w:ascii="Verdana" w:eastAsia="Calibri" w:hAnsi="Verdana" w:cs="Arial"/>
                <w:b/>
                <w:sz w:val="17"/>
                <w:szCs w:val="17"/>
              </w:rPr>
              <w:t>sistemas o normas de gestión medioambiental</w:t>
            </w:r>
            <w:r w:rsidRPr="00397D5C">
              <w:rPr>
                <w:rFonts w:ascii="Verdana" w:eastAsia="Calibri" w:hAnsi="Verdana" w:cs="Arial"/>
                <w:sz w:val="17"/>
                <w:szCs w:val="17"/>
              </w:rPr>
              <w:t xml:space="preserve"> se dispone:</w:t>
            </w:r>
          </w:p>
          <w:p w14:paraId="6385206C"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0539AA47"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Si la documentación pertinente está disponible en formato electrónico</w:t>
            </w:r>
            <w:r w:rsidRPr="00397D5C">
              <w:rPr>
                <w:rFonts w:ascii="Verdana" w:eastAsia="Calibri" w:hAnsi="Verdana" w:cs="Arial"/>
                <w:sz w:val="17"/>
                <w:szCs w:val="17"/>
                <w:vertAlign w:val="superscript"/>
              </w:rPr>
              <w:footnoteReference w:id="57"/>
            </w:r>
            <w:r w:rsidRPr="00397D5C">
              <w:rPr>
                <w:rFonts w:ascii="Verdana" w:eastAsia="Calibri" w:hAnsi="Verdana" w:cs="Arial"/>
                <w:sz w:val="17"/>
                <w:szCs w:val="17"/>
              </w:rPr>
              <w:t>, sírvase indicar:</w:t>
            </w:r>
          </w:p>
        </w:tc>
        <w:tc>
          <w:tcPr>
            <w:tcW w:w="4933" w:type="dxa"/>
            <w:shd w:val="clear" w:color="auto" w:fill="auto"/>
          </w:tcPr>
          <w:p w14:paraId="10460D82" w14:textId="77777777" w:rsidR="00336F3C" w:rsidRPr="00397D5C" w:rsidRDefault="00336F3C" w:rsidP="00532B06">
            <w:pPr>
              <w:ind w:right="-39"/>
              <w:jc w:val="both"/>
              <w:rPr>
                <w:rFonts w:ascii="Verdana" w:eastAsia="Calibri" w:hAnsi="Verdana"/>
                <w:sz w:val="17"/>
                <w:szCs w:val="17"/>
              </w:rPr>
            </w:pP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Sí </w:t>
            </w:r>
            <w:r w:rsidRPr="00397D5C">
              <w:rPr>
                <w:rFonts w:ascii="Verdana" w:hAnsi="Verdana" w:cs="Tahoma"/>
                <w:sz w:val="17"/>
                <w:szCs w:val="17"/>
              </w:rPr>
              <w:fldChar w:fldCharType="begin">
                <w:ffData>
                  <w:name w:val=""/>
                  <w:enabled/>
                  <w:calcOnExit w:val="0"/>
                  <w:checkBox>
                    <w:size w:val="20"/>
                    <w:default w:val="0"/>
                  </w:checkBox>
                </w:ffData>
              </w:fldChar>
            </w:r>
            <w:r w:rsidRPr="00397D5C">
              <w:rPr>
                <w:rFonts w:ascii="Verdana" w:hAnsi="Verdana" w:cs="Tahoma"/>
                <w:sz w:val="17"/>
                <w:szCs w:val="17"/>
              </w:rPr>
              <w:instrText xml:space="preserve"> FORMCHECKBOX </w:instrText>
            </w:r>
            <w:r w:rsidR="00CC3158">
              <w:rPr>
                <w:rFonts w:ascii="Verdana" w:hAnsi="Verdana" w:cs="Tahoma"/>
                <w:sz w:val="17"/>
                <w:szCs w:val="17"/>
              </w:rPr>
            </w:r>
            <w:r w:rsidR="00CC3158">
              <w:rPr>
                <w:rFonts w:ascii="Verdana" w:hAnsi="Verdana" w:cs="Tahoma"/>
                <w:sz w:val="17"/>
                <w:szCs w:val="17"/>
              </w:rPr>
              <w:fldChar w:fldCharType="separate"/>
            </w:r>
            <w:r w:rsidRPr="00397D5C">
              <w:rPr>
                <w:rFonts w:ascii="Verdana" w:hAnsi="Verdana" w:cs="Tahoma"/>
                <w:sz w:val="17"/>
                <w:szCs w:val="17"/>
              </w:rPr>
              <w:fldChar w:fldCharType="end"/>
            </w:r>
            <w:r w:rsidRPr="00397D5C">
              <w:rPr>
                <w:rFonts w:ascii="Verdana" w:eastAsia="Calibri" w:hAnsi="Verdana"/>
                <w:sz w:val="17"/>
                <w:szCs w:val="17"/>
              </w:rPr>
              <w:t xml:space="preserve"> No</w:t>
            </w:r>
          </w:p>
          <w:p w14:paraId="6A80F20A"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6FD26437"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755B721C"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50359E2C"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3401DD85"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cs="Arial"/>
                <w:sz w:val="17"/>
                <w:szCs w:val="17"/>
              </w:rPr>
              <w:t>[…] […]</w:t>
            </w:r>
          </w:p>
          <w:p w14:paraId="469C017F"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69F2383B"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0C641A23"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774B5700" w14:textId="77777777" w:rsidR="00336F3C" w:rsidRPr="00397D5C" w:rsidRDefault="00336F3C" w:rsidP="00532B06">
            <w:pPr>
              <w:kinsoku w:val="0"/>
              <w:overflowPunct w:val="0"/>
              <w:ind w:right="-39"/>
              <w:contextualSpacing/>
              <w:jc w:val="both"/>
              <w:rPr>
                <w:rFonts w:ascii="Verdana" w:eastAsia="Calibri" w:hAnsi="Verdana" w:cs="Arial"/>
                <w:sz w:val="17"/>
                <w:szCs w:val="17"/>
              </w:rPr>
            </w:pPr>
          </w:p>
          <w:p w14:paraId="2055943C" w14:textId="77777777" w:rsidR="00336F3C" w:rsidRPr="00397D5C" w:rsidRDefault="00336F3C" w:rsidP="00532B06">
            <w:pPr>
              <w:ind w:right="-39"/>
              <w:jc w:val="both"/>
              <w:rPr>
                <w:rFonts w:ascii="Verdana" w:eastAsia="Calibri" w:hAnsi="Verdana"/>
                <w:sz w:val="17"/>
                <w:szCs w:val="17"/>
              </w:rPr>
            </w:pPr>
            <w:r w:rsidRPr="00397D5C">
              <w:rPr>
                <w:rFonts w:ascii="Verdana" w:eastAsia="Calibri" w:hAnsi="Verdana"/>
                <w:sz w:val="17"/>
                <w:szCs w:val="17"/>
              </w:rPr>
              <w:t xml:space="preserve">(dirección de la página web, autoridad u organismo expedidor, referencia exacta de la documentación): </w:t>
            </w:r>
          </w:p>
          <w:p w14:paraId="0E2497BE" w14:textId="77777777" w:rsidR="00336F3C" w:rsidRPr="00397D5C" w:rsidRDefault="00336F3C" w:rsidP="00532B06">
            <w:pPr>
              <w:kinsoku w:val="0"/>
              <w:overflowPunct w:val="0"/>
              <w:ind w:right="-39"/>
              <w:contextualSpacing/>
              <w:jc w:val="both"/>
              <w:rPr>
                <w:rFonts w:ascii="Verdana" w:eastAsia="Calibri" w:hAnsi="Verdana" w:cs="Arial"/>
                <w:sz w:val="17"/>
                <w:szCs w:val="17"/>
              </w:rPr>
            </w:pPr>
            <w:r w:rsidRPr="00397D5C">
              <w:rPr>
                <w:rFonts w:ascii="Verdana" w:eastAsia="Calibri" w:hAnsi="Verdana"/>
                <w:sz w:val="17"/>
                <w:szCs w:val="17"/>
              </w:rPr>
              <w:t>[…] […] […]</w:t>
            </w:r>
            <w:r w:rsidRPr="00397D5C">
              <w:rPr>
                <w:rFonts w:ascii="Verdana" w:eastAsia="Calibri" w:hAnsi="Verdana"/>
                <w:sz w:val="17"/>
                <w:szCs w:val="17"/>
                <w:vertAlign w:val="superscript"/>
              </w:rPr>
              <w:t xml:space="preserve"> </w:t>
            </w:r>
            <w:r w:rsidRPr="00397D5C">
              <w:rPr>
                <w:rFonts w:ascii="Verdana" w:eastAsia="Calibri" w:hAnsi="Verdana"/>
                <w:sz w:val="17"/>
                <w:szCs w:val="17"/>
              </w:rPr>
              <w:t>[…]</w:t>
            </w:r>
          </w:p>
        </w:tc>
      </w:tr>
    </w:tbl>
    <w:p w14:paraId="5EC9948A" w14:textId="77777777" w:rsidR="00336F3C" w:rsidRPr="00397D5C" w:rsidRDefault="00336F3C" w:rsidP="00336F3C">
      <w:pPr>
        <w:kinsoku w:val="0"/>
        <w:overflowPunct w:val="0"/>
        <w:spacing w:before="480" w:line="240" w:lineRule="atLeast"/>
        <w:ind w:left="-102" w:right="-39"/>
        <w:jc w:val="center"/>
        <w:rPr>
          <w:rFonts w:ascii="Verdana" w:eastAsia="Calibri" w:hAnsi="Verdana" w:cs="Arial"/>
          <w:b/>
          <w:sz w:val="22"/>
          <w:szCs w:val="22"/>
        </w:rPr>
      </w:pPr>
      <w:r w:rsidRPr="00397D5C">
        <w:rPr>
          <w:rFonts w:ascii="Verdana" w:eastAsia="Calibri" w:hAnsi="Verdana" w:cs="Arial"/>
          <w:b/>
          <w:sz w:val="22"/>
          <w:szCs w:val="22"/>
        </w:rPr>
        <w:t>Parte VI: Declaraciones finales</w:t>
      </w:r>
    </w:p>
    <w:p w14:paraId="7654533D" w14:textId="77777777" w:rsidR="00336F3C" w:rsidRPr="00397D5C" w:rsidRDefault="00336F3C" w:rsidP="00336F3C">
      <w:pPr>
        <w:kinsoku w:val="0"/>
        <w:overflowPunct w:val="0"/>
        <w:ind w:left="284" w:right="-428"/>
        <w:jc w:val="both"/>
        <w:rPr>
          <w:rFonts w:ascii="Verdana" w:eastAsia="Calibri" w:hAnsi="Verdana" w:cs="Arial"/>
          <w:i/>
          <w:sz w:val="18"/>
          <w:szCs w:val="18"/>
        </w:rPr>
      </w:pPr>
    </w:p>
    <w:p w14:paraId="1C0A3496" w14:textId="77777777" w:rsidR="00336F3C" w:rsidRPr="00397D5C" w:rsidRDefault="00336F3C" w:rsidP="00336F3C">
      <w:pPr>
        <w:kinsoku w:val="0"/>
        <w:overflowPunct w:val="0"/>
        <w:ind w:left="284" w:right="-428"/>
        <w:jc w:val="both"/>
        <w:rPr>
          <w:rFonts w:ascii="Verdana" w:eastAsia="Calibri" w:hAnsi="Verdana" w:cs="Arial"/>
          <w:i/>
          <w:sz w:val="18"/>
          <w:szCs w:val="18"/>
        </w:rPr>
      </w:pPr>
      <w:r w:rsidRPr="00397D5C">
        <w:rPr>
          <w:rFonts w:ascii="Verdana" w:eastAsia="Calibri" w:hAnsi="Verdana" w:cs="Arial"/>
          <w:i/>
          <w:sz w:val="18"/>
          <w:szCs w:val="18"/>
        </w:rPr>
        <w:t>El/los abajo firmante(s) declara(n) formalmente que la información comunicada en las partes II-IV es exacta y veraz y ha sido facilitada con pleno conocimiento de las consecuencias de una falsa declaración de carácter grave.</w:t>
      </w:r>
    </w:p>
    <w:p w14:paraId="4E9027D9" w14:textId="77777777" w:rsidR="00336F3C" w:rsidRPr="00397D5C" w:rsidRDefault="00336F3C" w:rsidP="00336F3C">
      <w:pPr>
        <w:kinsoku w:val="0"/>
        <w:overflowPunct w:val="0"/>
        <w:spacing w:before="120"/>
        <w:ind w:left="284" w:right="-425"/>
        <w:jc w:val="both"/>
        <w:rPr>
          <w:rFonts w:ascii="Verdana" w:eastAsia="Calibri" w:hAnsi="Verdana" w:cs="Arial"/>
          <w:i/>
          <w:sz w:val="18"/>
          <w:szCs w:val="18"/>
        </w:rPr>
      </w:pPr>
      <w:r w:rsidRPr="00397D5C">
        <w:rPr>
          <w:rFonts w:ascii="Verdana" w:eastAsia="Calibri" w:hAnsi="Verdana" w:cs="Arial"/>
          <w:i/>
          <w:sz w:val="18"/>
          <w:szCs w:val="18"/>
        </w:rPr>
        <w:t>El/los abajo firmante(s) declara(n) formalmente que podrá(n) aportar los certificados y otros tipos de pruebas documentales contemplados sin tardanza, cuando se le(s) soliciten, salvo en caso de que:</w:t>
      </w:r>
    </w:p>
    <w:p w14:paraId="0B558302" w14:textId="77777777" w:rsidR="00336F3C" w:rsidRPr="00397D5C" w:rsidRDefault="00336F3C" w:rsidP="00085A6F">
      <w:pPr>
        <w:numPr>
          <w:ilvl w:val="0"/>
          <w:numId w:val="53"/>
        </w:numPr>
        <w:kinsoku w:val="0"/>
        <w:overflowPunct w:val="0"/>
        <w:spacing w:before="120"/>
        <w:ind w:left="709" w:right="-425" w:hanging="284"/>
        <w:jc w:val="both"/>
        <w:rPr>
          <w:rFonts w:ascii="Verdana" w:eastAsia="Calibri" w:hAnsi="Verdana" w:cs="Arial"/>
          <w:b/>
          <w:sz w:val="18"/>
          <w:szCs w:val="18"/>
        </w:rPr>
      </w:pPr>
      <w:r w:rsidRPr="00397D5C">
        <w:rPr>
          <w:rFonts w:ascii="Verdana" w:eastAsia="Calibri" w:hAnsi="Verdana" w:cs="Arial"/>
          <w:i/>
          <w:sz w:val="18"/>
          <w:szCs w:val="18"/>
        </w:rPr>
        <w:t>El poder adjudicador tengan la posibilidad de obtener los documentos justificativos de que se trate directamente, accediendo a una base de datos nacional de cualquier Estado miembro que pueda consultarse de forma gratuita</w:t>
      </w:r>
      <w:r w:rsidRPr="00397D5C">
        <w:rPr>
          <w:rFonts w:ascii="Verdana" w:eastAsia="Calibri" w:hAnsi="Verdana" w:cs="Arial"/>
          <w:i/>
          <w:sz w:val="18"/>
          <w:szCs w:val="18"/>
          <w:vertAlign w:val="superscript"/>
        </w:rPr>
        <w:footnoteReference w:id="58"/>
      </w:r>
      <w:r w:rsidRPr="00397D5C">
        <w:rPr>
          <w:rFonts w:ascii="Verdana" w:eastAsia="Calibri" w:hAnsi="Verdana" w:cs="Arial"/>
          <w:i/>
          <w:sz w:val="18"/>
          <w:szCs w:val="18"/>
        </w:rPr>
        <w:t>, o</w:t>
      </w:r>
    </w:p>
    <w:p w14:paraId="6A8F88AA" w14:textId="77777777" w:rsidR="00336F3C" w:rsidRPr="00397D5C" w:rsidRDefault="00336F3C" w:rsidP="00085A6F">
      <w:pPr>
        <w:numPr>
          <w:ilvl w:val="0"/>
          <w:numId w:val="53"/>
        </w:numPr>
        <w:kinsoku w:val="0"/>
        <w:overflowPunct w:val="0"/>
        <w:ind w:left="709" w:right="-428" w:hanging="283"/>
        <w:jc w:val="both"/>
        <w:rPr>
          <w:rFonts w:ascii="Verdana" w:eastAsia="Calibri" w:hAnsi="Verdana" w:cs="Arial"/>
          <w:i/>
          <w:sz w:val="18"/>
          <w:szCs w:val="18"/>
        </w:rPr>
      </w:pPr>
      <w:r w:rsidRPr="00397D5C">
        <w:rPr>
          <w:rFonts w:ascii="Verdana" w:eastAsia="Calibri" w:hAnsi="Verdana" w:cs="Arial"/>
          <w:i/>
          <w:sz w:val="18"/>
          <w:szCs w:val="18"/>
        </w:rPr>
        <w:t>A partir del 18 de octubre de 2018</w:t>
      </w:r>
      <w:r w:rsidRPr="00397D5C">
        <w:rPr>
          <w:rFonts w:ascii="Verdana" w:eastAsia="Calibri" w:hAnsi="Verdana" w:cs="Arial"/>
          <w:i/>
          <w:sz w:val="18"/>
          <w:szCs w:val="18"/>
          <w:vertAlign w:val="superscript"/>
        </w:rPr>
        <w:footnoteReference w:id="59"/>
      </w:r>
      <w:r w:rsidRPr="00397D5C">
        <w:rPr>
          <w:rFonts w:ascii="Verdana" w:eastAsia="Calibri" w:hAnsi="Verdana" w:cs="Arial"/>
          <w:i/>
          <w:sz w:val="18"/>
          <w:szCs w:val="18"/>
        </w:rPr>
        <w:t xml:space="preserve"> a más tardar el poder adjudicador ya posea los documentos en cuestión.</w:t>
      </w:r>
    </w:p>
    <w:p w14:paraId="1F7AD0A7" w14:textId="77777777" w:rsidR="00336F3C" w:rsidRPr="00397D5C" w:rsidRDefault="00336F3C" w:rsidP="00336F3C">
      <w:pPr>
        <w:kinsoku w:val="0"/>
        <w:overflowPunct w:val="0"/>
        <w:spacing w:before="120"/>
        <w:ind w:left="284" w:right="-425"/>
        <w:jc w:val="both"/>
        <w:rPr>
          <w:rFonts w:ascii="Verdana" w:eastAsia="Calibri" w:hAnsi="Verdana" w:cs="Arial"/>
          <w:i/>
          <w:sz w:val="18"/>
          <w:szCs w:val="18"/>
        </w:rPr>
      </w:pPr>
      <w:r w:rsidRPr="00397D5C">
        <w:rPr>
          <w:rFonts w:ascii="Verdana" w:eastAsia="Calibri" w:hAnsi="Verdana" w:cs="Arial"/>
          <w:i/>
          <w:sz w:val="18"/>
          <w:szCs w:val="18"/>
        </w:rPr>
        <w:t xml:space="preserve">El/los abajo firmante(s) formalmente consiente(n) en que [indíquese el poder adjudicador según figure en la parte I, sección A] tenga acceso a los documentos justificativos de la información que se ha facilitado en: </w:t>
      </w:r>
      <w:r w:rsidRPr="00397D5C">
        <w:rPr>
          <w:rFonts w:ascii="Verdana" w:eastAsia="Calibri" w:hAnsi="Verdana" w:cs="Arial"/>
          <w:b/>
          <w:i/>
          <w:sz w:val="18"/>
          <w:szCs w:val="18"/>
        </w:rPr>
        <w:t>[…]</w:t>
      </w:r>
      <w:r w:rsidRPr="00397D5C">
        <w:rPr>
          <w:rFonts w:ascii="Verdana" w:eastAsia="Calibri" w:hAnsi="Verdana" w:cs="Arial"/>
          <w:i/>
          <w:sz w:val="18"/>
          <w:szCs w:val="18"/>
          <w:vertAlign w:val="superscript"/>
        </w:rPr>
        <w:footnoteReference w:id="60"/>
      </w:r>
      <w:r w:rsidRPr="00397D5C">
        <w:rPr>
          <w:rFonts w:ascii="Verdana" w:eastAsia="Calibri" w:hAnsi="Verdana" w:cs="Arial"/>
          <w:i/>
          <w:sz w:val="18"/>
          <w:szCs w:val="18"/>
        </w:rPr>
        <w:t xml:space="preserve"> , a efectos de [indíquese el procedimiento de contratación: </w:t>
      </w:r>
      <w:r w:rsidRPr="00397D5C">
        <w:rPr>
          <w:rFonts w:ascii="Verdana" w:eastAsia="Calibri" w:hAnsi="Verdana" w:cs="Arial"/>
          <w:b/>
          <w:i/>
          <w:sz w:val="18"/>
          <w:szCs w:val="18"/>
        </w:rPr>
        <w:t>[…]</w:t>
      </w:r>
      <w:r w:rsidRPr="00397D5C">
        <w:rPr>
          <w:rFonts w:ascii="Verdana" w:eastAsia="Calibri" w:hAnsi="Verdana" w:cs="Arial"/>
          <w:b/>
          <w:i/>
          <w:sz w:val="18"/>
          <w:szCs w:val="18"/>
          <w:vertAlign w:val="superscript"/>
        </w:rPr>
        <w:footnoteReference w:id="61"/>
      </w:r>
    </w:p>
    <w:p w14:paraId="45A369EA" w14:textId="77777777" w:rsidR="00336F3C" w:rsidRPr="00397D5C" w:rsidRDefault="00336F3C" w:rsidP="00336F3C">
      <w:pPr>
        <w:kinsoku w:val="0"/>
        <w:overflowPunct w:val="0"/>
        <w:spacing w:before="120"/>
        <w:ind w:left="284" w:right="-425"/>
        <w:rPr>
          <w:rFonts w:ascii="Verdana" w:eastAsia="Calibri" w:hAnsi="Verdana" w:cs="Arial"/>
          <w:sz w:val="18"/>
          <w:szCs w:val="18"/>
        </w:rPr>
      </w:pPr>
      <w:r w:rsidRPr="00397D5C">
        <w:rPr>
          <w:rFonts w:ascii="Verdana" w:eastAsia="Calibri" w:hAnsi="Verdana" w:cs="Arial"/>
          <w:sz w:val="18"/>
          <w:szCs w:val="18"/>
        </w:rPr>
        <w:t>Fecha, lugar y, cuando se exija(n) o sea(n) necesaria(s), firma(s): [……..]</w:t>
      </w:r>
    </w:p>
    <w:p w14:paraId="29230848" w14:textId="77777777" w:rsidR="00336F3C" w:rsidRPr="00397D5C" w:rsidRDefault="00336F3C" w:rsidP="00336F3C">
      <w:pPr>
        <w:shd w:val="clear" w:color="auto" w:fill="FFFFFF"/>
        <w:ind w:left="284" w:right="-428"/>
        <w:jc w:val="both"/>
        <w:rPr>
          <w:rFonts w:ascii="Verdana" w:hAnsi="Verdana" w:cs="Arial"/>
          <w:color w:val="212121"/>
          <w:sz w:val="16"/>
          <w:szCs w:val="16"/>
        </w:rPr>
      </w:pPr>
    </w:p>
    <w:p w14:paraId="40017691" w14:textId="77777777" w:rsidR="00336F3C" w:rsidRPr="00397D5C" w:rsidRDefault="00336F3C" w:rsidP="00336F3C">
      <w:pPr>
        <w:shd w:val="clear" w:color="auto" w:fill="FFFFFF"/>
        <w:ind w:left="284" w:right="-428"/>
        <w:jc w:val="both"/>
        <w:rPr>
          <w:rFonts w:ascii="Verdana" w:hAnsi="Verdana" w:cs="Arial"/>
          <w:color w:val="212121"/>
          <w:sz w:val="16"/>
          <w:szCs w:val="16"/>
        </w:rPr>
      </w:pPr>
    </w:p>
    <w:p w14:paraId="132E6C4C" w14:textId="77777777" w:rsidR="00336F3C" w:rsidRPr="00397D5C" w:rsidRDefault="00336F3C" w:rsidP="00336F3C">
      <w:pPr>
        <w:shd w:val="clear" w:color="auto" w:fill="FFFFFF"/>
        <w:ind w:left="284" w:right="-428"/>
        <w:jc w:val="both"/>
        <w:rPr>
          <w:rFonts w:ascii="Verdana" w:hAnsi="Verdana" w:cs="Arial"/>
          <w:color w:val="212121"/>
          <w:sz w:val="16"/>
          <w:szCs w:val="16"/>
        </w:rPr>
      </w:pPr>
    </w:p>
    <w:p w14:paraId="76FD6E5B" w14:textId="77777777" w:rsidR="00336F3C" w:rsidRPr="00397D5C" w:rsidRDefault="00336F3C" w:rsidP="00336F3C">
      <w:pPr>
        <w:shd w:val="clear" w:color="auto" w:fill="FFFFFF"/>
        <w:ind w:left="284" w:right="-428"/>
        <w:jc w:val="both"/>
        <w:rPr>
          <w:rFonts w:ascii="Verdana" w:hAnsi="Verdana" w:cs="Arial"/>
          <w:color w:val="212121"/>
          <w:sz w:val="16"/>
          <w:szCs w:val="16"/>
        </w:rPr>
      </w:pPr>
    </w:p>
    <w:p w14:paraId="737F9596" w14:textId="77777777" w:rsidR="00336F3C" w:rsidRPr="00397D5C" w:rsidRDefault="00336F3C" w:rsidP="00336F3C">
      <w:pPr>
        <w:shd w:val="clear" w:color="auto" w:fill="FFFFFF"/>
        <w:ind w:left="284" w:right="-428"/>
        <w:jc w:val="both"/>
        <w:rPr>
          <w:rFonts w:ascii="Verdana" w:hAnsi="Verdana" w:cs="Arial"/>
          <w:color w:val="212121"/>
          <w:sz w:val="16"/>
          <w:szCs w:val="16"/>
        </w:rPr>
      </w:pPr>
    </w:p>
    <w:p w14:paraId="009A9781" w14:textId="77777777" w:rsidR="00336F3C" w:rsidRPr="00397D5C" w:rsidRDefault="00336F3C" w:rsidP="00336F3C">
      <w:pPr>
        <w:overflowPunct w:val="0"/>
        <w:jc w:val="both"/>
        <w:rPr>
          <w:rFonts w:ascii="Verdana" w:hAnsi="Verdana"/>
          <w:color w:val="212121"/>
          <w:sz w:val="16"/>
          <w:szCs w:val="16"/>
        </w:rPr>
      </w:pPr>
      <w:bookmarkStart w:id="676" w:name="AnexoII2"/>
    </w:p>
    <w:p w14:paraId="45B2D4A7" w14:textId="77777777" w:rsidR="00336F3C" w:rsidRPr="00397D5C" w:rsidRDefault="00336F3C" w:rsidP="00336F3C">
      <w:pPr>
        <w:overflowPunct w:val="0"/>
        <w:jc w:val="both"/>
        <w:rPr>
          <w:rFonts w:ascii="Verdana" w:hAnsi="Verdana"/>
          <w:color w:val="212121"/>
          <w:sz w:val="16"/>
          <w:szCs w:val="16"/>
        </w:rPr>
      </w:pPr>
    </w:p>
    <w:p w14:paraId="7894EBA0" w14:textId="77777777" w:rsidR="00336F3C" w:rsidRPr="00397D5C" w:rsidRDefault="00336F3C" w:rsidP="00336F3C">
      <w:pPr>
        <w:overflowPunct w:val="0"/>
        <w:jc w:val="both"/>
        <w:rPr>
          <w:rFonts w:ascii="Verdana" w:hAnsi="Verdana"/>
          <w:color w:val="212121"/>
          <w:sz w:val="16"/>
          <w:szCs w:val="16"/>
        </w:rPr>
      </w:pPr>
      <w:r w:rsidRPr="00397D5C">
        <w:rPr>
          <w:rFonts w:ascii="Verdana" w:hAnsi="Verdana"/>
          <w:color w:val="212121"/>
          <w:sz w:val="16"/>
          <w:szCs w:val="16"/>
        </w:rPr>
        <w:t>De acuerdo con el Reglamento General de Protección de Datos (RGPD), Reglamento (UE) 2016/679 del Parlamento Europeo y del Consejo de 27 de abril de 2016, se le informa de que los datos de carácter personal que facilite en este formulario quedarán incluidos en el fichero denominado “Contratación”, bajo la responsabilidad de la Dirección de Régimen Jurídico y Servicios. La finalidad del fichero es la gestión de los expedientes de contratación e incidencias contractuales asignados a la Dirección de Régimen Jurídico y Servicios.  Los datos proporcionados podrán ser cedidos a cualquier persona interesada en el procedimiento de contratación con arreglo a las disposiciones de la legislación de Contratos del sector público.</w:t>
      </w:r>
    </w:p>
    <w:p w14:paraId="04204015" w14:textId="77777777" w:rsidR="00336F3C" w:rsidRPr="00397D5C" w:rsidRDefault="00336F3C" w:rsidP="00336F3C">
      <w:pPr>
        <w:shd w:val="clear" w:color="auto" w:fill="FFFFFF"/>
        <w:ind w:right="565"/>
        <w:jc w:val="both"/>
        <w:rPr>
          <w:rFonts w:ascii="Verdana" w:hAnsi="Verdana"/>
          <w:color w:val="212121"/>
          <w:sz w:val="16"/>
          <w:szCs w:val="16"/>
        </w:rPr>
      </w:pPr>
      <w:r w:rsidRPr="00397D5C">
        <w:rPr>
          <w:rFonts w:ascii="Verdana" w:hAnsi="Verdana"/>
          <w:color w:val="212121"/>
          <w:sz w:val="16"/>
          <w:szCs w:val="16"/>
        </w:rPr>
        <w:t xml:space="preserve">            </w:t>
      </w:r>
    </w:p>
    <w:p w14:paraId="644708EB" w14:textId="77777777" w:rsidR="00336F3C" w:rsidRPr="00397D5C" w:rsidRDefault="00336F3C" w:rsidP="00336F3C">
      <w:pPr>
        <w:rPr>
          <w:rFonts w:ascii="Verdana" w:hAnsi="Verdana"/>
          <w:color w:val="212121"/>
          <w:sz w:val="16"/>
          <w:szCs w:val="16"/>
        </w:rPr>
      </w:pPr>
      <w:r w:rsidRPr="00397D5C">
        <w:rPr>
          <w:rFonts w:ascii="Verdana" w:hAnsi="Verdana"/>
          <w:color w:val="212121"/>
          <w:sz w:val="16"/>
          <w:szCs w:val="16"/>
        </w:rPr>
        <w:t>Puede ejercitar los derechos de acceso, rectificación, cancelación y oposición ante la Dirección de Régimen Jurídico y Servicios en C/Donostia-San Sebastián 1, 01010 Vitoria-Gasteiz.</w:t>
      </w:r>
    </w:p>
    <w:p w14:paraId="142E0E6B" w14:textId="77777777" w:rsidR="00336F3C" w:rsidRPr="00397D5C" w:rsidRDefault="00336F3C" w:rsidP="00336F3C">
      <w:pPr>
        <w:kinsoku w:val="0"/>
        <w:overflowPunct w:val="0"/>
        <w:ind w:left="600" w:right="-39"/>
        <w:jc w:val="center"/>
        <w:rPr>
          <w:rFonts w:ascii="Verdana" w:hAnsi="Verdana"/>
          <w:b/>
          <w:sz w:val="22"/>
          <w:szCs w:val="22"/>
        </w:rPr>
      </w:pPr>
    </w:p>
    <w:p w14:paraId="45EBD9B1" w14:textId="77777777" w:rsidR="00336F3C" w:rsidRPr="00397D5C" w:rsidRDefault="00336F3C" w:rsidP="00336F3C">
      <w:pPr>
        <w:kinsoku w:val="0"/>
        <w:overflowPunct w:val="0"/>
        <w:ind w:left="600" w:right="-39"/>
        <w:jc w:val="center"/>
        <w:rPr>
          <w:rFonts w:ascii="Verdana" w:hAnsi="Verdana"/>
          <w:b/>
          <w:sz w:val="22"/>
          <w:szCs w:val="22"/>
        </w:rPr>
      </w:pPr>
    </w:p>
    <w:p w14:paraId="74450749" w14:textId="77777777" w:rsidR="00B7746F" w:rsidRPr="00397D5C" w:rsidRDefault="00336F3C" w:rsidP="00B7746F">
      <w:pPr>
        <w:ind w:left="-284" w:right="-316"/>
        <w:jc w:val="center"/>
        <w:rPr>
          <w:rFonts w:ascii="Verdana" w:eastAsia="Arial Unicode MS" w:hAnsi="Verdana"/>
          <w:b/>
          <w:sz w:val="10"/>
          <w:szCs w:val="10"/>
        </w:rPr>
      </w:pPr>
      <w:r w:rsidRPr="00397D5C">
        <w:rPr>
          <w:rFonts w:ascii="Verdana" w:hAnsi="Verdana"/>
          <w:b/>
          <w:sz w:val="22"/>
          <w:szCs w:val="22"/>
        </w:rPr>
        <w:br w:type="page"/>
      </w:r>
      <w:bookmarkStart w:id="677" w:name="AnexoII3"/>
      <w:bookmarkEnd w:id="676"/>
    </w:p>
    <w:p w14:paraId="1735846B" w14:textId="77777777" w:rsidR="00B7746F" w:rsidRPr="00397D5C" w:rsidRDefault="00B7746F" w:rsidP="00B7746F">
      <w:pPr>
        <w:ind w:left="-284" w:right="-316"/>
        <w:jc w:val="center"/>
        <w:rPr>
          <w:rFonts w:ascii="Verdana" w:eastAsia="Arial Unicode MS" w:hAnsi="Verdana"/>
          <w:b/>
          <w:sz w:val="10"/>
          <w:szCs w:val="10"/>
        </w:rPr>
      </w:pPr>
    </w:p>
    <w:p w14:paraId="7B25AAF3" w14:textId="77777777" w:rsidR="00B7746F" w:rsidRPr="00397D5C" w:rsidRDefault="00B7746F" w:rsidP="00B7746F">
      <w:pPr>
        <w:ind w:left="-284" w:right="-316"/>
        <w:jc w:val="center"/>
        <w:rPr>
          <w:rFonts w:ascii="Verdana" w:eastAsia="Arial Unicode MS" w:hAnsi="Verdana"/>
          <w:b/>
          <w:sz w:val="10"/>
          <w:szCs w:val="10"/>
        </w:rPr>
      </w:pPr>
    </w:p>
    <w:p w14:paraId="6F1C2150" w14:textId="77777777" w:rsidR="00B7746F" w:rsidRPr="00397D5C" w:rsidRDefault="00B7746F" w:rsidP="00B7746F">
      <w:pPr>
        <w:tabs>
          <w:tab w:val="left" w:pos="425"/>
        </w:tabs>
        <w:ind w:right="-316"/>
        <w:jc w:val="center"/>
        <w:rPr>
          <w:rFonts w:ascii="Verdana" w:hAnsi="Verdana"/>
          <w:b/>
        </w:rPr>
      </w:pPr>
    </w:p>
    <w:p w14:paraId="2536EFC7" w14:textId="77777777" w:rsidR="00B7746F" w:rsidRPr="00397D5C" w:rsidRDefault="00B7746F" w:rsidP="00B7746F">
      <w:pPr>
        <w:tabs>
          <w:tab w:val="left" w:pos="425"/>
        </w:tabs>
        <w:ind w:right="-316"/>
        <w:jc w:val="center"/>
        <w:rPr>
          <w:rFonts w:ascii="Verdana" w:hAnsi="Verdana"/>
          <w:b/>
        </w:rPr>
      </w:pPr>
    </w:p>
    <w:p w14:paraId="4799668E" w14:textId="77777777" w:rsidR="00B7746F" w:rsidRPr="00397D5C" w:rsidRDefault="00B7746F" w:rsidP="00B7746F">
      <w:pPr>
        <w:tabs>
          <w:tab w:val="left" w:pos="425"/>
        </w:tabs>
        <w:ind w:right="-316"/>
        <w:jc w:val="center"/>
        <w:rPr>
          <w:rFonts w:ascii="Verdana" w:hAnsi="Verdana"/>
          <w:b/>
        </w:rPr>
      </w:pPr>
    </w:p>
    <w:p w14:paraId="63003771" w14:textId="362BFFA6" w:rsidR="00B7746F" w:rsidRPr="00397D5C" w:rsidRDefault="00254C88" w:rsidP="00254C88">
      <w:pPr>
        <w:pStyle w:val="3izenburua"/>
        <w:rPr>
          <w:rFonts w:ascii="Verdana" w:hAnsi="Verdana"/>
          <w:b/>
          <w:sz w:val="22"/>
          <w:szCs w:val="22"/>
        </w:rPr>
      </w:pPr>
      <w:bookmarkStart w:id="678" w:name="_Toc34132954"/>
      <w:bookmarkStart w:id="679" w:name="_Toc38387838"/>
      <w:bookmarkStart w:id="680" w:name="_Toc157522129"/>
      <w:bookmarkStart w:id="681" w:name="_Toc160540651"/>
      <w:r>
        <w:rPr>
          <w:rFonts w:ascii="Verdana" w:hAnsi="Verdana"/>
          <w:b/>
          <w:sz w:val="22"/>
          <w:szCs w:val="22"/>
        </w:rPr>
        <w:t xml:space="preserve">ANEXO II.2.- </w:t>
      </w:r>
      <w:r w:rsidR="00B7746F" w:rsidRPr="00397D5C">
        <w:rPr>
          <w:rFonts w:ascii="Verdana" w:hAnsi="Verdana"/>
          <w:b/>
          <w:sz w:val="22"/>
          <w:szCs w:val="22"/>
        </w:rPr>
        <w:t>COMPROMISO DE ADSCRIPCIÓN DE MEDIOS</w:t>
      </w:r>
      <w:bookmarkEnd w:id="678"/>
      <w:bookmarkEnd w:id="679"/>
      <w:bookmarkEnd w:id="680"/>
      <w:bookmarkEnd w:id="681"/>
    </w:p>
    <w:p w14:paraId="1A5BCC6F" w14:textId="77777777" w:rsidR="00B7746F" w:rsidRPr="00397D5C" w:rsidRDefault="00B7746F" w:rsidP="00B7746F">
      <w:pPr>
        <w:widowControl w:val="0"/>
        <w:tabs>
          <w:tab w:val="center" w:pos="4252"/>
          <w:tab w:val="right" w:pos="8504"/>
        </w:tabs>
        <w:ind w:right="-425"/>
        <w:jc w:val="both"/>
        <w:rPr>
          <w:rFonts w:ascii="Verdana" w:hAnsi="Verdana" w:cs="Tahoma"/>
          <w:sz w:val="19"/>
          <w:szCs w:val="19"/>
        </w:rPr>
      </w:pPr>
    </w:p>
    <w:p w14:paraId="4EBE84C2" w14:textId="77777777" w:rsidR="00B7746F" w:rsidRPr="00397D5C" w:rsidRDefault="00B7746F" w:rsidP="00B7746F">
      <w:pPr>
        <w:widowControl w:val="0"/>
        <w:tabs>
          <w:tab w:val="center" w:pos="4252"/>
          <w:tab w:val="right" w:pos="8504"/>
        </w:tabs>
        <w:ind w:right="-425"/>
        <w:jc w:val="both"/>
        <w:rPr>
          <w:rFonts w:ascii="Verdana" w:hAnsi="Verdana" w:cs="Tahoma"/>
          <w:sz w:val="19"/>
          <w:szCs w:val="19"/>
        </w:rPr>
      </w:pPr>
    </w:p>
    <w:p w14:paraId="7DF7D66C" w14:textId="1F48517D" w:rsidR="00B7746F" w:rsidRPr="00397D5C" w:rsidRDefault="00B7746F" w:rsidP="00B7746F">
      <w:pPr>
        <w:widowControl w:val="0"/>
        <w:tabs>
          <w:tab w:val="center" w:pos="4252"/>
          <w:tab w:val="right" w:pos="8504"/>
        </w:tabs>
        <w:ind w:right="-425"/>
        <w:jc w:val="both"/>
        <w:rPr>
          <w:rFonts w:ascii="Verdana" w:hAnsi="Verdana" w:cs="Tahoma"/>
          <w:sz w:val="19"/>
          <w:szCs w:val="19"/>
        </w:rPr>
      </w:pPr>
      <w:r w:rsidRPr="00397D5C">
        <w:rPr>
          <w:rFonts w:ascii="Verdana" w:hAnsi="Verdana"/>
          <w:sz w:val="19"/>
          <w:szCs w:val="19"/>
          <w:vertAlign w:val="superscript"/>
        </w:rPr>
        <w:footnoteReference w:id="62"/>
      </w:r>
      <w:r w:rsidRPr="00397D5C">
        <w:rPr>
          <w:rFonts w:ascii="Verdana" w:hAnsi="Verdana" w:cs="Tahoma"/>
          <w:sz w:val="19"/>
          <w:szCs w:val="19"/>
        </w:rPr>
        <w:t>Dña./D.…………………………………………………, en nombre propio o en representación de (</w:t>
      </w:r>
      <w:r w:rsidRPr="00397D5C">
        <w:rPr>
          <w:rFonts w:ascii="Verdana" w:hAnsi="Verdana" w:cs="Tahoma"/>
          <w:color w:val="0000FF"/>
          <w:sz w:val="19"/>
          <w:szCs w:val="19"/>
        </w:rPr>
        <w:t>operadora económica</w:t>
      </w:r>
      <w:r w:rsidRPr="00397D5C">
        <w:rPr>
          <w:rFonts w:ascii="Verdana" w:hAnsi="Verdana" w:cs="Tahoma"/>
          <w:sz w:val="19"/>
          <w:szCs w:val="19"/>
        </w:rPr>
        <w:t>)……………………………………………, con NIF………………………(</w:t>
      </w:r>
      <w:r w:rsidRPr="00397D5C">
        <w:rPr>
          <w:rFonts w:ascii="Verdana" w:hAnsi="Verdana" w:cs="Tahoma"/>
          <w:color w:val="0000FF"/>
          <w:sz w:val="19"/>
          <w:szCs w:val="19"/>
        </w:rPr>
        <w:t>de la operadora económica</w:t>
      </w:r>
      <w:r w:rsidRPr="00397D5C">
        <w:rPr>
          <w:rFonts w:ascii="Verdana" w:hAnsi="Verdana" w:cs="Tahoma"/>
          <w:sz w:val="19"/>
          <w:szCs w:val="19"/>
        </w:rPr>
        <w:t>); en relación con el expediente nº</w:t>
      </w:r>
      <w:r w:rsidR="00FA18D5">
        <w:rPr>
          <w:rFonts w:ascii="Verdana" w:hAnsi="Verdana" w:cs="Tahoma"/>
          <w:sz w:val="19"/>
          <w:szCs w:val="19"/>
        </w:rPr>
        <w:t xml:space="preserve"> </w:t>
      </w:r>
      <w:r w:rsidR="00FA18D5" w:rsidRPr="00FA18D5">
        <w:rPr>
          <w:rFonts w:ascii="Verdana" w:hAnsi="Verdana" w:cs="Tahoma"/>
          <w:color w:val="0000FF"/>
          <w:sz w:val="19"/>
          <w:szCs w:val="19"/>
        </w:rPr>
        <w:t>C02/003/2024</w:t>
      </w:r>
      <w:r w:rsidRPr="00397D5C">
        <w:rPr>
          <w:rFonts w:ascii="Verdana" w:hAnsi="Verdana" w:cs="Tahoma"/>
          <w:sz w:val="19"/>
          <w:szCs w:val="19"/>
        </w:rPr>
        <w:t>.</w:t>
      </w:r>
    </w:p>
    <w:p w14:paraId="27E9E62C" w14:textId="77777777" w:rsidR="00B7746F" w:rsidRPr="00397D5C" w:rsidRDefault="00B7746F" w:rsidP="00B7746F">
      <w:pPr>
        <w:spacing w:before="120" w:after="120"/>
        <w:ind w:right="-425"/>
        <w:jc w:val="both"/>
        <w:rPr>
          <w:rFonts w:ascii="Verdana" w:hAnsi="Verdana"/>
          <w:sz w:val="19"/>
          <w:szCs w:val="19"/>
        </w:rPr>
      </w:pPr>
    </w:p>
    <w:p w14:paraId="532FE00E" w14:textId="77777777" w:rsidR="00B7746F" w:rsidRPr="00397D5C" w:rsidRDefault="00B7746F" w:rsidP="00B7746F">
      <w:pPr>
        <w:spacing w:before="120" w:after="120"/>
        <w:ind w:right="-425"/>
        <w:jc w:val="center"/>
        <w:rPr>
          <w:rFonts w:ascii="Verdana" w:hAnsi="Verdana"/>
          <w:sz w:val="19"/>
          <w:szCs w:val="19"/>
        </w:rPr>
      </w:pPr>
      <w:r w:rsidRPr="00397D5C">
        <w:rPr>
          <w:rFonts w:ascii="Verdana" w:hAnsi="Verdana"/>
          <w:b/>
          <w:sz w:val="19"/>
          <w:szCs w:val="19"/>
        </w:rPr>
        <w:t>DECLARA</w:t>
      </w:r>
      <w:r w:rsidRPr="00397D5C">
        <w:rPr>
          <w:rFonts w:ascii="Verdana" w:hAnsi="Verdana"/>
          <w:sz w:val="19"/>
          <w:szCs w:val="19"/>
        </w:rPr>
        <w:t>:</w:t>
      </w:r>
    </w:p>
    <w:p w14:paraId="6EB34A28" w14:textId="77777777" w:rsidR="00B7746F" w:rsidRPr="00397D5C" w:rsidRDefault="00B7746F" w:rsidP="00B7746F">
      <w:pPr>
        <w:tabs>
          <w:tab w:val="left" w:pos="600"/>
          <w:tab w:val="right" w:pos="9978"/>
        </w:tabs>
        <w:spacing w:line="260" w:lineRule="atLeast"/>
        <w:ind w:left="600" w:right="-425" w:hanging="600"/>
        <w:jc w:val="both"/>
        <w:rPr>
          <w:rFonts w:ascii="Verdana" w:hAnsi="Verdana" w:cs="Tahoma"/>
          <w:sz w:val="19"/>
          <w:szCs w:val="19"/>
        </w:rPr>
      </w:pPr>
    </w:p>
    <w:p w14:paraId="6F30CEE6" w14:textId="77777777" w:rsidR="00B7746F" w:rsidRPr="00397D5C" w:rsidRDefault="00B7746F" w:rsidP="00B7746F">
      <w:pPr>
        <w:spacing w:line="260" w:lineRule="atLeast"/>
        <w:ind w:right="-425"/>
        <w:jc w:val="both"/>
        <w:rPr>
          <w:rFonts w:ascii="Verdana" w:hAnsi="Verdana" w:cs="Tahoma"/>
          <w:sz w:val="19"/>
          <w:szCs w:val="19"/>
        </w:rPr>
      </w:pPr>
      <w:r w:rsidRPr="00397D5C">
        <w:rPr>
          <w:rFonts w:ascii="Verdana" w:hAnsi="Verdana" w:cs="Tahoma"/>
          <w:sz w:val="19"/>
          <w:szCs w:val="19"/>
        </w:rPr>
        <w:t>Que en relación con los medios a adscribir a la ejecución del contrato:</w:t>
      </w:r>
    </w:p>
    <w:p w14:paraId="3E7E3CD3" w14:textId="77777777" w:rsidR="00B7746F" w:rsidRPr="00397D5C" w:rsidRDefault="00B7746F" w:rsidP="00B7746F">
      <w:pPr>
        <w:spacing w:line="260" w:lineRule="atLeast"/>
        <w:ind w:right="-425"/>
        <w:jc w:val="both"/>
        <w:rPr>
          <w:rFonts w:ascii="Verdana" w:hAnsi="Verdana" w:cs="Tahoma"/>
          <w:sz w:val="19"/>
          <w:szCs w:val="19"/>
        </w:rPr>
      </w:pPr>
    </w:p>
    <w:p w14:paraId="0BF03A74" w14:textId="77777777" w:rsidR="00B7746F" w:rsidRPr="00397D5C" w:rsidRDefault="00B7746F" w:rsidP="00085A6F">
      <w:pPr>
        <w:numPr>
          <w:ilvl w:val="0"/>
          <w:numId w:val="190"/>
        </w:numPr>
        <w:ind w:left="1000" w:right="-425" w:hanging="300"/>
        <w:contextualSpacing/>
        <w:jc w:val="both"/>
        <w:rPr>
          <w:rFonts w:ascii="Verdana" w:hAnsi="Verdana" w:cs="Tahoma"/>
          <w:sz w:val="19"/>
          <w:szCs w:val="19"/>
          <w:lang w:val="es-ES_tradnl"/>
        </w:rPr>
      </w:pPr>
      <w:r w:rsidRPr="00397D5C">
        <w:rPr>
          <w:rFonts w:ascii="Verdana" w:hAnsi="Verdana" w:cs="Tahoma"/>
          <w:sz w:val="19"/>
          <w:szCs w:val="19"/>
          <w:lang w:val="es-ES_tradnl"/>
        </w:rPr>
        <w:t xml:space="preserve">Se compromete a adscribir a la ejecución del contrato los medios que figuran en el </w:t>
      </w:r>
      <w:r w:rsidRPr="00397D5C">
        <w:rPr>
          <w:rFonts w:ascii="Verdana" w:hAnsi="Verdana" w:cs="Tahoma"/>
          <w:b/>
          <w:sz w:val="19"/>
          <w:szCs w:val="19"/>
          <w:lang w:val="es-ES_tradnl"/>
        </w:rPr>
        <w:t>cuadro “Compromiso de adscripción de medios”</w:t>
      </w:r>
      <w:r w:rsidRPr="00397D5C">
        <w:rPr>
          <w:rFonts w:ascii="Verdana" w:hAnsi="Verdana" w:cs="Tahoma"/>
          <w:sz w:val="19"/>
          <w:szCs w:val="19"/>
          <w:lang w:val="es-ES_tradnl"/>
        </w:rPr>
        <w:t>.</w:t>
      </w:r>
    </w:p>
    <w:p w14:paraId="19FF38C7" w14:textId="77777777" w:rsidR="00B7746F" w:rsidRPr="00397D5C" w:rsidRDefault="00B7746F" w:rsidP="00B7746F">
      <w:pPr>
        <w:ind w:left="1000" w:right="-425" w:hanging="300"/>
        <w:contextualSpacing/>
        <w:jc w:val="both"/>
        <w:rPr>
          <w:rFonts w:ascii="Verdana" w:hAnsi="Verdana" w:cs="Tahoma"/>
          <w:sz w:val="19"/>
          <w:szCs w:val="19"/>
          <w:lang w:val="es-ES_tradnl"/>
        </w:rPr>
      </w:pPr>
    </w:p>
    <w:p w14:paraId="6F31EC74" w14:textId="77777777" w:rsidR="00B7746F" w:rsidRPr="00397D5C" w:rsidRDefault="00B7746F" w:rsidP="00085A6F">
      <w:pPr>
        <w:numPr>
          <w:ilvl w:val="0"/>
          <w:numId w:val="190"/>
        </w:numPr>
        <w:ind w:left="1000" w:right="-425" w:hanging="300"/>
        <w:contextualSpacing/>
        <w:jc w:val="both"/>
        <w:rPr>
          <w:rFonts w:ascii="Verdana" w:hAnsi="Verdana" w:cs="Tahoma"/>
          <w:sz w:val="19"/>
          <w:szCs w:val="19"/>
          <w:lang w:val="es-ES_tradnl"/>
        </w:rPr>
      </w:pPr>
      <w:r w:rsidRPr="00397D5C">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94906E3" w14:textId="77777777" w:rsidR="00B7746F" w:rsidRPr="00397D5C" w:rsidRDefault="00B7746F" w:rsidP="00B7746F">
      <w:pPr>
        <w:spacing w:line="260" w:lineRule="atLeast"/>
        <w:ind w:left="600" w:right="-425"/>
        <w:jc w:val="both"/>
        <w:rPr>
          <w:rFonts w:ascii="Verdana" w:hAnsi="Verdana" w:cs="Tahoma"/>
          <w:sz w:val="19"/>
          <w:szCs w:val="19"/>
        </w:rPr>
      </w:pPr>
    </w:p>
    <w:p w14:paraId="319A3045" w14:textId="77777777" w:rsidR="00B7746F" w:rsidRPr="00397D5C" w:rsidRDefault="00B7746F" w:rsidP="00B7746F">
      <w:pPr>
        <w:spacing w:before="120" w:after="120"/>
        <w:ind w:right="-425"/>
        <w:jc w:val="both"/>
        <w:rPr>
          <w:rFonts w:ascii="Verdana" w:hAnsi="Verdana"/>
          <w:sz w:val="19"/>
          <w:szCs w:val="19"/>
        </w:rPr>
      </w:pPr>
      <w:r w:rsidRPr="00397D5C">
        <w:rPr>
          <w:rFonts w:ascii="Verdana" w:hAnsi="Verdana"/>
          <w:sz w:val="19"/>
          <w:szCs w:val="19"/>
        </w:rPr>
        <w:t>En............................., a...... de....................de 20....</w:t>
      </w:r>
    </w:p>
    <w:p w14:paraId="033A9FEF" w14:textId="77777777" w:rsidR="00B7746F" w:rsidRPr="00397D5C" w:rsidRDefault="00B7746F" w:rsidP="00B7746F">
      <w:pPr>
        <w:spacing w:before="120" w:after="120"/>
        <w:ind w:right="-425"/>
        <w:jc w:val="both"/>
        <w:rPr>
          <w:rFonts w:ascii="Verdana" w:hAnsi="Verdana"/>
          <w:sz w:val="19"/>
          <w:szCs w:val="19"/>
        </w:rPr>
      </w:pPr>
    </w:p>
    <w:p w14:paraId="7B1657A2" w14:textId="77777777" w:rsidR="00B7746F" w:rsidRPr="00397D5C" w:rsidRDefault="00B7746F" w:rsidP="00B7746F">
      <w:pPr>
        <w:spacing w:before="120" w:after="120"/>
        <w:ind w:right="-425"/>
        <w:jc w:val="both"/>
        <w:rPr>
          <w:rFonts w:ascii="Verdana" w:hAnsi="Verdana"/>
          <w:sz w:val="19"/>
          <w:szCs w:val="19"/>
        </w:rPr>
      </w:pPr>
    </w:p>
    <w:p w14:paraId="232CCA75" w14:textId="77777777" w:rsidR="00B7746F" w:rsidRPr="00397D5C" w:rsidRDefault="00B7746F" w:rsidP="00B7746F">
      <w:pPr>
        <w:spacing w:before="120" w:after="120"/>
        <w:ind w:right="-425"/>
        <w:jc w:val="center"/>
        <w:rPr>
          <w:rFonts w:ascii="Verdana" w:hAnsi="Verdana"/>
          <w:sz w:val="19"/>
          <w:szCs w:val="19"/>
        </w:rPr>
      </w:pPr>
      <w:r w:rsidRPr="00397D5C">
        <w:rPr>
          <w:rFonts w:ascii="Verdana" w:hAnsi="Verdana"/>
          <w:sz w:val="19"/>
          <w:szCs w:val="19"/>
        </w:rPr>
        <w:t>Firmado:</w:t>
      </w:r>
    </w:p>
    <w:p w14:paraId="085FA494" w14:textId="77777777" w:rsidR="00B7746F" w:rsidRPr="00397D5C" w:rsidRDefault="00B7746F" w:rsidP="00B7746F">
      <w:pPr>
        <w:spacing w:before="120" w:after="120"/>
        <w:ind w:right="-425"/>
        <w:jc w:val="both"/>
        <w:rPr>
          <w:rFonts w:ascii="Verdana" w:hAnsi="Verdana"/>
          <w:sz w:val="20"/>
          <w:szCs w:val="20"/>
        </w:rPr>
      </w:pPr>
    </w:p>
    <w:p w14:paraId="58396C79" w14:textId="77777777" w:rsidR="00B7746F" w:rsidRPr="00397D5C" w:rsidRDefault="00B7746F" w:rsidP="00B7746F">
      <w:pPr>
        <w:shd w:val="clear" w:color="auto" w:fill="FFFFFF"/>
        <w:ind w:right="-2"/>
        <w:jc w:val="both"/>
        <w:rPr>
          <w:rFonts w:ascii="Verdana" w:hAnsi="Verdana"/>
          <w:b/>
          <w:sz w:val="14"/>
          <w:szCs w:val="14"/>
        </w:rPr>
      </w:pPr>
    </w:p>
    <w:p w14:paraId="2E034C54" w14:textId="77777777" w:rsidR="00B7746F" w:rsidRPr="00397D5C" w:rsidRDefault="00B7746F" w:rsidP="00B7746F">
      <w:pPr>
        <w:shd w:val="clear" w:color="auto" w:fill="FFFFFF"/>
        <w:ind w:right="-425"/>
        <w:jc w:val="both"/>
        <w:rPr>
          <w:rFonts w:ascii="Verdana" w:hAnsi="Verdana"/>
          <w:b/>
          <w:sz w:val="14"/>
          <w:szCs w:val="14"/>
        </w:rPr>
      </w:pPr>
      <w:r w:rsidRPr="00397D5C">
        <w:rPr>
          <w:rFonts w:ascii="Verdana" w:hAnsi="Verdana"/>
          <w:b/>
          <w:sz w:val="14"/>
          <w:szCs w:val="14"/>
        </w:rPr>
        <w:t>Información básica sobre protección de datos personales.</w:t>
      </w:r>
    </w:p>
    <w:p w14:paraId="4F93FB58" w14:textId="77777777" w:rsidR="00B7746F" w:rsidRPr="00397D5C" w:rsidRDefault="00B7746F" w:rsidP="00B7746F">
      <w:pPr>
        <w:shd w:val="clear" w:color="auto" w:fill="FFFFFF"/>
        <w:ind w:right="-425"/>
        <w:jc w:val="both"/>
        <w:rPr>
          <w:rFonts w:ascii="Verdana" w:hAnsi="Verdana"/>
          <w:b/>
          <w:sz w:val="14"/>
          <w:szCs w:val="14"/>
        </w:rPr>
      </w:pPr>
    </w:p>
    <w:p w14:paraId="7B1E4E16" w14:textId="77777777" w:rsidR="00B7746F" w:rsidRPr="00397D5C" w:rsidRDefault="00B7746F" w:rsidP="00B7746F">
      <w:pPr>
        <w:shd w:val="clear" w:color="auto" w:fill="FFFFFF"/>
        <w:ind w:right="-425"/>
        <w:jc w:val="both"/>
        <w:rPr>
          <w:rFonts w:ascii="Verdana" w:hAnsi="Verdana"/>
          <w:sz w:val="14"/>
          <w:szCs w:val="14"/>
        </w:rPr>
      </w:pPr>
      <w:r w:rsidRPr="00397D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97D5C">
        <w:rPr>
          <w:rFonts w:ascii="Verdana" w:hAnsi="Verdana"/>
          <w:b/>
          <w:sz w:val="14"/>
          <w:szCs w:val="14"/>
        </w:rPr>
        <w:t>Gestión de la contratación</w:t>
      </w:r>
      <w:r w:rsidRPr="00397D5C">
        <w:rPr>
          <w:rFonts w:ascii="Verdana" w:hAnsi="Verdana"/>
          <w:sz w:val="14"/>
          <w:szCs w:val="14"/>
        </w:rPr>
        <w:t>»:</w:t>
      </w:r>
    </w:p>
    <w:p w14:paraId="54A68A24" w14:textId="77777777" w:rsidR="00B7746F" w:rsidRPr="00397D5C" w:rsidRDefault="00B7746F" w:rsidP="00B7746F">
      <w:pPr>
        <w:shd w:val="clear" w:color="auto" w:fill="FFFFFF"/>
        <w:ind w:right="-425"/>
        <w:jc w:val="both"/>
        <w:rPr>
          <w:rFonts w:ascii="Verdana" w:hAnsi="Verdana"/>
          <w:sz w:val="14"/>
          <w:szCs w:val="14"/>
        </w:rPr>
      </w:pPr>
    </w:p>
    <w:p w14:paraId="140E7381" w14:textId="77777777" w:rsidR="00B7746F" w:rsidRPr="00397D5C" w:rsidRDefault="00B7746F" w:rsidP="00085A6F">
      <w:pPr>
        <w:numPr>
          <w:ilvl w:val="0"/>
          <w:numId w:val="191"/>
        </w:numPr>
        <w:shd w:val="clear" w:color="auto" w:fill="FFFFFF"/>
        <w:tabs>
          <w:tab w:val="left" w:pos="142"/>
        </w:tabs>
        <w:ind w:right="-425"/>
        <w:contextualSpacing/>
        <w:jc w:val="both"/>
        <w:rPr>
          <w:rFonts w:ascii="Verdana" w:hAnsi="Verdana"/>
          <w:sz w:val="14"/>
          <w:szCs w:val="14"/>
        </w:rPr>
      </w:pPr>
      <w:r w:rsidRPr="00397D5C">
        <w:rPr>
          <w:rFonts w:ascii="Verdana" w:hAnsi="Verdana"/>
          <w:b/>
          <w:sz w:val="14"/>
          <w:szCs w:val="14"/>
        </w:rPr>
        <w:t xml:space="preserve">Responsable: </w:t>
      </w:r>
      <w:r w:rsidRPr="00397D5C">
        <w:rPr>
          <w:rFonts w:ascii="Verdana" w:hAnsi="Verdana"/>
          <w:sz w:val="14"/>
          <w:szCs w:val="14"/>
        </w:rPr>
        <w:t>órgano de contratación correspondiente.</w:t>
      </w:r>
    </w:p>
    <w:p w14:paraId="0971C8F9" w14:textId="77777777" w:rsidR="00B7746F" w:rsidRPr="00397D5C" w:rsidRDefault="00B7746F" w:rsidP="00085A6F">
      <w:pPr>
        <w:numPr>
          <w:ilvl w:val="0"/>
          <w:numId w:val="191"/>
        </w:numPr>
        <w:shd w:val="clear" w:color="auto" w:fill="FFFFFF"/>
        <w:tabs>
          <w:tab w:val="left" w:pos="142"/>
        </w:tabs>
        <w:ind w:right="-425"/>
        <w:contextualSpacing/>
        <w:jc w:val="both"/>
        <w:rPr>
          <w:rFonts w:ascii="Verdana" w:hAnsi="Verdana"/>
          <w:sz w:val="14"/>
          <w:szCs w:val="14"/>
        </w:rPr>
      </w:pPr>
      <w:r w:rsidRPr="00397D5C">
        <w:rPr>
          <w:rFonts w:ascii="Verdana" w:hAnsi="Verdana"/>
          <w:b/>
          <w:sz w:val="14"/>
          <w:szCs w:val="14"/>
        </w:rPr>
        <w:t>Finalidad:</w:t>
      </w:r>
      <w:r w:rsidRPr="00397D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D37B944" w14:textId="77777777" w:rsidR="00B7746F" w:rsidRPr="00397D5C" w:rsidRDefault="00B7746F" w:rsidP="00085A6F">
      <w:pPr>
        <w:numPr>
          <w:ilvl w:val="0"/>
          <w:numId w:val="191"/>
        </w:numPr>
        <w:shd w:val="clear" w:color="auto" w:fill="FFFFFF"/>
        <w:tabs>
          <w:tab w:val="left" w:pos="142"/>
        </w:tabs>
        <w:ind w:right="-425"/>
        <w:contextualSpacing/>
        <w:jc w:val="both"/>
        <w:rPr>
          <w:rFonts w:ascii="Verdana" w:hAnsi="Verdana"/>
          <w:sz w:val="14"/>
          <w:szCs w:val="14"/>
        </w:rPr>
      </w:pPr>
      <w:r w:rsidRPr="00397D5C">
        <w:rPr>
          <w:rFonts w:ascii="Verdana" w:hAnsi="Verdana"/>
          <w:b/>
          <w:sz w:val="14"/>
          <w:szCs w:val="14"/>
        </w:rPr>
        <w:t>Legitimación:</w:t>
      </w:r>
      <w:r w:rsidRPr="00397D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CB6A7B" w14:textId="77777777" w:rsidR="00B7746F" w:rsidRPr="00397D5C" w:rsidRDefault="00B7746F" w:rsidP="00085A6F">
      <w:pPr>
        <w:numPr>
          <w:ilvl w:val="0"/>
          <w:numId w:val="191"/>
        </w:numPr>
        <w:shd w:val="clear" w:color="auto" w:fill="FFFFFF"/>
        <w:tabs>
          <w:tab w:val="left" w:pos="142"/>
        </w:tabs>
        <w:ind w:right="-425"/>
        <w:contextualSpacing/>
        <w:jc w:val="both"/>
        <w:rPr>
          <w:rFonts w:ascii="Verdana" w:hAnsi="Verdana"/>
          <w:sz w:val="14"/>
          <w:szCs w:val="14"/>
        </w:rPr>
      </w:pPr>
      <w:r w:rsidRPr="00397D5C">
        <w:rPr>
          <w:rFonts w:ascii="Verdana" w:hAnsi="Verdana"/>
          <w:b/>
          <w:sz w:val="14"/>
          <w:szCs w:val="14"/>
        </w:rPr>
        <w:t xml:space="preserve">Destinatarias: </w:t>
      </w:r>
      <w:r w:rsidRPr="00397D5C">
        <w:rPr>
          <w:rFonts w:ascii="Verdana" w:hAnsi="Verdana"/>
          <w:sz w:val="14"/>
          <w:szCs w:val="14"/>
        </w:rPr>
        <w:t>Los datos personales podrán ser facilitados a quien ostente un interés legítimo y a la Hacienda General del País Vasco.</w:t>
      </w:r>
    </w:p>
    <w:p w14:paraId="4FC09F10" w14:textId="77777777" w:rsidR="00B7746F" w:rsidRPr="00397D5C" w:rsidRDefault="00B7746F" w:rsidP="00085A6F">
      <w:pPr>
        <w:numPr>
          <w:ilvl w:val="0"/>
          <w:numId w:val="191"/>
        </w:numPr>
        <w:shd w:val="clear" w:color="auto" w:fill="FFFFFF"/>
        <w:tabs>
          <w:tab w:val="left" w:pos="142"/>
        </w:tabs>
        <w:ind w:right="-425"/>
        <w:contextualSpacing/>
        <w:jc w:val="both"/>
        <w:rPr>
          <w:rFonts w:ascii="Verdana" w:hAnsi="Verdana"/>
          <w:sz w:val="14"/>
          <w:szCs w:val="14"/>
        </w:rPr>
      </w:pPr>
      <w:r w:rsidRPr="00397D5C">
        <w:rPr>
          <w:rFonts w:ascii="Verdana" w:hAnsi="Verdana"/>
          <w:b/>
          <w:sz w:val="14"/>
          <w:szCs w:val="14"/>
        </w:rPr>
        <w:t xml:space="preserve">Derechos: </w:t>
      </w:r>
      <w:r w:rsidRPr="00397D5C">
        <w:rPr>
          <w:rFonts w:ascii="Verdana" w:hAnsi="Verdana"/>
          <w:sz w:val="14"/>
          <w:szCs w:val="14"/>
        </w:rPr>
        <w:t>Ud. tiene el derecho de acceso, rectificación y supresión de sus datos, así como de limitación u oposición a su tratamiento.</w:t>
      </w:r>
    </w:p>
    <w:p w14:paraId="2BA3135D" w14:textId="77777777" w:rsidR="00B7746F" w:rsidRPr="00397D5C" w:rsidRDefault="00B7746F" w:rsidP="00B7746F">
      <w:pPr>
        <w:shd w:val="clear" w:color="auto" w:fill="FFFFFF"/>
        <w:tabs>
          <w:tab w:val="left" w:pos="142"/>
        </w:tabs>
        <w:ind w:left="368" w:right="-425"/>
        <w:jc w:val="both"/>
        <w:rPr>
          <w:rFonts w:ascii="Verdana" w:hAnsi="Verdana"/>
          <w:b/>
          <w:sz w:val="14"/>
          <w:szCs w:val="14"/>
        </w:rPr>
      </w:pPr>
    </w:p>
    <w:p w14:paraId="2A2A9580" w14:textId="77777777" w:rsidR="00B7746F" w:rsidRPr="00397D5C" w:rsidRDefault="00B7746F" w:rsidP="00B7746F">
      <w:pPr>
        <w:shd w:val="clear" w:color="auto" w:fill="FFFFFF"/>
        <w:tabs>
          <w:tab w:val="left" w:pos="142"/>
        </w:tabs>
        <w:ind w:right="-425"/>
        <w:jc w:val="both"/>
        <w:rPr>
          <w:rFonts w:ascii="Verdana" w:hAnsi="Verdana"/>
          <w:b/>
          <w:sz w:val="16"/>
          <w:szCs w:val="16"/>
        </w:rPr>
      </w:pPr>
      <w:r w:rsidRPr="00397D5C">
        <w:rPr>
          <w:rFonts w:ascii="Verdana" w:hAnsi="Verdana"/>
          <w:b/>
          <w:sz w:val="16"/>
          <w:szCs w:val="16"/>
        </w:rPr>
        <w:t>INFORMACIÓN COMPLETA EN EL ANEXO VII.1 «INFORMACIÓN ADICIONAL SOBRE PROTECCIÓN DE DATOS PERSONALES»</w:t>
      </w:r>
    </w:p>
    <w:p w14:paraId="3EB62A9D" w14:textId="77777777" w:rsidR="00B7746F" w:rsidRPr="00397D5C" w:rsidRDefault="00B7746F" w:rsidP="00B7746F">
      <w:pPr>
        <w:shd w:val="clear" w:color="auto" w:fill="FFFFFF"/>
        <w:tabs>
          <w:tab w:val="left" w:pos="0"/>
        </w:tabs>
        <w:ind w:right="-2"/>
        <w:rPr>
          <w:rFonts w:ascii="Verdana" w:hAnsi="Verdana"/>
          <w:b/>
          <w:sz w:val="16"/>
          <w:szCs w:val="16"/>
          <w:lang w:val="es-ES_tradnl" w:eastAsia="en-US"/>
        </w:rPr>
      </w:pPr>
    </w:p>
    <w:p w14:paraId="6D8D9E14" w14:textId="77777777" w:rsidR="00B7746F" w:rsidRPr="00397D5C" w:rsidRDefault="00B7746F" w:rsidP="00B7746F">
      <w:pPr>
        <w:shd w:val="clear" w:color="auto" w:fill="FFFFFF"/>
        <w:tabs>
          <w:tab w:val="left" w:pos="0"/>
        </w:tabs>
        <w:ind w:right="-2"/>
        <w:rPr>
          <w:rFonts w:ascii="Verdana" w:hAnsi="Verdana"/>
          <w:b/>
          <w:sz w:val="16"/>
          <w:szCs w:val="16"/>
          <w:lang w:val="es-ES_tradnl" w:eastAsia="en-US"/>
        </w:rPr>
        <w:sectPr w:rsidR="00B7746F" w:rsidRPr="00397D5C" w:rsidSect="00B7746F">
          <w:headerReference w:type="even" r:id="rId38"/>
          <w:headerReference w:type="first" r:id="rId39"/>
          <w:footnotePr>
            <w:numRestart w:val="eachPage"/>
          </w:footnotePr>
          <w:pgSz w:w="11906" w:h="16838"/>
          <w:pgMar w:top="567" w:right="1274" w:bottom="992" w:left="1134" w:header="284" w:footer="482" w:gutter="0"/>
          <w:cols w:space="720"/>
          <w:docGrid w:linePitch="326"/>
        </w:sectPr>
      </w:pPr>
    </w:p>
    <w:p w14:paraId="6CF64552" w14:textId="77777777" w:rsidR="00B7746F" w:rsidRPr="00397D5C" w:rsidRDefault="00B7746F" w:rsidP="00B7746F">
      <w:pPr>
        <w:shd w:val="clear" w:color="auto" w:fill="FFFFFF"/>
        <w:tabs>
          <w:tab w:val="left" w:pos="0"/>
        </w:tabs>
        <w:ind w:right="-2"/>
        <w:rPr>
          <w:rFonts w:ascii="Verdana" w:hAnsi="Verdana"/>
          <w:b/>
          <w:sz w:val="16"/>
          <w:szCs w:val="16"/>
          <w:lang w:val="es-ES_tradnl" w:eastAsia="en-US"/>
        </w:rPr>
      </w:pPr>
    </w:p>
    <w:p w14:paraId="3ECE55E6" w14:textId="77777777" w:rsidR="00B7746F" w:rsidRPr="00397D5C" w:rsidRDefault="00B7746F" w:rsidP="00B7746F">
      <w:pPr>
        <w:ind w:right="-314"/>
        <w:contextualSpacing/>
        <w:jc w:val="center"/>
        <w:rPr>
          <w:rFonts w:ascii="Verdana" w:hAnsi="Verdana" w:cs="Tahoma"/>
          <w:caps/>
          <w:sz w:val="19"/>
          <w:szCs w:val="19"/>
          <w:lang w:val="es-ES_tradnl"/>
        </w:rPr>
      </w:pPr>
      <w:r w:rsidRPr="00397D5C">
        <w:rPr>
          <w:rFonts w:ascii="Verdana" w:hAnsi="Verdana" w:cs="Tahoma"/>
          <w:b/>
          <w:caps/>
          <w:sz w:val="19"/>
          <w:szCs w:val="19"/>
          <w:lang w:val="es-ES_tradnl"/>
        </w:rPr>
        <w:t>cuadro “Compromiso de adscripción de medios”</w:t>
      </w:r>
      <w:r w:rsidRPr="00397D5C">
        <w:rPr>
          <w:rFonts w:ascii="Verdana" w:hAnsi="Verdana" w:cs="Tahoma"/>
          <w:caps/>
          <w:sz w:val="19"/>
          <w:szCs w:val="19"/>
          <w:lang w:val="es-ES_tradnl"/>
        </w:rPr>
        <w:t>.</w:t>
      </w:r>
    </w:p>
    <w:p w14:paraId="0CC21CD1" w14:textId="053F0D31" w:rsidR="00B7746F" w:rsidRPr="00397D5C" w:rsidRDefault="00B7746F" w:rsidP="00B7746F">
      <w:pPr>
        <w:ind w:right="-314"/>
        <w:jc w:val="both"/>
        <w:rPr>
          <w:rFonts w:ascii="Verdana" w:hAnsi="Verdana" w:cs="Tahoma"/>
          <w:sz w:val="19"/>
          <w:szCs w:val="19"/>
          <w:lang w:val="es-ES_tradnl"/>
        </w:rPr>
      </w:pPr>
      <w:r w:rsidRPr="00397D5C">
        <w:rPr>
          <w:rFonts w:ascii="Verdana" w:hAnsi="Verdana" w:cs="Tahoma"/>
          <w:sz w:val="19"/>
          <w:szCs w:val="19"/>
          <w:lang w:val="es-ES_tradnl"/>
        </w:rPr>
        <w:t xml:space="preserve">Expediente número </w:t>
      </w:r>
      <w:r w:rsidR="00FA18D5" w:rsidRPr="00FA18D5">
        <w:rPr>
          <w:rFonts w:ascii="Verdana" w:hAnsi="Verdana" w:cs="Tahoma"/>
          <w:color w:val="3333FF"/>
          <w:sz w:val="19"/>
          <w:szCs w:val="19"/>
          <w:lang w:val="es-ES_tradnl"/>
        </w:rPr>
        <w:t>C02/003/2024</w:t>
      </w:r>
      <w:r w:rsidRPr="00397D5C">
        <w:rPr>
          <w:rFonts w:ascii="Verdana" w:hAnsi="Verdana" w:cs="Tahoma"/>
          <w:sz w:val="19"/>
          <w:szCs w:val="19"/>
          <w:lang w:val="es-ES_tradnl"/>
        </w:rPr>
        <w:t>.</w:t>
      </w:r>
    </w:p>
    <w:p w14:paraId="0DD8439D" w14:textId="77777777" w:rsidR="00B7746F" w:rsidRPr="00397D5C" w:rsidRDefault="00B7746F" w:rsidP="00B7746F">
      <w:pPr>
        <w:jc w:val="both"/>
        <w:rPr>
          <w:rFonts w:ascii="Verdana" w:hAnsi="Verdana" w:cs="Tahoma"/>
          <w:sz w:val="19"/>
          <w:szCs w:val="19"/>
          <w:lang w:val="es-ES_tradnl"/>
        </w:rPr>
      </w:pPr>
    </w:p>
    <w:p w14:paraId="3CA68EAA" w14:textId="77777777" w:rsidR="00B7746F" w:rsidRPr="00397D5C" w:rsidRDefault="00B7746F" w:rsidP="00B7746F">
      <w:pPr>
        <w:jc w:val="both"/>
        <w:rPr>
          <w:rFonts w:ascii="Verdana" w:hAnsi="Verdana" w:cs="Tahoma"/>
          <w:sz w:val="19"/>
          <w:szCs w:val="19"/>
          <w:lang w:val="es-ES_tradnl"/>
        </w:rPr>
      </w:pPr>
    </w:p>
    <w:tbl>
      <w:tblPr>
        <w:tblStyle w:val="Saretaduntaula"/>
        <w:tblW w:w="0" w:type="auto"/>
        <w:tblLayout w:type="fixed"/>
        <w:tblLook w:val="04A0" w:firstRow="1" w:lastRow="0" w:firstColumn="1" w:lastColumn="0" w:noHBand="0" w:noVBand="1"/>
      </w:tblPr>
      <w:tblGrid>
        <w:gridCol w:w="15021"/>
      </w:tblGrid>
      <w:tr w:rsidR="00B7746F" w:rsidRPr="00397D5C" w14:paraId="2F53CBE3" w14:textId="77777777" w:rsidTr="001517B4">
        <w:tc>
          <w:tcPr>
            <w:tcW w:w="15021" w:type="dxa"/>
          </w:tcPr>
          <w:p w14:paraId="5CBBE52D" w14:textId="77777777" w:rsidR="00B7746F" w:rsidRPr="00397D5C" w:rsidRDefault="00B7746F" w:rsidP="001517B4">
            <w:pPr>
              <w:jc w:val="center"/>
              <w:rPr>
                <w:rFonts w:ascii="Arial" w:hAnsi="Arial" w:cs="Arial"/>
                <w:sz w:val="22"/>
                <w:szCs w:val="22"/>
              </w:rPr>
            </w:pPr>
            <w:r w:rsidRPr="00397D5C">
              <w:rPr>
                <w:rFonts w:ascii="Arial" w:hAnsi="Arial" w:cs="Arial"/>
                <w:sz w:val="22"/>
                <w:szCs w:val="22"/>
              </w:rPr>
              <w:t>MEDIOS HUMANOS: REQUISITOS</w:t>
            </w:r>
          </w:p>
        </w:tc>
      </w:tr>
      <w:tr w:rsidR="00B7746F" w:rsidRPr="00397D5C" w14:paraId="4148F0D6" w14:textId="77777777" w:rsidTr="001517B4">
        <w:tc>
          <w:tcPr>
            <w:tcW w:w="15021" w:type="dxa"/>
          </w:tcPr>
          <w:p w14:paraId="3CC18374" w14:textId="77777777" w:rsidR="00B7746F" w:rsidRPr="00397D5C" w:rsidRDefault="00B7746F" w:rsidP="00085A6F">
            <w:pPr>
              <w:numPr>
                <w:ilvl w:val="0"/>
                <w:numId w:val="192"/>
              </w:numPr>
              <w:contextualSpacing/>
              <w:jc w:val="both"/>
              <w:rPr>
                <w:rFonts w:ascii="Arial" w:hAnsi="Arial" w:cs="Arial"/>
                <w:sz w:val="22"/>
                <w:szCs w:val="22"/>
              </w:rPr>
            </w:pPr>
            <w:r w:rsidRPr="00397D5C">
              <w:rPr>
                <w:rFonts w:ascii="Arial" w:hAnsi="Arial" w:cs="Arial"/>
                <w:bCs/>
                <w:sz w:val="22"/>
                <w:szCs w:val="22"/>
              </w:rPr>
              <w:t xml:space="preserve">Los conductores dispondrán de permiso de conducción de clase D y de Certificado de Aptitud Profesional (CAP). </w:t>
            </w:r>
          </w:p>
          <w:p w14:paraId="66DCD7A0" w14:textId="77777777" w:rsidR="00B7746F" w:rsidRPr="00397D5C" w:rsidRDefault="00B7746F" w:rsidP="00085A6F">
            <w:pPr>
              <w:numPr>
                <w:ilvl w:val="0"/>
                <w:numId w:val="192"/>
              </w:numPr>
              <w:contextualSpacing/>
              <w:jc w:val="both"/>
              <w:rPr>
                <w:rFonts w:ascii="Arial" w:hAnsi="Arial" w:cs="Arial"/>
                <w:sz w:val="22"/>
                <w:szCs w:val="22"/>
              </w:rPr>
            </w:pPr>
            <w:r w:rsidRPr="00397D5C">
              <w:rPr>
                <w:rFonts w:ascii="Arial" w:hAnsi="Arial" w:cs="Arial"/>
                <w:sz w:val="22"/>
                <w:szCs w:val="22"/>
              </w:rPr>
              <w:t xml:space="preserve">Los conductores dispondrán de certificación negativa del Registro Central de Delincuentes Sexuales. </w:t>
            </w:r>
          </w:p>
        </w:tc>
      </w:tr>
    </w:tbl>
    <w:p w14:paraId="264C282C" w14:textId="77777777" w:rsidR="00B7746F" w:rsidRPr="00397D5C" w:rsidRDefault="00B7746F" w:rsidP="00B7746F">
      <w:pPr>
        <w:jc w:val="both"/>
        <w:rPr>
          <w:rFonts w:ascii="Verdana" w:hAnsi="Verdana" w:cs="Tahoma"/>
          <w:sz w:val="19"/>
          <w:szCs w:val="19"/>
        </w:rPr>
      </w:pPr>
    </w:p>
    <w:p w14:paraId="52ADDF13" w14:textId="77777777" w:rsidR="00B7746F" w:rsidRPr="00397D5C" w:rsidRDefault="00B7746F" w:rsidP="00B7746F">
      <w:pPr>
        <w:jc w:val="both"/>
        <w:rPr>
          <w:rFonts w:ascii="Verdana" w:hAnsi="Verdana" w:cs="Tahoma"/>
          <w:sz w:val="19"/>
          <w:szCs w:val="19"/>
        </w:rPr>
      </w:pPr>
    </w:p>
    <w:tbl>
      <w:tblPr>
        <w:tblStyle w:val="Saretaduntaula"/>
        <w:tblW w:w="0" w:type="auto"/>
        <w:tblLayout w:type="fixed"/>
        <w:tblLook w:val="04A0" w:firstRow="1" w:lastRow="0" w:firstColumn="1" w:lastColumn="0" w:noHBand="0" w:noVBand="1"/>
      </w:tblPr>
      <w:tblGrid>
        <w:gridCol w:w="15021"/>
      </w:tblGrid>
      <w:tr w:rsidR="00B7746F" w:rsidRPr="00397D5C" w14:paraId="6D19CF93" w14:textId="77777777" w:rsidTr="001517B4">
        <w:tc>
          <w:tcPr>
            <w:tcW w:w="15021" w:type="dxa"/>
          </w:tcPr>
          <w:p w14:paraId="7353B37E" w14:textId="77777777" w:rsidR="00B7746F" w:rsidRPr="00397D5C" w:rsidRDefault="00B7746F" w:rsidP="001517B4">
            <w:pPr>
              <w:jc w:val="center"/>
              <w:rPr>
                <w:rFonts w:ascii="Arial" w:hAnsi="Arial" w:cs="Arial"/>
                <w:sz w:val="22"/>
                <w:szCs w:val="22"/>
              </w:rPr>
            </w:pPr>
            <w:r w:rsidRPr="00397D5C">
              <w:rPr>
                <w:rFonts w:ascii="Arial" w:hAnsi="Arial" w:cs="Arial"/>
                <w:sz w:val="22"/>
                <w:szCs w:val="22"/>
              </w:rPr>
              <w:t>MEDIOS MATERIALES: REQUISITOS</w:t>
            </w:r>
          </w:p>
        </w:tc>
      </w:tr>
      <w:tr w:rsidR="00B7746F" w:rsidRPr="00397D5C" w14:paraId="52C1509A" w14:textId="77777777" w:rsidTr="001517B4">
        <w:tc>
          <w:tcPr>
            <w:tcW w:w="15021" w:type="dxa"/>
          </w:tcPr>
          <w:p w14:paraId="123D1C56" w14:textId="77777777" w:rsidR="00B7746F" w:rsidRPr="00397D5C" w:rsidRDefault="00B7746F" w:rsidP="00085A6F">
            <w:pPr>
              <w:pStyle w:val="Zerrenda-paragrafoa"/>
              <w:numPr>
                <w:ilvl w:val="0"/>
                <w:numId w:val="192"/>
              </w:numPr>
              <w:contextualSpacing/>
              <w:jc w:val="both"/>
              <w:rPr>
                <w:rFonts w:ascii="Arial" w:hAnsi="Arial" w:cs="Arial"/>
                <w:sz w:val="22"/>
                <w:szCs w:val="22"/>
              </w:rPr>
            </w:pPr>
            <w:r w:rsidRPr="00397D5C">
              <w:rPr>
                <w:rFonts w:ascii="Arial" w:hAnsi="Arial" w:cs="Arial"/>
                <w:sz w:val="22"/>
                <w:szCs w:val="22"/>
              </w:rPr>
              <w:t xml:space="preserve">Los vehículos cumplirán con lo regulado en el Real Decreto 443/2001, de 27 de abril, sobre condiciones de seguridad en el transporte escolar y de menores. </w:t>
            </w:r>
          </w:p>
          <w:p w14:paraId="4D74D24D" w14:textId="77777777" w:rsidR="00B7746F" w:rsidRPr="00397D5C" w:rsidRDefault="00B7746F" w:rsidP="00085A6F">
            <w:pPr>
              <w:pStyle w:val="Zerrenda-paragrafoa"/>
              <w:numPr>
                <w:ilvl w:val="0"/>
                <w:numId w:val="192"/>
              </w:numPr>
              <w:contextualSpacing/>
              <w:jc w:val="both"/>
              <w:rPr>
                <w:rFonts w:ascii="Arial" w:hAnsi="Arial" w:cs="Arial"/>
                <w:sz w:val="22"/>
                <w:szCs w:val="22"/>
              </w:rPr>
            </w:pPr>
            <w:r w:rsidRPr="00397D5C">
              <w:rPr>
                <w:rFonts w:ascii="Arial" w:hAnsi="Arial" w:cs="Arial"/>
                <w:sz w:val="22"/>
                <w:szCs w:val="22"/>
              </w:rPr>
              <w:t>Los vehículos tendrán el mínimo de plazas indicado para cada itinerario en la correspondiente ficha técnica</w:t>
            </w:r>
          </w:p>
          <w:p w14:paraId="15B4C39E" w14:textId="77777777" w:rsidR="00B7746F" w:rsidRPr="00397D5C" w:rsidRDefault="00B7746F" w:rsidP="00085A6F">
            <w:pPr>
              <w:pStyle w:val="Zerrenda-paragrafoa"/>
              <w:numPr>
                <w:ilvl w:val="0"/>
                <w:numId w:val="192"/>
              </w:numPr>
              <w:contextualSpacing/>
              <w:jc w:val="both"/>
              <w:rPr>
                <w:rFonts w:ascii="Arial" w:hAnsi="Arial" w:cs="Arial"/>
                <w:sz w:val="22"/>
                <w:szCs w:val="22"/>
              </w:rPr>
            </w:pPr>
            <w:r w:rsidRPr="00516574">
              <w:rPr>
                <w:rFonts w:ascii="Arial" w:hAnsi="Arial" w:cs="Arial"/>
                <w:sz w:val="22"/>
                <w:szCs w:val="22"/>
                <w:shd w:val="clear" w:color="auto" w:fill="FFFFFF" w:themeFill="background1"/>
              </w:rPr>
              <w:t>Los vehículos estarán vinculados al transportista en régimen de propiedad, leasing, renting o arrendamiento ordinario, de conformidad con lo dispuesto en el artículo 54.2 de la LOTT.</w:t>
            </w:r>
          </w:p>
        </w:tc>
      </w:tr>
    </w:tbl>
    <w:p w14:paraId="5D3DF35E" w14:textId="77777777" w:rsidR="00B7746F" w:rsidRPr="00397D5C" w:rsidRDefault="00B7746F" w:rsidP="00B7746F">
      <w:pPr>
        <w:jc w:val="both"/>
        <w:rPr>
          <w:rFonts w:ascii="Verdana" w:hAnsi="Verdana" w:cs="Tahoma"/>
          <w:sz w:val="19"/>
          <w:szCs w:val="19"/>
        </w:rPr>
      </w:pPr>
    </w:p>
    <w:p w14:paraId="2CAE4BAB" w14:textId="77777777" w:rsidR="00B7746F" w:rsidRPr="00397D5C" w:rsidRDefault="00B7746F" w:rsidP="00B7746F">
      <w:pPr>
        <w:jc w:val="both"/>
        <w:rPr>
          <w:rFonts w:ascii="Verdana" w:hAnsi="Verdana" w:cs="Tahoma"/>
          <w:sz w:val="19"/>
          <w:szCs w:val="19"/>
        </w:rPr>
      </w:pPr>
    </w:p>
    <w:p w14:paraId="3599B5E4" w14:textId="77777777" w:rsidR="00B7746F" w:rsidRPr="00397D5C" w:rsidRDefault="00B7746F" w:rsidP="00B7746F">
      <w:pPr>
        <w:ind w:right="-314"/>
        <w:rPr>
          <w:rFonts w:ascii="Verdana" w:hAnsi="Verdana" w:cs="Tahoma"/>
          <w:sz w:val="19"/>
          <w:szCs w:val="19"/>
        </w:rPr>
      </w:pPr>
      <w:bookmarkStart w:id="682" w:name="_Toc505598241"/>
      <w:bookmarkStart w:id="683" w:name="_Toc505598318"/>
      <w:bookmarkStart w:id="684" w:name="_Toc505598411"/>
      <w:bookmarkStart w:id="685" w:name="_Toc507512590"/>
      <w:bookmarkStart w:id="686" w:name="_Toc507512891"/>
      <w:r w:rsidRPr="00397D5C">
        <w:rPr>
          <w:rFonts w:ascii="Verdana" w:hAnsi="Verdana" w:cs="Tahoma"/>
          <w:sz w:val="19"/>
          <w:szCs w:val="19"/>
        </w:rPr>
        <w:t>En............................., a...... de....................de 20....</w:t>
      </w:r>
      <w:bookmarkEnd w:id="682"/>
      <w:bookmarkEnd w:id="683"/>
      <w:bookmarkEnd w:id="684"/>
      <w:bookmarkEnd w:id="685"/>
      <w:bookmarkEnd w:id="686"/>
    </w:p>
    <w:p w14:paraId="64E3AC57" w14:textId="77777777" w:rsidR="00B7746F" w:rsidRPr="00397D5C" w:rsidRDefault="00B7746F" w:rsidP="00B7746F">
      <w:pPr>
        <w:ind w:left="-567" w:right="-314"/>
        <w:rPr>
          <w:rFonts w:ascii="Verdana" w:hAnsi="Verdana" w:cs="Tahoma"/>
          <w:sz w:val="19"/>
          <w:szCs w:val="19"/>
        </w:rPr>
      </w:pPr>
    </w:p>
    <w:p w14:paraId="0D576E82" w14:textId="77777777" w:rsidR="00B7746F" w:rsidRPr="00397D5C" w:rsidRDefault="00B7746F" w:rsidP="00B7746F">
      <w:pPr>
        <w:ind w:right="-314"/>
        <w:rPr>
          <w:rFonts w:ascii="Verdana" w:hAnsi="Verdana" w:cs="Tahoma"/>
          <w:sz w:val="19"/>
          <w:szCs w:val="19"/>
        </w:rPr>
      </w:pPr>
      <w:r w:rsidRPr="00397D5C">
        <w:rPr>
          <w:rFonts w:ascii="Verdana" w:hAnsi="Verdana" w:cs="Tahoma"/>
          <w:sz w:val="19"/>
          <w:szCs w:val="19"/>
          <w:vertAlign w:val="superscript"/>
        </w:rPr>
        <w:footnoteReference w:id="63"/>
      </w:r>
      <w:r w:rsidRPr="00397D5C">
        <w:rPr>
          <w:rFonts w:ascii="Verdana" w:hAnsi="Verdana" w:cs="Tahoma"/>
          <w:sz w:val="19"/>
          <w:szCs w:val="19"/>
        </w:rPr>
        <w:t>Firmado:</w:t>
      </w:r>
    </w:p>
    <w:p w14:paraId="6E373017" w14:textId="77777777" w:rsidR="00B7746F" w:rsidRPr="00397D5C" w:rsidRDefault="00B7746F" w:rsidP="00B7746F">
      <w:pPr>
        <w:ind w:left="-567" w:right="-314"/>
        <w:rPr>
          <w:rFonts w:ascii="Verdana" w:hAnsi="Verdana" w:cs="Tahoma"/>
          <w:sz w:val="20"/>
          <w:szCs w:val="20"/>
        </w:rPr>
      </w:pPr>
    </w:p>
    <w:p w14:paraId="563CCB67" w14:textId="77777777" w:rsidR="00B7746F" w:rsidRPr="00397D5C" w:rsidRDefault="00B7746F" w:rsidP="00B7746F">
      <w:pPr>
        <w:shd w:val="clear" w:color="auto" w:fill="FFFFFF"/>
        <w:ind w:right="-314"/>
        <w:jc w:val="both"/>
        <w:rPr>
          <w:rFonts w:ascii="Verdana" w:hAnsi="Verdana"/>
          <w:b/>
          <w:sz w:val="14"/>
          <w:szCs w:val="14"/>
        </w:rPr>
      </w:pPr>
      <w:r w:rsidRPr="00397D5C">
        <w:rPr>
          <w:rFonts w:ascii="Verdana" w:hAnsi="Verdana"/>
          <w:b/>
          <w:sz w:val="14"/>
          <w:szCs w:val="14"/>
        </w:rPr>
        <w:t>Información básica sobre protección de datos personales.</w:t>
      </w:r>
    </w:p>
    <w:p w14:paraId="755421BB" w14:textId="77777777" w:rsidR="00B7746F" w:rsidRPr="00397D5C" w:rsidRDefault="00B7746F" w:rsidP="00B7746F">
      <w:pPr>
        <w:shd w:val="clear" w:color="auto" w:fill="FFFFFF"/>
        <w:ind w:right="-314"/>
        <w:jc w:val="both"/>
        <w:rPr>
          <w:rFonts w:ascii="Verdana" w:hAnsi="Verdana"/>
          <w:b/>
          <w:sz w:val="14"/>
          <w:szCs w:val="14"/>
        </w:rPr>
      </w:pPr>
    </w:p>
    <w:p w14:paraId="379EF1AE" w14:textId="77777777" w:rsidR="00B7746F" w:rsidRPr="00397D5C" w:rsidRDefault="00B7746F" w:rsidP="00B7746F">
      <w:pPr>
        <w:shd w:val="clear" w:color="auto" w:fill="FFFFFF"/>
        <w:ind w:right="-314"/>
        <w:jc w:val="both"/>
        <w:rPr>
          <w:rFonts w:ascii="Verdana" w:hAnsi="Verdana"/>
          <w:sz w:val="14"/>
          <w:szCs w:val="14"/>
        </w:rPr>
      </w:pPr>
      <w:r w:rsidRPr="00397D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97D5C">
        <w:rPr>
          <w:rFonts w:ascii="Verdana" w:hAnsi="Verdana"/>
          <w:b/>
          <w:sz w:val="14"/>
          <w:szCs w:val="14"/>
        </w:rPr>
        <w:t>Gestión de la contratación</w:t>
      </w:r>
      <w:r w:rsidRPr="00397D5C">
        <w:rPr>
          <w:rFonts w:ascii="Verdana" w:hAnsi="Verdana"/>
          <w:sz w:val="14"/>
          <w:szCs w:val="14"/>
        </w:rPr>
        <w:t>»:</w:t>
      </w:r>
    </w:p>
    <w:p w14:paraId="67AA65AB" w14:textId="77777777" w:rsidR="00B7746F" w:rsidRPr="00397D5C" w:rsidRDefault="00B7746F" w:rsidP="00B7746F">
      <w:pPr>
        <w:shd w:val="clear" w:color="auto" w:fill="FFFFFF"/>
        <w:tabs>
          <w:tab w:val="left" w:pos="142"/>
        </w:tabs>
        <w:ind w:right="-314"/>
        <w:contextualSpacing/>
        <w:jc w:val="both"/>
        <w:rPr>
          <w:rFonts w:ascii="Verdana" w:hAnsi="Verdana"/>
          <w:sz w:val="14"/>
          <w:szCs w:val="14"/>
        </w:rPr>
      </w:pPr>
    </w:p>
    <w:p w14:paraId="0F0B3993" w14:textId="77777777" w:rsidR="00B7746F" w:rsidRPr="00397D5C" w:rsidRDefault="00B7746F" w:rsidP="00085A6F">
      <w:pPr>
        <w:numPr>
          <w:ilvl w:val="0"/>
          <w:numId w:val="189"/>
        </w:numPr>
        <w:shd w:val="clear" w:color="auto" w:fill="FFFFFF"/>
        <w:tabs>
          <w:tab w:val="left" w:pos="142"/>
        </w:tabs>
        <w:ind w:right="-314"/>
        <w:contextualSpacing/>
        <w:jc w:val="both"/>
        <w:rPr>
          <w:rFonts w:ascii="Verdana" w:hAnsi="Verdana"/>
          <w:sz w:val="14"/>
          <w:szCs w:val="14"/>
        </w:rPr>
      </w:pPr>
      <w:r w:rsidRPr="00397D5C">
        <w:rPr>
          <w:rFonts w:ascii="Verdana" w:hAnsi="Verdana"/>
          <w:b/>
          <w:sz w:val="14"/>
          <w:szCs w:val="14"/>
        </w:rPr>
        <w:t xml:space="preserve">Responsable: </w:t>
      </w:r>
      <w:r w:rsidRPr="00397D5C">
        <w:rPr>
          <w:rFonts w:ascii="Verdana" w:hAnsi="Verdana"/>
          <w:sz w:val="14"/>
          <w:szCs w:val="14"/>
        </w:rPr>
        <w:t>órgano de contratación correspondiente.</w:t>
      </w:r>
    </w:p>
    <w:p w14:paraId="3CAC77D2" w14:textId="77777777" w:rsidR="00B7746F" w:rsidRPr="00397D5C" w:rsidRDefault="00B7746F" w:rsidP="00085A6F">
      <w:pPr>
        <w:numPr>
          <w:ilvl w:val="0"/>
          <w:numId w:val="189"/>
        </w:numPr>
        <w:shd w:val="clear" w:color="auto" w:fill="FFFFFF"/>
        <w:tabs>
          <w:tab w:val="left" w:pos="142"/>
        </w:tabs>
        <w:ind w:right="-314"/>
        <w:contextualSpacing/>
        <w:jc w:val="both"/>
        <w:rPr>
          <w:rFonts w:ascii="Verdana" w:hAnsi="Verdana"/>
          <w:sz w:val="14"/>
          <w:szCs w:val="14"/>
        </w:rPr>
      </w:pPr>
      <w:r w:rsidRPr="00397D5C">
        <w:rPr>
          <w:rFonts w:ascii="Verdana" w:hAnsi="Verdana"/>
          <w:b/>
          <w:sz w:val="14"/>
          <w:szCs w:val="14"/>
        </w:rPr>
        <w:t>Finalidad:</w:t>
      </w:r>
      <w:r w:rsidRPr="00397D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7D8EB4" w14:textId="77777777" w:rsidR="00B7746F" w:rsidRPr="00397D5C" w:rsidRDefault="00B7746F" w:rsidP="00085A6F">
      <w:pPr>
        <w:numPr>
          <w:ilvl w:val="0"/>
          <w:numId w:val="189"/>
        </w:numPr>
        <w:shd w:val="clear" w:color="auto" w:fill="FFFFFF"/>
        <w:tabs>
          <w:tab w:val="left" w:pos="142"/>
        </w:tabs>
        <w:ind w:right="-314"/>
        <w:contextualSpacing/>
        <w:jc w:val="both"/>
        <w:rPr>
          <w:rFonts w:ascii="Verdana" w:hAnsi="Verdana"/>
          <w:sz w:val="14"/>
          <w:szCs w:val="14"/>
        </w:rPr>
      </w:pPr>
      <w:r w:rsidRPr="00397D5C">
        <w:rPr>
          <w:rFonts w:ascii="Verdana" w:hAnsi="Verdana"/>
          <w:b/>
          <w:sz w:val="14"/>
          <w:szCs w:val="14"/>
        </w:rPr>
        <w:t>Legitimación:</w:t>
      </w:r>
      <w:r w:rsidRPr="00397D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ED859F2" w14:textId="77777777" w:rsidR="00B7746F" w:rsidRPr="00397D5C" w:rsidRDefault="00B7746F" w:rsidP="00085A6F">
      <w:pPr>
        <w:numPr>
          <w:ilvl w:val="0"/>
          <w:numId w:val="189"/>
        </w:numPr>
        <w:shd w:val="clear" w:color="auto" w:fill="FFFFFF"/>
        <w:tabs>
          <w:tab w:val="left" w:pos="142"/>
        </w:tabs>
        <w:ind w:right="-314"/>
        <w:contextualSpacing/>
        <w:jc w:val="both"/>
        <w:rPr>
          <w:rFonts w:ascii="Verdana" w:hAnsi="Verdana"/>
          <w:sz w:val="14"/>
          <w:szCs w:val="14"/>
        </w:rPr>
      </w:pPr>
      <w:r w:rsidRPr="00397D5C">
        <w:rPr>
          <w:rFonts w:ascii="Verdana" w:hAnsi="Verdana"/>
          <w:b/>
          <w:sz w:val="14"/>
          <w:szCs w:val="14"/>
        </w:rPr>
        <w:t xml:space="preserve">Destinatarias: </w:t>
      </w:r>
      <w:r w:rsidRPr="00397D5C">
        <w:rPr>
          <w:rFonts w:ascii="Verdana" w:hAnsi="Verdana"/>
          <w:sz w:val="14"/>
          <w:szCs w:val="14"/>
        </w:rPr>
        <w:t>Los datos personales podrán ser facilitados a quien ostente un interés legítimo y a la Hacienda General del País Vasco.</w:t>
      </w:r>
    </w:p>
    <w:p w14:paraId="5CFF687D" w14:textId="77777777" w:rsidR="00B7746F" w:rsidRPr="00397D5C" w:rsidRDefault="00B7746F" w:rsidP="00085A6F">
      <w:pPr>
        <w:numPr>
          <w:ilvl w:val="0"/>
          <w:numId w:val="189"/>
        </w:numPr>
        <w:shd w:val="clear" w:color="auto" w:fill="FFFFFF"/>
        <w:tabs>
          <w:tab w:val="left" w:pos="142"/>
        </w:tabs>
        <w:ind w:right="-314"/>
        <w:contextualSpacing/>
        <w:jc w:val="both"/>
        <w:rPr>
          <w:rFonts w:ascii="Verdana" w:hAnsi="Verdana"/>
          <w:sz w:val="14"/>
          <w:szCs w:val="14"/>
        </w:rPr>
      </w:pPr>
      <w:r w:rsidRPr="00397D5C">
        <w:rPr>
          <w:rFonts w:ascii="Verdana" w:hAnsi="Verdana"/>
          <w:b/>
          <w:sz w:val="14"/>
          <w:szCs w:val="14"/>
        </w:rPr>
        <w:t xml:space="preserve">Derechos: </w:t>
      </w:r>
      <w:r w:rsidRPr="00397D5C">
        <w:rPr>
          <w:rFonts w:ascii="Verdana" w:hAnsi="Verdana"/>
          <w:sz w:val="14"/>
          <w:szCs w:val="14"/>
        </w:rPr>
        <w:t>Ud. tiene el derecho de acceso, rectificación y supresión de sus datos, así como de limitación u oposición a su tratamiento.</w:t>
      </w:r>
    </w:p>
    <w:p w14:paraId="4D585981" w14:textId="77777777" w:rsidR="00B7746F" w:rsidRPr="00397D5C" w:rsidRDefault="00B7746F" w:rsidP="00B7746F">
      <w:pPr>
        <w:shd w:val="clear" w:color="auto" w:fill="FFFFFF"/>
        <w:tabs>
          <w:tab w:val="left" w:pos="142"/>
        </w:tabs>
        <w:ind w:left="141" w:right="-314"/>
        <w:jc w:val="both"/>
        <w:rPr>
          <w:rFonts w:ascii="Verdana" w:hAnsi="Verdana"/>
          <w:sz w:val="14"/>
          <w:szCs w:val="14"/>
        </w:rPr>
      </w:pPr>
    </w:p>
    <w:p w14:paraId="516E7863" w14:textId="77777777" w:rsidR="00B7746F" w:rsidRPr="00397D5C" w:rsidRDefault="00B7746F" w:rsidP="00B7746F">
      <w:pPr>
        <w:shd w:val="clear" w:color="auto" w:fill="FFFFFF"/>
        <w:ind w:right="-314"/>
        <w:jc w:val="both"/>
        <w:rPr>
          <w:rFonts w:ascii="Verdana" w:hAnsi="Verdana"/>
          <w:b/>
          <w:sz w:val="16"/>
          <w:szCs w:val="16"/>
        </w:rPr>
      </w:pPr>
      <w:r w:rsidRPr="00397D5C">
        <w:rPr>
          <w:rFonts w:ascii="Verdana" w:hAnsi="Verdana"/>
          <w:b/>
          <w:sz w:val="16"/>
          <w:szCs w:val="16"/>
        </w:rPr>
        <w:t>INFORMACIÓN COMPLETA EN EL ANEXO VII.1 «INFORMACIÓN ADICIONAL SOBRE PROTECCIÓN DE DATOS PERSONALES»</w:t>
      </w:r>
    </w:p>
    <w:p w14:paraId="29D6564A" w14:textId="77777777" w:rsidR="00B7746F" w:rsidRPr="00397D5C" w:rsidRDefault="00B7746F">
      <w:pPr>
        <w:rPr>
          <w:rFonts w:ascii="Verdana" w:hAnsi="Verdana" w:cs="Tahoma"/>
          <w:b/>
          <w:sz w:val="22"/>
          <w:szCs w:val="22"/>
        </w:rPr>
      </w:pPr>
      <w:r w:rsidRPr="00397D5C">
        <w:rPr>
          <w:rFonts w:ascii="Verdana" w:hAnsi="Verdana" w:cs="Tahoma"/>
          <w:b/>
          <w:sz w:val="22"/>
          <w:szCs w:val="22"/>
        </w:rPr>
        <w:br w:type="page"/>
      </w:r>
    </w:p>
    <w:p w14:paraId="7F2200C0" w14:textId="77777777" w:rsidR="00254C88" w:rsidRDefault="00254C88" w:rsidP="00254C88">
      <w:pPr>
        <w:pStyle w:val="3izenburua"/>
        <w:rPr>
          <w:rFonts w:ascii="Verdana" w:hAnsi="Verdana" w:cs="Tahoma"/>
          <w:b/>
          <w:sz w:val="22"/>
          <w:szCs w:val="22"/>
          <w:lang w:val="es-ES_tradnl"/>
        </w:rPr>
        <w:sectPr w:rsidR="00254C88" w:rsidSect="00B7746F">
          <w:headerReference w:type="even" r:id="rId40"/>
          <w:headerReference w:type="default" r:id="rId41"/>
          <w:footerReference w:type="default" r:id="rId42"/>
          <w:headerReference w:type="first" r:id="rId43"/>
          <w:footnotePr>
            <w:numRestart w:val="eachSect"/>
          </w:footnotePr>
          <w:pgSz w:w="16838" w:h="11906" w:orient="landscape" w:code="9"/>
          <w:pgMar w:top="1418" w:right="1134" w:bottom="851" w:left="1418" w:header="284" w:footer="397" w:gutter="0"/>
          <w:cols w:space="708"/>
          <w:docGrid w:linePitch="360"/>
        </w:sectPr>
      </w:pPr>
    </w:p>
    <w:p w14:paraId="6B6F9F8E" w14:textId="504B9863" w:rsidR="00336F3C" w:rsidRPr="00254C88" w:rsidRDefault="00336F3C" w:rsidP="00254C88">
      <w:pPr>
        <w:pStyle w:val="3izenburua"/>
        <w:rPr>
          <w:rFonts w:ascii="Verdana" w:hAnsi="Verdana" w:cs="Tahoma"/>
          <w:b/>
          <w:sz w:val="22"/>
          <w:szCs w:val="22"/>
          <w:lang w:val="es-ES_tradnl"/>
        </w:rPr>
      </w:pPr>
      <w:bookmarkStart w:id="687" w:name="_Toc160540652"/>
      <w:r w:rsidRPr="00397D5C">
        <w:rPr>
          <w:rFonts w:ascii="Verdana" w:hAnsi="Verdana" w:cs="Tahoma"/>
          <w:b/>
          <w:sz w:val="22"/>
          <w:szCs w:val="22"/>
          <w:lang w:val="es-ES_tradnl"/>
        </w:rPr>
        <w:lastRenderedPageBreak/>
        <w:t>ANEXO II.3</w:t>
      </w:r>
      <w:bookmarkEnd w:id="677"/>
      <w:r w:rsidR="00254C88">
        <w:rPr>
          <w:rFonts w:ascii="Verdana" w:hAnsi="Verdana" w:cs="Tahoma"/>
          <w:b/>
          <w:sz w:val="22"/>
          <w:szCs w:val="22"/>
          <w:lang w:val="es-ES_tradnl"/>
        </w:rPr>
        <w:t xml:space="preserve">.- </w:t>
      </w:r>
      <w:r w:rsidRPr="00397D5C">
        <w:rPr>
          <w:rFonts w:ascii="Verdana" w:eastAsia="Arial Unicode MS" w:hAnsi="Verdana"/>
          <w:b/>
          <w:sz w:val="20"/>
          <w:szCs w:val="20"/>
        </w:rPr>
        <w:t>DESIGNACIÓN COMO CONFIDENCIAL DE INFORMACIONES CONTENIDAS EN LA OFERTA</w:t>
      </w:r>
      <w:bookmarkEnd w:id="687"/>
    </w:p>
    <w:p w14:paraId="34490D69" w14:textId="77777777" w:rsidR="00336F3C" w:rsidRPr="00397D5C" w:rsidRDefault="00336F3C" w:rsidP="00336F3C">
      <w:pPr>
        <w:widowControl w:val="0"/>
        <w:tabs>
          <w:tab w:val="center" w:pos="4252"/>
          <w:tab w:val="right" w:pos="8504"/>
        </w:tabs>
        <w:ind w:left="600" w:right="-63"/>
        <w:jc w:val="both"/>
        <w:rPr>
          <w:rFonts w:ascii="Verdana" w:hAnsi="Verdana" w:cs="Tahoma"/>
          <w:sz w:val="20"/>
          <w:szCs w:val="20"/>
        </w:rPr>
      </w:pPr>
    </w:p>
    <w:p w14:paraId="719454AD" w14:textId="77777777" w:rsidR="00336F3C" w:rsidRPr="00397D5C" w:rsidRDefault="00336F3C" w:rsidP="00336F3C">
      <w:pPr>
        <w:widowControl w:val="0"/>
        <w:tabs>
          <w:tab w:val="center" w:pos="4252"/>
          <w:tab w:val="right" w:pos="8504"/>
        </w:tabs>
        <w:ind w:left="600" w:right="-63"/>
        <w:jc w:val="both"/>
        <w:rPr>
          <w:rFonts w:ascii="Verdana" w:hAnsi="Verdana" w:cs="Tahoma"/>
          <w:sz w:val="20"/>
          <w:szCs w:val="20"/>
        </w:rPr>
      </w:pPr>
    </w:p>
    <w:p w14:paraId="62816163" w14:textId="2AD179FA" w:rsidR="00336F3C" w:rsidRPr="00397D5C" w:rsidRDefault="00336F3C" w:rsidP="00336F3C">
      <w:pPr>
        <w:widowControl w:val="0"/>
        <w:tabs>
          <w:tab w:val="center" w:pos="4252"/>
          <w:tab w:val="right" w:pos="8504"/>
        </w:tabs>
        <w:ind w:left="600" w:right="-63"/>
        <w:jc w:val="both"/>
        <w:rPr>
          <w:rFonts w:ascii="Verdana" w:hAnsi="Verdana" w:cs="Tahoma"/>
          <w:sz w:val="20"/>
          <w:szCs w:val="20"/>
        </w:rPr>
      </w:pPr>
      <w:r w:rsidRPr="00397D5C">
        <w:rPr>
          <w:rStyle w:val="Oin-oharrarenerreferentzia"/>
          <w:rFonts w:ascii="Verdana" w:hAnsi="Verdana" w:cs="Tahoma"/>
          <w:sz w:val="20"/>
          <w:szCs w:val="20"/>
        </w:rPr>
        <w:footnoteReference w:id="64"/>
      </w:r>
      <w:r w:rsidRPr="00397D5C">
        <w:rPr>
          <w:rFonts w:ascii="Verdana" w:hAnsi="Verdana" w:cs="Tahoma"/>
          <w:sz w:val="20"/>
          <w:szCs w:val="20"/>
        </w:rPr>
        <w:t>D./Dña.…………………………………………………, con DNI………………en nombre propio o en representación de (</w:t>
      </w:r>
      <w:r w:rsidRPr="00397D5C">
        <w:rPr>
          <w:rFonts w:ascii="Verdana" w:hAnsi="Verdana" w:cs="Tahoma"/>
          <w:i/>
          <w:color w:val="0000FF"/>
          <w:sz w:val="20"/>
          <w:szCs w:val="20"/>
        </w:rPr>
        <w:t xml:space="preserve">operador </w:t>
      </w:r>
      <w:r w:rsidR="00333216" w:rsidRPr="00397D5C">
        <w:rPr>
          <w:rFonts w:ascii="Verdana" w:hAnsi="Verdana" w:cs="Tahoma"/>
          <w:i/>
          <w:color w:val="0000FF"/>
          <w:sz w:val="20"/>
          <w:szCs w:val="20"/>
        </w:rPr>
        <w:t>económico</w:t>
      </w:r>
      <w:r w:rsidR="00333216" w:rsidRPr="00397D5C">
        <w:rPr>
          <w:rFonts w:ascii="Verdana" w:hAnsi="Verdana" w:cs="Tahoma"/>
          <w:sz w:val="20"/>
          <w:szCs w:val="20"/>
        </w:rPr>
        <w:t>) …</w:t>
      </w:r>
      <w:r w:rsidRPr="00397D5C">
        <w:rPr>
          <w:rFonts w:ascii="Verdana" w:hAnsi="Verdana" w:cs="Tahoma"/>
          <w:sz w:val="20"/>
          <w:szCs w:val="20"/>
        </w:rPr>
        <w:t>…………………………………………, con NIF………………………; en relación con el expediente n</w:t>
      </w:r>
      <w:r w:rsidR="008445F1" w:rsidRPr="00397D5C">
        <w:rPr>
          <w:rFonts w:ascii="Verdana" w:hAnsi="Verdana" w:cs="Tahoma"/>
          <w:sz w:val="20"/>
          <w:szCs w:val="20"/>
        </w:rPr>
        <w:t>º</w:t>
      </w:r>
      <w:r w:rsidR="008D73F9">
        <w:rPr>
          <w:rFonts w:ascii="Verdana" w:hAnsi="Verdana" w:cs="Tahoma"/>
          <w:sz w:val="20"/>
          <w:szCs w:val="20"/>
        </w:rPr>
        <w:t xml:space="preserve"> </w:t>
      </w:r>
      <w:r w:rsidR="008D73F9" w:rsidRPr="008D73F9">
        <w:rPr>
          <w:rFonts w:ascii="Verdana" w:hAnsi="Verdana" w:cs="Tahoma"/>
          <w:color w:val="3333FF"/>
          <w:sz w:val="20"/>
          <w:szCs w:val="20"/>
          <w:lang w:val="es-ES_tradnl"/>
        </w:rPr>
        <w:t>C02/003/2024</w:t>
      </w:r>
    </w:p>
    <w:p w14:paraId="18820C94" w14:textId="77777777" w:rsidR="00336F3C" w:rsidRPr="00397D5C" w:rsidRDefault="00336F3C" w:rsidP="00336F3C">
      <w:pPr>
        <w:tabs>
          <w:tab w:val="left" w:pos="9436"/>
        </w:tabs>
        <w:ind w:left="600" w:right="-63"/>
        <w:jc w:val="both"/>
        <w:rPr>
          <w:rFonts w:ascii="Verdana" w:hAnsi="Verdana" w:cs="Tahoma"/>
          <w:b/>
          <w:sz w:val="20"/>
          <w:szCs w:val="20"/>
          <w:lang w:val="es-ES_tradnl"/>
        </w:rPr>
      </w:pPr>
    </w:p>
    <w:p w14:paraId="502935AC" w14:textId="77777777" w:rsidR="00336F3C" w:rsidRPr="00397D5C" w:rsidRDefault="00336F3C" w:rsidP="00336F3C">
      <w:pPr>
        <w:tabs>
          <w:tab w:val="left" w:pos="9436"/>
        </w:tabs>
        <w:ind w:left="600" w:right="-63"/>
        <w:jc w:val="both"/>
        <w:rPr>
          <w:rFonts w:ascii="Verdana" w:hAnsi="Verdana" w:cs="Tahoma"/>
          <w:b/>
          <w:sz w:val="20"/>
          <w:szCs w:val="20"/>
          <w:lang w:val="es-ES_tradnl"/>
        </w:rPr>
      </w:pPr>
    </w:p>
    <w:p w14:paraId="57FCF242" w14:textId="77777777" w:rsidR="00336F3C" w:rsidRPr="00397D5C" w:rsidRDefault="00336F3C" w:rsidP="00336F3C">
      <w:pPr>
        <w:rPr>
          <w:rFonts w:ascii="Verdana" w:hAnsi="Verdana"/>
          <w:b/>
          <w:sz w:val="20"/>
          <w:szCs w:val="20"/>
        </w:rPr>
      </w:pPr>
      <w:bookmarkStart w:id="688" w:name="_Toc505598242"/>
      <w:bookmarkStart w:id="689" w:name="_Toc505598319"/>
      <w:bookmarkStart w:id="690" w:name="_Toc505598412"/>
      <w:bookmarkStart w:id="691" w:name="_Toc507512591"/>
      <w:bookmarkStart w:id="692" w:name="_Toc507512892"/>
      <w:r w:rsidRPr="00397D5C">
        <w:rPr>
          <w:rFonts w:ascii="Verdana" w:hAnsi="Verdana"/>
          <w:b/>
          <w:sz w:val="20"/>
          <w:szCs w:val="20"/>
        </w:rPr>
        <w:t>DECLARA:</w:t>
      </w:r>
      <w:bookmarkEnd w:id="688"/>
      <w:bookmarkEnd w:id="689"/>
      <w:bookmarkEnd w:id="690"/>
      <w:bookmarkEnd w:id="691"/>
      <w:bookmarkEnd w:id="692"/>
    </w:p>
    <w:p w14:paraId="1DE6A199" w14:textId="77777777" w:rsidR="00336F3C" w:rsidRPr="00397D5C" w:rsidRDefault="00336F3C" w:rsidP="00336F3C">
      <w:pPr>
        <w:ind w:left="600" w:right="-63"/>
        <w:jc w:val="both"/>
        <w:rPr>
          <w:rFonts w:ascii="Verdana" w:hAnsi="Verdana"/>
          <w:sz w:val="20"/>
          <w:szCs w:val="20"/>
        </w:rPr>
      </w:pPr>
    </w:p>
    <w:p w14:paraId="33D23955" w14:textId="77777777" w:rsidR="00336F3C" w:rsidRPr="00397D5C" w:rsidRDefault="00336F3C" w:rsidP="00336F3C">
      <w:pPr>
        <w:pStyle w:val="Zerrenda-paragrafoa"/>
        <w:tabs>
          <w:tab w:val="left" w:pos="0"/>
        </w:tabs>
        <w:ind w:left="600" w:right="-63"/>
        <w:contextualSpacing/>
        <w:jc w:val="both"/>
        <w:rPr>
          <w:rFonts w:ascii="Verdana" w:hAnsi="Verdana"/>
          <w:sz w:val="20"/>
          <w:szCs w:val="20"/>
        </w:rPr>
      </w:pPr>
      <w:r w:rsidRPr="00397D5C">
        <w:rPr>
          <w:rFonts w:ascii="Verdana" w:hAnsi="Verdana"/>
          <w:sz w:val="20"/>
          <w:szCs w:val="20"/>
        </w:rPr>
        <w:t xml:space="preserve">Que en relación con la documentación aportada en el sobre ............. , en nombre de su representada consideran confidenciales las siguientes </w:t>
      </w:r>
      <w:r w:rsidRPr="00397D5C">
        <w:rPr>
          <w:rFonts w:ascii="Verdana" w:hAnsi="Verdana"/>
          <w:b/>
          <w:sz w:val="20"/>
          <w:szCs w:val="20"/>
          <w:u w:val="single"/>
        </w:rPr>
        <w:t>documentos, informaciones y aspectos</w:t>
      </w:r>
      <w:r w:rsidRPr="00397D5C">
        <w:rPr>
          <w:rFonts w:ascii="Verdana" w:hAnsi="Verdana"/>
          <w:sz w:val="20"/>
          <w:szCs w:val="20"/>
        </w:rPr>
        <w:t xml:space="preserve"> de la oferta por razón de su vinculación a secretos técnicos o comerciales:</w:t>
      </w:r>
      <w:r w:rsidRPr="00397D5C">
        <w:rPr>
          <w:rStyle w:val="Oin-oharrarenerreferentzia"/>
          <w:rFonts w:ascii="Verdana" w:hAnsi="Verdana"/>
          <w:sz w:val="20"/>
          <w:szCs w:val="20"/>
        </w:rPr>
        <w:footnoteReference w:id="65"/>
      </w:r>
      <w:r w:rsidRPr="00397D5C">
        <w:rPr>
          <w:rFonts w:ascii="Verdana" w:hAnsi="Verdana"/>
          <w:sz w:val="20"/>
          <w:szCs w:val="20"/>
        </w:rPr>
        <w:t xml:space="preserve"> </w:t>
      </w:r>
      <w:r w:rsidRPr="00397D5C">
        <w:rPr>
          <w:rStyle w:val="Oin-oharrarenerreferentzia"/>
          <w:rFonts w:ascii="Verdana" w:hAnsi="Verdana"/>
          <w:sz w:val="20"/>
          <w:szCs w:val="20"/>
        </w:rPr>
        <w:footnoteReference w:id="66"/>
      </w:r>
    </w:p>
    <w:p w14:paraId="22EE480C" w14:textId="77777777" w:rsidR="00336F3C" w:rsidRPr="00397D5C" w:rsidRDefault="00336F3C" w:rsidP="00336F3C">
      <w:pPr>
        <w:pStyle w:val="Zerrenda-paragrafoa"/>
        <w:tabs>
          <w:tab w:val="left" w:pos="0"/>
        </w:tabs>
        <w:ind w:left="600" w:right="-63"/>
        <w:contextualSpacing/>
        <w:jc w:val="both"/>
        <w:rPr>
          <w:rFonts w:ascii="Verdana" w:hAnsi="Verdana"/>
          <w:sz w:val="20"/>
          <w:szCs w:val="20"/>
        </w:rPr>
      </w:pPr>
    </w:p>
    <w:p w14:paraId="2A4EC9DB" w14:textId="77777777" w:rsidR="00336F3C" w:rsidRPr="00397D5C" w:rsidRDefault="00336F3C" w:rsidP="00336F3C">
      <w:pPr>
        <w:ind w:left="600" w:right="-63"/>
        <w:jc w:val="both"/>
        <w:rPr>
          <w:rFonts w:ascii="Verdana" w:hAnsi="Verdana"/>
          <w:sz w:val="20"/>
          <w:szCs w:val="20"/>
        </w:rPr>
      </w:pPr>
    </w:p>
    <w:p w14:paraId="2BA293B4" w14:textId="77777777" w:rsidR="00336F3C" w:rsidRPr="00397D5C" w:rsidRDefault="00336F3C" w:rsidP="00085A6F">
      <w:pPr>
        <w:pStyle w:val="Zerrenda-paragrafoa"/>
        <w:numPr>
          <w:ilvl w:val="0"/>
          <w:numId w:val="57"/>
        </w:numPr>
        <w:tabs>
          <w:tab w:val="clear" w:pos="870"/>
          <w:tab w:val="left" w:pos="0"/>
          <w:tab w:val="left" w:pos="567"/>
        </w:tabs>
        <w:ind w:left="600" w:right="-63" w:hanging="76"/>
        <w:contextualSpacing/>
        <w:jc w:val="both"/>
        <w:rPr>
          <w:rFonts w:ascii="Verdana" w:hAnsi="Verdana"/>
          <w:sz w:val="20"/>
          <w:szCs w:val="20"/>
        </w:rPr>
      </w:pPr>
      <w:r w:rsidRPr="00397D5C">
        <w:rPr>
          <w:rFonts w:ascii="Verdana" w:hAnsi="Verdana"/>
          <w:sz w:val="20"/>
          <w:szCs w:val="20"/>
        </w:rPr>
        <w:t>……………………</w:t>
      </w:r>
    </w:p>
    <w:p w14:paraId="17091C43" w14:textId="77777777" w:rsidR="00336F3C" w:rsidRPr="00397D5C" w:rsidRDefault="00336F3C" w:rsidP="00085A6F">
      <w:pPr>
        <w:pStyle w:val="Zerrenda-paragrafoa"/>
        <w:numPr>
          <w:ilvl w:val="0"/>
          <w:numId w:val="57"/>
        </w:numPr>
        <w:tabs>
          <w:tab w:val="clear" w:pos="870"/>
          <w:tab w:val="left" w:pos="0"/>
          <w:tab w:val="left" w:pos="567"/>
        </w:tabs>
        <w:ind w:left="600" w:right="-63" w:hanging="76"/>
        <w:contextualSpacing/>
        <w:jc w:val="both"/>
        <w:rPr>
          <w:rFonts w:ascii="Verdana" w:hAnsi="Verdana"/>
          <w:sz w:val="20"/>
          <w:szCs w:val="20"/>
        </w:rPr>
      </w:pPr>
      <w:r w:rsidRPr="00397D5C">
        <w:rPr>
          <w:rFonts w:ascii="Verdana" w:hAnsi="Verdana"/>
          <w:sz w:val="20"/>
          <w:szCs w:val="20"/>
        </w:rPr>
        <w:t>…………………..</w:t>
      </w:r>
    </w:p>
    <w:p w14:paraId="538DEED6" w14:textId="77777777" w:rsidR="00336F3C" w:rsidRPr="00397D5C" w:rsidRDefault="00336F3C" w:rsidP="00085A6F">
      <w:pPr>
        <w:pStyle w:val="Zerrenda-paragrafoa"/>
        <w:numPr>
          <w:ilvl w:val="0"/>
          <w:numId w:val="57"/>
        </w:numPr>
        <w:tabs>
          <w:tab w:val="clear" w:pos="870"/>
          <w:tab w:val="left" w:pos="0"/>
          <w:tab w:val="left" w:pos="567"/>
        </w:tabs>
        <w:ind w:left="600" w:right="-63" w:hanging="76"/>
        <w:contextualSpacing/>
        <w:jc w:val="both"/>
        <w:rPr>
          <w:rFonts w:ascii="Verdana" w:hAnsi="Verdana"/>
          <w:sz w:val="20"/>
          <w:szCs w:val="20"/>
        </w:rPr>
      </w:pPr>
      <w:r w:rsidRPr="00397D5C">
        <w:rPr>
          <w:rFonts w:ascii="Verdana" w:hAnsi="Verdana"/>
          <w:sz w:val="20"/>
          <w:szCs w:val="20"/>
        </w:rPr>
        <w:t>…………………..</w:t>
      </w:r>
    </w:p>
    <w:p w14:paraId="07105FF0" w14:textId="77777777" w:rsidR="00336F3C" w:rsidRPr="00397D5C" w:rsidRDefault="00336F3C" w:rsidP="00336F3C">
      <w:pPr>
        <w:pStyle w:val="Zerrenda-paragrafoa"/>
        <w:tabs>
          <w:tab w:val="left" w:pos="0"/>
          <w:tab w:val="left" w:pos="567"/>
        </w:tabs>
        <w:ind w:left="600" w:right="-63" w:hanging="76"/>
        <w:contextualSpacing/>
        <w:jc w:val="both"/>
        <w:rPr>
          <w:rFonts w:ascii="Verdana" w:hAnsi="Verdana"/>
          <w:sz w:val="20"/>
          <w:szCs w:val="20"/>
        </w:rPr>
      </w:pPr>
      <w:r w:rsidRPr="00397D5C">
        <w:rPr>
          <w:rFonts w:ascii="Verdana" w:hAnsi="Verdana"/>
          <w:sz w:val="20"/>
          <w:szCs w:val="20"/>
        </w:rPr>
        <w:t>…………………………</w:t>
      </w:r>
    </w:p>
    <w:p w14:paraId="1A3D25A6" w14:textId="77777777" w:rsidR="00336F3C" w:rsidRPr="00397D5C" w:rsidRDefault="00336F3C" w:rsidP="00336F3C">
      <w:pPr>
        <w:pStyle w:val="Zerrenda-paragrafoa"/>
        <w:tabs>
          <w:tab w:val="left" w:pos="0"/>
        </w:tabs>
        <w:ind w:left="600" w:right="-63" w:hanging="76"/>
        <w:contextualSpacing/>
        <w:jc w:val="both"/>
        <w:rPr>
          <w:rFonts w:ascii="Verdana" w:hAnsi="Verdana"/>
          <w:sz w:val="20"/>
          <w:szCs w:val="20"/>
        </w:rPr>
      </w:pPr>
    </w:p>
    <w:p w14:paraId="36DA1245" w14:textId="77777777" w:rsidR="00336F3C" w:rsidRPr="00397D5C" w:rsidRDefault="00336F3C" w:rsidP="00336F3C">
      <w:pPr>
        <w:ind w:left="600" w:right="-63"/>
        <w:jc w:val="both"/>
        <w:rPr>
          <w:rFonts w:ascii="Verdana" w:hAnsi="Verdana"/>
          <w:sz w:val="20"/>
          <w:szCs w:val="20"/>
        </w:rPr>
      </w:pPr>
    </w:p>
    <w:p w14:paraId="66FBA70C" w14:textId="77777777" w:rsidR="00336F3C" w:rsidRPr="00397D5C" w:rsidRDefault="00336F3C" w:rsidP="00336F3C">
      <w:pPr>
        <w:ind w:left="600" w:right="-63"/>
        <w:jc w:val="both"/>
        <w:rPr>
          <w:rFonts w:ascii="Verdana" w:hAnsi="Verdana"/>
          <w:sz w:val="20"/>
          <w:szCs w:val="20"/>
        </w:rPr>
      </w:pPr>
      <w:r w:rsidRPr="00397D5C">
        <w:rPr>
          <w:rFonts w:ascii="Verdana" w:hAnsi="Verdana"/>
          <w:sz w:val="20"/>
          <w:szCs w:val="20"/>
        </w:rPr>
        <w:t>Que dicho carácter confidencial se justifica en las siguientes razones:</w:t>
      </w:r>
    </w:p>
    <w:p w14:paraId="5F446A39" w14:textId="77777777" w:rsidR="00336F3C" w:rsidRPr="00397D5C" w:rsidRDefault="00336F3C" w:rsidP="00336F3C">
      <w:pPr>
        <w:ind w:left="600" w:right="-63"/>
        <w:jc w:val="both"/>
        <w:rPr>
          <w:rFonts w:ascii="Verdana" w:hAnsi="Verdana"/>
          <w:sz w:val="20"/>
          <w:szCs w:val="20"/>
        </w:rPr>
      </w:pPr>
    </w:p>
    <w:p w14:paraId="5EABF801" w14:textId="77777777" w:rsidR="00336F3C" w:rsidRPr="00397D5C" w:rsidRDefault="00336F3C" w:rsidP="00085A6F">
      <w:pPr>
        <w:pStyle w:val="Zerrenda-paragrafoa"/>
        <w:numPr>
          <w:ilvl w:val="0"/>
          <w:numId w:val="60"/>
        </w:numPr>
        <w:tabs>
          <w:tab w:val="left" w:pos="0"/>
          <w:tab w:val="left" w:pos="567"/>
        </w:tabs>
        <w:ind w:left="600" w:right="-63" w:hanging="70"/>
        <w:contextualSpacing/>
        <w:jc w:val="both"/>
        <w:rPr>
          <w:rFonts w:ascii="Verdana" w:hAnsi="Verdana"/>
          <w:sz w:val="20"/>
          <w:szCs w:val="20"/>
        </w:rPr>
      </w:pPr>
      <w:r w:rsidRPr="00397D5C">
        <w:rPr>
          <w:rFonts w:ascii="Verdana" w:hAnsi="Verdana"/>
          <w:sz w:val="20"/>
          <w:szCs w:val="20"/>
        </w:rPr>
        <w:t>……………………</w:t>
      </w:r>
    </w:p>
    <w:p w14:paraId="06561C67" w14:textId="77777777" w:rsidR="00336F3C" w:rsidRPr="00397D5C" w:rsidRDefault="00336F3C" w:rsidP="00085A6F">
      <w:pPr>
        <w:pStyle w:val="Zerrenda-paragrafoa"/>
        <w:numPr>
          <w:ilvl w:val="0"/>
          <w:numId w:val="60"/>
        </w:numPr>
        <w:tabs>
          <w:tab w:val="left" w:pos="0"/>
          <w:tab w:val="left" w:pos="567"/>
        </w:tabs>
        <w:ind w:left="600" w:right="-63" w:hanging="70"/>
        <w:contextualSpacing/>
        <w:jc w:val="both"/>
        <w:rPr>
          <w:rFonts w:ascii="Verdana" w:hAnsi="Verdana"/>
          <w:sz w:val="20"/>
          <w:szCs w:val="20"/>
        </w:rPr>
      </w:pPr>
      <w:r w:rsidRPr="00397D5C">
        <w:rPr>
          <w:rFonts w:ascii="Verdana" w:hAnsi="Verdana"/>
          <w:sz w:val="20"/>
          <w:szCs w:val="20"/>
        </w:rPr>
        <w:t>…………………..</w:t>
      </w:r>
    </w:p>
    <w:p w14:paraId="308C4D52" w14:textId="77777777" w:rsidR="00336F3C" w:rsidRPr="00397D5C" w:rsidRDefault="00336F3C" w:rsidP="00085A6F">
      <w:pPr>
        <w:pStyle w:val="Zerrenda-paragrafoa"/>
        <w:numPr>
          <w:ilvl w:val="0"/>
          <w:numId w:val="60"/>
        </w:numPr>
        <w:tabs>
          <w:tab w:val="left" w:pos="0"/>
          <w:tab w:val="left" w:pos="567"/>
        </w:tabs>
        <w:ind w:left="600" w:right="-63" w:hanging="70"/>
        <w:contextualSpacing/>
        <w:jc w:val="both"/>
        <w:rPr>
          <w:rFonts w:ascii="Verdana" w:hAnsi="Verdana"/>
          <w:sz w:val="20"/>
          <w:szCs w:val="20"/>
        </w:rPr>
      </w:pPr>
      <w:r w:rsidRPr="00397D5C">
        <w:rPr>
          <w:rFonts w:ascii="Verdana" w:hAnsi="Verdana"/>
          <w:sz w:val="20"/>
          <w:szCs w:val="20"/>
        </w:rPr>
        <w:t>…………………..</w:t>
      </w:r>
    </w:p>
    <w:p w14:paraId="117F1B95" w14:textId="77777777" w:rsidR="00336F3C" w:rsidRPr="00397D5C" w:rsidRDefault="00336F3C" w:rsidP="00336F3C">
      <w:pPr>
        <w:pStyle w:val="Zerrenda-paragrafoa"/>
        <w:tabs>
          <w:tab w:val="left" w:pos="0"/>
          <w:tab w:val="left" w:pos="567"/>
        </w:tabs>
        <w:ind w:left="600" w:right="-63" w:hanging="70"/>
        <w:contextualSpacing/>
        <w:jc w:val="both"/>
        <w:rPr>
          <w:rFonts w:ascii="Verdana" w:hAnsi="Verdana"/>
          <w:sz w:val="20"/>
          <w:szCs w:val="20"/>
        </w:rPr>
      </w:pPr>
      <w:r w:rsidRPr="00397D5C">
        <w:rPr>
          <w:rFonts w:ascii="Verdana" w:hAnsi="Verdana"/>
          <w:sz w:val="20"/>
          <w:szCs w:val="20"/>
        </w:rPr>
        <w:t>…………………………</w:t>
      </w:r>
    </w:p>
    <w:p w14:paraId="5451DFF8" w14:textId="77777777" w:rsidR="00336F3C" w:rsidRPr="00397D5C" w:rsidRDefault="00336F3C" w:rsidP="00336F3C">
      <w:pPr>
        <w:pStyle w:val="Zerrenda-paragrafoa"/>
        <w:tabs>
          <w:tab w:val="left" w:pos="0"/>
          <w:tab w:val="left" w:pos="567"/>
        </w:tabs>
        <w:ind w:left="600" w:right="-63"/>
        <w:contextualSpacing/>
        <w:jc w:val="both"/>
        <w:rPr>
          <w:rFonts w:ascii="Verdana" w:hAnsi="Verdana"/>
          <w:sz w:val="20"/>
          <w:szCs w:val="20"/>
        </w:rPr>
      </w:pPr>
    </w:p>
    <w:p w14:paraId="640A19D0" w14:textId="77777777" w:rsidR="00336F3C" w:rsidRPr="00397D5C" w:rsidRDefault="00336F3C" w:rsidP="00336F3C">
      <w:pPr>
        <w:tabs>
          <w:tab w:val="num" w:pos="567"/>
        </w:tabs>
        <w:ind w:left="600" w:right="-63" w:hanging="728"/>
        <w:jc w:val="both"/>
        <w:rPr>
          <w:rFonts w:ascii="Verdana" w:hAnsi="Verdana"/>
          <w:sz w:val="20"/>
          <w:szCs w:val="20"/>
        </w:rPr>
      </w:pPr>
    </w:p>
    <w:p w14:paraId="728D2FE7" w14:textId="77777777" w:rsidR="00336F3C" w:rsidRPr="00397D5C" w:rsidRDefault="00336F3C" w:rsidP="00336F3C">
      <w:pPr>
        <w:tabs>
          <w:tab w:val="num" w:pos="567"/>
        </w:tabs>
        <w:ind w:left="600" w:right="-63" w:hanging="728"/>
        <w:jc w:val="both"/>
        <w:rPr>
          <w:rFonts w:ascii="Verdana" w:hAnsi="Verdana"/>
          <w:sz w:val="20"/>
          <w:szCs w:val="20"/>
        </w:rPr>
      </w:pPr>
    </w:p>
    <w:p w14:paraId="2D73ADFA" w14:textId="77777777" w:rsidR="00336F3C" w:rsidRPr="00397D5C" w:rsidRDefault="00336F3C" w:rsidP="00336F3C">
      <w:pPr>
        <w:ind w:left="600" w:right="-63"/>
        <w:jc w:val="both"/>
        <w:rPr>
          <w:rFonts w:ascii="Verdana" w:hAnsi="Verdana"/>
          <w:sz w:val="20"/>
          <w:szCs w:val="20"/>
        </w:rPr>
      </w:pPr>
    </w:p>
    <w:p w14:paraId="49E60971" w14:textId="77777777" w:rsidR="00336F3C" w:rsidRPr="00397D5C" w:rsidRDefault="00336F3C" w:rsidP="00336F3C">
      <w:pPr>
        <w:rPr>
          <w:rFonts w:ascii="Verdana" w:hAnsi="Verdana" w:cs="Tahoma"/>
          <w:sz w:val="20"/>
          <w:szCs w:val="20"/>
        </w:rPr>
      </w:pPr>
      <w:bookmarkStart w:id="693" w:name="_Toc505598243"/>
      <w:bookmarkStart w:id="694" w:name="_Toc505598320"/>
      <w:bookmarkStart w:id="695" w:name="_Toc505598413"/>
      <w:bookmarkStart w:id="696" w:name="_Toc507512592"/>
      <w:bookmarkStart w:id="697" w:name="_Toc507512893"/>
      <w:r w:rsidRPr="00397D5C">
        <w:rPr>
          <w:rFonts w:ascii="Verdana" w:hAnsi="Verdana" w:cs="Tahoma"/>
          <w:sz w:val="20"/>
          <w:szCs w:val="20"/>
        </w:rPr>
        <w:t>En............................., a...... de....................de 20....</w:t>
      </w:r>
      <w:bookmarkEnd w:id="693"/>
      <w:bookmarkEnd w:id="694"/>
      <w:bookmarkEnd w:id="695"/>
      <w:bookmarkEnd w:id="696"/>
      <w:bookmarkEnd w:id="697"/>
    </w:p>
    <w:p w14:paraId="190501AE" w14:textId="77777777" w:rsidR="00336F3C" w:rsidRPr="00397D5C" w:rsidRDefault="00336F3C" w:rsidP="00336F3C">
      <w:pPr>
        <w:ind w:left="600" w:right="-63"/>
        <w:rPr>
          <w:rFonts w:ascii="Verdana" w:hAnsi="Verdana" w:cs="Tahoma"/>
          <w:sz w:val="20"/>
          <w:szCs w:val="20"/>
        </w:rPr>
      </w:pPr>
    </w:p>
    <w:p w14:paraId="701E2A94" w14:textId="77777777" w:rsidR="00336F3C" w:rsidRPr="00397D5C" w:rsidRDefault="00336F3C" w:rsidP="00336F3C">
      <w:pPr>
        <w:ind w:left="600" w:right="-63"/>
        <w:rPr>
          <w:rFonts w:ascii="Verdana" w:hAnsi="Verdana" w:cs="Tahoma"/>
          <w:sz w:val="20"/>
          <w:szCs w:val="20"/>
        </w:rPr>
      </w:pPr>
    </w:p>
    <w:p w14:paraId="50545CB6" w14:textId="77777777" w:rsidR="00336F3C" w:rsidRPr="00397D5C" w:rsidRDefault="00336F3C" w:rsidP="00336F3C">
      <w:pPr>
        <w:ind w:left="600" w:right="-63"/>
        <w:rPr>
          <w:rFonts w:ascii="Verdana" w:hAnsi="Verdana" w:cs="Tahoma"/>
          <w:sz w:val="20"/>
          <w:szCs w:val="20"/>
        </w:rPr>
      </w:pPr>
      <w:r w:rsidRPr="00397D5C">
        <w:rPr>
          <w:rFonts w:ascii="Verdana" w:hAnsi="Verdana" w:cs="Tahoma"/>
          <w:sz w:val="20"/>
          <w:szCs w:val="20"/>
        </w:rPr>
        <w:t>Firmado:</w:t>
      </w:r>
    </w:p>
    <w:p w14:paraId="4F759027" w14:textId="77777777" w:rsidR="00336F3C" w:rsidRPr="00397D5C" w:rsidRDefault="00336F3C" w:rsidP="00336F3C">
      <w:pPr>
        <w:tabs>
          <w:tab w:val="left" w:pos="9436"/>
        </w:tabs>
        <w:ind w:left="600" w:right="-63"/>
        <w:jc w:val="center"/>
        <w:rPr>
          <w:rFonts w:ascii="Verdana" w:hAnsi="Verdana"/>
          <w:sz w:val="18"/>
          <w:szCs w:val="18"/>
        </w:rPr>
      </w:pPr>
    </w:p>
    <w:p w14:paraId="6C28006E" w14:textId="77777777" w:rsidR="00336F3C" w:rsidRPr="00397D5C" w:rsidRDefault="00336F3C" w:rsidP="00336F3C">
      <w:pPr>
        <w:tabs>
          <w:tab w:val="left" w:pos="9436"/>
        </w:tabs>
        <w:ind w:right="-63"/>
        <w:rPr>
          <w:rFonts w:ascii="Verdana" w:hAnsi="Verdana"/>
          <w:sz w:val="18"/>
          <w:szCs w:val="18"/>
        </w:rPr>
      </w:pPr>
    </w:p>
    <w:p w14:paraId="55A57B1D" w14:textId="77777777" w:rsidR="00336F3C" w:rsidRPr="00397D5C" w:rsidRDefault="00336F3C" w:rsidP="00336F3C">
      <w:pPr>
        <w:tabs>
          <w:tab w:val="left" w:pos="9436"/>
        </w:tabs>
        <w:ind w:left="600" w:right="-63"/>
        <w:jc w:val="center"/>
        <w:rPr>
          <w:rFonts w:ascii="Verdana" w:hAnsi="Verdana"/>
          <w:sz w:val="18"/>
          <w:szCs w:val="18"/>
        </w:rPr>
      </w:pPr>
    </w:p>
    <w:p w14:paraId="4870EAD1" w14:textId="77777777" w:rsidR="00336F3C" w:rsidRPr="00397D5C" w:rsidRDefault="00336F3C" w:rsidP="00336F3C">
      <w:pPr>
        <w:overflowPunct w:val="0"/>
        <w:jc w:val="both"/>
        <w:rPr>
          <w:rFonts w:ascii="Verdana" w:hAnsi="Verdana"/>
          <w:color w:val="212121"/>
          <w:sz w:val="16"/>
          <w:szCs w:val="16"/>
        </w:rPr>
      </w:pPr>
      <w:r w:rsidRPr="00397D5C">
        <w:rPr>
          <w:rFonts w:ascii="Verdana" w:hAnsi="Verdana"/>
          <w:color w:val="212121"/>
          <w:sz w:val="16"/>
          <w:szCs w:val="16"/>
        </w:rPr>
        <w:t>De acuerdo con el Reglamento General de Protección de Datos (RGPD), Reglamento (UE) 2016/679 del Parlamento Europeo y del Consejo de 27 de abril de 2016, se le informa de que los datos de carácter personal que facilite en este formulario quedarán incluidos en el fichero denominado “Contratación”, bajo la responsabilidad de la Dirección de Régimen Jurídico y Servicios. La finalidad del fichero es la gestión de los expedientes de contratación e incidencias contractuales asignados a la Dirección de Régimen Jurídico y Servicios.  Los datos proporcionados podrán ser cedidos a cualquier persona interesada en el procedimiento de contratación con arreglo a las disposiciones de la legislación de Contratos del sector público.</w:t>
      </w:r>
    </w:p>
    <w:p w14:paraId="2EED2141" w14:textId="77777777" w:rsidR="00336F3C" w:rsidRPr="00397D5C" w:rsidRDefault="00336F3C" w:rsidP="00336F3C">
      <w:pPr>
        <w:shd w:val="clear" w:color="auto" w:fill="FFFFFF"/>
        <w:ind w:right="565"/>
        <w:jc w:val="both"/>
        <w:rPr>
          <w:rFonts w:ascii="Verdana" w:hAnsi="Verdana"/>
          <w:color w:val="212121"/>
          <w:sz w:val="16"/>
          <w:szCs w:val="16"/>
        </w:rPr>
      </w:pPr>
      <w:r w:rsidRPr="00397D5C">
        <w:rPr>
          <w:rFonts w:ascii="Verdana" w:hAnsi="Verdana"/>
          <w:color w:val="212121"/>
          <w:sz w:val="16"/>
          <w:szCs w:val="16"/>
        </w:rPr>
        <w:t xml:space="preserve">            </w:t>
      </w:r>
    </w:p>
    <w:p w14:paraId="5A217F79" w14:textId="77777777" w:rsidR="00336F3C" w:rsidRPr="00397D5C" w:rsidRDefault="00336F3C" w:rsidP="00336F3C">
      <w:pPr>
        <w:rPr>
          <w:rFonts w:ascii="Verdana" w:hAnsi="Verdana"/>
          <w:color w:val="212121"/>
          <w:sz w:val="16"/>
          <w:szCs w:val="16"/>
        </w:rPr>
      </w:pPr>
      <w:r w:rsidRPr="00397D5C">
        <w:rPr>
          <w:rFonts w:ascii="Verdana" w:hAnsi="Verdana"/>
          <w:color w:val="212121"/>
          <w:sz w:val="16"/>
          <w:szCs w:val="16"/>
        </w:rPr>
        <w:t>Puede ejercitar los derechos de acceso, rectificación, cancelación y oposición ante la Dirección de Régimen Jurídico y Servicios en C/Donostia-San Sebastián 1, 01010 Vitoria-Gasteiz.</w:t>
      </w:r>
    </w:p>
    <w:p w14:paraId="4E53EE91" w14:textId="22C88948" w:rsidR="00336F3C" w:rsidRPr="00254C88" w:rsidRDefault="00336F3C" w:rsidP="00254C88">
      <w:pPr>
        <w:pStyle w:val="3izenburua"/>
        <w:rPr>
          <w:rFonts w:ascii="Verdana" w:hAnsi="Verdana" w:cs="Tahoma"/>
          <w:b/>
          <w:sz w:val="22"/>
          <w:szCs w:val="22"/>
          <w:lang w:val="es-ES_tradnl"/>
        </w:rPr>
      </w:pPr>
      <w:r w:rsidRPr="00397D5C">
        <w:rPr>
          <w:rFonts w:ascii="Verdana" w:hAnsi="Verdana"/>
          <w:sz w:val="18"/>
          <w:szCs w:val="18"/>
        </w:rPr>
        <w:br w:type="page"/>
      </w:r>
      <w:bookmarkStart w:id="698" w:name="AnexoII4"/>
      <w:bookmarkStart w:id="699" w:name="_Toc160540653"/>
      <w:r w:rsidRPr="00397D5C">
        <w:rPr>
          <w:rFonts w:ascii="Verdana" w:hAnsi="Verdana" w:cs="Tahoma"/>
          <w:b/>
          <w:sz w:val="22"/>
          <w:szCs w:val="22"/>
          <w:lang w:val="es-ES_tradnl"/>
        </w:rPr>
        <w:lastRenderedPageBreak/>
        <w:t>ANEXO II.4</w:t>
      </w:r>
      <w:bookmarkEnd w:id="698"/>
      <w:r w:rsidR="00254C88">
        <w:rPr>
          <w:rFonts w:ascii="Verdana" w:hAnsi="Verdana" w:cs="Tahoma"/>
          <w:b/>
          <w:sz w:val="22"/>
          <w:szCs w:val="22"/>
          <w:lang w:val="es-ES_tradnl"/>
        </w:rPr>
        <w:t xml:space="preserve">.- </w:t>
      </w:r>
      <w:r w:rsidRPr="00397D5C">
        <w:rPr>
          <w:rFonts w:ascii="Verdana" w:eastAsia="Arial Unicode MS" w:hAnsi="Verdana"/>
          <w:b/>
          <w:sz w:val="20"/>
          <w:szCs w:val="20"/>
        </w:rPr>
        <w:t>COMPROMISO DE CONSTITUIRSE FORMALMENTE EN UTE</w:t>
      </w:r>
      <w:bookmarkEnd w:id="699"/>
    </w:p>
    <w:p w14:paraId="04F40918" w14:textId="77777777" w:rsidR="00336F3C" w:rsidRPr="00397D5C" w:rsidRDefault="00336F3C" w:rsidP="00336F3C">
      <w:pPr>
        <w:ind w:left="600" w:right="-63"/>
        <w:jc w:val="center"/>
        <w:rPr>
          <w:rFonts w:ascii="Verdana" w:hAnsi="Verdana" w:cs="Tahoma"/>
          <w:b/>
          <w:sz w:val="20"/>
          <w:szCs w:val="20"/>
          <w:lang w:val="es-ES_tradnl"/>
        </w:rPr>
      </w:pPr>
    </w:p>
    <w:p w14:paraId="210D9E16" w14:textId="77777777" w:rsidR="00336F3C" w:rsidRPr="00397D5C" w:rsidRDefault="00336F3C" w:rsidP="00336F3C">
      <w:pPr>
        <w:ind w:left="600" w:right="-63"/>
        <w:jc w:val="center"/>
        <w:rPr>
          <w:rFonts w:ascii="Verdana" w:hAnsi="Verdana" w:cs="Tahoma"/>
          <w:sz w:val="18"/>
          <w:szCs w:val="18"/>
          <w:lang w:val="es-ES_tradnl"/>
        </w:rPr>
      </w:pPr>
    </w:p>
    <w:p w14:paraId="22766698" w14:textId="77777777" w:rsidR="00336F3C" w:rsidRPr="00397D5C" w:rsidRDefault="00336F3C" w:rsidP="00336F3C">
      <w:pPr>
        <w:widowControl w:val="0"/>
        <w:tabs>
          <w:tab w:val="center" w:pos="4252"/>
          <w:tab w:val="right" w:pos="8504"/>
        </w:tabs>
        <w:ind w:left="600" w:right="-63"/>
        <w:jc w:val="both"/>
        <w:rPr>
          <w:rFonts w:ascii="Verdana" w:hAnsi="Verdana" w:cs="Tahoma"/>
          <w:sz w:val="20"/>
          <w:szCs w:val="20"/>
        </w:rPr>
      </w:pPr>
      <w:r w:rsidRPr="00397D5C">
        <w:rPr>
          <w:rFonts w:ascii="Verdana" w:hAnsi="Verdana" w:cs="Tahoma"/>
          <w:sz w:val="20"/>
          <w:szCs w:val="20"/>
        </w:rPr>
        <w:t>D./Dña.…………………………………, con DNI………………… en nombre propio o en representación de (</w:t>
      </w:r>
      <w:r w:rsidRPr="00397D5C">
        <w:rPr>
          <w:rFonts w:ascii="Verdana" w:hAnsi="Verdana" w:cs="Tahoma"/>
          <w:i/>
          <w:color w:val="0000FF"/>
          <w:sz w:val="20"/>
          <w:szCs w:val="20"/>
        </w:rPr>
        <w:t>operador económico</w:t>
      </w:r>
      <w:r w:rsidRPr="00397D5C">
        <w:rPr>
          <w:rFonts w:ascii="Verdana" w:hAnsi="Verdana" w:cs="Tahoma"/>
          <w:sz w:val="20"/>
          <w:szCs w:val="20"/>
        </w:rPr>
        <w:t>) …………………………………………………</w:t>
      </w:r>
    </w:p>
    <w:p w14:paraId="334A9C54" w14:textId="77777777" w:rsidR="00336F3C" w:rsidRPr="00397D5C" w:rsidRDefault="00336F3C" w:rsidP="00336F3C">
      <w:pPr>
        <w:ind w:left="600" w:right="-63"/>
        <w:jc w:val="both"/>
        <w:rPr>
          <w:rFonts w:ascii="Verdana" w:hAnsi="Verdana" w:cs="Tahoma"/>
          <w:sz w:val="20"/>
          <w:szCs w:val="20"/>
        </w:rPr>
      </w:pPr>
    </w:p>
    <w:p w14:paraId="505C0474" w14:textId="77777777" w:rsidR="00336F3C" w:rsidRPr="00397D5C" w:rsidRDefault="00336F3C" w:rsidP="00336F3C">
      <w:pPr>
        <w:ind w:left="600" w:right="-63"/>
        <w:jc w:val="both"/>
        <w:rPr>
          <w:rFonts w:ascii="Verdana" w:hAnsi="Verdana" w:cs="Tahoma"/>
          <w:sz w:val="20"/>
          <w:szCs w:val="20"/>
        </w:rPr>
      </w:pPr>
    </w:p>
    <w:p w14:paraId="7523A9FC" w14:textId="77777777" w:rsidR="00336F3C" w:rsidRPr="00397D5C" w:rsidRDefault="00336F3C" w:rsidP="00336F3C">
      <w:pPr>
        <w:widowControl w:val="0"/>
        <w:tabs>
          <w:tab w:val="center" w:pos="4252"/>
          <w:tab w:val="right" w:pos="8504"/>
        </w:tabs>
        <w:ind w:left="600" w:right="-63"/>
        <w:jc w:val="both"/>
        <w:rPr>
          <w:rFonts w:ascii="Verdana" w:hAnsi="Verdana" w:cs="Tahoma"/>
          <w:sz w:val="20"/>
          <w:szCs w:val="20"/>
        </w:rPr>
      </w:pPr>
      <w:r w:rsidRPr="00397D5C">
        <w:rPr>
          <w:rFonts w:ascii="Verdana" w:hAnsi="Verdana" w:cs="Tahoma"/>
          <w:sz w:val="20"/>
          <w:szCs w:val="20"/>
        </w:rPr>
        <w:t>D./Dña.…………………………………, con DNI………………… en nombre propio o en representación de (</w:t>
      </w:r>
      <w:r w:rsidRPr="00397D5C">
        <w:rPr>
          <w:rFonts w:ascii="Verdana" w:hAnsi="Verdana" w:cs="Tahoma"/>
          <w:i/>
          <w:color w:val="0000FF"/>
          <w:sz w:val="20"/>
          <w:szCs w:val="20"/>
        </w:rPr>
        <w:t>operador económico</w:t>
      </w:r>
      <w:r w:rsidRPr="00397D5C">
        <w:rPr>
          <w:rFonts w:ascii="Verdana" w:hAnsi="Verdana" w:cs="Tahoma"/>
          <w:sz w:val="20"/>
          <w:szCs w:val="20"/>
        </w:rPr>
        <w:t>) ………………………………………………….</w:t>
      </w:r>
    </w:p>
    <w:p w14:paraId="743D0C33" w14:textId="77777777" w:rsidR="00336F3C" w:rsidRPr="00397D5C" w:rsidRDefault="00336F3C" w:rsidP="00336F3C">
      <w:pPr>
        <w:widowControl w:val="0"/>
        <w:tabs>
          <w:tab w:val="center" w:pos="4252"/>
          <w:tab w:val="right" w:pos="8504"/>
        </w:tabs>
        <w:ind w:left="600" w:right="-63"/>
        <w:jc w:val="both"/>
        <w:rPr>
          <w:rFonts w:ascii="Verdana" w:hAnsi="Verdana" w:cs="Tahoma"/>
          <w:b/>
          <w:sz w:val="20"/>
          <w:szCs w:val="20"/>
          <w:lang w:val="es-ES_tradnl"/>
        </w:rPr>
      </w:pPr>
    </w:p>
    <w:p w14:paraId="6D715DBF" w14:textId="77777777" w:rsidR="00336F3C" w:rsidRPr="00397D5C" w:rsidRDefault="00336F3C" w:rsidP="00336F3C">
      <w:pPr>
        <w:rPr>
          <w:rFonts w:ascii="Verdana" w:hAnsi="Verdana" w:cs="Tahoma"/>
          <w:b/>
          <w:sz w:val="20"/>
          <w:szCs w:val="20"/>
          <w:lang w:val="es-ES_tradnl"/>
        </w:rPr>
      </w:pPr>
      <w:bookmarkStart w:id="700" w:name="_Toc505598244"/>
      <w:bookmarkStart w:id="701" w:name="_Toc505598321"/>
      <w:bookmarkStart w:id="702" w:name="_Toc505598414"/>
      <w:bookmarkStart w:id="703" w:name="_Toc507512593"/>
      <w:bookmarkStart w:id="704" w:name="_Toc507512894"/>
      <w:r w:rsidRPr="00397D5C">
        <w:rPr>
          <w:rFonts w:ascii="Verdana" w:hAnsi="Verdana" w:cs="Tahoma"/>
          <w:b/>
          <w:sz w:val="20"/>
          <w:szCs w:val="20"/>
          <w:lang w:val="es-ES_tradnl"/>
        </w:rPr>
        <w:t>DECLARAN:</w:t>
      </w:r>
      <w:bookmarkEnd w:id="700"/>
      <w:bookmarkEnd w:id="701"/>
      <w:bookmarkEnd w:id="702"/>
      <w:bookmarkEnd w:id="703"/>
      <w:bookmarkEnd w:id="704"/>
    </w:p>
    <w:p w14:paraId="31265628" w14:textId="77777777" w:rsidR="00336F3C" w:rsidRPr="00397D5C" w:rsidRDefault="00336F3C" w:rsidP="00336F3C">
      <w:pPr>
        <w:widowControl w:val="0"/>
        <w:tabs>
          <w:tab w:val="center" w:pos="4252"/>
          <w:tab w:val="right" w:pos="8504"/>
        </w:tabs>
        <w:ind w:left="600" w:right="-63"/>
        <w:jc w:val="both"/>
        <w:rPr>
          <w:rFonts w:ascii="Verdana" w:hAnsi="Verdana" w:cs="Tahoma"/>
          <w:sz w:val="20"/>
          <w:szCs w:val="20"/>
        </w:rPr>
      </w:pPr>
    </w:p>
    <w:p w14:paraId="26C41A6B" w14:textId="06F3218C" w:rsidR="00336F3C" w:rsidRPr="00397D5C" w:rsidRDefault="00336F3C" w:rsidP="00336F3C">
      <w:pPr>
        <w:widowControl w:val="0"/>
        <w:tabs>
          <w:tab w:val="center" w:pos="4252"/>
          <w:tab w:val="right" w:pos="8504"/>
        </w:tabs>
        <w:ind w:left="600" w:right="-63"/>
        <w:jc w:val="both"/>
        <w:rPr>
          <w:rFonts w:ascii="Verdana" w:hAnsi="Verdana" w:cs="Tahoma"/>
          <w:b/>
          <w:sz w:val="20"/>
          <w:szCs w:val="20"/>
        </w:rPr>
      </w:pPr>
      <w:r w:rsidRPr="00397D5C">
        <w:rPr>
          <w:rFonts w:ascii="Verdana" w:hAnsi="Verdana" w:cs="Tahoma"/>
          <w:sz w:val="20"/>
          <w:szCs w:val="20"/>
        </w:rPr>
        <w:t>En relación con el expediente nº</w:t>
      </w:r>
      <w:r w:rsidRPr="00397D5C">
        <w:rPr>
          <w:rFonts w:ascii="Verdana" w:hAnsi="Verdana" w:cs="Tahoma"/>
          <w:b/>
          <w:sz w:val="20"/>
          <w:szCs w:val="20"/>
        </w:rPr>
        <w:t xml:space="preserve"> </w:t>
      </w:r>
      <w:r w:rsidR="008D73F9" w:rsidRPr="008D73F9">
        <w:rPr>
          <w:rFonts w:ascii="Verdana" w:hAnsi="Verdana" w:cs="Tahoma"/>
          <w:color w:val="3333FF"/>
          <w:sz w:val="20"/>
          <w:szCs w:val="20"/>
          <w:lang w:val="es-ES_tradnl"/>
        </w:rPr>
        <w:t>C02/003/2024</w:t>
      </w:r>
    </w:p>
    <w:p w14:paraId="4C364533" w14:textId="77777777" w:rsidR="00336F3C" w:rsidRPr="00397D5C" w:rsidRDefault="00336F3C" w:rsidP="00336F3C">
      <w:pPr>
        <w:rPr>
          <w:rFonts w:ascii="Verdana" w:hAnsi="Verdana" w:cs="Tahoma"/>
          <w:b/>
          <w:sz w:val="20"/>
          <w:szCs w:val="20"/>
        </w:rPr>
      </w:pPr>
    </w:p>
    <w:p w14:paraId="5909968F" w14:textId="77777777" w:rsidR="00336F3C" w:rsidRPr="00397D5C" w:rsidRDefault="00336F3C" w:rsidP="00336F3C">
      <w:pPr>
        <w:ind w:left="600" w:right="-63" w:hanging="397"/>
        <w:jc w:val="both"/>
        <w:rPr>
          <w:rFonts w:ascii="Verdana" w:hAnsi="Verdana" w:cs="Tahoma"/>
          <w:b/>
          <w:iCs/>
          <w:sz w:val="20"/>
          <w:szCs w:val="20"/>
        </w:rPr>
      </w:pPr>
    </w:p>
    <w:p w14:paraId="5FE1CE67" w14:textId="77777777" w:rsidR="00336F3C" w:rsidRPr="00397D5C" w:rsidRDefault="00336F3C" w:rsidP="00336F3C">
      <w:pPr>
        <w:ind w:left="1100" w:right="-63" w:hanging="400"/>
        <w:jc w:val="both"/>
        <w:rPr>
          <w:rFonts w:ascii="Verdana" w:hAnsi="Verdana" w:cs="Tahoma"/>
          <w:iCs/>
          <w:sz w:val="20"/>
          <w:szCs w:val="20"/>
        </w:rPr>
      </w:pPr>
      <w:r w:rsidRPr="00397D5C">
        <w:rPr>
          <w:rFonts w:ascii="Verdana" w:hAnsi="Verdana" w:cs="Tahoma"/>
          <w:b/>
          <w:iCs/>
          <w:sz w:val="20"/>
          <w:szCs w:val="20"/>
        </w:rPr>
        <w:t>1.-</w:t>
      </w:r>
      <w:r w:rsidRPr="00397D5C">
        <w:rPr>
          <w:rFonts w:ascii="Verdana" w:hAnsi="Verdana" w:cs="Tahoma"/>
          <w:iCs/>
          <w:sz w:val="20"/>
          <w:szCs w:val="20"/>
        </w:rPr>
        <w:t xml:space="preserve"> Que asumen el compromiso de constituirse formalmente en Unión Temporal de Empresas, con las participaciones respectivas del.......% y del........%.</w:t>
      </w:r>
    </w:p>
    <w:p w14:paraId="74B8392E" w14:textId="77777777" w:rsidR="00336F3C" w:rsidRPr="00397D5C" w:rsidRDefault="00336F3C" w:rsidP="00336F3C">
      <w:pPr>
        <w:ind w:left="1100" w:right="-63" w:hanging="400"/>
        <w:jc w:val="both"/>
        <w:rPr>
          <w:rFonts w:ascii="Verdana" w:hAnsi="Verdana" w:cs="Tahoma"/>
          <w:iCs/>
          <w:sz w:val="20"/>
          <w:szCs w:val="20"/>
        </w:rPr>
      </w:pPr>
    </w:p>
    <w:p w14:paraId="5A768BE6" w14:textId="77777777" w:rsidR="00336F3C" w:rsidRPr="00397D5C" w:rsidRDefault="00336F3C" w:rsidP="00336F3C">
      <w:pPr>
        <w:ind w:left="1100" w:right="-63" w:hanging="400"/>
        <w:jc w:val="both"/>
        <w:rPr>
          <w:rFonts w:ascii="Verdana" w:hAnsi="Verdana" w:cs="Tahoma"/>
          <w:iCs/>
          <w:sz w:val="20"/>
          <w:szCs w:val="20"/>
        </w:rPr>
      </w:pPr>
      <w:r w:rsidRPr="00397D5C">
        <w:rPr>
          <w:rFonts w:ascii="Verdana" w:hAnsi="Verdana" w:cs="Tahoma"/>
          <w:b/>
          <w:iCs/>
          <w:sz w:val="20"/>
          <w:szCs w:val="20"/>
        </w:rPr>
        <w:t>2.-</w:t>
      </w:r>
      <w:r w:rsidRPr="00397D5C">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del mismo a D./Dña. ...........................................</w:t>
      </w:r>
    </w:p>
    <w:p w14:paraId="10E1EFDE" w14:textId="77777777" w:rsidR="00336F3C" w:rsidRPr="00397D5C" w:rsidRDefault="00336F3C" w:rsidP="00336F3C">
      <w:pPr>
        <w:ind w:left="600" w:right="-63"/>
        <w:jc w:val="center"/>
        <w:rPr>
          <w:rFonts w:ascii="Verdana" w:hAnsi="Verdana" w:cs="Tahoma"/>
          <w:sz w:val="20"/>
          <w:szCs w:val="20"/>
          <w:lang w:val="es-ES_tradnl"/>
        </w:rPr>
      </w:pPr>
    </w:p>
    <w:p w14:paraId="46BBCE0C" w14:textId="77777777" w:rsidR="00336F3C" w:rsidRPr="00397D5C" w:rsidRDefault="00336F3C" w:rsidP="00336F3C">
      <w:pPr>
        <w:ind w:left="600" w:right="-63"/>
        <w:jc w:val="center"/>
        <w:rPr>
          <w:rFonts w:ascii="Verdana" w:hAnsi="Verdana" w:cs="Tahoma"/>
          <w:sz w:val="20"/>
          <w:szCs w:val="20"/>
          <w:lang w:val="es-ES_tradnl"/>
        </w:rPr>
      </w:pPr>
    </w:p>
    <w:p w14:paraId="2DDC7741" w14:textId="77777777" w:rsidR="00336F3C" w:rsidRPr="00397D5C" w:rsidRDefault="00336F3C" w:rsidP="00336F3C">
      <w:pPr>
        <w:ind w:left="600" w:right="-63"/>
        <w:jc w:val="center"/>
        <w:rPr>
          <w:rFonts w:ascii="Verdana" w:hAnsi="Verdana" w:cs="Tahoma"/>
          <w:sz w:val="20"/>
          <w:szCs w:val="20"/>
          <w:lang w:val="es-ES_tradnl"/>
        </w:rPr>
      </w:pPr>
    </w:p>
    <w:p w14:paraId="7DD7CABB" w14:textId="77777777" w:rsidR="00336F3C" w:rsidRPr="00397D5C" w:rsidRDefault="00336F3C" w:rsidP="00336F3C">
      <w:pPr>
        <w:ind w:left="600" w:right="-63"/>
        <w:rPr>
          <w:rFonts w:ascii="Verdana" w:hAnsi="Verdana" w:cs="Tahoma"/>
          <w:sz w:val="20"/>
          <w:szCs w:val="20"/>
          <w:lang w:val="es-ES_tradnl"/>
        </w:rPr>
      </w:pPr>
    </w:p>
    <w:p w14:paraId="5A896B22" w14:textId="77777777" w:rsidR="00336F3C" w:rsidRPr="00397D5C" w:rsidRDefault="00336F3C" w:rsidP="00336F3C">
      <w:pPr>
        <w:rPr>
          <w:rFonts w:ascii="Verdana" w:hAnsi="Verdana" w:cs="Tahoma"/>
          <w:sz w:val="20"/>
          <w:szCs w:val="20"/>
        </w:rPr>
      </w:pPr>
      <w:bookmarkStart w:id="705" w:name="_Toc505598245"/>
      <w:bookmarkStart w:id="706" w:name="_Toc505598322"/>
      <w:bookmarkStart w:id="707" w:name="_Toc505598415"/>
      <w:bookmarkStart w:id="708" w:name="_Toc507512594"/>
      <w:bookmarkStart w:id="709" w:name="_Toc507512895"/>
      <w:r w:rsidRPr="00397D5C">
        <w:rPr>
          <w:rFonts w:ascii="Verdana" w:hAnsi="Verdana" w:cs="Tahoma"/>
          <w:sz w:val="20"/>
          <w:szCs w:val="20"/>
        </w:rPr>
        <w:t>En............................., a...... de....................de 20....</w:t>
      </w:r>
      <w:bookmarkEnd w:id="705"/>
      <w:bookmarkEnd w:id="706"/>
      <w:bookmarkEnd w:id="707"/>
      <w:bookmarkEnd w:id="708"/>
      <w:bookmarkEnd w:id="709"/>
    </w:p>
    <w:p w14:paraId="64DFD349" w14:textId="77777777" w:rsidR="00336F3C" w:rsidRPr="00397D5C" w:rsidRDefault="00336F3C" w:rsidP="00336F3C">
      <w:pPr>
        <w:ind w:left="600" w:right="-63"/>
        <w:rPr>
          <w:rFonts w:ascii="Verdana" w:hAnsi="Verdana" w:cs="Tahoma"/>
          <w:sz w:val="20"/>
          <w:szCs w:val="20"/>
        </w:rPr>
      </w:pPr>
    </w:p>
    <w:p w14:paraId="79B992D9" w14:textId="77777777" w:rsidR="00336F3C" w:rsidRPr="00397D5C" w:rsidRDefault="00336F3C" w:rsidP="00336F3C">
      <w:pPr>
        <w:ind w:left="600" w:right="-63"/>
        <w:rPr>
          <w:rFonts w:ascii="Verdana" w:hAnsi="Verdana" w:cs="Tahoma"/>
          <w:sz w:val="20"/>
          <w:szCs w:val="20"/>
        </w:rPr>
      </w:pPr>
    </w:p>
    <w:p w14:paraId="5F438E49" w14:textId="77777777" w:rsidR="00336F3C" w:rsidRPr="00397D5C" w:rsidRDefault="00336F3C" w:rsidP="00336F3C">
      <w:pPr>
        <w:ind w:left="600" w:right="-63"/>
        <w:rPr>
          <w:rFonts w:ascii="Verdana" w:hAnsi="Verdana" w:cs="Tahoma"/>
          <w:sz w:val="20"/>
          <w:szCs w:val="20"/>
        </w:rPr>
      </w:pPr>
    </w:p>
    <w:p w14:paraId="3DB65F4F" w14:textId="77777777" w:rsidR="00336F3C" w:rsidRPr="00397D5C" w:rsidRDefault="00336F3C" w:rsidP="00336F3C">
      <w:pPr>
        <w:ind w:left="600" w:right="-63"/>
        <w:rPr>
          <w:rFonts w:ascii="Verdana" w:hAnsi="Verdana" w:cs="Tahoma"/>
          <w:sz w:val="20"/>
          <w:szCs w:val="20"/>
        </w:rPr>
      </w:pPr>
      <w:r w:rsidRPr="00397D5C">
        <w:rPr>
          <w:rFonts w:ascii="Verdana" w:hAnsi="Verdana" w:cs="Tahoma"/>
          <w:sz w:val="20"/>
          <w:szCs w:val="20"/>
        </w:rPr>
        <w:t>Firmado:</w:t>
      </w:r>
    </w:p>
    <w:p w14:paraId="18733CE8" w14:textId="77777777" w:rsidR="00336F3C" w:rsidRPr="00397D5C" w:rsidRDefault="00336F3C" w:rsidP="00336F3C">
      <w:pPr>
        <w:tabs>
          <w:tab w:val="left" w:pos="9436"/>
        </w:tabs>
        <w:ind w:left="600" w:right="-63"/>
        <w:jc w:val="center"/>
        <w:rPr>
          <w:rFonts w:ascii="Verdana" w:hAnsi="Verdana" w:cs="Tahoma"/>
          <w:lang w:val="es-ES_tradnl"/>
        </w:rPr>
      </w:pPr>
    </w:p>
    <w:p w14:paraId="17F456A4" w14:textId="77777777" w:rsidR="00336F3C" w:rsidRPr="00397D5C" w:rsidRDefault="00336F3C" w:rsidP="00336F3C">
      <w:pPr>
        <w:tabs>
          <w:tab w:val="left" w:pos="9436"/>
        </w:tabs>
        <w:ind w:left="600" w:right="-63"/>
        <w:jc w:val="center"/>
        <w:rPr>
          <w:rFonts w:ascii="Verdana" w:hAnsi="Verdana" w:cs="Tahoma"/>
          <w:lang w:val="es-ES_tradnl"/>
        </w:rPr>
      </w:pPr>
    </w:p>
    <w:p w14:paraId="13AC9A90" w14:textId="77777777" w:rsidR="00336F3C" w:rsidRPr="00397D5C" w:rsidRDefault="00336F3C" w:rsidP="00336F3C">
      <w:pPr>
        <w:tabs>
          <w:tab w:val="left" w:pos="9436"/>
        </w:tabs>
        <w:ind w:left="600" w:right="-63"/>
        <w:jc w:val="center"/>
        <w:rPr>
          <w:rFonts w:ascii="Verdana" w:hAnsi="Verdana" w:cs="Tahoma"/>
          <w:lang w:val="es-ES_tradnl"/>
        </w:rPr>
      </w:pPr>
    </w:p>
    <w:p w14:paraId="5FB236A4" w14:textId="77777777" w:rsidR="00336F3C" w:rsidRPr="00397D5C" w:rsidRDefault="00336F3C" w:rsidP="00336F3C">
      <w:pPr>
        <w:tabs>
          <w:tab w:val="left" w:pos="9436"/>
        </w:tabs>
        <w:ind w:left="600" w:right="-63"/>
        <w:jc w:val="center"/>
        <w:rPr>
          <w:rFonts w:ascii="Verdana" w:hAnsi="Verdana" w:cs="Tahoma"/>
          <w:lang w:val="es-ES_tradnl"/>
        </w:rPr>
      </w:pPr>
    </w:p>
    <w:p w14:paraId="52E7117C" w14:textId="77777777" w:rsidR="00336F3C" w:rsidRPr="00397D5C" w:rsidRDefault="00336F3C" w:rsidP="00336F3C">
      <w:pPr>
        <w:shd w:val="clear" w:color="auto" w:fill="FFFFFF"/>
        <w:ind w:left="426" w:right="-3"/>
        <w:jc w:val="both"/>
        <w:rPr>
          <w:rFonts w:ascii="Verdana" w:hAnsi="Verdana"/>
          <w:b/>
          <w:sz w:val="14"/>
          <w:szCs w:val="14"/>
        </w:rPr>
      </w:pPr>
      <w:r w:rsidRPr="00397D5C">
        <w:rPr>
          <w:rFonts w:ascii="Verdana" w:hAnsi="Verdana"/>
          <w:b/>
          <w:sz w:val="14"/>
          <w:szCs w:val="14"/>
        </w:rPr>
        <w:t>Información básica sobre protección de datos personales</w:t>
      </w:r>
    </w:p>
    <w:p w14:paraId="0596AF12" w14:textId="77777777" w:rsidR="00336F3C" w:rsidRPr="00397D5C" w:rsidRDefault="00336F3C" w:rsidP="00336F3C">
      <w:pPr>
        <w:shd w:val="clear" w:color="auto" w:fill="FFFFFF"/>
        <w:ind w:left="426" w:right="-3"/>
        <w:jc w:val="both"/>
        <w:rPr>
          <w:rFonts w:ascii="Verdana" w:hAnsi="Verdana"/>
          <w:sz w:val="14"/>
          <w:szCs w:val="14"/>
        </w:rPr>
      </w:pPr>
      <w:r w:rsidRPr="00397D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97D5C">
        <w:rPr>
          <w:rFonts w:ascii="Verdana" w:hAnsi="Verdana"/>
          <w:b/>
          <w:sz w:val="14"/>
          <w:szCs w:val="14"/>
        </w:rPr>
        <w:t>Gestión de la contratación</w:t>
      </w:r>
      <w:r w:rsidRPr="00397D5C">
        <w:rPr>
          <w:rFonts w:ascii="Verdana" w:hAnsi="Verdana"/>
          <w:sz w:val="14"/>
          <w:szCs w:val="14"/>
        </w:rPr>
        <w:t>»:</w:t>
      </w:r>
    </w:p>
    <w:p w14:paraId="00C70409" w14:textId="77777777" w:rsidR="00336F3C" w:rsidRPr="00397D5C" w:rsidRDefault="00336F3C" w:rsidP="00336F3C">
      <w:pPr>
        <w:shd w:val="clear" w:color="auto" w:fill="FFFFFF"/>
        <w:ind w:left="426" w:right="-3"/>
        <w:jc w:val="both"/>
        <w:rPr>
          <w:rFonts w:ascii="Verdana" w:hAnsi="Verdana"/>
          <w:sz w:val="14"/>
          <w:szCs w:val="14"/>
        </w:rPr>
      </w:pPr>
    </w:p>
    <w:p w14:paraId="6DF26D1D" w14:textId="77777777" w:rsidR="00336F3C" w:rsidRPr="00397D5C" w:rsidRDefault="00336F3C" w:rsidP="00085A6F">
      <w:pPr>
        <w:numPr>
          <w:ilvl w:val="0"/>
          <w:numId w:val="97"/>
        </w:numPr>
        <w:shd w:val="clear" w:color="auto" w:fill="FFFFFF"/>
        <w:tabs>
          <w:tab w:val="left" w:pos="142"/>
        </w:tabs>
        <w:ind w:left="851" w:right="-3"/>
        <w:contextualSpacing/>
        <w:jc w:val="both"/>
        <w:rPr>
          <w:rFonts w:ascii="Verdana" w:hAnsi="Verdana"/>
          <w:sz w:val="14"/>
          <w:szCs w:val="14"/>
        </w:rPr>
      </w:pPr>
      <w:r w:rsidRPr="00397D5C">
        <w:rPr>
          <w:rFonts w:ascii="Verdana" w:hAnsi="Verdana"/>
          <w:b/>
          <w:sz w:val="14"/>
          <w:szCs w:val="14"/>
        </w:rPr>
        <w:t xml:space="preserve">Responsable: </w:t>
      </w:r>
      <w:r w:rsidRPr="00397D5C">
        <w:rPr>
          <w:rFonts w:ascii="Verdana" w:hAnsi="Verdana"/>
          <w:sz w:val="14"/>
          <w:szCs w:val="14"/>
        </w:rPr>
        <w:t>órgano de contratación correspondiente.</w:t>
      </w:r>
    </w:p>
    <w:p w14:paraId="0850D2F2" w14:textId="77777777" w:rsidR="00336F3C" w:rsidRPr="00397D5C" w:rsidRDefault="00336F3C" w:rsidP="00085A6F">
      <w:pPr>
        <w:numPr>
          <w:ilvl w:val="0"/>
          <w:numId w:val="97"/>
        </w:numPr>
        <w:shd w:val="clear" w:color="auto" w:fill="FFFFFF"/>
        <w:tabs>
          <w:tab w:val="left" w:pos="142"/>
        </w:tabs>
        <w:ind w:left="851" w:right="-3"/>
        <w:contextualSpacing/>
        <w:jc w:val="both"/>
        <w:rPr>
          <w:rFonts w:ascii="Verdana" w:hAnsi="Verdana"/>
          <w:sz w:val="14"/>
          <w:szCs w:val="14"/>
        </w:rPr>
      </w:pPr>
      <w:r w:rsidRPr="00397D5C">
        <w:rPr>
          <w:rFonts w:ascii="Verdana" w:hAnsi="Verdana"/>
          <w:b/>
          <w:sz w:val="14"/>
          <w:szCs w:val="14"/>
        </w:rPr>
        <w:t>Finalidad:</w:t>
      </w:r>
      <w:r w:rsidRPr="00397D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B95207" w14:textId="77777777" w:rsidR="00336F3C" w:rsidRPr="00397D5C" w:rsidRDefault="00336F3C" w:rsidP="00085A6F">
      <w:pPr>
        <w:numPr>
          <w:ilvl w:val="0"/>
          <w:numId w:val="97"/>
        </w:numPr>
        <w:shd w:val="clear" w:color="auto" w:fill="FFFFFF"/>
        <w:tabs>
          <w:tab w:val="left" w:pos="142"/>
        </w:tabs>
        <w:ind w:left="851" w:right="-3"/>
        <w:contextualSpacing/>
        <w:jc w:val="both"/>
        <w:rPr>
          <w:rFonts w:ascii="Verdana" w:hAnsi="Verdana"/>
          <w:sz w:val="14"/>
          <w:szCs w:val="14"/>
        </w:rPr>
      </w:pPr>
      <w:r w:rsidRPr="00397D5C">
        <w:rPr>
          <w:rFonts w:ascii="Verdana" w:hAnsi="Verdana"/>
          <w:b/>
          <w:sz w:val="14"/>
          <w:szCs w:val="14"/>
        </w:rPr>
        <w:t>Legitimación:</w:t>
      </w:r>
      <w:r w:rsidRPr="00397D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38C8E4B" w14:textId="77777777" w:rsidR="00336F3C" w:rsidRPr="00397D5C" w:rsidRDefault="00336F3C" w:rsidP="00085A6F">
      <w:pPr>
        <w:numPr>
          <w:ilvl w:val="0"/>
          <w:numId w:val="97"/>
        </w:numPr>
        <w:shd w:val="clear" w:color="auto" w:fill="FFFFFF"/>
        <w:tabs>
          <w:tab w:val="left" w:pos="142"/>
        </w:tabs>
        <w:ind w:left="851" w:right="-3"/>
        <w:contextualSpacing/>
        <w:jc w:val="both"/>
        <w:rPr>
          <w:rFonts w:ascii="Verdana" w:hAnsi="Verdana"/>
          <w:sz w:val="14"/>
          <w:szCs w:val="14"/>
        </w:rPr>
      </w:pPr>
      <w:r w:rsidRPr="00397D5C">
        <w:rPr>
          <w:rFonts w:ascii="Verdana" w:hAnsi="Verdana"/>
          <w:b/>
          <w:sz w:val="14"/>
          <w:szCs w:val="14"/>
        </w:rPr>
        <w:t>Destinatarias</w:t>
      </w:r>
      <w:r w:rsidRPr="00397D5C">
        <w:rPr>
          <w:rFonts w:ascii="Verdana" w:hAnsi="Verdana"/>
          <w:sz w:val="14"/>
          <w:szCs w:val="14"/>
        </w:rPr>
        <w:t>: Los datos personales podrán ser facilitados a quien ostente un interés legítimo y a la Hacienda General del País Vasco.</w:t>
      </w:r>
    </w:p>
    <w:p w14:paraId="623B8C1D" w14:textId="77777777" w:rsidR="00336F3C" w:rsidRPr="00397D5C" w:rsidRDefault="00336F3C" w:rsidP="00085A6F">
      <w:pPr>
        <w:numPr>
          <w:ilvl w:val="0"/>
          <w:numId w:val="97"/>
        </w:numPr>
        <w:shd w:val="clear" w:color="auto" w:fill="FFFFFF"/>
        <w:tabs>
          <w:tab w:val="left" w:pos="142"/>
        </w:tabs>
        <w:ind w:left="851" w:right="-3"/>
        <w:contextualSpacing/>
        <w:jc w:val="both"/>
        <w:rPr>
          <w:rFonts w:ascii="Verdana" w:hAnsi="Verdana"/>
          <w:sz w:val="14"/>
          <w:szCs w:val="14"/>
        </w:rPr>
      </w:pPr>
      <w:r w:rsidRPr="00397D5C">
        <w:rPr>
          <w:rFonts w:ascii="Verdana" w:hAnsi="Verdana"/>
          <w:b/>
          <w:sz w:val="14"/>
          <w:szCs w:val="14"/>
        </w:rPr>
        <w:t xml:space="preserve">Derechos: </w:t>
      </w:r>
      <w:r w:rsidRPr="00397D5C">
        <w:rPr>
          <w:rFonts w:ascii="Verdana" w:hAnsi="Verdana"/>
          <w:sz w:val="14"/>
          <w:szCs w:val="14"/>
        </w:rPr>
        <w:t>Ud. tiene el derecho de acceso, rectificación y supresión de sus datos, así como de limitación u oposición a su tratamiento.</w:t>
      </w:r>
    </w:p>
    <w:p w14:paraId="217B2F92" w14:textId="77777777" w:rsidR="00336F3C" w:rsidRPr="00397D5C" w:rsidRDefault="00336F3C" w:rsidP="00336F3C">
      <w:pPr>
        <w:shd w:val="clear" w:color="auto" w:fill="FFFFFF"/>
        <w:tabs>
          <w:tab w:val="left" w:pos="142"/>
        </w:tabs>
        <w:ind w:left="426" w:right="-852" w:hanging="141"/>
        <w:jc w:val="both"/>
        <w:rPr>
          <w:rFonts w:ascii="Verdana" w:hAnsi="Verdana"/>
          <w:b/>
          <w:sz w:val="16"/>
          <w:szCs w:val="16"/>
        </w:rPr>
      </w:pPr>
    </w:p>
    <w:p w14:paraId="0DDCB142" w14:textId="77777777" w:rsidR="00336F3C" w:rsidRPr="00397D5C" w:rsidRDefault="00336F3C" w:rsidP="00336F3C">
      <w:pPr>
        <w:shd w:val="clear" w:color="auto" w:fill="FFFFFF"/>
        <w:tabs>
          <w:tab w:val="left" w:pos="142"/>
        </w:tabs>
        <w:ind w:left="426" w:right="-852" w:hanging="141"/>
        <w:jc w:val="both"/>
        <w:rPr>
          <w:rFonts w:ascii="Verdana" w:hAnsi="Verdana"/>
          <w:b/>
          <w:sz w:val="16"/>
          <w:szCs w:val="16"/>
        </w:rPr>
      </w:pPr>
    </w:p>
    <w:p w14:paraId="6688F3D0" w14:textId="77777777" w:rsidR="00336F3C" w:rsidRPr="00397D5C" w:rsidRDefault="00336F3C" w:rsidP="00336F3C">
      <w:pPr>
        <w:shd w:val="clear" w:color="auto" w:fill="FFFFFF"/>
        <w:tabs>
          <w:tab w:val="left" w:pos="0"/>
        </w:tabs>
        <w:ind w:left="426" w:right="-3"/>
        <w:rPr>
          <w:rFonts w:ascii="Verdana" w:hAnsi="Verdana"/>
          <w:b/>
          <w:sz w:val="16"/>
          <w:szCs w:val="16"/>
        </w:rPr>
      </w:pPr>
      <w:r w:rsidRPr="00397D5C">
        <w:rPr>
          <w:rFonts w:ascii="Verdana" w:hAnsi="Verdana"/>
          <w:b/>
          <w:sz w:val="16"/>
          <w:szCs w:val="16"/>
        </w:rPr>
        <w:t>INFORMACIÓN COMPLETA EN EL ANEXO VII.1 «INFORMACIÓN ADICIONAL SOBRE PROTECCIÓN DE DATOS PERSONALES</w:t>
      </w:r>
      <w:bookmarkStart w:id="710" w:name="AnexoII5"/>
    </w:p>
    <w:p w14:paraId="2EFE4D4D" w14:textId="77777777" w:rsidR="00336F3C" w:rsidRPr="00397D5C" w:rsidRDefault="00336F3C" w:rsidP="00336F3C">
      <w:pPr>
        <w:rPr>
          <w:rFonts w:ascii="Verdana" w:hAnsi="Verdana"/>
          <w:b/>
          <w:sz w:val="16"/>
          <w:szCs w:val="16"/>
        </w:rPr>
      </w:pPr>
      <w:r w:rsidRPr="00397D5C">
        <w:rPr>
          <w:rFonts w:ascii="Verdana" w:hAnsi="Verdana"/>
          <w:b/>
          <w:sz w:val="16"/>
          <w:szCs w:val="16"/>
        </w:rPr>
        <w:br w:type="page"/>
      </w:r>
    </w:p>
    <w:p w14:paraId="6CE85B89" w14:textId="77777777" w:rsidR="00336F3C" w:rsidRPr="00397D5C" w:rsidRDefault="00336F3C" w:rsidP="00336F3C">
      <w:pPr>
        <w:shd w:val="clear" w:color="auto" w:fill="FFFFFF"/>
        <w:tabs>
          <w:tab w:val="left" w:pos="0"/>
        </w:tabs>
        <w:ind w:left="426" w:right="-3"/>
        <w:rPr>
          <w:rFonts w:ascii="Verdana" w:hAnsi="Verdana" w:cs="Tahoma"/>
          <w:lang w:val="es-ES_tradnl"/>
        </w:rPr>
        <w:sectPr w:rsidR="00336F3C" w:rsidRPr="00397D5C" w:rsidSect="00254C88">
          <w:footnotePr>
            <w:numRestart w:val="eachSect"/>
          </w:footnotePr>
          <w:pgSz w:w="11906" w:h="16838" w:code="9"/>
          <w:pgMar w:top="1134" w:right="851" w:bottom="1418" w:left="1418" w:header="284" w:footer="397" w:gutter="0"/>
          <w:cols w:space="708"/>
          <w:docGrid w:linePitch="360"/>
        </w:sectPr>
      </w:pPr>
    </w:p>
    <w:p w14:paraId="614DF41E" w14:textId="3D9C68D8" w:rsidR="00336F3C" w:rsidRPr="00254C88" w:rsidRDefault="00336F3C" w:rsidP="00254C88">
      <w:pPr>
        <w:pStyle w:val="3izenburua"/>
        <w:rPr>
          <w:rFonts w:ascii="Verdana" w:eastAsia="Arial Unicode MS" w:hAnsi="Verdana"/>
          <w:sz w:val="18"/>
          <w:szCs w:val="18"/>
        </w:rPr>
      </w:pPr>
      <w:bookmarkStart w:id="711" w:name="_Toc160540654"/>
      <w:r w:rsidRPr="00397D5C">
        <w:rPr>
          <w:rFonts w:ascii="Verdana" w:hAnsi="Verdana" w:cs="Tahoma"/>
          <w:b/>
          <w:sz w:val="22"/>
          <w:szCs w:val="22"/>
          <w:lang w:val="es-ES_tradnl"/>
        </w:rPr>
        <w:lastRenderedPageBreak/>
        <w:t>ANEXO II.5</w:t>
      </w:r>
      <w:bookmarkEnd w:id="710"/>
      <w:r w:rsidR="00254C88">
        <w:rPr>
          <w:rFonts w:ascii="Verdana" w:eastAsia="Arial Unicode MS" w:hAnsi="Verdana"/>
          <w:sz w:val="18"/>
          <w:szCs w:val="18"/>
        </w:rPr>
        <w:t xml:space="preserve">.- </w:t>
      </w:r>
      <w:r w:rsidRPr="00397D5C">
        <w:rPr>
          <w:rFonts w:ascii="Verdana" w:eastAsia="Arial Unicode MS" w:hAnsi="Verdana"/>
          <w:b/>
          <w:sz w:val="20"/>
          <w:szCs w:val="20"/>
        </w:rPr>
        <w:t>DECLARACIÓN SOBRE LOS COMPROMISOS QUE ASUME RESPECTO A LAS PERSONAS QUE REALICEN LA ACTIVIDAD OBJETO DEL CONTRATO</w:t>
      </w:r>
      <w:bookmarkEnd w:id="711"/>
    </w:p>
    <w:p w14:paraId="069B1817" w14:textId="77777777" w:rsidR="00336F3C" w:rsidRPr="00397D5C" w:rsidRDefault="00336F3C" w:rsidP="00336F3C">
      <w:pPr>
        <w:tabs>
          <w:tab w:val="left" w:pos="9436"/>
        </w:tabs>
        <w:ind w:left="600" w:right="-63"/>
        <w:jc w:val="center"/>
        <w:rPr>
          <w:rFonts w:ascii="Verdana" w:eastAsia="Arial Unicode MS" w:hAnsi="Verdana"/>
          <w:b/>
          <w:sz w:val="20"/>
          <w:szCs w:val="20"/>
        </w:rPr>
      </w:pPr>
    </w:p>
    <w:p w14:paraId="06F7E122" w14:textId="77777777" w:rsidR="00336F3C" w:rsidRPr="00397D5C" w:rsidRDefault="00336F3C" w:rsidP="00336F3C">
      <w:pPr>
        <w:widowControl w:val="0"/>
        <w:tabs>
          <w:tab w:val="center" w:pos="4252"/>
          <w:tab w:val="right" w:pos="8504"/>
        </w:tabs>
        <w:ind w:left="600" w:right="-63"/>
        <w:jc w:val="both"/>
        <w:rPr>
          <w:rFonts w:ascii="Verdana" w:hAnsi="Verdana" w:cs="Tahoma"/>
          <w:sz w:val="20"/>
          <w:szCs w:val="20"/>
        </w:rPr>
      </w:pPr>
    </w:p>
    <w:p w14:paraId="01FFC1C3" w14:textId="7C1124AF" w:rsidR="00336F3C" w:rsidRPr="00397D5C" w:rsidRDefault="00336F3C" w:rsidP="00443DE9">
      <w:pPr>
        <w:widowControl w:val="0"/>
        <w:tabs>
          <w:tab w:val="center" w:pos="4252"/>
          <w:tab w:val="right" w:pos="8504"/>
        </w:tabs>
        <w:ind w:left="600" w:right="-63"/>
        <w:jc w:val="both"/>
        <w:rPr>
          <w:rFonts w:ascii="Verdana" w:eastAsia="Arial Unicode MS" w:hAnsi="Verdana"/>
          <w:b/>
          <w:sz w:val="20"/>
          <w:szCs w:val="20"/>
        </w:rPr>
      </w:pPr>
      <w:r w:rsidRPr="00397D5C">
        <w:rPr>
          <w:rStyle w:val="Oin-oharrarenerreferentzia"/>
          <w:rFonts w:ascii="Verdana" w:hAnsi="Verdana" w:cs="Tahoma"/>
          <w:sz w:val="20"/>
          <w:szCs w:val="20"/>
        </w:rPr>
        <w:footnoteReference w:id="67"/>
      </w:r>
      <w:r w:rsidRPr="00397D5C">
        <w:rPr>
          <w:rFonts w:ascii="Verdana" w:hAnsi="Verdana" w:cs="Tahoma"/>
          <w:sz w:val="20"/>
          <w:szCs w:val="20"/>
        </w:rPr>
        <w:t>D./Dña.…………………………………………………, con DNI………………en nombre propio o en representación de (</w:t>
      </w:r>
      <w:r w:rsidRPr="00397D5C">
        <w:rPr>
          <w:rFonts w:ascii="Verdana" w:hAnsi="Verdana" w:cs="Tahoma"/>
          <w:i/>
          <w:color w:val="0000FF"/>
          <w:sz w:val="20"/>
          <w:szCs w:val="20"/>
        </w:rPr>
        <w:t>operador económico</w:t>
      </w:r>
      <w:r w:rsidRPr="00397D5C">
        <w:rPr>
          <w:rFonts w:ascii="Verdana" w:hAnsi="Verdana" w:cs="Tahoma"/>
          <w:sz w:val="20"/>
          <w:szCs w:val="20"/>
        </w:rPr>
        <w:t>) ……………………………………………, con NIF………………………; en relación con el expediente nº</w:t>
      </w:r>
      <w:r w:rsidR="008D73F9" w:rsidRPr="008D73F9">
        <w:rPr>
          <w:rFonts w:ascii="Verdana" w:hAnsi="Verdana" w:cs="Tahoma"/>
          <w:color w:val="3333FF"/>
          <w:sz w:val="19"/>
          <w:szCs w:val="19"/>
          <w:lang w:val="es-ES_tradnl"/>
        </w:rPr>
        <w:t xml:space="preserve"> </w:t>
      </w:r>
      <w:r w:rsidR="008D73F9" w:rsidRPr="008D73F9">
        <w:rPr>
          <w:rFonts w:ascii="Verdana" w:hAnsi="Verdana" w:cs="Tahoma"/>
          <w:color w:val="3333FF"/>
          <w:sz w:val="20"/>
          <w:szCs w:val="20"/>
          <w:lang w:val="es-ES_tradnl"/>
        </w:rPr>
        <w:t>C02/003/2024</w:t>
      </w:r>
    </w:p>
    <w:p w14:paraId="4BB900C6" w14:textId="77777777" w:rsidR="00336F3C" w:rsidRPr="00397D5C" w:rsidRDefault="00336F3C" w:rsidP="00336F3C">
      <w:pPr>
        <w:rPr>
          <w:rFonts w:ascii="Verdana" w:hAnsi="Verdana"/>
          <w:b/>
          <w:sz w:val="20"/>
          <w:szCs w:val="20"/>
        </w:rPr>
      </w:pPr>
      <w:bookmarkStart w:id="712" w:name="_Toc505598246"/>
      <w:bookmarkStart w:id="713" w:name="_Toc505598323"/>
      <w:bookmarkStart w:id="714" w:name="_Toc505598416"/>
      <w:bookmarkStart w:id="715" w:name="_Toc507512595"/>
      <w:bookmarkStart w:id="716" w:name="_Toc507512896"/>
      <w:r w:rsidRPr="00397D5C">
        <w:rPr>
          <w:rFonts w:ascii="Verdana" w:hAnsi="Verdana"/>
          <w:b/>
          <w:sz w:val="20"/>
          <w:szCs w:val="20"/>
        </w:rPr>
        <w:t>DECLARA:</w:t>
      </w:r>
      <w:bookmarkEnd w:id="712"/>
      <w:bookmarkEnd w:id="713"/>
      <w:bookmarkEnd w:id="714"/>
      <w:bookmarkEnd w:id="715"/>
      <w:bookmarkEnd w:id="716"/>
    </w:p>
    <w:p w14:paraId="135F88D9" w14:textId="77777777" w:rsidR="00336F3C" w:rsidRPr="00397D5C" w:rsidRDefault="00336F3C" w:rsidP="00336F3C">
      <w:pPr>
        <w:tabs>
          <w:tab w:val="right" w:pos="9978"/>
        </w:tabs>
        <w:ind w:left="600" w:right="-63" w:hanging="600"/>
        <w:jc w:val="both"/>
        <w:rPr>
          <w:rFonts w:ascii="Verdana" w:hAnsi="Verdana"/>
          <w:sz w:val="20"/>
          <w:szCs w:val="20"/>
        </w:rPr>
      </w:pPr>
    </w:p>
    <w:p w14:paraId="531199F0" w14:textId="77777777" w:rsidR="00336F3C" w:rsidRPr="00397D5C" w:rsidRDefault="00336F3C" w:rsidP="00085A6F">
      <w:pPr>
        <w:numPr>
          <w:ilvl w:val="0"/>
          <w:numId w:val="58"/>
        </w:numPr>
        <w:tabs>
          <w:tab w:val="clear" w:pos="360"/>
        </w:tabs>
        <w:ind w:left="1000" w:right="-63" w:hanging="300"/>
        <w:jc w:val="both"/>
        <w:rPr>
          <w:rFonts w:ascii="Verdana" w:hAnsi="Verdana" w:cs="Arial"/>
          <w:sz w:val="20"/>
          <w:szCs w:val="20"/>
          <w:shd w:val="clear" w:color="auto" w:fill="FFFFFF"/>
        </w:rPr>
      </w:pPr>
      <w:r w:rsidRPr="00397D5C">
        <w:rPr>
          <w:rFonts w:ascii="Verdana" w:hAnsi="Verdana"/>
          <w:sz w:val="20"/>
          <w:szCs w:val="20"/>
        </w:rPr>
        <w:t xml:space="preserve">Que el convenio colectivo </w:t>
      </w:r>
      <w:r w:rsidRPr="00397D5C">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397D5C">
        <w:rPr>
          <w:rStyle w:val="Oin-oharrarenerreferentzia"/>
          <w:rFonts w:ascii="Verdana" w:hAnsi="Verdana" w:cs="Arial"/>
          <w:sz w:val="20"/>
          <w:szCs w:val="20"/>
          <w:shd w:val="clear" w:color="auto" w:fill="FFFFFF"/>
        </w:rPr>
        <w:footnoteReference w:id="68"/>
      </w:r>
    </w:p>
    <w:p w14:paraId="654B735D" w14:textId="77777777" w:rsidR="00336F3C" w:rsidRPr="00397D5C" w:rsidRDefault="00336F3C" w:rsidP="00336F3C">
      <w:pPr>
        <w:pStyle w:val="Zerrenda-paragrafoa"/>
        <w:ind w:left="1000" w:right="-63" w:hanging="300"/>
        <w:jc w:val="both"/>
        <w:rPr>
          <w:rFonts w:ascii="Verdana" w:hAnsi="Verdana" w:cs="Arial"/>
          <w:sz w:val="20"/>
          <w:szCs w:val="20"/>
          <w:shd w:val="clear" w:color="auto" w:fill="FFFFFF"/>
        </w:rPr>
      </w:pPr>
    </w:p>
    <w:p w14:paraId="1A959533" w14:textId="77777777" w:rsidR="00336F3C" w:rsidRPr="00397D5C" w:rsidRDefault="00336F3C" w:rsidP="00085A6F">
      <w:pPr>
        <w:numPr>
          <w:ilvl w:val="0"/>
          <w:numId w:val="58"/>
        </w:numPr>
        <w:tabs>
          <w:tab w:val="clear" w:pos="360"/>
          <w:tab w:val="left" w:pos="1200"/>
        </w:tabs>
        <w:ind w:left="1000" w:right="-63" w:hanging="300"/>
        <w:jc w:val="both"/>
        <w:rPr>
          <w:rFonts w:ascii="Verdana" w:hAnsi="Verdana"/>
          <w:sz w:val="20"/>
          <w:szCs w:val="20"/>
        </w:rPr>
      </w:pPr>
      <w:r w:rsidRPr="00397D5C">
        <w:rPr>
          <w:rFonts w:ascii="Verdana" w:hAnsi="Verdana"/>
          <w:sz w:val="20"/>
          <w:szCs w:val="20"/>
        </w:rPr>
        <w:t xml:space="preserve">Que, </w:t>
      </w:r>
      <w:r w:rsidRPr="00397D5C">
        <w:rPr>
          <w:rFonts w:ascii="Verdana" w:hAnsi="Verdana" w:cs="Arial"/>
          <w:sz w:val="20"/>
          <w:szCs w:val="20"/>
          <w:shd w:val="clear" w:color="auto" w:fill="FFFFFF"/>
        </w:rPr>
        <w:t>en el caso de resultar adjudicataria</w:t>
      </w:r>
      <w:r w:rsidRPr="00397D5C">
        <w:rPr>
          <w:rFonts w:ascii="Verdana" w:hAnsi="Verdana"/>
          <w:sz w:val="20"/>
          <w:szCs w:val="20"/>
        </w:rPr>
        <w:t>, durante la ejecución del contrato facilitará cuanta información se requiera por parte del responsable del contrato o del órgano de contratación sobre las condiciones de trabajo que se apliquen efectivamente a esos trabajadores y trabajadoras.</w:t>
      </w:r>
    </w:p>
    <w:p w14:paraId="778973E8" w14:textId="77777777" w:rsidR="00336F3C" w:rsidRPr="00397D5C" w:rsidRDefault="00336F3C" w:rsidP="00336F3C">
      <w:pPr>
        <w:pStyle w:val="Zerrenda-paragrafoa"/>
        <w:ind w:left="1000" w:right="-63" w:hanging="300"/>
        <w:jc w:val="both"/>
        <w:rPr>
          <w:rFonts w:ascii="Verdana" w:hAnsi="Verdana"/>
          <w:sz w:val="20"/>
          <w:szCs w:val="20"/>
        </w:rPr>
      </w:pPr>
    </w:p>
    <w:p w14:paraId="6F3075D4" w14:textId="77777777" w:rsidR="00336F3C" w:rsidRPr="00397D5C" w:rsidRDefault="00336F3C" w:rsidP="00085A6F">
      <w:pPr>
        <w:numPr>
          <w:ilvl w:val="0"/>
          <w:numId w:val="58"/>
        </w:numPr>
        <w:tabs>
          <w:tab w:val="clear" w:pos="360"/>
          <w:tab w:val="left" w:pos="900"/>
          <w:tab w:val="left" w:pos="1200"/>
        </w:tabs>
        <w:ind w:left="1000" w:right="-63" w:hanging="300"/>
        <w:jc w:val="both"/>
        <w:rPr>
          <w:rFonts w:ascii="Verdana" w:hAnsi="Verdana"/>
          <w:sz w:val="20"/>
          <w:szCs w:val="20"/>
        </w:rPr>
      </w:pPr>
      <w:r w:rsidRPr="00397D5C">
        <w:rPr>
          <w:rFonts w:ascii="Verdana" w:hAnsi="Verdana"/>
          <w:sz w:val="20"/>
          <w:szCs w:val="20"/>
        </w:rPr>
        <w:t xml:space="preserve">Que, </w:t>
      </w:r>
      <w:r w:rsidRPr="00397D5C">
        <w:rPr>
          <w:rFonts w:ascii="Verdana" w:hAnsi="Verdana" w:cs="Arial"/>
          <w:sz w:val="20"/>
          <w:szCs w:val="20"/>
          <w:shd w:val="clear" w:color="auto" w:fill="FFFFFF"/>
        </w:rPr>
        <w:t>en el caso de resultar adjudicataria</w:t>
      </w:r>
      <w:r w:rsidRPr="00397D5C">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1252B3F" w14:textId="77777777" w:rsidR="00336F3C" w:rsidRPr="00397D5C" w:rsidRDefault="00336F3C" w:rsidP="00336F3C">
      <w:pPr>
        <w:pStyle w:val="Zerrenda-paragrafoa"/>
        <w:tabs>
          <w:tab w:val="left" w:pos="900"/>
        </w:tabs>
        <w:ind w:left="1000" w:right="-63" w:hanging="300"/>
        <w:jc w:val="both"/>
        <w:rPr>
          <w:rFonts w:ascii="Verdana" w:hAnsi="Verdana" w:cs="Arial"/>
          <w:sz w:val="20"/>
          <w:szCs w:val="20"/>
          <w:shd w:val="clear" w:color="auto" w:fill="FFFFFF"/>
        </w:rPr>
      </w:pPr>
    </w:p>
    <w:p w14:paraId="79F8D2A5" w14:textId="77777777" w:rsidR="00336F3C" w:rsidRPr="00397D5C" w:rsidRDefault="00336F3C" w:rsidP="00085A6F">
      <w:pPr>
        <w:numPr>
          <w:ilvl w:val="0"/>
          <w:numId w:val="58"/>
        </w:numPr>
        <w:tabs>
          <w:tab w:val="clear" w:pos="360"/>
          <w:tab w:val="left" w:pos="1200"/>
        </w:tabs>
        <w:ind w:left="1000" w:right="-63" w:hanging="300"/>
        <w:jc w:val="both"/>
        <w:rPr>
          <w:rFonts w:ascii="Verdana" w:hAnsi="Verdana"/>
          <w:sz w:val="20"/>
          <w:szCs w:val="20"/>
        </w:rPr>
      </w:pPr>
      <w:r w:rsidRPr="00397D5C">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59B5FE13" w14:textId="77777777" w:rsidR="00336F3C" w:rsidRPr="00397D5C" w:rsidRDefault="00336F3C" w:rsidP="00336F3C">
      <w:pPr>
        <w:pStyle w:val="Zerrenda-paragrafoa"/>
        <w:ind w:left="1000" w:right="-63" w:hanging="300"/>
        <w:jc w:val="both"/>
        <w:rPr>
          <w:rFonts w:ascii="Verdana" w:hAnsi="Verdana" w:cs="Arial"/>
          <w:sz w:val="20"/>
          <w:szCs w:val="20"/>
          <w:shd w:val="clear" w:color="auto" w:fill="FFFFFF"/>
        </w:rPr>
      </w:pPr>
      <w:r w:rsidRPr="00397D5C">
        <w:rPr>
          <w:rFonts w:ascii="Verdana" w:hAnsi="Verdana" w:cs="Arial"/>
          <w:sz w:val="20"/>
          <w:szCs w:val="20"/>
          <w:shd w:val="clear" w:color="auto" w:fill="FFFFFF"/>
        </w:rPr>
        <w:t xml:space="preserve"> </w:t>
      </w:r>
    </w:p>
    <w:p w14:paraId="35E0FBBD" w14:textId="77777777" w:rsidR="00336F3C" w:rsidRPr="00397D5C" w:rsidRDefault="00336F3C" w:rsidP="00085A6F">
      <w:pPr>
        <w:numPr>
          <w:ilvl w:val="0"/>
          <w:numId w:val="58"/>
        </w:numPr>
        <w:tabs>
          <w:tab w:val="clear" w:pos="360"/>
          <w:tab w:val="left" w:pos="1200"/>
        </w:tabs>
        <w:ind w:left="1000" w:right="-63" w:hanging="300"/>
        <w:jc w:val="both"/>
        <w:rPr>
          <w:rFonts w:ascii="Verdana" w:hAnsi="Verdana" w:cs="Arial"/>
          <w:sz w:val="20"/>
          <w:szCs w:val="20"/>
          <w:shd w:val="clear" w:color="auto" w:fill="FFFFFF"/>
        </w:rPr>
      </w:pPr>
      <w:r w:rsidRPr="00397D5C">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13265D86" w14:textId="77777777" w:rsidR="00336F3C" w:rsidRPr="00397D5C" w:rsidRDefault="00336F3C" w:rsidP="00336F3C">
      <w:pPr>
        <w:ind w:left="600" w:right="-63"/>
        <w:rPr>
          <w:rFonts w:ascii="Verdana" w:hAnsi="Verdana" w:cs="Tahoma"/>
          <w:sz w:val="20"/>
          <w:szCs w:val="20"/>
          <w:lang w:val="es-ES_tradnl"/>
        </w:rPr>
      </w:pPr>
    </w:p>
    <w:p w14:paraId="41DEABAE" w14:textId="77777777" w:rsidR="00336F3C" w:rsidRPr="00397D5C" w:rsidRDefault="00336F3C" w:rsidP="00336F3C">
      <w:pPr>
        <w:rPr>
          <w:rFonts w:ascii="Verdana" w:hAnsi="Verdana" w:cs="Tahoma"/>
          <w:sz w:val="20"/>
          <w:szCs w:val="20"/>
        </w:rPr>
      </w:pPr>
      <w:bookmarkStart w:id="717" w:name="_Toc505598247"/>
      <w:bookmarkStart w:id="718" w:name="_Toc505598324"/>
      <w:bookmarkStart w:id="719" w:name="_Toc505598417"/>
      <w:bookmarkStart w:id="720" w:name="_Toc507512596"/>
      <w:bookmarkStart w:id="721" w:name="_Toc507512897"/>
      <w:r w:rsidRPr="00397D5C">
        <w:rPr>
          <w:rFonts w:ascii="Verdana" w:hAnsi="Verdana" w:cs="Tahoma"/>
          <w:sz w:val="20"/>
          <w:szCs w:val="20"/>
        </w:rPr>
        <w:t>En............................., a...... de....................de 20....</w:t>
      </w:r>
      <w:bookmarkEnd w:id="717"/>
      <w:bookmarkEnd w:id="718"/>
      <w:bookmarkEnd w:id="719"/>
      <w:bookmarkEnd w:id="720"/>
      <w:bookmarkEnd w:id="721"/>
    </w:p>
    <w:p w14:paraId="166D0F6D" w14:textId="77777777" w:rsidR="00336F3C" w:rsidRPr="00397D5C" w:rsidRDefault="00336F3C" w:rsidP="00336F3C">
      <w:pPr>
        <w:ind w:left="600" w:right="-63"/>
        <w:rPr>
          <w:rFonts w:ascii="Verdana" w:hAnsi="Verdana" w:cs="Tahoma"/>
          <w:sz w:val="20"/>
          <w:szCs w:val="20"/>
        </w:rPr>
      </w:pPr>
    </w:p>
    <w:p w14:paraId="70F57A92" w14:textId="77777777" w:rsidR="00336F3C" w:rsidRPr="00397D5C" w:rsidRDefault="00336F3C" w:rsidP="00336F3C">
      <w:pPr>
        <w:ind w:left="600" w:right="-63"/>
        <w:rPr>
          <w:rFonts w:ascii="Verdana" w:hAnsi="Verdana" w:cs="Tahoma"/>
          <w:sz w:val="20"/>
          <w:szCs w:val="20"/>
        </w:rPr>
      </w:pPr>
      <w:r w:rsidRPr="00397D5C">
        <w:rPr>
          <w:rFonts w:ascii="Verdana" w:hAnsi="Verdana" w:cs="Tahoma"/>
          <w:sz w:val="20"/>
          <w:szCs w:val="20"/>
        </w:rPr>
        <w:t>Firmado:</w:t>
      </w:r>
    </w:p>
    <w:p w14:paraId="146C392A" w14:textId="77777777" w:rsidR="00336F3C" w:rsidRPr="00397D5C" w:rsidRDefault="00336F3C" w:rsidP="00336F3C">
      <w:pPr>
        <w:tabs>
          <w:tab w:val="left" w:pos="-300"/>
        </w:tabs>
        <w:ind w:left="600" w:right="-63"/>
        <w:rPr>
          <w:rFonts w:ascii="Verdana" w:hAnsi="Verdana"/>
          <w:b/>
          <w:sz w:val="20"/>
          <w:szCs w:val="20"/>
        </w:rPr>
      </w:pPr>
    </w:p>
    <w:p w14:paraId="16D9B922" w14:textId="77777777" w:rsidR="00336F3C" w:rsidRPr="00397D5C" w:rsidRDefault="00336F3C" w:rsidP="00336F3C">
      <w:pPr>
        <w:tabs>
          <w:tab w:val="left" w:pos="-300"/>
        </w:tabs>
        <w:spacing w:line="260" w:lineRule="atLeast"/>
        <w:ind w:left="600" w:right="-63"/>
        <w:jc w:val="both"/>
        <w:rPr>
          <w:rFonts w:ascii="Verdana" w:hAnsi="Verdana"/>
          <w:sz w:val="18"/>
          <w:szCs w:val="18"/>
        </w:rPr>
      </w:pPr>
      <w:r w:rsidRPr="00397D5C">
        <w:rPr>
          <w:rFonts w:ascii="Verdana" w:hAnsi="Verdana"/>
          <w:sz w:val="18"/>
          <w:szCs w:val="18"/>
        </w:rPr>
        <w:t>*Sin perjuicio de lo dispuesto en la normativa laboral que sea de aplicación en los supuestos en los que haya obligación de subrogar.</w:t>
      </w:r>
    </w:p>
    <w:p w14:paraId="399FFBA8" w14:textId="77777777" w:rsidR="00336F3C" w:rsidRPr="00397D5C" w:rsidRDefault="00336F3C" w:rsidP="00336F3C">
      <w:pPr>
        <w:shd w:val="clear" w:color="auto" w:fill="FFFFFF"/>
        <w:ind w:right="-2"/>
        <w:jc w:val="both"/>
        <w:rPr>
          <w:rFonts w:ascii="Verdana" w:hAnsi="Verdana"/>
          <w:b/>
          <w:sz w:val="14"/>
          <w:szCs w:val="14"/>
        </w:rPr>
      </w:pPr>
    </w:p>
    <w:p w14:paraId="49863F9C" w14:textId="77777777" w:rsidR="00336F3C" w:rsidRPr="00397D5C" w:rsidRDefault="00336F3C" w:rsidP="00336F3C">
      <w:pPr>
        <w:shd w:val="clear" w:color="auto" w:fill="FFFFFF"/>
        <w:ind w:right="-2"/>
        <w:jc w:val="both"/>
        <w:rPr>
          <w:rFonts w:ascii="Verdana" w:hAnsi="Verdana"/>
          <w:b/>
          <w:sz w:val="14"/>
          <w:szCs w:val="14"/>
        </w:rPr>
      </w:pPr>
      <w:r w:rsidRPr="00397D5C">
        <w:rPr>
          <w:rFonts w:ascii="Verdana" w:hAnsi="Verdana"/>
          <w:b/>
          <w:sz w:val="14"/>
          <w:szCs w:val="14"/>
        </w:rPr>
        <w:t>Información básica sobre protección de datos personales</w:t>
      </w:r>
    </w:p>
    <w:p w14:paraId="3E432CDF" w14:textId="77777777" w:rsidR="00336F3C" w:rsidRPr="00397D5C" w:rsidRDefault="00336F3C" w:rsidP="00336F3C">
      <w:pPr>
        <w:shd w:val="clear" w:color="auto" w:fill="FFFFFF"/>
        <w:ind w:right="-2"/>
        <w:jc w:val="both"/>
        <w:rPr>
          <w:rFonts w:ascii="Verdana" w:hAnsi="Verdana"/>
          <w:sz w:val="14"/>
          <w:szCs w:val="14"/>
        </w:rPr>
      </w:pPr>
      <w:r w:rsidRPr="00397D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97D5C">
        <w:rPr>
          <w:rFonts w:ascii="Verdana" w:hAnsi="Verdana"/>
          <w:b/>
          <w:sz w:val="14"/>
          <w:szCs w:val="14"/>
        </w:rPr>
        <w:t>Gestión de la contratación</w:t>
      </w:r>
      <w:r w:rsidRPr="00397D5C">
        <w:rPr>
          <w:rFonts w:ascii="Verdana" w:hAnsi="Verdana"/>
          <w:sz w:val="14"/>
          <w:szCs w:val="14"/>
        </w:rPr>
        <w:t>»:</w:t>
      </w:r>
    </w:p>
    <w:p w14:paraId="321D41C0" w14:textId="77777777" w:rsidR="00336F3C" w:rsidRPr="00397D5C" w:rsidRDefault="00336F3C" w:rsidP="00336F3C">
      <w:pPr>
        <w:shd w:val="clear" w:color="auto" w:fill="FFFFFF"/>
        <w:ind w:right="-2"/>
        <w:jc w:val="both"/>
        <w:rPr>
          <w:rFonts w:ascii="Verdana" w:hAnsi="Verdana"/>
          <w:sz w:val="14"/>
          <w:szCs w:val="14"/>
        </w:rPr>
      </w:pPr>
    </w:p>
    <w:p w14:paraId="27703B51" w14:textId="77777777" w:rsidR="00336F3C" w:rsidRPr="00397D5C" w:rsidRDefault="00336F3C" w:rsidP="00085A6F">
      <w:pPr>
        <w:numPr>
          <w:ilvl w:val="0"/>
          <w:numId w:val="98"/>
        </w:numPr>
        <w:shd w:val="clear" w:color="auto" w:fill="FFFFFF"/>
        <w:ind w:left="567" w:right="-2" w:hanging="283"/>
        <w:contextualSpacing/>
        <w:jc w:val="both"/>
        <w:rPr>
          <w:rFonts w:ascii="Verdana" w:hAnsi="Verdana"/>
          <w:sz w:val="14"/>
          <w:szCs w:val="14"/>
        </w:rPr>
      </w:pPr>
      <w:r w:rsidRPr="00397D5C">
        <w:rPr>
          <w:rFonts w:ascii="Verdana" w:hAnsi="Verdana"/>
          <w:b/>
          <w:sz w:val="14"/>
          <w:szCs w:val="14"/>
        </w:rPr>
        <w:t xml:space="preserve">Responsable: </w:t>
      </w:r>
      <w:r w:rsidRPr="00397D5C">
        <w:rPr>
          <w:rFonts w:ascii="Verdana" w:hAnsi="Verdana"/>
          <w:sz w:val="14"/>
          <w:szCs w:val="14"/>
        </w:rPr>
        <w:t>Órgano de contratación correspondiente.</w:t>
      </w:r>
    </w:p>
    <w:p w14:paraId="17A060BB" w14:textId="77777777" w:rsidR="00336F3C" w:rsidRPr="00397D5C" w:rsidRDefault="00336F3C" w:rsidP="00085A6F">
      <w:pPr>
        <w:numPr>
          <w:ilvl w:val="0"/>
          <w:numId w:val="98"/>
        </w:numPr>
        <w:shd w:val="clear" w:color="auto" w:fill="FFFFFF"/>
        <w:ind w:left="567" w:right="-2" w:hanging="283"/>
        <w:contextualSpacing/>
        <w:jc w:val="both"/>
        <w:rPr>
          <w:rFonts w:ascii="Verdana" w:hAnsi="Verdana"/>
          <w:sz w:val="14"/>
          <w:szCs w:val="14"/>
        </w:rPr>
      </w:pPr>
      <w:r w:rsidRPr="00397D5C">
        <w:rPr>
          <w:rFonts w:ascii="Verdana" w:hAnsi="Verdana"/>
          <w:b/>
          <w:sz w:val="14"/>
          <w:szCs w:val="14"/>
        </w:rPr>
        <w:t>Finalidad:</w:t>
      </w:r>
      <w:r w:rsidRPr="00397D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AB924A" w14:textId="77777777" w:rsidR="00336F3C" w:rsidRPr="00397D5C" w:rsidRDefault="00336F3C" w:rsidP="00085A6F">
      <w:pPr>
        <w:numPr>
          <w:ilvl w:val="0"/>
          <w:numId w:val="98"/>
        </w:numPr>
        <w:shd w:val="clear" w:color="auto" w:fill="FFFFFF"/>
        <w:ind w:left="567" w:right="-2" w:hanging="283"/>
        <w:contextualSpacing/>
        <w:jc w:val="both"/>
        <w:rPr>
          <w:rFonts w:ascii="Verdana" w:hAnsi="Verdana"/>
          <w:sz w:val="14"/>
          <w:szCs w:val="14"/>
        </w:rPr>
      </w:pPr>
      <w:r w:rsidRPr="00397D5C">
        <w:rPr>
          <w:rFonts w:ascii="Verdana" w:hAnsi="Verdana"/>
          <w:b/>
          <w:sz w:val="14"/>
          <w:szCs w:val="14"/>
        </w:rPr>
        <w:t>Legitimación:</w:t>
      </w:r>
      <w:r w:rsidRPr="00397D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180F1B" w14:textId="77777777" w:rsidR="00336F3C" w:rsidRPr="00397D5C" w:rsidRDefault="00336F3C" w:rsidP="00085A6F">
      <w:pPr>
        <w:numPr>
          <w:ilvl w:val="0"/>
          <w:numId w:val="98"/>
        </w:numPr>
        <w:shd w:val="clear" w:color="auto" w:fill="FFFFFF"/>
        <w:tabs>
          <w:tab w:val="left" w:pos="142"/>
        </w:tabs>
        <w:ind w:left="567" w:right="-2" w:hanging="283"/>
        <w:contextualSpacing/>
        <w:jc w:val="both"/>
        <w:rPr>
          <w:rFonts w:ascii="Verdana" w:hAnsi="Verdana"/>
          <w:sz w:val="14"/>
          <w:szCs w:val="14"/>
        </w:rPr>
      </w:pPr>
      <w:r w:rsidRPr="00397D5C">
        <w:rPr>
          <w:rFonts w:ascii="Verdana" w:hAnsi="Verdana"/>
          <w:b/>
          <w:sz w:val="14"/>
          <w:szCs w:val="14"/>
        </w:rPr>
        <w:t>Destinatarias</w:t>
      </w:r>
      <w:r w:rsidRPr="00397D5C">
        <w:rPr>
          <w:rFonts w:ascii="Verdana" w:hAnsi="Verdana"/>
          <w:sz w:val="14"/>
          <w:szCs w:val="14"/>
        </w:rPr>
        <w:t>: Los datos personales podrán ser facilitados a quien ostente un interés legítimo y a la Hacienda General del País Vasco.</w:t>
      </w:r>
    </w:p>
    <w:p w14:paraId="110839C8" w14:textId="77777777" w:rsidR="00336F3C" w:rsidRPr="00397D5C" w:rsidRDefault="00336F3C" w:rsidP="00085A6F">
      <w:pPr>
        <w:numPr>
          <w:ilvl w:val="0"/>
          <w:numId w:val="98"/>
        </w:numPr>
        <w:shd w:val="clear" w:color="auto" w:fill="FFFFFF"/>
        <w:ind w:left="567" w:right="-2" w:hanging="283"/>
        <w:contextualSpacing/>
        <w:jc w:val="both"/>
        <w:rPr>
          <w:rFonts w:ascii="Verdana" w:hAnsi="Verdana"/>
          <w:b/>
          <w:sz w:val="16"/>
          <w:szCs w:val="16"/>
          <w:lang w:val="es-ES_tradnl" w:eastAsia="en-US"/>
        </w:rPr>
      </w:pPr>
      <w:r w:rsidRPr="00397D5C">
        <w:rPr>
          <w:rFonts w:ascii="Verdana" w:hAnsi="Verdana"/>
          <w:b/>
          <w:sz w:val="14"/>
          <w:szCs w:val="14"/>
        </w:rPr>
        <w:t xml:space="preserve">Derechos: </w:t>
      </w:r>
      <w:r w:rsidRPr="00397D5C">
        <w:rPr>
          <w:rFonts w:ascii="Verdana" w:hAnsi="Verdana"/>
          <w:sz w:val="14"/>
          <w:szCs w:val="14"/>
        </w:rPr>
        <w:t>Ud. tiene el derecho de acceso, rectificación y supresión de sus datos, así como de limitación u oposición a su tratamiento</w:t>
      </w:r>
    </w:p>
    <w:p w14:paraId="039D5F43" w14:textId="77777777" w:rsidR="00336F3C" w:rsidRPr="00397D5C" w:rsidRDefault="00336F3C" w:rsidP="00336F3C">
      <w:pPr>
        <w:shd w:val="clear" w:color="auto" w:fill="FFFFFF"/>
        <w:ind w:right="-2"/>
        <w:contextualSpacing/>
        <w:jc w:val="both"/>
        <w:rPr>
          <w:rFonts w:ascii="Verdana" w:hAnsi="Verdana"/>
          <w:b/>
          <w:sz w:val="16"/>
          <w:szCs w:val="16"/>
          <w:lang w:val="es-ES_tradnl" w:eastAsia="en-US"/>
        </w:rPr>
      </w:pPr>
      <w:r w:rsidRPr="00397D5C">
        <w:rPr>
          <w:rFonts w:ascii="Verdana" w:hAnsi="Verdana"/>
          <w:b/>
          <w:sz w:val="14"/>
          <w:szCs w:val="14"/>
        </w:rPr>
        <w:t>INFORMACIÓN COMPLETA EN EL ANEXO VII.1 «INFORMACIÓN ADICIONAL SOBRE PROTECCIÓN DE DATOS PERSONALES»</w:t>
      </w:r>
    </w:p>
    <w:p w14:paraId="6BE531F1" w14:textId="77777777" w:rsidR="00443DE9" w:rsidRPr="00397D5C" w:rsidRDefault="00443DE9" w:rsidP="00336F3C">
      <w:pPr>
        <w:tabs>
          <w:tab w:val="left" w:pos="9436"/>
        </w:tabs>
        <w:ind w:left="600" w:right="-63"/>
        <w:jc w:val="center"/>
        <w:rPr>
          <w:rFonts w:ascii="Verdana" w:hAnsi="Verdana" w:cs="Tahoma"/>
          <w:b/>
          <w:sz w:val="22"/>
          <w:szCs w:val="22"/>
          <w:lang w:val="es-ES_tradnl"/>
        </w:rPr>
      </w:pPr>
      <w:bookmarkStart w:id="722" w:name="AnexoII6"/>
    </w:p>
    <w:p w14:paraId="202C96BA" w14:textId="77777777" w:rsidR="00254C88" w:rsidRDefault="00254C88" w:rsidP="00336F3C">
      <w:pPr>
        <w:tabs>
          <w:tab w:val="left" w:pos="9436"/>
        </w:tabs>
        <w:ind w:left="600" w:right="-63"/>
        <w:jc w:val="center"/>
        <w:rPr>
          <w:rFonts w:ascii="Verdana" w:hAnsi="Verdana" w:cs="Tahoma"/>
          <w:b/>
          <w:sz w:val="22"/>
          <w:szCs w:val="22"/>
          <w:lang w:val="es-ES_tradnl"/>
        </w:rPr>
      </w:pPr>
    </w:p>
    <w:p w14:paraId="3A99934E" w14:textId="09A06145" w:rsidR="00336F3C" w:rsidRPr="00254C88" w:rsidRDefault="00336F3C" w:rsidP="00254C88">
      <w:pPr>
        <w:pStyle w:val="3izenburua"/>
        <w:rPr>
          <w:rFonts w:ascii="Verdana" w:eastAsia="Arial Unicode MS" w:hAnsi="Verdana"/>
          <w:sz w:val="18"/>
          <w:szCs w:val="18"/>
        </w:rPr>
      </w:pPr>
      <w:bookmarkStart w:id="723" w:name="_Toc160540655"/>
      <w:r w:rsidRPr="00397D5C">
        <w:rPr>
          <w:rFonts w:ascii="Verdana" w:hAnsi="Verdana" w:cs="Tahoma"/>
          <w:b/>
          <w:sz w:val="22"/>
          <w:szCs w:val="22"/>
          <w:lang w:val="es-ES_tradnl"/>
        </w:rPr>
        <w:t>ANEXO II.6.</w:t>
      </w:r>
      <w:bookmarkEnd w:id="722"/>
      <w:r w:rsidR="00254C88">
        <w:rPr>
          <w:rFonts w:ascii="Verdana" w:eastAsia="Arial Unicode MS" w:hAnsi="Verdana"/>
          <w:sz w:val="18"/>
          <w:szCs w:val="18"/>
        </w:rPr>
        <w:t xml:space="preserve">- </w:t>
      </w:r>
      <w:r w:rsidRPr="00397D5C">
        <w:rPr>
          <w:rFonts w:ascii="Verdana" w:hAnsi="Verdana"/>
          <w:b/>
          <w:sz w:val="20"/>
          <w:szCs w:val="20"/>
        </w:rPr>
        <w:t>EMPRESAS PERTENECIENTES A UN MISMO GRUPO EMPRESARIAL</w:t>
      </w:r>
      <w:r w:rsidRPr="00397D5C">
        <w:rPr>
          <w:rStyle w:val="Oin-oharrarenerreferentzia"/>
          <w:rFonts w:ascii="Verdana" w:hAnsi="Verdana"/>
          <w:b/>
          <w:sz w:val="20"/>
          <w:szCs w:val="20"/>
        </w:rPr>
        <w:footnoteReference w:id="69"/>
      </w:r>
      <w:r w:rsidRPr="00397D5C">
        <w:rPr>
          <w:rFonts w:ascii="Verdana" w:hAnsi="Verdana"/>
          <w:b/>
          <w:sz w:val="20"/>
          <w:szCs w:val="20"/>
        </w:rPr>
        <w:t>-</w:t>
      </w:r>
      <w:r w:rsidRPr="00397D5C">
        <w:rPr>
          <w:rStyle w:val="Oin-oharrarenerreferentzia"/>
          <w:rFonts w:ascii="Verdana" w:hAnsi="Verdana"/>
          <w:b/>
          <w:sz w:val="20"/>
          <w:szCs w:val="20"/>
        </w:rPr>
        <w:footnoteReference w:id="70"/>
      </w:r>
      <w:bookmarkEnd w:id="723"/>
    </w:p>
    <w:p w14:paraId="30B4DC32" w14:textId="77777777" w:rsidR="00336F3C" w:rsidRPr="00397D5C" w:rsidRDefault="00336F3C" w:rsidP="00336F3C">
      <w:pPr>
        <w:tabs>
          <w:tab w:val="left" w:pos="9436"/>
        </w:tabs>
        <w:ind w:left="600" w:right="-63"/>
        <w:jc w:val="center"/>
        <w:rPr>
          <w:rFonts w:ascii="Verdana" w:eastAsia="Arial Unicode MS" w:hAnsi="Verdana" w:cs="Tahoma"/>
          <w:b/>
          <w:sz w:val="20"/>
          <w:szCs w:val="20"/>
          <w:lang w:val="es-ES_tradnl"/>
        </w:rPr>
      </w:pPr>
    </w:p>
    <w:p w14:paraId="2570413C" w14:textId="77777777" w:rsidR="00336F3C" w:rsidRPr="00397D5C" w:rsidRDefault="00336F3C" w:rsidP="00336F3C">
      <w:pPr>
        <w:tabs>
          <w:tab w:val="left" w:pos="9436"/>
        </w:tabs>
        <w:ind w:left="600" w:right="-63"/>
        <w:jc w:val="center"/>
        <w:rPr>
          <w:rFonts w:ascii="Verdana" w:eastAsia="Arial Unicode MS" w:hAnsi="Verdana" w:cs="Tahoma"/>
          <w:b/>
          <w:sz w:val="20"/>
          <w:szCs w:val="20"/>
        </w:rPr>
      </w:pPr>
    </w:p>
    <w:p w14:paraId="5E8350D2" w14:textId="4F169D8C" w:rsidR="00336F3C" w:rsidRPr="00397D5C" w:rsidRDefault="00336F3C" w:rsidP="00336F3C">
      <w:pPr>
        <w:widowControl w:val="0"/>
        <w:tabs>
          <w:tab w:val="center" w:pos="4252"/>
          <w:tab w:val="right" w:pos="8504"/>
        </w:tabs>
        <w:ind w:left="600" w:right="-63"/>
        <w:jc w:val="both"/>
        <w:rPr>
          <w:rFonts w:ascii="Verdana" w:hAnsi="Verdana" w:cs="Tahoma"/>
          <w:sz w:val="20"/>
          <w:szCs w:val="20"/>
        </w:rPr>
      </w:pPr>
      <w:r w:rsidRPr="00397D5C">
        <w:rPr>
          <w:rFonts w:ascii="Verdana" w:hAnsi="Verdana" w:cs="Tahoma"/>
          <w:sz w:val="20"/>
          <w:szCs w:val="20"/>
        </w:rPr>
        <w:t>D./Dña.…………………………………………………, con DNI………………en nombre propio o en representación de (</w:t>
      </w:r>
      <w:r w:rsidRPr="00397D5C">
        <w:rPr>
          <w:rFonts w:ascii="Verdana" w:hAnsi="Verdana" w:cs="Tahoma"/>
          <w:i/>
          <w:color w:val="0000FF"/>
          <w:sz w:val="20"/>
          <w:szCs w:val="20"/>
        </w:rPr>
        <w:t>operador económico</w:t>
      </w:r>
      <w:r w:rsidRPr="00397D5C">
        <w:rPr>
          <w:rFonts w:ascii="Verdana" w:hAnsi="Verdana" w:cs="Tahoma"/>
          <w:sz w:val="20"/>
          <w:szCs w:val="20"/>
        </w:rPr>
        <w:t>) ……………………………………………, con NIF………………………; en relación con el expediente nº</w:t>
      </w:r>
      <w:r w:rsidRPr="00397D5C">
        <w:rPr>
          <w:rFonts w:ascii="Verdana" w:hAnsi="Verdana" w:cs="Tahoma"/>
          <w:b/>
          <w:sz w:val="20"/>
          <w:szCs w:val="20"/>
        </w:rPr>
        <w:t xml:space="preserve"> </w:t>
      </w:r>
      <w:r w:rsidR="008D73F9" w:rsidRPr="008D73F9">
        <w:rPr>
          <w:rFonts w:ascii="Verdana" w:hAnsi="Verdana" w:cs="Tahoma"/>
          <w:color w:val="3333FF"/>
          <w:sz w:val="20"/>
          <w:szCs w:val="20"/>
          <w:lang w:val="es-ES_tradnl"/>
        </w:rPr>
        <w:t>C02/003/2024</w:t>
      </w:r>
    </w:p>
    <w:p w14:paraId="6EC060B4" w14:textId="77777777" w:rsidR="00336F3C" w:rsidRPr="00397D5C" w:rsidRDefault="00336F3C" w:rsidP="00336F3C">
      <w:pPr>
        <w:tabs>
          <w:tab w:val="left" w:pos="9436"/>
        </w:tabs>
        <w:ind w:left="600" w:right="-63"/>
        <w:jc w:val="center"/>
        <w:rPr>
          <w:rFonts w:ascii="Verdana" w:eastAsia="Arial Unicode MS" w:hAnsi="Verdana"/>
          <w:b/>
          <w:sz w:val="20"/>
          <w:szCs w:val="20"/>
        </w:rPr>
      </w:pPr>
    </w:p>
    <w:p w14:paraId="654AC01E" w14:textId="77777777" w:rsidR="00336F3C" w:rsidRPr="00397D5C" w:rsidRDefault="00336F3C" w:rsidP="00336F3C">
      <w:pPr>
        <w:tabs>
          <w:tab w:val="left" w:pos="9436"/>
        </w:tabs>
        <w:ind w:left="600" w:right="-63"/>
        <w:jc w:val="center"/>
        <w:rPr>
          <w:rFonts w:ascii="Verdana" w:eastAsia="Arial Unicode MS" w:hAnsi="Verdana"/>
          <w:b/>
          <w:sz w:val="20"/>
          <w:szCs w:val="20"/>
        </w:rPr>
      </w:pPr>
    </w:p>
    <w:p w14:paraId="7FB919EF" w14:textId="77777777" w:rsidR="00336F3C" w:rsidRPr="00397D5C" w:rsidRDefault="00336F3C" w:rsidP="00336F3C">
      <w:pPr>
        <w:rPr>
          <w:rFonts w:ascii="Verdana" w:hAnsi="Verdana"/>
          <w:b/>
          <w:sz w:val="20"/>
          <w:szCs w:val="20"/>
        </w:rPr>
      </w:pPr>
    </w:p>
    <w:p w14:paraId="7B24DA42" w14:textId="77777777" w:rsidR="00336F3C" w:rsidRPr="00397D5C" w:rsidRDefault="00336F3C" w:rsidP="00336F3C">
      <w:pPr>
        <w:rPr>
          <w:rFonts w:ascii="Verdana" w:hAnsi="Verdana"/>
          <w:b/>
          <w:sz w:val="20"/>
          <w:szCs w:val="20"/>
        </w:rPr>
      </w:pPr>
      <w:bookmarkStart w:id="724" w:name="_Toc505598248"/>
      <w:bookmarkStart w:id="725" w:name="_Toc505598325"/>
      <w:bookmarkStart w:id="726" w:name="_Toc505598418"/>
      <w:bookmarkStart w:id="727" w:name="_Toc507512597"/>
      <w:bookmarkStart w:id="728" w:name="_Toc507512898"/>
      <w:r w:rsidRPr="00397D5C">
        <w:rPr>
          <w:rFonts w:ascii="Verdana" w:hAnsi="Verdana"/>
          <w:b/>
          <w:sz w:val="20"/>
          <w:szCs w:val="20"/>
        </w:rPr>
        <w:t>DECLARA:</w:t>
      </w:r>
      <w:bookmarkEnd w:id="724"/>
      <w:bookmarkEnd w:id="725"/>
      <w:bookmarkEnd w:id="726"/>
      <w:bookmarkEnd w:id="727"/>
      <w:bookmarkEnd w:id="728"/>
    </w:p>
    <w:p w14:paraId="4FD620AB" w14:textId="77777777" w:rsidR="00336F3C" w:rsidRPr="00397D5C" w:rsidRDefault="00336F3C" w:rsidP="00336F3C">
      <w:pPr>
        <w:tabs>
          <w:tab w:val="left" w:pos="9436"/>
        </w:tabs>
        <w:ind w:left="600" w:right="-63"/>
        <w:jc w:val="center"/>
        <w:rPr>
          <w:rFonts w:ascii="Verdana" w:eastAsia="Arial Unicode MS" w:hAnsi="Verdana"/>
          <w:b/>
          <w:sz w:val="20"/>
          <w:szCs w:val="20"/>
        </w:rPr>
      </w:pPr>
    </w:p>
    <w:p w14:paraId="64B0225A" w14:textId="77777777" w:rsidR="00336F3C" w:rsidRPr="00397D5C" w:rsidRDefault="00336F3C" w:rsidP="00336F3C">
      <w:pPr>
        <w:pStyle w:val="Zerrenda-paragrafoa"/>
        <w:ind w:left="600" w:right="-63" w:hanging="400"/>
        <w:contextualSpacing/>
        <w:jc w:val="center"/>
        <w:rPr>
          <w:rFonts w:ascii="Verdana" w:hAnsi="Verdana"/>
          <w:b/>
          <w:sz w:val="20"/>
          <w:szCs w:val="20"/>
        </w:rPr>
      </w:pPr>
    </w:p>
    <w:p w14:paraId="5422B58E" w14:textId="77777777" w:rsidR="00336F3C" w:rsidRPr="00397D5C" w:rsidRDefault="00336F3C" w:rsidP="00336F3C">
      <w:pPr>
        <w:ind w:left="600" w:right="-63"/>
        <w:contextualSpacing/>
        <w:jc w:val="both"/>
        <w:rPr>
          <w:rFonts w:ascii="Verdana" w:hAnsi="Verdana" w:cs="Tahoma"/>
          <w:b/>
          <w:sz w:val="20"/>
          <w:szCs w:val="20"/>
        </w:rPr>
      </w:pPr>
      <w:r w:rsidRPr="00397D5C">
        <w:rPr>
          <w:rFonts w:ascii="Verdana" w:hAnsi="Verdana" w:cs="Tahoma"/>
          <w:sz w:val="20"/>
          <w:szCs w:val="20"/>
        </w:rPr>
        <w:t xml:space="preserve">Que de conformidad con el artículo 42.1 del Código de Comercio, la empresa que represento forma parte de un grupo empresarial </w:t>
      </w:r>
      <w:r w:rsidRPr="00397D5C">
        <w:rPr>
          <w:rFonts w:ascii="Verdana" w:hAnsi="Verdana"/>
          <w:sz w:val="20"/>
          <w:szCs w:val="20"/>
        </w:rPr>
        <w:t>(</w:t>
      </w:r>
      <w:r w:rsidRPr="00397D5C">
        <w:rPr>
          <w:rFonts w:ascii="Verdana" w:hAnsi="Verdana"/>
          <w:i/>
          <w:sz w:val="20"/>
          <w:szCs w:val="20"/>
        </w:rPr>
        <w:t>si/no</w:t>
      </w:r>
      <w:r w:rsidRPr="00397D5C">
        <w:rPr>
          <w:rFonts w:ascii="Verdana" w:hAnsi="Verdana"/>
          <w:sz w:val="20"/>
          <w:szCs w:val="20"/>
        </w:rPr>
        <w:t xml:space="preserve">): ………. </w:t>
      </w:r>
      <w:r w:rsidRPr="00397D5C">
        <w:rPr>
          <w:rFonts w:ascii="Verdana" w:hAnsi="Verdana" w:cs="Tahoma"/>
          <w:sz w:val="20"/>
          <w:szCs w:val="20"/>
        </w:rPr>
        <w:t xml:space="preserve">Y que </w:t>
      </w:r>
      <w:r w:rsidRPr="00397D5C">
        <w:rPr>
          <w:rFonts w:ascii="Verdana" w:hAnsi="Verdana" w:cs="Tahoma"/>
          <w:b/>
          <w:sz w:val="20"/>
          <w:szCs w:val="20"/>
        </w:rPr>
        <w:t>la/s empresa/s que concurre/n a la presente licitación es/son la/s siguientes/s</w:t>
      </w:r>
      <w:r w:rsidRPr="00397D5C">
        <w:rPr>
          <w:rFonts w:ascii="Verdana" w:hAnsi="Verdana" w:cs="Tahoma"/>
          <w:sz w:val="20"/>
          <w:szCs w:val="20"/>
        </w:rPr>
        <w:t>:</w:t>
      </w:r>
    </w:p>
    <w:p w14:paraId="529BE0C7" w14:textId="77777777" w:rsidR="00336F3C" w:rsidRPr="00397D5C" w:rsidRDefault="00336F3C" w:rsidP="00336F3C">
      <w:pPr>
        <w:ind w:left="600" w:right="-63"/>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336F3C" w:rsidRPr="00397D5C" w14:paraId="2F65EB45" w14:textId="77777777" w:rsidTr="00532B06">
        <w:trPr>
          <w:trHeight w:val="259"/>
          <w:jc w:val="right"/>
        </w:trPr>
        <w:tc>
          <w:tcPr>
            <w:tcW w:w="6034" w:type="dxa"/>
            <w:shd w:val="clear" w:color="auto" w:fill="BFBFBF"/>
          </w:tcPr>
          <w:p w14:paraId="410B041D" w14:textId="77777777" w:rsidR="00336F3C" w:rsidRPr="00397D5C" w:rsidRDefault="00336F3C" w:rsidP="00532B06">
            <w:pPr>
              <w:pStyle w:val="Zerrenda-paragrafoa"/>
              <w:ind w:left="600" w:right="-63"/>
              <w:contextualSpacing/>
              <w:jc w:val="center"/>
              <w:rPr>
                <w:rFonts w:ascii="Verdana" w:hAnsi="Verdana" w:cs="Tahoma"/>
                <w:b/>
                <w:sz w:val="20"/>
                <w:szCs w:val="20"/>
              </w:rPr>
            </w:pPr>
            <w:r w:rsidRPr="00397D5C">
              <w:rPr>
                <w:rFonts w:ascii="Verdana" w:hAnsi="Verdana" w:cs="Tahoma"/>
                <w:b/>
                <w:sz w:val="20"/>
                <w:szCs w:val="20"/>
              </w:rPr>
              <w:t>Denominación social</w:t>
            </w:r>
          </w:p>
        </w:tc>
        <w:tc>
          <w:tcPr>
            <w:tcW w:w="2673" w:type="dxa"/>
            <w:shd w:val="clear" w:color="auto" w:fill="BFBFBF"/>
          </w:tcPr>
          <w:p w14:paraId="5EA9B3DC" w14:textId="77777777" w:rsidR="00336F3C" w:rsidRPr="00397D5C" w:rsidRDefault="00336F3C" w:rsidP="00532B06">
            <w:pPr>
              <w:pStyle w:val="Zerrenda-paragrafoa"/>
              <w:ind w:left="600" w:right="-63"/>
              <w:contextualSpacing/>
              <w:jc w:val="center"/>
              <w:rPr>
                <w:rFonts w:ascii="Verdana" w:hAnsi="Verdana" w:cs="Tahoma"/>
                <w:b/>
                <w:sz w:val="20"/>
                <w:szCs w:val="20"/>
              </w:rPr>
            </w:pPr>
            <w:r w:rsidRPr="00397D5C">
              <w:rPr>
                <w:rFonts w:ascii="Verdana" w:hAnsi="Verdana" w:cs="Tahoma"/>
                <w:b/>
                <w:sz w:val="20"/>
                <w:szCs w:val="20"/>
              </w:rPr>
              <w:t>NIF</w:t>
            </w:r>
          </w:p>
        </w:tc>
      </w:tr>
      <w:tr w:rsidR="00336F3C" w:rsidRPr="00397D5C" w14:paraId="4FDD317E" w14:textId="77777777" w:rsidTr="00532B06">
        <w:trPr>
          <w:trHeight w:val="259"/>
          <w:jc w:val="right"/>
        </w:trPr>
        <w:tc>
          <w:tcPr>
            <w:tcW w:w="6034" w:type="dxa"/>
            <w:shd w:val="clear" w:color="auto" w:fill="auto"/>
          </w:tcPr>
          <w:p w14:paraId="73FF8291" w14:textId="77777777" w:rsidR="00336F3C" w:rsidRPr="00397D5C" w:rsidRDefault="00336F3C" w:rsidP="00532B06">
            <w:pPr>
              <w:pStyle w:val="Zerrenda-paragrafoa"/>
              <w:ind w:left="600" w:right="-63"/>
              <w:contextualSpacing/>
              <w:jc w:val="both"/>
              <w:rPr>
                <w:rFonts w:ascii="Verdana" w:hAnsi="Verdana" w:cs="Tahoma"/>
                <w:sz w:val="20"/>
                <w:szCs w:val="20"/>
              </w:rPr>
            </w:pPr>
          </w:p>
        </w:tc>
        <w:tc>
          <w:tcPr>
            <w:tcW w:w="2673" w:type="dxa"/>
            <w:shd w:val="clear" w:color="auto" w:fill="auto"/>
          </w:tcPr>
          <w:p w14:paraId="2C40DFFA" w14:textId="77777777" w:rsidR="00336F3C" w:rsidRPr="00397D5C" w:rsidRDefault="00336F3C" w:rsidP="00532B06">
            <w:pPr>
              <w:pStyle w:val="Zerrenda-paragrafoa"/>
              <w:ind w:left="600" w:right="-63"/>
              <w:contextualSpacing/>
              <w:jc w:val="both"/>
              <w:rPr>
                <w:rFonts w:ascii="Verdana" w:hAnsi="Verdana" w:cs="Tahoma"/>
                <w:sz w:val="20"/>
                <w:szCs w:val="20"/>
              </w:rPr>
            </w:pPr>
          </w:p>
        </w:tc>
      </w:tr>
      <w:tr w:rsidR="00336F3C" w:rsidRPr="00397D5C" w14:paraId="4F380984" w14:textId="77777777" w:rsidTr="00532B06">
        <w:trPr>
          <w:trHeight w:val="259"/>
          <w:jc w:val="right"/>
        </w:trPr>
        <w:tc>
          <w:tcPr>
            <w:tcW w:w="6034" w:type="dxa"/>
            <w:shd w:val="clear" w:color="auto" w:fill="auto"/>
          </w:tcPr>
          <w:p w14:paraId="73C08709" w14:textId="77777777" w:rsidR="00336F3C" w:rsidRPr="00397D5C" w:rsidRDefault="00336F3C" w:rsidP="00532B06">
            <w:pPr>
              <w:pStyle w:val="Zerrenda-paragrafoa"/>
              <w:ind w:left="600" w:right="-63"/>
              <w:contextualSpacing/>
              <w:jc w:val="both"/>
              <w:rPr>
                <w:rFonts w:ascii="Verdana" w:hAnsi="Verdana" w:cs="Tahoma"/>
                <w:sz w:val="20"/>
                <w:szCs w:val="20"/>
              </w:rPr>
            </w:pPr>
          </w:p>
        </w:tc>
        <w:tc>
          <w:tcPr>
            <w:tcW w:w="2673" w:type="dxa"/>
            <w:shd w:val="clear" w:color="auto" w:fill="auto"/>
          </w:tcPr>
          <w:p w14:paraId="3C09636C" w14:textId="77777777" w:rsidR="00336F3C" w:rsidRPr="00397D5C" w:rsidRDefault="00336F3C" w:rsidP="00532B06">
            <w:pPr>
              <w:pStyle w:val="Zerrenda-paragrafoa"/>
              <w:ind w:left="600" w:right="-63"/>
              <w:contextualSpacing/>
              <w:jc w:val="both"/>
              <w:rPr>
                <w:rFonts w:ascii="Verdana" w:hAnsi="Verdana" w:cs="Tahoma"/>
                <w:sz w:val="20"/>
                <w:szCs w:val="20"/>
              </w:rPr>
            </w:pPr>
          </w:p>
        </w:tc>
      </w:tr>
    </w:tbl>
    <w:p w14:paraId="33D1DA48" w14:textId="77777777" w:rsidR="00336F3C" w:rsidRPr="00397D5C" w:rsidRDefault="00336F3C" w:rsidP="00336F3C">
      <w:pPr>
        <w:pStyle w:val="Zerrenda-paragrafoa"/>
        <w:ind w:left="600" w:right="-63" w:hanging="400"/>
        <w:contextualSpacing/>
        <w:jc w:val="center"/>
        <w:rPr>
          <w:rFonts w:ascii="Verdana" w:hAnsi="Verdana"/>
          <w:b/>
          <w:sz w:val="20"/>
          <w:szCs w:val="20"/>
        </w:rPr>
      </w:pPr>
    </w:p>
    <w:p w14:paraId="14AFC105" w14:textId="77777777" w:rsidR="00336F3C" w:rsidRPr="00397D5C" w:rsidRDefault="00336F3C" w:rsidP="00336F3C">
      <w:pPr>
        <w:ind w:left="600" w:right="-63"/>
        <w:contextualSpacing/>
        <w:jc w:val="both"/>
        <w:rPr>
          <w:rFonts w:ascii="Verdana" w:hAnsi="Verdana" w:cs="Tahoma"/>
          <w:sz w:val="20"/>
          <w:szCs w:val="20"/>
        </w:rPr>
      </w:pPr>
    </w:p>
    <w:p w14:paraId="358C8D85" w14:textId="77777777" w:rsidR="00336F3C" w:rsidRPr="00397D5C" w:rsidRDefault="00336F3C" w:rsidP="00336F3C">
      <w:pPr>
        <w:pStyle w:val="Zerrenda-paragrafoa"/>
        <w:ind w:left="600" w:right="-63" w:hanging="400"/>
        <w:contextualSpacing/>
        <w:jc w:val="center"/>
        <w:rPr>
          <w:rFonts w:ascii="Verdana" w:hAnsi="Verdana"/>
          <w:b/>
          <w:sz w:val="20"/>
          <w:szCs w:val="20"/>
        </w:rPr>
      </w:pPr>
    </w:p>
    <w:p w14:paraId="6C1E03B3" w14:textId="77777777" w:rsidR="00336F3C" w:rsidRPr="00397D5C" w:rsidRDefault="00336F3C" w:rsidP="00336F3C">
      <w:pPr>
        <w:pStyle w:val="Zerrenda-paragrafoa"/>
        <w:ind w:left="600" w:right="-63" w:hanging="400"/>
        <w:contextualSpacing/>
        <w:jc w:val="center"/>
        <w:rPr>
          <w:rFonts w:ascii="Verdana" w:hAnsi="Verdana"/>
          <w:b/>
          <w:sz w:val="20"/>
          <w:szCs w:val="20"/>
        </w:rPr>
      </w:pPr>
    </w:p>
    <w:p w14:paraId="5680E8CE" w14:textId="77777777" w:rsidR="00336F3C" w:rsidRPr="00397D5C" w:rsidRDefault="00336F3C" w:rsidP="00336F3C">
      <w:pPr>
        <w:tabs>
          <w:tab w:val="left" w:pos="9436"/>
        </w:tabs>
        <w:ind w:left="600" w:right="-63"/>
        <w:jc w:val="center"/>
        <w:rPr>
          <w:rFonts w:ascii="Verdana" w:eastAsia="Arial Unicode MS" w:hAnsi="Verdana"/>
          <w:sz w:val="20"/>
          <w:szCs w:val="20"/>
        </w:rPr>
      </w:pPr>
    </w:p>
    <w:p w14:paraId="2A700D90" w14:textId="77777777" w:rsidR="00336F3C" w:rsidRPr="00397D5C" w:rsidRDefault="00336F3C" w:rsidP="00336F3C">
      <w:pPr>
        <w:tabs>
          <w:tab w:val="left" w:pos="9436"/>
        </w:tabs>
        <w:ind w:left="600" w:right="-63"/>
        <w:jc w:val="center"/>
        <w:rPr>
          <w:rFonts w:ascii="Verdana" w:eastAsia="Arial Unicode MS" w:hAnsi="Verdana"/>
          <w:sz w:val="20"/>
          <w:szCs w:val="20"/>
        </w:rPr>
      </w:pPr>
    </w:p>
    <w:p w14:paraId="27C52847" w14:textId="77777777" w:rsidR="00336F3C" w:rsidRPr="00397D5C" w:rsidRDefault="00336F3C" w:rsidP="00336F3C">
      <w:pPr>
        <w:ind w:left="600" w:right="-63"/>
        <w:rPr>
          <w:rFonts w:ascii="Verdana" w:hAnsi="Verdana" w:cs="Tahoma"/>
          <w:sz w:val="20"/>
          <w:szCs w:val="20"/>
          <w:lang w:val="es-ES_tradnl"/>
        </w:rPr>
      </w:pPr>
    </w:p>
    <w:p w14:paraId="51A6F2E6" w14:textId="77777777" w:rsidR="00336F3C" w:rsidRPr="00397D5C" w:rsidRDefault="00336F3C" w:rsidP="00336F3C">
      <w:pPr>
        <w:rPr>
          <w:rFonts w:ascii="Verdana" w:hAnsi="Verdana" w:cs="Tahoma"/>
          <w:sz w:val="20"/>
          <w:szCs w:val="20"/>
        </w:rPr>
      </w:pPr>
      <w:bookmarkStart w:id="729" w:name="_Toc505598249"/>
      <w:bookmarkStart w:id="730" w:name="_Toc505598326"/>
      <w:bookmarkStart w:id="731" w:name="_Toc505598419"/>
      <w:bookmarkStart w:id="732" w:name="_Toc507512598"/>
      <w:bookmarkStart w:id="733" w:name="_Toc507512899"/>
      <w:r w:rsidRPr="00397D5C">
        <w:rPr>
          <w:rFonts w:ascii="Verdana" w:hAnsi="Verdana" w:cs="Tahoma"/>
          <w:sz w:val="20"/>
          <w:szCs w:val="20"/>
        </w:rPr>
        <w:t>En............................., a...... de....................de 20....</w:t>
      </w:r>
      <w:bookmarkEnd w:id="729"/>
      <w:bookmarkEnd w:id="730"/>
      <w:bookmarkEnd w:id="731"/>
      <w:bookmarkEnd w:id="732"/>
      <w:bookmarkEnd w:id="733"/>
    </w:p>
    <w:p w14:paraId="0CC149DC" w14:textId="77777777" w:rsidR="00336F3C" w:rsidRPr="00397D5C" w:rsidRDefault="00336F3C" w:rsidP="00336F3C">
      <w:pPr>
        <w:ind w:left="600" w:right="-63"/>
        <w:rPr>
          <w:rFonts w:ascii="Verdana" w:hAnsi="Verdana" w:cs="Tahoma"/>
          <w:sz w:val="20"/>
          <w:szCs w:val="20"/>
        </w:rPr>
      </w:pPr>
    </w:p>
    <w:p w14:paraId="6E3B2A67" w14:textId="77777777" w:rsidR="00336F3C" w:rsidRPr="00397D5C" w:rsidRDefault="00336F3C" w:rsidP="00336F3C">
      <w:pPr>
        <w:ind w:left="600" w:right="-63"/>
        <w:rPr>
          <w:rFonts w:ascii="Verdana" w:hAnsi="Verdana" w:cs="Tahoma"/>
          <w:sz w:val="20"/>
          <w:szCs w:val="20"/>
        </w:rPr>
      </w:pPr>
    </w:p>
    <w:p w14:paraId="6ED69512" w14:textId="77777777" w:rsidR="00336F3C" w:rsidRPr="00397D5C" w:rsidRDefault="00336F3C" w:rsidP="00336F3C">
      <w:pPr>
        <w:ind w:left="600" w:right="-63"/>
        <w:rPr>
          <w:rFonts w:ascii="Verdana" w:hAnsi="Verdana" w:cs="Tahoma"/>
          <w:sz w:val="20"/>
          <w:szCs w:val="20"/>
        </w:rPr>
      </w:pPr>
    </w:p>
    <w:p w14:paraId="3921C3DB" w14:textId="77777777" w:rsidR="00336F3C" w:rsidRPr="00397D5C" w:rsidRDefault="00336F3C" w:rsidP="00336F3C">
      <w:pPr>
        <w:ind w:left="600" w:right="-63"/>
        <w:rPr>
          <w:rFonts w:ascii="Verdana" w:hAnsi="Verdana" w:cs="Tahoma"/>
          <w:sz w:val="20"/>
          <w:szCs w:val="20"/>
        </w:rPr>
      </w:pPr>
      <w:r w:rsidRPr="00397D5C">
        <w:rPr>
          <w:rFonts w:ascii="Verdana" w:hAnsi="Verdana" w:cs="Tahoma"/>
          <w:sz w:val="20"/>
          <w:szCs w:val="20"/>
        </w:rPr>
        <w:t>Firmado:</w:t>
      </w:r>
    </w:p>
    <w:p w14:paraId="5F638D30" w14:textId="77777777" w:rsidR="00336F3C" w:rsidRPr="00397D5C" w:rsidRDefault="00336F3C" w:rsidP="00336F3C">
      <w:pPr>
        <w:tabs>
          <w:tab w:val="left" w:pos="9436"/>
        </w:tabs>
        <w:ind w:left="600" w:right="-63"/>
        <w:jc w:val="center"/>
        <w:rPr>
          <w:rFonts w:ascii="Verdana" w:hAnsi="Verdana" w:cs="Tahoma"/>
          <w:lang w:val="es-ES_tradnl"/>
        </w:rPr>
      </w:pPr>
    </w:p>
    <w:p w14:paraId="092C421B" w14:textId="77777777" w:rsidR="00336F3C" w:rsidRPr="00397D5C" w:rsidRDefault="00336F3C" w:rsidP="00336F3C">
      <w:pPr>
        <w:tabs>
          <w:tab w:val="left" w:pos="9436"/>
        </w:tabs>
        <w:ind w:left="600" w:right="-63"/>
        <w:jc w:val="center"/>
        <w:rPr>
          <w:rFonts w:ascii="Verdana" w:hAnsi="Verdana" w:cs="Tahoma"/>
          <w:lang w:val="es-ES_tradnl"/>
        </w:rPr>
      </w:pPr>
    </w:p>
    <w:p w14:paraId="01F0CD38" w14:textId="77777777" w:rsidR="00336F3C" w:rsidRPr="00397D5C" w:rsidRDefault="00336F3C" w:rsidP="00336F3C">
      <w:pPr>
        <w:tabs>
          <w:tab w:val="left" w:pos="9436"/>
        </w:tabs>
        <w:ind w:left="600" w:right="-63"/>
        <w:jc w:val="center"/>
        <w:rPr>
          <w:rFonts w:ascii="Verdana" w:hAnsi="Verdana" w:cs="Tahoma"/>
          <w:lang w:val="es-ES_tradnl"/>
        </w:rPr>
      </w:pPr>
    </w:p>
    <w:p w14:paraId="0DFD94CB" w14:textId="77777777" w:rsidR="00336F3C" w:rsidRPr="00397D5C" w:rsidRDefault="00336F3C" w:rsidP="00336F3C">
      <w:pPr>
        <w:tabs>
          <w:tab w:val="left" w:pos="9436"/>
        </w:tabs>
        <w:ind w:right="-63"/>
        <w:rPr>
          <w:rFonts w:ascii="Verdana" w:hAnsi="Verdana" w:cs="Tahoma"/>
          <w:lang w:val="es-ES_tradnl"/>
        </w:rPr>
      </w:pPr>
    </w:p>
    <w:p w14:paraId="5441F31C" w14:textId="77777777" w:rsidR="00336F3C" w:rsidRPr="00397D5C" w:rsidRDefault="00336F3C" w:rsidP="00336F3C">
      <w:pPr>
        <w:shd w:val="clear" w:color="auto" w:fill="FFFFFF"/>
        <w:ind w:right="-2"/>
        <w:jc w:val="both"/>
        <w:rPr>
          <w:rFonts w:ascii="Verdana" w:hAnsi="Verdana"/>
          <w:b/>
          <w:sz w:val="14"/>
          <w:szCs w:val="14"/>
        </w:rPr>
      </w:pPr>
      <w:r w:rsidRPr="00397D5C">
        <w:rPr>
          <w:rFonts w:ascii="Verdana" w:hAnsi="Verdana"/>
          <w:b/>
          <w:sz w:val="14"/>
          <w:szCs w:val="14"/>
        </w:rPr>
        <w:t>Información básica sobre protección de datos personales</w:t>
      </w:r>
    </w:p>
    <w:p w14:paraId="01184EF8" w14:textId="77777777" w:rsidR="00336F3C" w:rsidRPr="00397D5C" w:rsidRDefault="00336F3C" w:rsidP="00336F3C">
      <w:pPr>
        <w:shd w:val="clear" w:color="auto" w:fill="FFFFFF"/>
        <w:ind w:right="-2"/>
        <w:jc w:val="both"/>
        <w:rPr>
          <w:rFonts w:ascii="Verdana" w:hAnsi="Verdana"/>
          <w:sz w:val="14"/>
          <w:szCs w:val="14"/>
        </w:rPr>
      </w:pPr>
      <w:r w:rsidRPr="00397D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97D5C">
        <w:rPr>
          <w:rFonts w:ascii="Verdana" w:hAnsi="Verdana"/>
          <w:b/>
          <w:sz w:val="14"/>
          <w:szCs w:val="14"/>
        </w:rPr>
        <w:t>Gestión de la contratación</w:t>
      </w:r>
      <w:r w:rsidRPr="00397D5C">
        <w:rPr>
          <w:rFonts w:ascii="Verdana" w:hAnsi="Verdana"/>
          <w:sz w:val="14"/>
          <w:szCs w:val="14"/>
        </w:rPr>
        <w:t>»:</w:t>
      </w:r>
    </w:p>
    <w:p w14:paraId="1C9A32BF" w14:textId="77777777" w:rsidR="00336F3C" w:rsidRPr="00397D5C" w:rsidRDefault="00336F3C" w:rsidP="00336F3C">
      <w:pPr>
        <w:shd w:val="clear" w:color="auto" w:fill="FFFFFF"/>
        <w:ind w:right="-2"/>
        <w:jc w:val="both"/>
        <w:rPr>
          <w:rFonts w:ascii="Verdana" w:hAnsi="Verdana"/>
          <w:sz w:val="14"/>
          <w:szCs w:val="14"/>
        </w:rPr>
      </w:pPr>
    </w:p>
    <w:p w14:paraId="62999B22" w14:textId="77777777" w:rsidR="00336F3C" w:rsidRPr="00397D5C" w:rsidRDefault="00336F3C" w:rsidP="00085A6F">
      <w:pPr>
        <w:numPr>
          <w:ilvl w:val="0"/>
          <w:numId w:val="99"/>
        </w:numPr>
        <w:shd w:val="clear" w:color="auto" w:fill="FFFFFF"/>
        <w:tabs>
          <w:tab w:val="left" w:pos="142"/>
        </w:tabs>
        <w:ind w:left="426" w:right="-2" w:hanging="284"/>
        <w:contextualSpacing/>
        <w:jc w:val="both"/>
        <w:rPr>
          <w:rFonts w:ascii="Verdana" w:hAnsi="Verdana"/>
          <w:sz w:val="14"/>
          <w:szCs w:val="14"/>
        </w:rPr>
      </w:pPr>
      <w:r w:rsidRPr="00397D5C">
        <w:rPr>
          <w:rFonts w:ascii="Verdana" w:hAnsi="Verdana"/>
          <w:b/>
          <w:sz w:val="14"/>
          <w:szCs w:val="14"/>
        </w:rPr>
        <w:t xml:space="preserve">Responsable: </w:t>
      </w:r>
      <w:r w:rsidRPr="00397D5C">
        <w:rPr>
          <w:rFonts w:ascii="Verdana" w:hAnsi="Verdana"/>
          <w:sz w:val="14"/>
          <w:szCs w:val="14"/>
        </w:rPr>
        <w:t>Órgano de contratación correspondiente.</w:t>
      </w:r>
    </w:p>
    <w:p w14:paraId="39E15336" w14:textId="77777777" w:rsidR="00336F3C" w:rsidRPr="00397D5C" w:rsidRDefault="00336F3C" w:rsidP="00085A6F">
      <w:pPr>
        <w:numPr>
          <w:ilvl w:val="0"/>
          <w:numId w:val="99"/>
        </w:numPr>
        <w:shd w:val="clear" w:color="auto" w:fill="FFFFFF"/>
        <w:tabs>
          <w:tab w:val="left" w:pos="142"/>
        </w:tabs>
        <w:ind w:left="284" w:right="-2" w:hanging="142"/>
        <w:contextualSpacing/>
        <w:jc w:val="both"/>
        <w:rPr>
          <w:rFonts w:ascii="Verdana" w:hAnsi="Verdana"/>
          <w:sz w:val="14"/>
          <w:szCs w:val="14"/>
        </w:rPr>
      </w:pPr>
      <w:r w:rsidRPr="00397D5C">
        <w:rPr>
          <w:rFonts w:ascii="Verdana" w:hAnsi="Verdana"/>
          <w:b/>
          <w:sz w:val="14"/>
          <w:szCs w:val="14"/>
        </w:rPr>
        <w:t>Finalidad:</w:t>
      </w:r>
      <w:r w:rsidRPr="00397D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421756" w14:textId="77777777" w:rsidR="00336F3C" w:rsidRPr="00397D5C" w:rsidRDefault="00336F3C" w:rsidP="00085A6F">
      <w:pPr>
        <w:numPr>
          <w:ilvl w:val="0"/>
          <w:numId w:val="99"/>
        </w:numPr>
        <w:shd w:val="clear" w:color="auto" w:fill="FFFFFF"/>
        <w:tabs>
          <w:tab w:val="left" w:pos="142"/>
        </w:tabs>
        <w:ind w:left="284" w:right="-2" w:hanging="142"/>
        <w:contextualSpacing/>
        <w:jc w:val="both"/>
        <w:rPr>
          <w:rFonts w:ascii="Verdana" w:hAnsi="Verdana"/>
          <w:sz w:val="14"/>
          <w:szCs w:val="14"/>
        </w:rPr>
      </w:pPr>
      <w:r w:rsidRPr="00397D5C">
        <w:rPr>
          <w:rFonts w:ascii="Verdana" w:hAnsi="Verdana"/>
          <w:b/>
          <w:sz w:val="14"/>
          <w:szCs w:val="14"/>
        </w:rPr>
        <w:t>Legitimación:</w:t>
      </w:r>
      <w:r w:rsidRPr="00397D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685F41E" w14:textId="77777777" w:rsidR="00336F3C" w:rsidRPr="00397D5C" w:rsidRDefault="00336F3C" w:rsidP="00085A6F">
      <w:pPr>
        <w:numPr>
          <w:ilvl w:val="0"/>
          <w:numId w:val="99"/>
        </w:numPr>
        <w:shd w:val="clear" w:color="auto" w:fill="FFFFFF"/>
        <w:tabs>
          <w:tab w:val="left" w:pos="142"/>
        </w:tabs>
        <w:ind w:left="284" w:right="-2" w:hanging="142"/>
        <w:contextualSpacing/>
        <w:jc w:val="both"/>
        <w:rPr>
          <w:rFonts w:ascii="Verdana" w:hAnsi="Verdana"/>
          <w:sz w:val="14"/>
          <w:szCs w:val="14"/>
        </w:rPr>
      </w:pPr>
      <w:r w:rsidRPr="00397D5C">
        <w:rPr>
          <w:rFonts w:ascii="Verdana" w:hAnsi="Verdana"/>
          <w:b/>
          <w:sz w:val="14"/>
          <w:szCs w:val="14"/>
        </w:rPr>
        <w:t>Destinatarias</w:t>
      </w:r>
      <w:r w:rsidRPr="00397D5C">
        <w:rPr>
          <w:rFonts w:ascii="Verdana" w:hAnsi="Verdana"/>
          <w:sz w:val="14"/>
          <w:szCs w:val="14"/>
        </w:rPr>
        <w:t>: Los datos personales podrán ser facilitados a quien ostente un interés legítimo y a la Hacienda General del País Vasco.</w:t>
      </w:r>
    </w:p>
    <w:p w14:paraId="1BF2ED61" w14:textId="77777777" w:rsidR="00336F3C" w:rsidRPr="00397D5C" w:rsidRDefault="00336F3C" w:rsidP="00085A6F">
      <w:pPr>
        <w:numPr>
          <w:ilvl w:val="0"/>
          <w:numId w:val="99"/>
        </w:numPr>
        <w:shd w:val="clear" w:color="auto" w:fill="FFFFFF"/>
        <w:tabs>
          <w:tab w:val="left" w:pos="142"/>
        </w:tabs>
        <w:ind w:left="284" w:right="-2" w:hanging="142"/>
        <w:contextualSpacing/>
        <w:jc w:val="both"/>
        <w:rPr>
          <w:rFonts w:ascii="Verdana" w:hAnsi="Verdana"/>
          <w:sz w:val="14"/>
          <w:szCs w:val="14"/>
        </w:rPr>
      </w:pPr>
      <w:r w:rsidRPr="00397D5C">
        <w:rPr>
          <w:rFonts w:ascii="Verdana" w:hAnsi="Verdana"/>
          <w:b/>
          <w:sz w:val="14"/>
          <w:szCs w:val="14"/>
        </w:rPr>
        <w:t xml:space="preserve">Derechos: </w:t>
      </w:r>
      <w:r w:rsidRPr="00397D5C">
        <w:rPr>
          <w:rFonts w:ascii="Verdana" w:hAnsi="Verdana"/>
          <w:sz w:val="14"/>
          <w:szCs w:val="14"/>
        </w:rPr>
        <w:t>Ud. tiene el derecho de acceso, rectificación y supresión de sus datos, así como de limitación u oposición a su tratamiento.</w:t>
      </w:r>
    </w:p>
    <w:p w14:paraId="51896AD8" w14:textId="77777777" w:rsidR="00336F3C" w:rsidRPr="00397D5C" w:rsidRDefault="00336F3C" w:rsidP="00336F3C">
      <w:pPr>
        <w:shd w:val="clear" w:color="auto" w:fill="FFFFFF"/>
        <w:tabs>
          <w:tab w:val="left" w:pos="142"/>
        </w:tabs>
        <w:ind w:left="141" w:right="-2" w:hanging="141"/>
        <w:jc w:val="both"/>
        <w:rPr>
          <w:rFonts w:ascii="Verdana" w:hAnsi="Verdana"/>
          <w:b/>
          <w:sz w:val="16"/>
          <w:szCs w:val="16"/>
        </w:rPr>
      </w:pPr>
    </w:p>
    <w:p w14:paraId="1FD4BAAF" w14:textId="77777777" w:rsidR="00336F3C" w:rsidRPr="00397D5C" w:rsidRDefault="00336F3C" w:rsidP="00336F3C">
      <w:pPr>
        <w:shd w:val="clear" w:color="auto" w:fill="FFFFFF"/>
        <w:ind w:right="-2"/>
        <w:jc w:val="both"/>
        <w:rPr>
          <w:rFonts w:ascii="Verdana" w:hAnsi="Verdana"/>
          <w:b/>
          <w:sz w:val="16"/>
          <w:szCs w:val="16"/>
          <w:lang w:val="es-ES_tradnl" w:eastAsia="en-US"/>
        </w:rPr>
      </w:pPr>
      <w:r w:rsidRPr="00397D5C">
        <w:rPr>
          <w:rFonts w:ascii="Verdana" w:hAnsi="Verdana"/>
          <w:b/>
          <w:sz w:val="16"/>
          <w:szCs w:val="16"/>
        </w:rPr>
        <w:lastRenderedPageBreak/>
        <w:t>INFORMACIÓN COMPLETA EN EL ANEXO VII.1 «INFORMACIÓN ADICIONAL SOBRE PROTECCIÓN DE DATOS PERSONALES»</w:t>
      </w:r>
    </w:p>
    <w:p w14:paraId="3F0A99BA" w14:textId="77777777" w:rsidR="00336F3C" w:rsidRPr="00397D5C" w:rsidRDefault="00336F3C" w:rsidP="00336F3C">
      <w:pPr>
        <w:tabs>
          <w:tab w:val="left" w:pos="9436"/>
        </w:tabs>
        <w:ind w:left="600" w:right="-63"/>
        <w:jc w:val="center"/>
        <w:rPr>
          <w:rFonts w:ascii="Verdana" w:eastAsia="Arial Unicode MS" w:hAnsi="Verdana"/>
          <w:b/>
          <w:sz w:val="20"/>
          <w:szCs w:val="20"/>
        </w:rPr>
        <w:sectPr w:rsidR="00336F3C" w:rsidRPr="00397D5C" w:rsidSect="00254C88">
          <w:footnotePr>
            <w:numRestart w:val="eachSect"/>
          </w:footnotePr>
          <w:pgSz w:w="11906" w:h="16838" w:code="9"/>
          <w:pgMar w:top="1134" w:right="851" w:bottom="1418" w:left="1418" w:header="284" w:footer="397" w:gutter="0"/>
          <w:cols w:space="708"/>
          <w:docGrid w:linePitch="360"/>
        </w:sectPr>
      </w:pPr>
    </w:p>
    <w:p w14:paraId="33B64EF8" w14:textId="77777777" w:rsidR="00254C88" w:rsidRDefault="00254C88" w:rsidP="00336F3C">
      <w:pPr>
        <w:tabs>
          <w:tab w:val="left" w:pos="9436"/>
        </w:tabs>
        <w:ind w:left="600" w:right="-63"/>
        <w:jc w:val="center"/>
        <w:rPr>
          <w:rFonts w:ascii="Verdana" w:hAnsi="Verdana" w:cs="Tahoma"/>
          <w:b/>
          <w:sz w:val="22"/>
          <w:szCs w:val="22"/>
          <w:lang w:val="es-ES_tradnl"/>
        </w:rPr>
      </w:pPr>
      <w:bookmarkStart w:id="734" w:name="AnexoII7"/>
    </w:p>
    <w:p w14:paraId="7A7D2827" w14:textId="446F3D1B" w:rsidR="00336F3C" w:rsidRPr="00254C88" w:rsidRDefault="00336F3C" w:rsidP="00254C88">
      <w:pPr>
        <w:pStyle w:val="3izenburua"/>
        <w:rPr>
          <w:rFonts w:ascii="Verdana" w:eastAsia="Arial Unicode MS" w:hAnsi="Verdana"/>
          <w:sz w:val="18"/>
          <w:szCs w:val="18"/>
        </w:rPr>
      </w:pPr>
      <w:bookmarkStart w:id="735" w:name="_Toc160540656"/>
      <w:r w:rsidRPr="00397D5C">
        <w:rPr>
          <w:rFonts w:ascii="Verdana" w:hAnsi="Verdana" w:cs="Tahoma"/>
          <w:b/>
          <w:sz w:val="22"/>
          <w:szCs w:val="22"/>
          <w:lang w:val="es-ES_tradnl"/>
        </w:rPr>
        <w:t>ANEXO II.7.</w:t>
      </w:r>
      <w:bookmarkEnd w:id="734"/>
      <w:r w:rsidR="00254C88">
        <w:rPr>
          <w:rFonts w:ascii="Verdana" w:eastAsia="Arial Unicode MS" w:hAnsi="Verdana"/>
          <w:sz w:val="18"/>
          <w:szCs w:val="18"/>
        </w:rPr>
        <w:t xml:space="preserve">- </w:t>
      </w:r>
      <w:r w:rsidRPr="00397D5C">
        <w:rPr>
          <w:rFonts w:ascii="Verdana" w:eastAsia="Arial Unicode MS" w:hAnsi="Verdana" w:cs="Tahoma"/>
          <w:b/>
          <w:sz w:val="20"/>
          <w:szCs w:val="20"/>
        </w:rPr>
        <w:t>LOTE/S A LOS QUE PRESENTA OFERTA</w:t>
      </w:r>
      <w:bookmarkEnd w:id="735"/>
      <w:r w:rsidRPr="00397D5C">
        <w:rPr>
          <w:rFonts w:ascii="Verdana" w:eastAsia="Arial Unicode MS" w:hAnsi="Verdana" w:cs="Tahoma"/>
          <w:b/>
          <w:sz w:val="20"/>
          <w:szCs w:val="20"/>
        </w:rPr>
        <w:t xml:space="preserve"> </w:t>
      </w:r>
    </w:p>
    <w:p w14:paraId="2E7A670A" w14:textId="77777777" w:rsidR="00336F3C" w:rsidRPr="00397D5C" w:rsidRDefault="00336F3C" w:rsidP="00336F3C">
      <w:pPr>
        <w:tabs>
          <w:tab w:val="left" w:pos="9436"/>
        </w:tabs>
        <w:ind w:left="600" w:right="-63"/>
        <w:jc w:val="center"/>
        <w:rPr>
          <w:rFonts w:ascii="Verdana" w:eastAsia="Arial Unicode MS" w:hAnsi="Verdana" w:cs="Tahoma"/>
          <w:b/>
          <w:sz w:val="20"/>
          <w:szCs w:val="20"/>
        </w:rPr>
      </w:pPr>
    </w:p>
    <w:p w14:paraId="456C2ABC" w14:textId="5DFB3BE9" w:rsidR="00336F3C" w:rsidRPr="00397D5C" w:rsidRDefault="00336F3C" w:rsidP="00C75625">
      <w:pPr>
        <w:widowControl w:val="0"/>
        <w:tabs>
          <w:tab w:val="right" w:pos="8504"/>
        </w:tabs>
        <w:ind w:left="600" w:right="-63"/>
        <w:jc w:val="both"/>
        <w:rPr>
          <w:rFonts w:ascii="Verdana" w:eastAsia="Arial Unicode MS" w:hAnsi="Verdana"/>
          <w:b/>
          <w:sz w:val="20"/>
          <w:szCs w:val="20"/>
        </w:rPr>
      </w:pPr>
      <w:r w:rsidRPr="00397D5C">
        <w:rPr>
          <w:rStyle w:val="Oin-oharrarenerreferentzia"/>
          <w:rFonts w:ascii="Verdana" w:hAnsi="Verdana" w:cs="Tahoma"/>
          <w:sz w:val="20"/>
          <w:szCs w:val="20"/>
        </w:rPr>
        <w:footnoteReference w:id="71"/>
      </w:r>
      <w:r w:rsidRPr="00397D5C">
        <w:rPr>
          <w:rFonts w:ascii="Verdana" w:hAnsi="Verdana" w:cs="Tahoma"/>
          <w:sz w:val="20"/>
          <w:szCs w:val="20"/>
        </w:rPr>
        <w:t>D./Dña.…………………………………………………, con DNI………………en nombre propio o en representación de (</w:t>
      </w:r>
      <w:r w:rsidRPr="00397D5C">
        <w:rPr>
          <w:rFonts w:ascii="Verdana" w:hAnsi="Verdana" w:cs="Tahoma"/>
          <w:i/>
          <w:color w:val="0000FF"/>
          <w:sz w:val="20"/>
          <w:szCs w:val="20"/>
        </w:rPr>
        <w:t>operador económico</w:t>
      </w:r>
      <w:r w:rsidRPr="00397D5C">
        <w:rPr>
          <w:rFonts w:ascii="Verdana" w:hAnsi="Verdana" w:cs="Tahoma"/>
          <w:sz w:val="20"/>
          <w:szCs w:val="20"/>
        </w:rPr>
        <w:t>) ……………………………………………, con NIF………………………; en relación con el expediente n</w:t>
      </w:r>
      <w:r w:rsidR="008445F1" w:rsidRPr="00397D5C">
        <w:rPr>
          <w:rFonts w:ascii="Verdana" w:hAnsi="Verdana" w:cs="Tahoma"/>
          <w:sz w:val="20"/>
          <w:szCs w:val="20"/>
        </w:rPr>
        <w:t>º</w:t>
      </w:r>
      <w:r w:rsidR="008D73F9">
        <w:rPr>
          <w:rFonts w:ascii="Verdana" w:hAnsi="Verdana" w:cs="Tahoma"/>
          <w:sz w:val="20"/>
          <w:szCs w:val="20"/>
        </w:rPr>
        <w:t xml:space="preserve"> </w:t>
      </w:r>
      <w:r w:rsidR="008D73F9" w:rsidRPr="008D73F9">
        <w:rPr>
          <w:rFonts w:ascii="Verdana" w:hAnsi="Verdana" w:cs="Tahoma"/>
          <w:color w:val="3333FF"/>
          <w:sz w:val="20"/>
          <w:szCs w:val="20"/>
          <w:lang w:val="es-ES_tradnl"/>
        </w:rPr>
        <w:t>C02/003/2024</w:t>
      </w:r>
    </w:p>
    <w:p w14:paraId="61B03780" w14:textId="77777777" w:rsidR="00336F3C" w:rsidRPr="00397D5C" w:rsidRDefault="00336F3C" w:rsidP="00336F3C">
      <w:pPr>
        <w:tabs>
          <w:tab w:val="left" w:pos="9436"/>
        </w:tabs>
        <w:ind w:left="600" w:right="-63"/>
        <w:jc w:val="center"/>
        <w:rPr>
          <w:rFonts w:ascii="Verdana" w:eastAsia="Arial Unicode MS" w:hAnsi="Verdana"/>
          <w:b/>
          <w:sz w:val="20"/>
          <w:szCs w:val="20"/>
        </w:rPr>
      </w:pPr>
    </w:p>
    <w:p w14:paraId="404E1519" w14:textId="77777777" w:rsidR="00336F3C" w:rsidRPr="00397D5C" w:rsidRDefault="00336F3C" w:rsidP="00336F3C">
      <w:pPr>
        <w:rPr>
          <w:rFonts w:ascii="Verdana" w:hAnsi="Verdana"/>
          <w:b/>
          <w:sz w:val="20"/>
          <w:szCs w:val="20"/>
        </w:rPr>
      </w:pPr>
    </w:p>
    <w:p w14:paraId="0E8C33A1" w14:textId="77777777" w:rsidR="00336F3C" w:rsidRPr="00397D5C" w:rsidRDefault="00336F3C" w:rsidP="00336F3C">
      <w:pPr>
        <w:rPr>
          <w:rFonts w:ascii="Verdana" w:hAnsi="Verdana"/>
          <w:b/>
          <w:sz w:val="20"/>
          <w:szCs w:val="20"/>
        </w:rPr>
      </w:pPr>
      <w:bookmarkStart w:id="736" w:name="_Toc505598250"/>
      <w:bookmarkStart w:id="737" w:name="_Toc505598327"/>
      <w:bookmarkStart w:id="738" w:name="_Toc505598420"/>
      <w:bookmarkStart w:id="739" w:name="_Toc507512599"/>
      <w:bookmarkStart w:id="740" w:name="_Toc507512900"/>
      <w:r w:rsidRPr="00397D5C">
        <w:rPr>
          <w:rFonts w:ascii="Verdana" w:hAnsi="Verdana"/>
          <w:b/>
          <w:sz w:val="20"/>
          <w:szCs w:val="20"/>
        </w:rPr>
        <w:t>DECLARA:</w:t>
      </w:r>
      <w:bookmarkEnd w:id="736"/>
      <w:bookmarkEnd w:id="737"/>
      <w:bookmarkEnd w:id="738"/>
      <w:bookmarkEnd w:id="739"/>
      <w:bookmarkEnd w:id="740"/>
    </w:p>
    <w:p w14:paraId="33A56F45" w14:textId="77777777" w:rsidR="00336F3C" w:rsidRPr="00397D5C" w:rsidRDefault="00336F3C" w:rsidP="00336F3C">
      <w:pPr>
        <w:tabs>
          <w:tab w:val="left" w:pos="9436"/>
        </w:tabs>
        <w:ind w:left="600" w:right="-63"/>
        <w:jc w:val="center"/>
        <w:rPr>
          <w:rFonts w:ascii="Verdana" w:eastAsia="Arial Unicode MS" w:hAnsi="Verdana"/>
          <w:b/>
          <w:sz w:val="20"/>
          <w:szCs w:val="20"/>
        </w:rPr>
      </w:pPr>
    </w:p>
    <w:p w14:paraId="6CAA845A" w14:textId="77777777" w:rsidR="00336F3C" w:rsidRPr="00397D5C" w:rsidRDefault="00336F3C" w:rsidP="00336F3C">
      <w:pPr>
        <w:ind w:left="600" w:right="-63" w:hanging="200"/>
        <w:jc w:val="both"/>
        <w:rPr>
          <w:rFonts w:ascii="Verdana" w:hAnsi="Verdana" w:cs="Tahoma"/>
          <w:b/>
          <w:iCs/>
          <w:sz w:val="20"/>
          <w:szCs w:val="20"/>
        </w:rPr>
      </w:pPr>
    </w:p>
    <w:p w14:paraId="64A46C2D" w14:textId="7789D66D" w:rsidR="00336F3C" w:rsidRPr="00397D5C" w:rsidRDefault="00336F3C" w:rsidP="00336F3C">
      <w:pPr>
        <w:ind w:left="900" w:right="-63" w:hanging="200"/>
        <w:jc w:val="both"/>
        <w:rPr>
          <w:rFonts w:ascii="Verdana" w:hAnsi="Verdana" w:cs="Tahoma"/>
          <w:iCs/>
          <w:sz w:val="20"/>
          <w:szCs w:val="20"/>
        </w:rPr>
      </w:pPr>
      <w:r w:rsidRPr="00397D5C">
        <w:rPr>
          <w:rFonts w:ascii="Verdana" w:hAnsi="Verdana" w:cs="Tahoma"/>
          <w:b/>
          <w:iCs/>
          <w:sz w:val="20"/>
          <w:szCs w:val="20"/>
        </w:rPr>
        <w:t>1.-</w:t>
      </w:r>
      <w:r w:rsidRPr="00397D5C">
        <w:rPr>
          <w:rFonts w:ascii="Verdana" w:hAnsi="Verdana" w:cs="Tahoma"/>
          <w:iCs/>
          <w:sz w:val="20"/>
          <w:szCs w:val="20"/>
        </w:rPr>
        <w:t xml:space="preserve"> Que presenta oferta a los lotes siguientes</w:t>
      </w:r>
      <w:r w:rsidRPr="00397D5C">
        <w:rPr>
          <w:rStyle w:val="Oin-oharrarenerreferentzia"/>
          <w:rFonts w:ascii="Verdana" w:hAnsi="Verdana" w:cs="Tahoma"/>
          <w:iCs/>
          <w:sz w:val="20"/>
          <w:szCs w:val="20"/>
        </w:rPr>
        <w:footnoteReference w:id="72"/>
      </w:r>
      <w:r w:rsidRPr="00397D5C">
        <w:rPr>
          <w:rFonts w:ascii="Verdana" w:hAnsi="Verdana" w:cs="Tahoma"/>
          <w:iCs/>
          <w:sz w:val="20"/>
          <w:szCs w:val="20"/>
        </w:rPr>
        <w:t>: ………………………….</w:t>
      </w:r>
    </w:p>
    <w:p w14:paraId="12D6E161" w14:textId="77777777" w:rsidR="00336F3C" w:rsidRPr="00397D5C" w:rsidRDefault="00336F3C" w:rsidP="00336F3C">
      <w:pPr>
        <w:ind w:left="900" w:right="-63" w:hanging="200"/>
        <w:jc w:val="both"/>
        <w:rPr>
          <w:rFonts w:ascii="Verdana" w:hAnsi="Verdana" w:cs="Tahoma"/>
          <w:iCs/>
          <w:sz w:val="20"/>
          <w:szCs w:val="20"/>
        </w:rPr>
      </w:pPr>
    </w:p>
    <w:p w14:paraId="5890F059" w14:textId="77777777" w:rsidR="00336F3C" w:rsidRPr="00397D5C" w:rsidRDefault="00336F3C" w:rsidP="00336F3C">
      <w:pPr>
        <w:tabs>
          <w:tab w:val="left" w:pos="9436"/>
        </w:tabs>
        <w:ind w:left="600" w:right="-63"/>
        <w:rPr>
          <w:rFonts w:ascii="Verdana" w:eastAsia="Arial Unicode MS" w:hAnsi="Verdana"/>
          <w:sz w:val="20"/>
          <w:szCs w:val="20"/>
        </w:rPr>
      </w:pPr>
    </w:p>
    <w:p w14:paraId="4B616351" w14:textId="3D5E3FA1" w:rsidR="00336F3C" w:rsidRPr="00397D5C" w:rsidRDefault="00336F3C" w:rsidP="00336F3C">
      <w:pPr>
        <w:tabs>
          <w:tab w:val="left" w:pos="9436"/>
        </w:tabs>
        <w:ind w:right="-63"/>
        <w:rPr>
          <w:rFonts w:ascii="Verdana" w:eastAsia="Arial Unicode MS" w:hAnsi="Verdana"/>
          <w:sz w:val="20"/>
          <w:szCs w:val="20"/>
        </w:rPr>
      </w:pPr>
    </w:p>
    <w:p w14:paraId="63BBD828" w14:textId="38605A1D" w:rsidR="00AB38FB" w:rsidRPr="00397D5C" w:rsidRDefault="00AB38FB" w:rsidP="00336F3C">
      <w:pPr>
        <w:tabs>
          <w:tab w:val="left" w:pos="9436"/>
        </w:tabs>
        <w:ind w:right="-63"/>
        <w:rPr>
          <w:rFonts w:ascii="Verdana" w:eastAsia="Arial Unicode MS" w:hAnsi="Verdana"/>
          <w:sz w:val="20"/>
          <w:szCs w:val="20"/>
        </w:rPr>
      </w:pPr>
    </w:p>
    <w:p w14:paraId="636DCD5F" w14:textId="066C9041" w:rsidR="00AB38FB" w:rsidRPr="00397D5C" w:rsidRDefault="00AB38FB" w:rsidP="00336F3C">
      <w:pPr>
        <w:tabs>
          <w:tab w:val="left" w:pos="9436"/>
        </w:tabs>
        <w:ind w:right="-63"/>
        <w:rPr>
          <w:rFonts w:ascii="Verdana" w:eastAsia="Arial Unicode MS" w:hAnsi="Verdana"/>
          <w:sz w:val="20"/>
          <w:szCs w:val="20"/>
        </w:rPr>
      </w:pPr>
    </w:p>
    <w:p w14:paraId="0DE6BFD2" w14:textId="68598339" w:rsidR="00AB38FB" w:rsidRPr="00397D5C" w:rsidRDefault="00AB38FB" w:rsidP="00336F3C">
      <w:pPr>
        <w:tabs>
          <w:tab w:val="left" w:pos="9436"/>
        </w:tabs>
        <w:ind w:right="-63"/>
        <w:rPr>
          <w:rFonts w:ascii="Verdana" w:eastAsia="Arial Unicode MS" w:hAnsi="Verdana"/>
          <w:sz w:val="20"/>
          <w:szCs w:val="20"/>
        </w:rPr>
      </w:pPr>
    </w:p>
    <w:p w14:paraId="4D0C1ACA" w14:textId="646CA59A" w:rsidR="00AB38FB" w:rsidRPr="00397D5C" w:rsidRDefault="00AB38FB" w:rsidP="00336F3C">
      <w:pPr>
        <w:tabs>
          <w:tab w:val="left" w:pos="9436"/>
        </w:tabs>
        <w:ind w:right="-63"/>
        <w:rPr>
          <w:rFonts w:ascii="Verdana" w:eastAsia="Arial Unicode MS" w:hAnsi="Verdana"/>
          <w:sz w:val="20"/>
          <w:szCs w:val="20"/>
        </w:rPr>
      </w:pPr>
    </w:p>
    <w:p w14:paraId="3719E634" w14:textId="77777777" w:rsidR="00AB38FB" w:rsidRPr="00397D5C" w:rsidRDefault="00AB38FB" w:rsidP="00336F3C">
      <w:pPr>
        <w:tabs>
          <w:tab w:val="left" w:pos="9436"/>
        </w:tabs>
        <w:ind w:right="-63"/>
        <w:rPr>
          <w:rFonts w:ascii="Verdana" w:eastAsia="Arial Unicode MS" w:hAnsi="Verdana"/>
          <w:sz w:val="20"/>
          <w:szCs w:val="20"/>
        </w:rPr>
      </w:pPr>
    </w:p>
    <w:p w14:paraId="722C0439" w14:textId="77777777" w:rsidR="00336F3C" w:rsidRPr="00397D5C" w:rsidRDefault="00336F3C" w:rsidP="00336F3C">
      <w:pPr>
        <w:ind w:left="600" w:right="-63"/>
        <w:rPr>
          <w:rFonts w:ascii="Verdana" w:hAnsi="Verdana" w:cs="Tahoma"/>
          <w:sz w:val="20"/>
          <w:szCs w:val="20"/>
          <w:lang w:val="es-ES_tradnl"/>
        </w:rPr>
      </w:pPr>
    </w:p>
    <w:p w14:paraId="1DAAEAD5" w14:textId="77777777" w:rsidR="00336F3C" w:rsidRPr="00397D5C" w:rsidRDefault="00336F3C" w:rsidP="00336F3C">
      <w:pPr>
        <w:rPr>
          <w:rFonts w:ascii="Verdana" w:hAnsi="Verdana" w:cs="Tahoma"/>
          <w:sz w:val="20"/>
          <w:szCs w:val="20"/>
        </w:rPr>
      </w:pPr>
      <w:bookmarkStart w:id="741" w:name="_Toc505598251"/>
      <w:bookmarkStart w:id="742" w:name="_Toc505598328"/>
      <w:bookmarkStart w:id="743" w:name="_Toc505598421"/>
      <w:bookmarkStart w:id="744" w:name="_Toc507512600"/>
      <w:bookmarkStart w:id="745" w:name="_Toc507512901"/>
      <w:r w:rsidRPr="00397D5C">
        <w:rPr>
          <w:rFonts w:ascii="Verdana" w:hAnsi="Verdana" w:cs="Tahoma"/>
          <w:sz w:val="20"/>
          <w:szCs w:val="20"/>
        </w:rPr>
        <w:t>En............................., a...... de....................de 20....</w:t>
      </w:r>
      <w:bookmarkEnd w:id="741"/>
      <w:bookmarkEnd w:id="742"/>
      <w:bookmarkEnd w:id="743"/>
      <w:bookmarkEnd w:id="744"/>
      <w:bookmarkEnd w:id="745"/>
    </w:p>
    <w:p w14:paraId="40FFA50D" w14:textId="77777777" w:rsidR="00336F3C" w:rsidRPr="00397D5C" w:rsidRDefault="00336F3C" w:rsidP="00336F3C">
      <w:pPr>
        <w:ind w:left="600" w:right="-63"/>
        <w:rPr>
          <w:rFonts w:ascii="Verdana" w:hAnsi="Verdana" w:cs="Tahoma"/>
          <w:sz w:val="20"/>
          <w:szCs w:val="20"/>
        </w:rPr>
      </w:pPr>
    </w:p>
    <w:p w14:paraId="2A6BBBFD" w14:textId="77777777" w:rsidR="00336F3C" w:rsidRPr="00397D5C" w:rsidRDefault="00336F3C" w:rsidP="00336F3C">
      <w:pPr>
        <w:ind w:left="600" w:right="-63"/>
        <w:rPr>
          <w:rFonts w:ascii="Verdana" w:hAnsi="Verdana" w:cs="Tahoma"/>
          <w:sz w:val="20"/>
          <w:szCs w:val="20"/>
        </w:rPr>
      </w:pPr>
    </w:p>
    <w:p w14:paraId="0217B1B4" w14:textId="77777777" w:rsidR="00336F3C" w:rsidRPr="00397D5C" w:rsidRDefault="00336F3C" w:rsidP="00336F3C">
      <w:pPr>
        <w:ind w:left="600" w:right="-63"/>
        <w:rPr>
          <w:rFonts w:ascii="Verdana" w:hAnsi="Verdana" w:cs="Tahoma"/>
          <w:sz w:val="20"/>
          <w:szCs w:val="20"/>
        </w:rPr>
      </w:pPr>
    </w:p>
    <w:p w14:paraId="6209033B" w14:textId="77777777" w:rsidR="00336F3C" w:rsidRPr="00397D5C" w:rsidRDefault="00336F3C" w:rsidP="00336F3C">
      <w:pPr>
        <w:ind w:left="600" w:right="-63"/>
        <w:rPr>
          <w:rFonts w:ascii="Verdana" w:hAnsi="Verdana" w:cs="Tahoma"/>
          <w:sz w:val="20"/>
          <w:szCs w:val="20"/>
        </w:rPr>
      </w:pPr>
      <w:r w:rsidRPr="00397D5C">
        <w:rPr>
          <w:rFonts w:ascii="Verdana" w:hAnsi="Verdana" w:cs="Tahoma"/>
          <w:sz w:val="20"/>
          <w:szCs w:val="20"/>
        </w:rPr>
        <w:t>Firmado:</w:t>
      </w:r>
    </w:p>
    <w:p w14:paraId="0ECDDB29" w14:textId="77777777" w:rsidR="00336F3C" w:rsidRPr="00397D5C" w:rsidRDefault="00336F3C" w:rsidP="00336F3C">
      <w:pPr>
        <w:ind w:left="600" w:right="-63"/>
        <w:rPr>
          <w:rFonts w:ascii="Verdana" w:hAnsi="Verdana" w:cs="Tahoma"/>
          <w:sz w:val="20"/>
          <w:szCs w:val="20"/>
        </w:rPr>
      </w:pPr>
    </w:p>
    <w:p w14:paraId="0A5D6D85" w14:textId="77777777" w:rsidR="00336F3C" w:rsidRPr="00397D5C" w:rsidRDefault="00336F3C" w:rsidP="00336F3C">
      <w:pPr>
        <w:ind w:left="600" w:right="-63"/>
        <w:rPr>
          <w:rFonts w:ascii="Verdana" w:hAnsi="Verdana" w:cs="Tahoma"/>
          <w:sz w:val="20"/>
          <w:szCs w:val="20"/>
        </w:rPr>
      </w:pPr>
    </w:p>
    <w:p w14:paraId="3D3F2E94" w14:textId="77777777" w:rsidR="00336F3C" w:rsidRPr="00397D5C" w:rsidRDefault="00336F3C" w:rsidP="00336F3C">
      <w:pPr>
        <w:ind w:left="600" w:right="-63"/>
        <w:rPr>
          <w:rFonts w:ascii="Verdana" w:hAnsi="Verdana" w:cs="Tahoma"/>
          <w:sz w:val="20"/>
          <w:szCs w:val="20"/>
        </w:rPr>
      </w:pPr>
    </w:p>
    <w:p w14:paraId="3BEAC480" w14:textId="77777777" w:rsidR="00336F3C" w:rsidRPr="00397D5C" w:rsidRDefault="00336F3C" w:rsidP="00336F3C">
      <w:pPr>
        <w:ind w:left="600" w:right="-63"/>
        <w:rPr>
          <w:rFonts w:ascii="Verdana" w:hAnsi="Verdana" w:cs="Tahoma"/>
          <w:sz w:val="20"/>
          <w:szCs w:val="20"/>
        </w:rPr>
      </w:pPr>
    </w:p>
    <w:p w14:paraId="38812915" w14:textId="77777777" w:rsidR="00336F3C" w:rsidRPr="00397D5C" w:rsidRDefault="00336F3C" w:rsidP="00336F3C">
      <w:pPr>
        <w:ind w:left="600" w:right="-63"/>
        <w:rPr>
          <w:rFonts w:ascii="Verdana" w:hAnsi="Verdana" w:cs="Tahoma"/>
          <w:sz w:val="20"/>
          <w:szCs w:val="20"/>
        </w:rPr>
      </w:pPr>
    </w:p>
    <w:p w14:paraId="4E11E883" w14:textId="77777777" w:rsidR="00336F3C" w:rsidRPr="00397D5C" w:rsidRDefault="00336F3C" w:rsidP="00336F3C">
      <w:pPr>
        <w:tabs>
          <w:tab w:val="left" w:pos="9436"/>
        </w:tabs>
        <w:ind w:left="600" w:right="-63"/>
        <w:jc w:val="center"/>
        <w:rPr>
          <w:rFonts w:ascii="Verdana" w:hAnsi="Verdana" w:cs="Tahoma"/>
          <w:lang w:val="es-ES_tradnl"/>
        </w:rPr>
      </w:pPr>
    </w:p>
    <w:p w14:paraId="2011DA49" w14:textId="77777777" w:rsidR="00336F3C" w:rsidRPr="00397D5C" w:rsidRDefault="00336F3C" w:rsidP="00336F3C">
      <w:pPr>
        <w:shd w:val="clear" w:color="auto" w:fill="FFFFFF"/>
        <w:ind w:left="567" w:hanging="567"/>
        <w:jc w:val="both"/>
        <w:rPr>
          <w:rFonts w:ascii="Verdana" w:hAnsi="Verdana"/>
          <w:b/>
          <w:sz w:val="14"/>
          <w:szCs w:val="14"/>
        </w:rPr>
      </w:pPr>
      <w:r w:rsidRPr="00397D5C">
        <w:rPr>
          <w:rFonts w:ascii="Verdana" w:hAnsi="Verdana"/>
          <w:b/>
          <w:sz w:val="14"/>
          <w:szCs w:val="14"/>
        </w:rPr>
        <w:t>Información básica sobre protección de datos personales</w:t>
      </w:r>
    </w:p>
    <w:p w14:paraId="67EFDD30" w14:textId="77777777" w:rsidR="00336F3C" w:rsidRPr="00397D5C" w:rsidRDefault="00336F3C" w:rsidP="00336F3C">
      <w:pPr>
        <w:shd w:val="clear" w:color="auto" w:fill="FFFFFF"/>
        <w:jc w:val="both"/>
        <w:rPr>
          <w:rFonts w:ascii="Verdana" w:hAnsi="Verdana"/>
          <w:sz w:val="14"/>
          <w:szCs w:val="14"/>
        </w:rPr>
      </w:pPr>
      <w:r w:rsidRPr="00397D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97D5C">
        <w:rPr>
          <w:rFonts w:ascii="Verdana" w:hAnsi="Verdana"/>
          <w:b/>
          <w:sz w:val="14"/>
          <w:szCs w:val="14"/>
        </w:rPr>
        <w:t>Gestión de la contratación</w:t>
      </w:r>
      <w:r w:rsidRPr="00397D5C">
        <w:rPr>
          <w:rFonts w:ascii="Verdana" w:hAnsi="Verdana"/>
          <w:sz w:val="14"/>
          <w:szCs w:val="14"/>
        </w:rPr>
        <w:t>»:</w:t>
      </w:r>
    </w:p>
    <w:p w14:paraId="78055CE4" w14:textId="77777777" w:rsidR="00336F3C" w:rsidRPr="00397D5C" w:rsidRDefault="00336F3C" w:rsidP="00336F3C">
      <w:pPr>
        <w:shd w:val="clear" w:color="auto" w:fill="FFFFFF"/>
        <w:jc w:val="both"/>
        <w:rPr>
          <w:rFonts w:ascii="Verdana" w:hAnsi="Verdana"/>
          <w:sz w:val="14"/>
          <w:szCs w:val="14"/>
        </w:rPr>
      </w:pPr>
    </w:p>
    <w:p w14:paraId="00C98A99" w14:textId="77777777" w:rsidR="00336F3C" w:rsidRPr="00397D5C" w:rsidRDefault="00336F3C" w:rsidP="00085A6F">
      <w:pPr>
        <w:numPr>
          <w:ilvl w:val="0"/>
          <w:numId w:val="74"/>
        </w:numPr>
        <w:shd w:val="clear" w:color="auto" w:fill="FFFFFF"/>
        <w:tabs>
          <w:tab w:val="left" w:pos="142"/>
        </w:tabs>
        <w:contextualSpacing/>
        <w:jc w:val="both"/>
        <w:rPr>
          <w:rFonts w:ascii="Verdana" w:hAnsi="Verdana"/>
          <w:sz w:val="14"/>
          <w:szCs w:val="14"/>
        </w:rPr>
      </w:pPr>
      <w:r w:rsidRPr="00397D5C">
        <w:rPr>
          <w:rFonts w:ascii="Verdana" w:hAnsi="Verdana"/>
          <w:b/>
          <w:sz w:val="14"/>
          <w:szCs w:val="14"/>
        </w:rPr>
        <w:t xml:space="preserve">Responsable: </w:t>
      </w:r>
      <w:r w:rsidRPr="00397D5C">
        <w:rPr>
          <w:rFonts w:ascii="Verdana" w:hAnsi="Verdana"/>
          <w:sz w:val="14"/>
          <w:szCs w:val="14"/>
        </w:rPr>
        <w:t>Órgano de contratación correspondiente.</w:t>
      </w:r>
    </w:p>
    <w:p w14:paraId="4ED6B51F" w14:textId="77777777" w:rsidR="00336F3C" w:rsidRPr="00397D5C" w:rsidRDefault="00336F3C" w:rsidP="00085A6F">
      <w:pPr>
        <w:numPr>
          <w:ilvl w:val="0"/>
          <w:numId w:val="74"/>
        </w:numPr>
        <w:shd w:val="clear" w:color="auto" w:fill="FFFFFF"/>
        <w:tabs>
          <w:tab w:val="left" w:pos="142"/>
        </w:tabs>
        <w:ind w:left="567" w:hanging="207"/>
        <w:contextualSpacing/>
        <w:jc w:val="both"/>
        <w:rPr>
          <w:rFonts w:ascii="Verdana" w:hAnsi="Verdana"/>
          <w:sz w:val="14"/>
          <w:szCs w:val="14"/>
        </w:rPr>
      </w:pPr>
      <w:r w:rsidRPr="00397D5C">
        <w:rPr>
          <w:rFonts w:ascii="Verdana" w:hAnsi="Verdana"/>
          <w:b/>
          <w:sz w:val="14"/>
          <w:szCs w:val="14"/>
        </w:rPr>
        <w:t>Finalidad:</w:t>
      </w:r>
      <w:r w:rsidRPr="00397D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EF402E" w14:textId="77777777" w:rsidR="00336F3C" w:rsidRPr="00397D5C" w:rsidRDefault="00336F3C" w:rsidP="00085A6F">
      <w:pPr>
        <w:numPr>
          <w:ilvl w:val="0"/>
          <w:numId w:val="74"/>
        </w:numPr>
        <w:shd w:val="clear" w:color="auto" w:fill="FFFFFF"/>
        <w:tabs>
          <w:tab w:val="left" w:pos="142"/>
        </w:tabs>
        <w:ind w:left="567" w:hanging="207"/>
        <w:contextualSpacing/>
        <w:jc w:val="both"/>
        <w:rPr>
          <w:rFonts w:ascii="Verdana" w:hAnsi="Verdana"/>
          <w:sz w:val="14"/>
          <w:szCs w:val="14"/>
        </w:rPr>
      </w:pPr>
      <w:r w:rsidRPr="00397D5C">
        <w:rPr>
          <w:rFonts w:ascii="Verdana" w:hAnsi="Verdana"/>
          <w:b/>
          <w:sz w:val="14"/>
          <w:szCs w:val="14"/>
        </w:rPr>
        <w:t>Legitimación:</w:t>
      </w:r>
      <w:r w:rsidRPr="00397D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E7DE273" w14:textId="77777777" w:rsidR="00336F3C" w:rsidRPr="00397D5C" w:rsidRDefault="00336F3C" w:rsidP="00085A6F">
      <w:pPr>
        <w:numPr>
          <w:ilvl w:val="0"/>
          <w:numId w:val="74"/>
        </w:numPr>
        <w:shd w:val="clear" w:color="auto" w:fill="FFFFFF"/>
        <w:tabs>
          <w:tab w:val="left" w:pos="142"/>
        </w:tabs>
        <w:ind w:left="567" w:hanging="207"/>
        <w:contextualSpacing/>
        <w:jc w:val="both"/>
        <w:rPr>
          <w:rFonts w:ascii="Verdana" w:hAnsi="Verdana"/>
          <w:sz w:val="14"/>
          <w:szCs w:val="14"/>
        </w:rPr>
      </w:pPr>
      <w:r w:rsidRPr="00397D5C">
        <w:rPr>
          <w:rFonts w:ascii="Verdana" w:hAnsi="Verdana"/>
          <w:b/>
          <w:sz w:val="14"/>
          <w:szCs w:val="14"/>
        </w:rPr>
        <w:t>Destinatarias</w:t>
      </w:r>
      <w:r w:rsidRPr="00397D5C">
        <w:rPr>
          <w:rFonts w:ascii="Verdana" w:hAnsi="Verdana"/>
          <w:sz w:val="14"/>
          <w:szCs w:val="14"/>
        </w:rPr>
        <w:t>: Los datos personales podrán ser facilitados a quien ostente un interés legítimo y a la Hacienda General del País Vasco.</w:t>
      </w:r>
    </w:p>
    <w:p w14:paraId="3E654964" w14:textId="77777777" w:rsidR="00336F3C" w:rsidRPr="00397D5C" w:rsidRDefault="00336F3C" w:rsidP="00085A6F">
      <w:pPr>
        <w:numPr>
          <w:ilvl w:val="0"/>
          <w:numId w:val="74"/>
        </w:numPr>
        <w:shd w:val="clear" w:color="auto" w:fill="FFFFFF"/>
        <w:tabs>
          <w:tab w:val="left" w:pos="142"/>
        </w:tabs>
        <w:ind w:left="567" w:hanging="207"/>
        <w:contextualSpacing/>
        <w:jc w:val="both"/>
        <w:rPr>
          <w:rFonts w:ascii="Verdana" w:hAnsi="Verdana"/>
          <w:sz w:val="14"/>
          <w:szCs w:val="14"/>
        </w:rPr>
      </w:pPr>
      <w:r w:rsidRPr="00397D5C">
        <w:rPr>
          <w:rFonts w:ascii="Verdana" w:hAnsi="Verdana"/>
          <w:b/>
          <w:sz w:val="14"/>
          <w:szCs w:val="14"/>
        </w:rPr>
        <w:t xml:space="preserve">Derechos: </w:t>
      </w:r>
      <w:r w:rsidRPr="00397D5C">
        <w:rPr>
          <w:rFonts w:ascii="Verdana" w:hAnsi="Verdana"/>
          <w:sz w:val="14"/>
          <w:szCs w:val="14"/>
        </w:rPr>
        <w:t>Ud. tiene el derecho de acceso, rectificación y supresión de sus datos, así como de limitación u oposición a su tratamiento.</w:t>
      </w:r>
    </w:p>
    <w:p w14:paraId="4EBD65A8" w14:textId="77777777" w:rsidR="00336F3C" w:rsidRPr="00397D5C" w:rsidRDefault="00336F3C" w:rsidP="00336F3C">
      <w:pPr>
        <w:shd w:val="clear" w:color="auto" w:fill="FFFFFF"/>
        <w:tabs>
          <w:tab w:val="left" w:pos="142"/>
        </w:tabs>
        <w:ind w:left="141" w:right="-852" w:hanging="141"/>
        <w:jc w:val="both"/>
        <w:rPr>
          <w:rFonts w:ascii="Verdana" w:hAnsi="Verdana"/>
          <w:b/>
          <w:sz w:val="16"/>
          <w:szCs w:val="16"/>
        </w:rPr>
      </w:pPr>
    </w:p>
    <w:p w14:paraId="71CE0E29" w14:textId="49F96E7C" w:rsidR="00336F3C" w:rsidRPr="00397D5C" w:rsidRDefault="00336F3C" w:rsidP="00443DE9">
      <w:pPr>
        <w:shd w:val="clear" w:color="auto" w:fill="FFFFFF"/>
        <w:jc w:val="both"/>
        <w:rPr>
          <w:rFonts w:ascii="Verdana" w:hAnsi="Verdana"/>
          <w:b/>
          <w:sz w:val="16"/>
          <w:szCs w:val="16"/>
          <w:lang w:val="es-ES_tradnl" w:eastAsia="en-US"/>
        </w:rPr>
        <w:sectPr w:rsidR="00336F3C" w:rsidRPr="00397D5C" w:rsidSect="00254C88">
          <w:footnotePr>
            <w:numRestart w:val="eachSect"/>
          </w:footnotePr>
          <w:type w:val="continuous"/>
          <w:pgSz w:w="11906" w:h="16838" w:code="9"/>
          <w:pgMar w:top="1134" w:right="851" w:bottom="1418" w:left="1418" w:header="284" w:footer="397" w:gutter="0"/>
          <w:cols w:space="708"/>
          <w:docGrid w:linePitch="360"/>
        </w:sectPr>
      </w:pPr>
      <w:r w:rsidRPr="00397D5C">
        <w:rPr>
          <w:rFonts w:ascii="Verdana" w:hAnsi="Verdana"/>
          <w:b/>
          <w:sz w:val="16"/>
          <w:szCs w:val="16"/>
        </w:rPr>
        <w:t>INFORMACIÓN COMPLETA EN EL ANEXO VII.1 «INFORMACIÓN ADICIONAL SOBRE PROTECCIÓN DE DATOS PERSONALES»</w:t>
      </w:r>
    </w:p>
    <w:p w14:paraId="34742D7C" w14:textId="29439FC2" w:rsidR="00336F3C" w:rsidRPr="00397D5C" w:rsidRDefault="00336F3C" w:rsidP="00443DE9">
      <w:pPr>
        <w:tabs>
          <w:tab w:val="left" w:pos="9436"/>
        </w:tabs>
        <w:ind w:right="-63"/>
        <w:rPr>
          <w:rFonts w:ascii="Verdana" w:hAnsi="Verdana" w:cs="Tahoma"/>
          <w:b/>
          <w:sz w:val="22"/>
          <w:szCs w:val="22"/>
          <w:lang w:val="es-ES_tradnl"/>
        </w:rPr>
        <w:sectPr w:rsidR="00336F3C" w:rsidRPr="00397D5C" w:rsidSect="00254C88">
          <w:footnotePr>
            <w:numRestart w:val="eachSect"/>
          </w:footnotePr>
          <w:type w:val="continuous"/>
          <w:pgSz w:w="11906" w:h="16838" w:code="9"/>
          <w:pgMar w:top="1134" w:right="851" w:bottom="1418" w:left="1418" w:header="284" w:footer="397" w:gutter="0"/>
          <w:cols w:space="708"/>
          <w:docGrid w:linePitch="360"/>
        </w:sectPr>
      </w:pPr>
    </w:p>
    <w:p w14:paraId="6F23114E" w14:textId="77777777" w:rsidR="00443DE9" w:rsidRPr="00397D5C" w:rsidRDefault="00443DE9" w:rsidP="00443DE9">
      <w:pPr>
        <w:tabs>
          <w:tab w:val="left" w:pos="9436"/>
        </w:tabs>
        <w:ind w:right="-63"/>
        <w:jc w:val="center"/>
        <w:rPr>
          <w:rFonts w:ascii="Verdana" w:hAnsi="Verdana" w:cs="Tahoma"/>
          <w:b/>
          <w:sz w:val="22"/>
          <w:szCs w:val="22"/>
          <w:lang w:val="es-ES_tradnl"/>
        </w:rPr>
      </w:pPr>
      <w:bookmarkStart w:id="746" w:name="AnexoIII1"/>
    </w:p>
    <w:p w14:paraId="6EA5BE94" w14:textId="77777777" w:rsidR="00443DE9" w:rsidRPr="00397D5C" w:rsidRDefault="00443DE9" w:rsidP="00443DE9">
      <w:pPr>
        <w:tabs>
          <w:tab w:val="left" w:pos="9436"/>
        </w:tabs>
        <w:ind w:right="-63"/>
        <w:jc w:val="center"/>
        <w:rPr>
          <w:rFonts w:ascii="Verdana" w:hAnsi="Verdana" w:cs="Tahoma"/>
          <w:b/>
          <w:sz w:val="22"/>
          <w:szCs w:val="22"/>
          <w:lang w:val="es-ES_tradnl"/>
        </w:rPr>
      </w:pPr>
    </w:p>
    <w:p w14:paraId="2A3E5A66" w14:textId="77777777" w:rsidR="00443DE9" w:rsidRPr="00397D5C" w:rsidRDefault="00443DE9" w:rsidP="00443DE9">
      <w:pPr>
        <w:tabs>
          <w:tab w:val="left" w:pos="9436"/>
        </w:tabs>
        <w:ind w:right="-63"/>
        <w:jc w:val="center"/>
        <w:rPr>
          <w:rFonts w:ascii="Verdana" w:hAnsi="Verdana" w:cs="Tahoma"/>
          <w:b/>
          <w:sz w:val="22"/>
          <w:szCs w:val="22"/>
          <w:lang w:val="es-ES_tradnl"/>
        </w:rPr>
      </w:pPr>
    </w:p>
    <w:p w14:paraId="779B6C3C" w14:textId="77777777" w:rsidR="00443DE9" w:rsidRPr="00397D5C" w:rsidRDefault="00443DE9" w:rsidP="00443DE9">
      <w:pPr>
        <w:tabs>
          <w:tab w:val="left" w:pos="9436"/>
        </w:tabs>
        <w:ind w:right="-63"/>
        <w:jc w:val="center"/>
        <w:rPr>
          <w:rFonts w:ascii="Verdana" w:hAnsi="Verdana" w:cs="Tahoma"/>
          <w:b/>
          <w:sz w:val="22"/>
          <w:szCs w:val="22"/>
          <w:lang w:val="es-ES_tradnl"/>
        </w:rPr>
      </w:pPr>
    </w:p>
    <w:p w14:paraId="71B2C178" w14:textId="77777777" w:rsidR="00443DE9" w:rsidRPr="00397D5C" w:rsidRDefault="00443DE9" w:rsidP="00443DE9">
      <w:pPr>
        <w:tabs>
          <w:tab w:val="left" w:pos="9436"/>
        </w:tabs>
        <w:ind w:right="-63"/>
        <w:jc w:val="center"/>
        <w:rPr>
          <w:rFonts w:ascii="Verdana" w:hAnsi="Verdana" w:cs="Tahoma"/>
          <w:b/>
          <w:sz w:val="22"/>
          <w:szCs w:val="22"/>
          <w:lang w:val="es-ES_tradnl"/>
        </w:rPr>
      </w:pPr>
    </w:p>
    <w:p w14:paraId="10E2E19E" w14:textId="0367054A" w:rsidR="005F1DCF" w:rsidRPr="00254C88" w:rsidRDefault="005F1DCF" w:rsidP="00254C88">
      <w:pPr>
        <w:pStyle w:val="3izenburua"/>
        <w:pBdr>
          <w:top w:val="single" w:sz="4" w:space="0" w:color="auto"/>
        </w:pBdr>
        <w:jc w:val="center"/>
        <w:rPr>
          <w:rFonts w:ascii="Verdana" w:hAnsi="Verdana"/>
          <w:b/>
          <w:bCs/>
          <w:i w:val="0"/>
          <w:iCs/>
          <w:sz w:val="20"/>
          <w:szCs w:val="40"/>
        </w:rPr>
      </w:pPr>
      <w:r w:rsidRPr="00397D5C">
        <w:rPr>
          <w:rFonts w:ascii="Verdana" w:hAnsi="Verdana" w:cs="Tahoma"/>
          <w:b/>
          <w:sz w:val="22"/>
          <w:szCs w:val="22"/>
          <w:lang w:val="es-ES_tradnl"/>
        </w:rPr>
        <w:br w:type="page"/>
      </w:r>
      <w:bookmarkStart w:id="747" w:name="_Toc157522135"/>
      <w:bookmarkStart w:id="748" w:name="_Toc160540657"/>
      <w:bookmarkStart w:id="749" w:name="_Hlk158708126"/>
      <w:r w:rsidRPr="00397D5C">
        <w:rPr>
          <w:rFonts w:ascii="Verdana" w:hAnsi="Verdana"/>
          <w:b/>
          <w:bCs/>
          <w:i w:val="0"/>
          <w:iCs/>
          <w:sz w:val="22"/>
          <w:szCs w:val="44"/>
        </w:rPr>
        <w:lastRenderedPageBreak/>
        <w:t>ANEXO II.8</w:t>
      </w:r>
      <w:r w:rsidR="00254C88">
        <w:rPr>
          <w:rFonts w:ascii="Verdana" w:hAnsi="Verdana"/>
          <w:b/>
          <w:bCs/>
          <w:i w:val="0"/>
          <w:iCs/>
          <w:sz w:val="20"/>
          <w:szCs w:val="40"/>
        </w:rPr>
        <w:t xml:space="preserve">.- </w:t>
      </w:r>
      <w:r w:rsidRPr="00397D5C">
        <w:rPr>
          <w:rFonts w:ascii="Verdana" w:hAnsi="Verdana"/>
          <w:b/>
          <w:bCs/>
          <w:i w:val="0"/>
          <w:iCs/>
          <w:sz w:val="20"/>
          <w:szCs w:val="40"/>
        </w:rPr>
        <w:t>DECLARACIÓN SOBRE SUBCONTRATACIÓN DE SERVIDORES</w:t>
      </w:r>
      <w:bookmarkEnd w:id="747"/>
      <w:bookmarkEnd w:id="748"/>
    </w:p>
    <w:p w14:paraId="6AF62AD6" w14:textId="77777777" w:rsidR="005F1DCF" w:rsidRPr="00397D5C" w:rsidRDefault="005F1DCF" w:rsidP="005F1DCF">
      <w:pPr>
        <w:jc w:val="both"/>
        <w:rPr>
          <w:rFonts w:ascii="Verdana" w:hAnsi="Verdana"/>
          <w:sz w:val="19"/>
          <w:szCs w:val="19"/>
        </w:rPr>
      </w:pPr>
    </w:p>
    <w:p w14:paraId="00D635AD" w14:textId="77777777" w:rsidR="005F1DCF" w:rsidRPr="00397D5C" w:rsidRDefault="005F1DCF" w:rsidP="005F1DCF">
      <w:pPr>
        <w:jc w:val="both"/>
        <w:rPr>
          <w:rFonts w:ascii="Verdana" w:hAnsi="Verdana"/>
          <w:sz w:val="19"/>
          <w:szCs w:val="19"/>
        </w:rPr>
      </w:pPr>
    </w:p>
    <w:p w14:paraId="34D5F0E9" w14:textId="722648DB" w:rsidR="005F1DCF" w:rsidRPr="00397D5C" w:rsidRDefault="005F1DCF" w:rsidP="005F1DCF">
      <w:pPr>
        <w:jc w:val="both"/>
        <w:rPr>
          <w:rFonts w:ascii="Verdana" w:hAnsi="Verdana"/>
          <w:sz w:val="19"/>
          <w:szCs w:val="19"/>
        </w:rPr>
      </w:pPr>
      <w:r w:rsidRPr="00397D5C">
        <w:rPr>
          <w:rFonts w:ascii="Verdana" w:hAnsi="Verdana"/>
          <w:sz w:val="19"/>
          <w:szCs w:val="19"/>
        </w:rPr>
        <w:t>D./Dña.…………………………………………………, en nombre propio o en representación de (operadora económica)……………………………………………, con NIF………………………(de la operadora económica), en relación con el expediente nº</w:t>
      </w:r>
      <w:r w:rsidRPr="00397D5C">
        <w:rPr>
          <w:rFonts w:ascii="Verdana" w:hAnsi="Verdana"/>
          <w:b/>
          <w:bCs/>
          <w:sz w:val="19"/>
          <w:szCs w:val="19"/>
        </w:rPr>
        <w:t xml:space="preserve"> </w:t>
      </w:r>
      <w:r w:rsidR="008D73F9" w:rsidRPr="008D73F9">
        <w:rPr>
          <w:rFonts w:ascii="Verdana" w:hAnsi="Verdana" w:cs="Tahoma"/>
          <w:color w:val="3333FF"/>
          <w:sz w:val="20"/>
          <w:szCs w:val="20"/>
          <w:lang w:val="es-ES_tradnl"/>
        </w:rPr>
        <w:t>C02/003/2024</w:t>
      </w:r>
      <w:r w:rsidRPr="00397D5C">
        <w:rPr>
          <w:rFonts w:ascii="Verdana" w:hAnsi="Verdana"/>
          <w:b/>
          <w:bCs/>
          <w:sz w:val="19"/>
          <w:szCs w:val="19"/>
        </w:rPr>
        <w:t xml:space="preserve">, </w:t>
      </w:r>
      <w:r w:rsidRPr="00397D5C">
        <w:rPr>
          <w:rFonts w:ascii="Verdana" w:hAnsi="Verdana"/>
          <w:sz w:val="19"/>
          <w:szCs w:val="19"/>
        </w:rPr>
        <w:t>bajo su responsabilidad</w:t>
      </w:r>
    </w:p>
    <w:p w14:paraId="0E87E3EE" w14:textId="77777777" w:rsidR="005F1DCF" w:rsidRPr="00397D5C" w:rsidRDefault="005F1DCF" w:rsidP="005F1DCF">
      <w:pPr>
        <w:jc w:val="both"/>
        <w:rPr>
          <w:rFonts w:ascii="Verdana" w:hAnsi="Verdana"/>
          <w:b/>
          <w:bCs/>
          <w:sz w:val="19"/>
          <w:szCs w:val="19"/>
        </w:rPr>
      </w:pPr>
    </w:p>
    <w:p w14:paraId="0E3FD2CE" w14:textId="77777777" w:rsidR="005F1DCF" w:rsidRPr="00397D5C" w:rsidRDefault="005F1DCF" w:rsidP="005F1DCF">
      <w:pPr>
        <w:jc w:val="center"/>
        <w:rPr>
          <w:rFonts w:ascii="Verdana" w:hAnsi="Verdana"/>
          <w:b/>
          <w:bCs/>
          <w:sz w:val="19"/>
          <w:szCs w:val="19"/>
        </w:rPr>
      </w:pPr>
      <w:r w:rsidRPr="00397D5C">
        <w:rPr>
          <w:rFonts w:ascii="Verdana" w:hAnsi="Verdana"/>
          <w:b/>
          <w:bCs/>
          <w:sz w:val="19"/>
          <w:szCs w:val="19"/>
        </w:rPr>
        <w:t>DECLARA</w:t>
      </w:r>
    </w:p>
    <w:p w14:paraId="4186E08C" w14:textId="77777777" w:rsidR="005F1DCF" w:rsidRPr="00397D5C" w:rsidRDefault="005F1DCF" w:rsidP="005F1DCF">
      <w:pPr>
        <w:jc w:val="both"/>
        <w:rPr>
          <w:rFonts w:ascii="Verdana" w:hAnsi="Verdana"/>
          <w:sz w:val="19"/>
          <w:szCs w:val="19"/>
        </w:rPr>
      </w:pPr>
    </w:p>
    <w:p w14:paraId="6E61236D" w14:textId="77777777" w:rsidR="005F1DCF" w:rsidRPr="00397D5C" w:rsidRDefault="005F1DCF" w:rsidP="005F1DCF">
      <w:pPr>
        <w:jc w:val="both"/>
        <w:rPr>
          <w:rFonts w:ascii="Verdana" w:hAnsi="Verdana"/>
          <w:sz w:val="19"/>
          <w:szCs w:val="19"/>
        </w:rPr>
      </w:pPr>
      <w:r w:rsidRPr="00397D5C">
        <w:rPr>
          <w:rFonts w:ascii="Verdana" w:hAnsi="Verdana"/>
          <w:sz w:val="19"/>
          <w:szCs w:val="19"/>
        </w:rPr>
        <w:t xml:space="preserve">ante el órgano de contratación competente para la adjudicación del contrato de servicios que tiene por objeto la </w:t>
      </w:r>
      <w:r w:rsidRPr="00397D5C">
        <w:rPr>
          <w:rFonts w:ascii="Verdana" w:hAnsi="Verdana" w:cs="Tahoma"/>
          <w:color w:val="0000FF"/>
          <w:sz w:val="19"/>
          <w:szCs w:val="19"/>
        </w:rPr>
        <w:t>Prestación del servicio denominado Servicio de XXX (X/XX/XXX)</w:t>
      </w:r>
    </w:p>
    <w:p w14:paraId="1F98F68C" w14:textId="77777777" w:rsidR="005F1DCF" w:rsidRPr="00397D5C" w:rsidRDefault="005F1DCF" w:rsidP="00085A6F">
      <w:pPr>
        <w:pStyle w:val="Zerrenda-paragrafoa"/>
        <w:numPr>
          <w:ilvl w:val="0"/>
          <w:numId w:val="183"/>
        </w:numPr>
        <w:jc w:val="both"/>
        <w:rPr>
          <w:rFonts w:ascii="Verdana" w:hAnsi="Verdana"/>
          <w:sz w:val="19"/>
          <w:szCs w:val="19"/>
        </w:rPr>
      </w:pPr>
      <w:r w:rsidRPr="00397D5C">
        <w:rPr>
          <w:rFonts w:ascii="Verdana" w:hAnsi="Verdana"/>
          <w:sz w:val="19"/>
          <w:szCs w:val="19"/>
        </w:rPr>
        <w:t xml:space="preserve">Que (señalar lo que proceda) </w:t>
      </w:r>
      <w:r w:rsidRPr="00397D5C">
        <w:rPr>
          <w:rFonts w:ascii="Verdana" w:hAnsi="Verdana"/>
          <w:b/>
          <w:bCs/>
          <w:sz w:val="19"/>
          <w:szCs w:val="19"/>
        </w:rPr>
        <w:t>SI  NO</w:t>
      </w:r>
      <w:r w:rsidRPr="00397D5C">
        <w:rPr>
          <w:rFonts w:ascii="Verdana" w:hAnsi="Verdana"/>
          <w:sz w:val="19"/>
          <w:szCs w:val="19"/>
        </w:rPr>
        <w:t xml:space="preserve"> tiene previsto subcontratar los servidores o los servicios asociados a los mismos. </w:t>
      </w:r>
    </w:p>
    <w:p w14:paraId="4A372CB4" w14:textId="77777777" w:rsidR="005F1DCF" w:rsidRPr="00397D5C" w:rsidRDefault="005F1DCF" w:rsidP="00085A6F">
      <w:pPr>
        <w:pStyle w:val="Zerrenda-paragrafoa"/>
        <w:numPr>
          <w:ilvl w:val="0"/>
          <w:numId w:val="183"/>
        </w:numPr>
        <w:jc w:val="both"/>
        <w:rPr>
          <w:rFonts w:ascii="Verdana" w:hAnsi="Verdana"/>
          <w:sz w:val="19"/>
          <w:szCs w:val="19"/>
        </w:rPr>
      </w:pPr>
      <w:r w:rsidRPr="00397D5C">
        <w:rPr>
          <w:rFonts w:ascii="Verdana" w:hAnsi="Verdana"/>
          <w:sz w:val="19"/>
          <w:szCs w:val="19"/>
        </w:rPr>
        <w:t xml:space="preserve">Que en caso afirmativo, la persona/s empresaria/s con la/s que se prevé subcontratar es/son: </w:t>
      </w:r>
    </w:p>
    <w:p w14:paraId="41BAD90C" w14:textId="77777777" w:rsidR="005F1DCF" w:rsidRPr="00397D5C" w:rsidRDefault="005F1DCF" w:rsidP="005F1DCF">
      <w:pPr>
        <w:pStyle w:val="Zerrenda-paragrafoa"/>
        <w:ind w:left="720"/>
        <w:jc w:val="both"/>
        <w:rPr>
          <w:rFonts w:ascii="Verdana" w:hAnsi="Verdana"/>
          <w:sz w:val="19"/>
          <w:szCs w:val="19"/>
        </w:rPr>
      </w:pPr>
      <w:r w:rsidRPr="00397D5C">
        <w:rPr>
          <w:rFonts w:ascii="Verdana" w:hAnsi="Verdana"/>
          <w:sz w:val="19"/>
          <w:szCs w:val="19"/>
        </w:rPr>
        <w:t xml:space="preserve">Nombre o perfil empresarial 1: ……………………………………………………………………………………………………… </w:t>
      </w:r>
    </w:p>
    <w:p w14:paraId="38256B2A" w14:textId="77777777" w:rsidR="005F1DCF" w:rsidRPr="00397D5C" w:rsidRDefault="005F1DCF" w:rsidP="005F1DCF">
      <w:pPr>
        <w:pStyle w:val="Zerrenda-paragrafoa"/>
        <w:ind w:left="720"/>
        <w:jc w:val="both"/>
        <w:rPr>
          <w:rFonts w:ascii="Verdana" w:hAnsi="Verdana"/>
          <w:sz w:val="19"/>
          <w:szCs w:val="19"/>
        </w:rPr>
      </w:pPr>
      <w:r w:rsidRPr="00397D5C">
        <w:rPr>
          <w:rFonts w:ascii="Verdana" w:hAnsi="Verdana"/>
          <w:sz w:val="19"/>
          <w:szCs w:val="19"/>
        </w:rPr>
        <w:t xml:space="preserve">Nombre o perfil empresarial 2: …………………………………………………………………………………………………… </w:t>
      </w:r>
    </w:p>
    <w:p w14:paraId="0E8D00E1" w14:textId="77777777" w:rsidR="005F1DCF" w:rsidRPr="00397D5C" w:rsidRDefault="005F1DCF" w:rsidP="005F1DCF">
      <w:pPr>
        <w:pStyle w:val="Zerrenda-paragrafoa"/>
        <w:ind w:left="720"/>
        <w:jc w:val="both"/>
        <w:rPr>
          <w:rFonts w:ascii="Verdana" w:hAnsi="Verdana"/>
          <w:sz w:val="19"/>
          <w:szCs w:val="19"/>
        </w:rPr>
      </w:pPr>
      <w:r w:rsidRPr="00397D5C">
        <w:rPr>
          <w:rFonts w:ascii="Verdana" w:hAnsi="Verdana"/>
          <w:sz w:val="19"/>
          <w:szCs w:val="19"/>
        </w:rPr>
        <w:t>Nombre o perfil empresarial 3: …………………………………………………………………………………………………..</w:t>
      </w:r>
    </w:p>
    <w:p w14:paraId="52676A50" w14:textId="77777777" w:rsidR="005F1DCF" w:rsidRPr="00397D5C" w:rsidRDefault="005F1DCF" w:rsidP="005F1DCF">
      <w:pPr>
        <w:jc w:val="both"/>
        <w:rPr>
          <w:rFonts w:ascii="Verdana" w:hAnsi="Verdana"/>
          <w:sz w:val="19"/>
          <w:szCs w:val="19"/>
        </w:rPr>
      </w:pPr>
    </w:p>
    <w:p w14:paraId="64667034" w14:textId="77777777" w:rsidR="005F1DCF" w:rsidRPr="00397D5C" w:rsidRDefault="005F1DCF" w:rsidP="005F1DCF">
      <w:pPr>
        <w:jc w:val="both"/>
        <w:rPr>
          <w:rFonts w:ascii="Verdana" w:hAnsi="Verdana"/>
          <w:sz w:val="19"/>
          <w:szCs w:val="19"/>
        </w:rPr>
      </w:pPr>
    </w:p>
    <w:p w14:paraId="48EB5F5F" w14:textId="77777777" w:rsidR="005F1DCF" w:rsidRPr="00397D5C" w:rsidRDefault="005F1DCF" w:rsidP="005F1DCF">
      <w:pPr>
        <w:jc w:val="both"/>
        <w:rPr>
          <w:rFonts w:ascii="Verdana" w:hAnsi="Verdana"/>
          <w:sz w:val="19"/>
          <w:szCs w:val="19"/>
        </w:rPr>
      </w:pPr>
      <w:r w:rsidRPr="00397D5C">
        <w:rPr>
          <w:rFonts w:ascii="Verdana" w:hAnsi="Verdana"/>
          <w:sz w:val="19"/>
          <w:szCs w:val="19"/>
        </w:rPr>
        <w:t>En............................., a...... de....................de 20....</w:t>
      </w:r>
    </w:p>
    <w:p w14:paraId="08B6893F" w14:textId="77777777" w:rsidR="005F1DCF" w:rsidRPr="00397D5C" w:rsidRDefault="005F1DCF" w:rsidP="005F1DCF">
      <w:pPr>
        <w:jc w:val="both"/>
        <w:rPr>
          <w:rFonts w:ascii="Verdana" w:hAnsi="Verdana"/>
          <w:sz w:val="19"/>
          <w:szCs w:val="19"/>
        </w:rPr>
      </w:pPr>
    </w:p>
    <w:p w14:paraId="5DBBDF2C" w14:textId="77777777" w:rsidR="005F1DCF" w:rsidRPr="00397D5C" w:rsidRDefault="005F1DCF" w:rsidP="005F1DCF">
      <w:pPr>
        <w:jc w:val="both"/>
        <w:rPr>
          <w:rFonts w:ascii="Verdana" w:hAnsi="Verdana"/>
          <w:sz w:val="19"/>
          <w:szCs w:val="19"/>
        </w:rPr>
      </w:pPr>
      <w:r w:rsidRPr="00397D5C">
        <w:rPr>
          <w:rFonts w:ascii="Verdana" w:hAnsi="Verdana"/>
          <w:sz w:val="19"/>
          <w:szCs w:val="19"/>
        </w:rPr>
        <w:t>Firmado:</w:t>
      </w:r>
    </w:p>
    <w:p w14:paraId="0B6D780D" w14:textId="77777777" w:rsidR="005F1DCF" w:rsidRPr="00397D5C" w:rsidRDefault="005F1DCF" w:rsidP="005F1DCF">
      <w:pPr>
        <w:jc w:val="both"/>
        <w:rPr>
          <w:rFonts w:ascii="Verdana" w:hAnsi="Verdana"/>
          <w:sz w:val="19"/>
          <w:szCs w:val="19"/>
        </w:rPr>
      </w:pPr>
    </w:p>
    <w:p w14:paraId="01A32EC4" w14:textId="77777777" w:rsidR="005F1DCF" w:rsidRPr="00397D5C" w:rsidRDefault="005F1DCF" w:rsidP="005F1DCF">
      <w:pPr>
        <w:jc w:val="both"/>
        <w:rPr>
          <w:rFonts w:ascii="Verdana" w:hAnsi="Verdana"/>
          <w:sz w:val="19"/>
          <w:szCs w:val="19"/>
        </w:rPr>
      </w:pPr>
    </w:p>
    <w:p w14:paraId="6C45D6D7" w14:textId="77777777" w:rsidR="005F1DCF" w:rsidRPr="00397D5C" w:rsidRDefault="005F1DCF" w:rsidP="005F1DCF">
      <w:pPr>
        <w:jc w:val="both"/>
        <w:rPr>
          <w:rFonts w:ascii="Verdana" w:hAnsi="Verdana"/>
          <w:sz w:val="19"/>
          <w:szCs w:val="19"/>
        </w:rPr>
      </w:pPr>
    </w:p>
    <w:p w14:paraId="4E4FD471" w14:textId="77777777" w:rsidR="005F1DCF" w:rsidRPr="00397D5C" w:rsidRDefault="005F1DCF" w:rsidP="005F1DCF">
      <w:pPr>
        <w:jc w:val="both"/>
        <w:rPr>
          <w:rFonts w:ascii="Verdana" w:hAnsi="Verdana"/>
          <w:sz w:val="19"/>
          <w:szCs w:val="19"/>
        </w:rPr>
      </w:pPr>
    </w:p>
    <w:p w14:paraId="6795CC70" w14:textId="77777777" w:rsidR="005F1DCF" w:rsidRPr="00397D5C" w:rsidRDefault="005F1DCF" w:rsidP="005F1DCF">
      <w:pPr>
        <w:jc w:val="both"/>
        <w:rPr>
          <w:rFonts w:ascii="Verdana" w:hAnsi="Verdana"/>
          <w:sz w:val="19"/>
          <w:szCs w:val="19"/>
        </w:rPr>
      </w:pPr>
    </w:p>
    <w:p w14:paraId="78D0D946" w14:textId="77777777" w:rsidR="005F1DCF" w:rsidRPr="00397D5C" w:rsidRDefault="005F1DCF" w:rsidP="005F1DCF">
      <w:pPr>
        <w:jc w:val="both"/>
        <w:rPr>
          <w:rFonts w:ascii="Verdana" w:hAnsi="Verdana"/>
          <w:sz w:val="19"/>
          <w:szCs w:val="19"/>
        </w:rPr>
      </w:pPr>
    </w:p>
    <w:p w14:paraId="7F2C448B" w14:textId="77777777" w:rsidR="005F1DCF" w:rsidRPr="00397D5C" w:rsidRDefault="005F1DCF" w:rsidP="005F1DCF">
      <w:pPr>
        <w:jc w:val="both"/>
        <w:rPr>
          <w:rFonts w:ascii="Verdana" w:hAnsi="Verdana"/>
          <w:sz w:val="19"/>
          <w:szCs w:val="19"/>
        </w:rPr>
      </w:pPr>
    </w:p>
    <w:p w14:paraId="604E7AE9" w14:textId="77777777" w:rsidR="005F1DCF" w:rsidRPr="00397D5C" w:rsidRDefault="005F1DCF" w:rsidP="005F1DCF">
      <w:pPr>
        <w:jc w:val="both"/>
        <w:rPr>
          <w:rFonts w:ascii="Verdana" w:hAnsi="Verdana"/>
          <w:sz w:val="19"/>
          <w:szCs w:val="19"/>
        </w:rPr>
      </w:pPr>
    </w:p>
    <w:p w14:paraId="3DCE2492" w14:textId="77777777" w:rsidR="005F1DCF" w:rsidRPr="00397D5C" w:rsidRDefault="005F1DCF" w:rsidP="005F1DCF">
      <w:pPr>
        <w:jc w:val="both"/>
        <w:rPr>
          <w:rFonts w:ascii="Verdana" w:hAnsi="Verdana"/>
          <w:sz w:val="19"/>
          <w:szCs w:val="19"/>
        </w:rPr>
      </w:pPr>
    </w:p>
    <w:p w14:paraId="285DCC68" w14:textId="77777777" w:rsidR="005F1DCF" w:rsidRPr="00397D5C" w:rsidRDefault="005F1DCF" w:rsidP="005F1DCF">
      <w:pPr>
        <w:jc w:val="both"/>
        <w:rPr>
          <w:rFonts w:ascii="Verdana" w:hAnsi="Verdana"/>
          <w:b/>
          <w:sz w:val="14"/>
          <w:szCs w:val="14"/>
        </w:rPr>
      </w:pPr>
      <w:r w:rsidRPr="00397D5C">
        <w:rPr>
          <w:rFonts w:ascii="Verdana" w:hAnsi="Verdana"/>
          <w:b/>
          <w:sz w:val="14"/>
          <w:szCs w:val="14"/>
        </w:rPr>
        <w:t>Información básica sobre protección de datos personales.</w:t>
      </w:r>
    </w:p>
    <w:p w14:paraId="317783AE" w14:textId="77777777" w:rsidR="005F1DCF" w:rsidRPr="00397D5C" w:rsidRDefault="005F1DCF" w:rsidP="005F1DCF">
      <w:pPr>
        <w:jc w:val="both"/>
        <w:rPr>
          <w:rFonts w:ascii="Verdana" w:hAnsi="Verdana"/>
          <w:sz w:val="14"/>
          <w:szCs w:val="14"/>
        </w:rPr>
      </w:pPr>
    </w:p>
    <w:p w14:paraId="51037224" w14:textId="77777777" w:rsidR="005F1DCF" w:rsidRPr="00397D5C" w:rsidRDefault="005F1DCF" w:rsidP="005F1DCF">
      <w:pPr>
        <w:jc w:val="both"/>
        <w:rPr>
          <w:rFonts w:ascii="Verdana" w:hAnsi="Verdana"/>
          <w:sz w:val="14"/>
          <w:szCs w:val="14"/>
        </w:rPr>
      </w:pPr>
      <w:r w:rsidRPr="00397D5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97D5C">
        <w:rPr>
          <w:rFonts w:ascii="Verdana" w:hAnsi="Verdana"/>
          <w:b/>
          <w:sz w:val="14"/>
          <w:szCs w:val="14"/>
        </w:rPr>
        <w:t>«Gestión de la contratación»</w:t>
      </w:r>
      <w:r w:rsidRPr="00397D5C">
        <w:rPr>
          <w:rFonts w:ascii="Verdana" w:hAnsi="Verdana"/>
          <w:sz w:val="14"/>
          <w:szCs w:val="14"/>
        </w:rPr>
        <w:t>:</w:t>
      </w:r>
    </w:p>
    <w:p w14:paraId="0C3EB74F" w14:textId="77777777" w:rsidR="005F1DCF" w:rsidRPr="00397D5C" w:rsidRDefault="005F1DCF" w:rsidP="00085A6F">
      <w:pPr>
        <w:pStyle w:val="Zerrenda-paragrafoa"/>
        <w:numPr>
          <w:ilvl w:val="0"/>
          <w:numId w:val="184"/>
        </w:numPr>
        <w:jc w:val="both"/>
        <w:rPr>
          <w:rFonts w:ascii="Verdana" w:hAnsi="Verdana"/>
          <w:sz w:val="14"/>
          <w:szCs w:val="14"/>
        </w:rPr>
      </w:pPr>
      <w:r w:rsidRPr="00397D5C">
        <w:rPr>
          <w:rFonts w:ascii="Verdana" w:hAnsi="Verdana"/>
          <w:b/>
          <w:sz w:val="14"/>
          <w:szCs w:val="14"/>
        </w:rPr>
        <w:t>Responsable:</w:t>
      </w:r>
      <w:r w:rsidRPr="00397D5C">
        <w:rPr>
          <w:rFonts w:ascii="Verdana" w:hAnsi="Verdana"/>
          <w:sz w:val="14"/>
          <w:szCs w:val="14"/>
        </w:rPr>
        <w:t xml:space="preserve"> órgano de contratación correspondiente.</w:t>
      </w:r>
    </w:p>
    <w:p w14:paraId="5D0AF836" w14:textId="77777777" w:rsidR="005F1DCF" w:rsidRPr="00397D5C" w:rsidRDefault="005F1DCF" w:rsidP="00085A6F">
      <w:pPr>
        <w:pStyle w:val="Zerrenda-paragrafoa"/>
        <w:numPr>
          <w:ilvl w:val="0"/>
          <w:numId w:val="184"/>
        </w:numPr>
        <w:jc w:val="both"/>
        <w:rPr>
          <w:rFonts w:ascii="Verdana" w:hAnsi="Verdana"/>
          <w:sz w:val="14"/>
          <w:szCs w:val="14"/>
        </w:rPr>
      </w:pPr>
      <w:r w:rsidRPr="00397D5C">
        <w:rPr>
          <w:rFonts w:ascii="Verdana" w:hAnsi="Verdana"/>
          <w:b/>
          <w:sz w:val="14"/>
          <w:szCs w:val="14"/>
        </w:rPr>
        <w:t>Finalidad:</w:t>
      </w:r>
      <w:r w:rsidRPr="00397D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8E11766" w14:textId="77777777" w:rsidR="005F1DCF" w:rsidRPr="00397D5C" w:rsidRDefault="005F1DCF" w:rsidP="00085A6F">
      <w:pPr>
        <w:pStyle w:val="Zerrenda-paragrafoa"/>
        <w:numPr>
          <w:ilvl w:val="0"/>
          <w:numId w:val="184"/>
        </w:numPr>
        <w:jc w:val="both"/>
        <w:rPr>
          <w:rFonts w:ascii="Verdana" w:hAnsi="Verdana"/>
          <w:sz w:val="14"/>
          <w:szCs w:val="14"/>
        </w:rPr>
      </w:pPr>
      <w:r w:rsidRPr="00397D5C">
        <w:rPr>
          <w:rFonts w:ascii="Verdana" w:hAnsi="Verdana"/>
          <w:b/>
          <w:sz w:val="14"/>
          <w:szCs w:val="14"/>
        </w:rPr>
        <w:t>Legitimación:</w:t>
      </w:r>
      <w:r w:rsidRPr="00397D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E4B471F" w14:textId="77777777" w:rsidR="005F1DCF" w:rsidRPr="00397D5C" w:rsidRDefault="005F1DCF" w:rsidP="00085A6F">
      <w:pPr>
        <w:pStyle w:val="Zerrenda-paragrafoa"/>
        <w:numPr>
          <w:ilvl w:val="0"/>
          <w:numId w:val="184"/>
        </w:numPr>
        <w:jc w:val="both"/>
        <w:rPr>
          <w:rFonts w:ascii="Verdana" w:hAnsi="Verdana"/>
          <w:sz w:val="14"/>
          <w:szCs w:val="14"/>
        </w:rPr>
      </w:pPr>
      <w:r w:rsidRPr="00397D5C">
        <w:rPr>
          <w:rFonts w:ascii="Verdana" w:hAnsi="Verdana"/>
          <w:b/>
          <w:sz w:val="14"/>
          <w:szCs w:val="14"/>
        </w:rPr>
        <w:t>Destinatarias:</w:t>
      </w:r>
      <w:r w:rsidRPr="00397D5C">
        <w:rPr>
          <w:rFonts w:ascii="Verdana" w:hAnsi="Verdana"/>
          <w:sz w:val="14"/>
          <w:szCs w:val="14"/>
        </w:rPr>
        <w:t xml:space="preserve"> Los datos personales podrán ser facilitados a quien ostente un interés legítimo y a la Hacienda General del País Vasco. </w:t>
      </w:r>
    </w:p>
    <w:p w14:paraId="68F44A66" w14:textId="77777777" w:rsidR="005F1DCF" w:rsidRPr="00397D5C" w:rsidRDefault="005F1DCF" w:rsidP="00085A6F">
      <w:pPr>
        <w:pStyle w:val="Zerrenda-paragrafoa"/>
        <w:numPr>
          <w:ilvl w:val="0"/>
          <w:numId w:val="184"/>
        </w:numPr>
        <w:jc w:val="both"/>
        <w:rPr>
          <w:rFonts w:ascii="Verdana" w:hAnsi="Verdana"/>
          <w:sz w:val="14"/>
          <w:szCs w:val="14"/>
        </w:rPr>
      </w:pPr>
      <w:r w:rsidRPr="00397D5C">
        <w:rPr>
          <w:rFonts w:ascii="Verdana" w:hAnsi="Verdana"/>
          <w:b/>
          <w:sz w:val="14"/>
          <w:szCs w:val="14"/>
        </w:rPr>
        <w:t>Derechos:</w:t>
      </w:r>
      <w:r w:rsidRPr="00397D5C">
        <w:rPr>
          <w:rFonts w:ascii="Verdana" w:hAnsi="Verdana"/>
          <w:sz w:val="14"/>
          <w:szCs w:val="14"/>
        </w:rPr>
        <w:t xml:space="preserve"> Ud. tiene el derecho de acceso, rectificación y supresión de sus datos, así como de limitación u oposición a su tratamiento.</w:t>
      </w:r>
    </w:p>
    <w:p w14:paraId="7ED71899" w14:textId="77777777" w:rsidR="005F1DCF" w:rsidRPr="00397D5C" w:rsidRDefault="005F1DCF" w:rsidP="005F1DCF">
      <w:pPr>
        <w:jc w:val="both"/>
        <w:rPr>
          <w:rFonts w:ascii="Verdana" w:hAnsi="Verdana"/>
          <w:sz w:val="14"/>
          <w:szCs w:val="14"/>
        </w:rPr>
      </w:pPr>
    </w:p>
    <w:p w14:paraId="1CD794DA" w14:textId="77777777" w:rsidR="005F1DCF" w:rsidRPr="00397D5C" w:rsidRDefault="005F1DCF" w:rsidP="005F1DCF">
      <w:pPr>
        <w:jc w:val="both"/>
        <w:rPr>
          <w:rFonts w:ascii="Verdana" w:hAnsi="Verdana"/>
          <w:b/>
          <w:sz w:val="14"/>
          <w:szCs w:val="14"/>
        </w:rPr>
      </w:pPr>
      <w:r w:rsidRPr="00397D5C">
        <w:rPr>
          <w:rFonts w:ascii="Verdana" w:hAnsi="Verdana"/>
          <w:b/>
          <w:sz w:val="14"/>
          <w:szCs w:val="14"/>
        </w:rPr>
        <w:t>INFORMACIÓN COMPLETA EN EL ANEXO VII.1 «INFORMACIÓN ADICIONAL SOBRE PROTECCIÓN DE DATOS PERSONALES»</w:t>
      </w:r>
    </w:p>
    <w:p w14:paraId="15763EFF" w14:textId="77777777" w:rsidR="005F1DCF" w:rsidRPr="00397D5C" w:rsidRDefault="005F1DCF" w:rsidP="005F1DCF">
      <w:pPr>
        <w:jc w:val="both"/>
        <w:rPr>
          <w:rFonts w:ascii="Verdana" w:hAnsi="Verdana"/>
          <w:b/>
          <w:sz w:val="14"/>
          <w:szCs w:val="14"/>
        </w:rPr>
      </w:pPr>
    </w:p>
    <w:p w14:paraId="745B8145" w14:textId="77777777" w:rsidR="005F1DCF" w:rsidRPr="00397D5C" w:rsidRDefault="005F1DCF" w:rsidP="005F1DCF">
      <w:pPr>
        <w:jc w:val="both"/>
        <w:rPr>
          <w:rFonts w:ascii="Verdana" w:hAnsi="Verdana"/>
          <w:b/>
          <w:sz w:val="14"/>
          <w:szCs w:val="14"/>
        </w:rPr>
      </w:pPr>
    </w:p>
    <w:p w14:paraId="757B1C97" w14:textId="77777777" w:rsidR="005F1DCF" w:rsidRPr="00397D5C" w:rsidRDefault="005F1DCF" w:rsidP="005F1DCF">
      <w:pPr>
        <w:jc w:val="both"/>
        <w:rPr>
          <w:rFonts w:ascii="Verdana" w:hAnsi="Verdana"/>
          <w:b/>
          <w:sz w:val="14"/>
          <w:szCs w:val="14"/>
        </w:rPr>
      </w:pPr>
    </w:p>
    <w:p w14:paraId="0F04B5AF" w14:textId="77777777" w:rsidR="005F1DCF" w:rsidRPr="00397D5C" w:rsidRDefault="005F1DCF" w:rsidP="005F1DCF">
      <w:pPr>
        <w:jc w:val="both"/>
        <w:rPr>
          <w:rFonts w:ascii="Verdana" w:hAnsi="Verdana"/>
          <w:b/>
          <w:sz w:val="14"/>
          <w:szCs w:val="14"/>
        </w:rPr>
      </w:pPr>
    </w:p>
    <w:p w14:paraId="42BAB28C" w14:textId="77777777" w:rsidR="005F1DCF" w:rsidRPr="00397D5C" w:rsidRDefault="005F1DCF" w:rsidP="005F1DCF">
      <w:pPr>
        <w:jc w:val="both"/>
        <w:rPr>
          <w:rFonts w:ascii="Verdana" w:hAnsi="Verdana"/>
          <w:b/>
          <w:sz w:val="14"/>
          <w:szCs w:val="14"/>
        </w:rPr>
      </w:pPr>
    </w:p>
    <w:p w14:paraId="0F6072A3" w14:textId="77777777" w:rsidR="005F1DCF" w:rsidRPr="00397D5C" w:rsidRDefault="005F1DCF" w:rsidP="005F1DCF">
      <w:pPr>
        <w:jc w:val="both"/>
        <w:rPr>
          <w:rFonts w:ascii="Verdana" w:hAnsi="Verdana"/>
          <w:b/>
          <w:sz w:val="14"/>
          <w:szCs w:val="14"/>
        </w:rPr>
      </w:pPr>
    </w:p>
    <w:p w14:paraId="021A9F86" w14:textId="77777777" w:rsidR="005F1DCF" w:rsidRPr="00397D5C" w:rsidRDefault="005F1DCF" w:rsidP="005F1DCF">
      <w:pPr>
        <w:jc w:val="both"/>
        <w:rPr>
          <w:rFonts w:ascii="Verdana" w:hAnsi="Verdana"/>
          <w:b/>
          <w:sz w:val="14"/>
          <w:szCs w:val="14"/>
        </w:rPr>
      </w:pPr>
    </w:p>
    <w:p w14:paraId="52669605" w14:textId="77777777" w:rsidR="005F1DCF" w:rsidRPr="00397D5C" w:rsidRDefault="005F1DCF" w:rsidP="005F1DCF">
      <w:pPr>
        <w:jc w:val="both"/>
        <w:rPr>
          <w:rFonts w:ascii="Verdana" w:hAnsi="Verdana"/>
          <w:b/>
          <w:sz w:val="14"/>
          <w:szCs w:val="14"/>
        </w:rPr>
      </w:pPr>
    </w:p>
    <w:p w14:paraId="44961C74" w14:textId="77777777" w:rsidR="005F1DCF" w:rsidRPr="00397D5C" w:rsidRDefault="005F1DCF" w:rsidP="005F1DCF">
      <w:pPr>
        <w:jc w:val="both"/>
        <w:rPr>
          <w:rFonts w:ascii="Verdana" w:hAnsi="Verdana"/>
          <w:b/>
          <w:sz w:val="14"/>
          <w:szCs w:val="14"/>
        </w:rPr>
      </w:pPr>
    </w:p>
    <w:p w14:paraId="4DCE686E" w14:textId="77777777" w:rsidR="005F1DCF" w:rsidRPr="00397D5C" w:rsidRDefault="005F1DCF" w:rsidP="005F1DCF">
      <w:pPr>
        <w:jc w:val="both"/>
        <w:rPr>
          <w:rFonts w:ascii="Verdana" w:hAnsi="Verdana"/>
          <w:b/>
          <w:sz w:val="14"/>
          <w:szCs w:val="14"/>
        </w:rPr>
      </w:pPr>
    </w:p>
    <w:p w14:paraId="02891915" w14:textId="77777777" w:rsidR="005F1DCF" w:rsidRPr="00397D5C" w:rsidRDefault="005F1DCF" w:rsidP="005F1DCF">
      <w:pPr>
        <w:jc w:val="both"/>
        <w:rPr>
          <w:rFonts w:ascii="Verdana" w:hAnsi="Verdana"/>
          <w:b/>
          <w:sz w:val="14"/>
          <w:szCs w:val="14"/>
        </w:rPr>
      </w:pPr>
    </w:p>
    <w:p w14:paraId="6093FB4A" w14:textId="77777777" w:rsidR="005F1DCF" w:rsidRPr="00397D5C" w:rsidRDefault="005F1DCF" w:rsidP="005F1DCF">
      <w:pPr>
        <w:jc w:val="both"/>
        <w:rPr>
          <w:rFonts w:ascii="Verdana" w:hAnsi="Verdana"/>
          <w:b/>
          <w:sz w:val="14"/>
          <w:szCs w:val="14"/>
        </w:rPr>
      </w:pPr>
    </w:p>
    <w:p w14:paraId="281C3CB9" w14:textId="77777777" w:rsidR="005F1DCF" w:rsidRPr="00397D5C" w:rsidRDefault="005F1DCF" w:rsidP="005F1DCF">
      <w:pPr>
        <w:jc w:val="both"/>
        <w:rPr>
          <w:rFonts w:ascii="Verdana" w:hAnsi="Verdana"/>
          <w:b/>
          <w:sz w:val="14"/>
          <w:szCs w:val="14"/>
        </w:rPr>
      </w:pPr>
    </w:p>
    <w:p w14:paraId="5E5252D5" w14:textId="77777777" w:rsidR="005F1DCF" w:rsidRPr="00397D5C" w:rsidRDefault="005F1DCF" w:rsidP="005F1DCF">
      <w:pPr>
        <w:jc w:val="both"/>
        <w:rPr>
          <w:rFonts w:ascii="Verdana" w:hAnsi="Verdana"/>
          <w:b/>
          <w:sz w:val="14"/>
          <w:szCs w:val="14"/>
        </w:rPr>
      </w:pPr>
    </w:p>
    <w:p w14:paraId="50D69677" w14:textId="77777777" w:rsidR="005F1DCF" w:rsidRPr="00397D5C" w:rsidRDefault="005F1DCF" w:rsidP="005F1DCF">
      <w:pPr>
        <w:pStyle w:val="3izenburua"/>
        <w:rPr>
          <w:rFonts w:eastAsia="Arial Unicode MS"/>
        </w:rPr>
      </w:pPr>
      <w:bookmarkStart w:id="750" w:name="_Toc119673740"/>
      <w:bookmarkStart w:id="751" w:name="_Toc126566423"/>
      <w:bookmarkStart w:id="752" w:name="_Toc157522136"/>
    </w:p>
    <w:p w14:paraId="5E5ACF2F" w14:textId="77777777" w:rsidR="005F1DCF" w:rsidRPr="00397D5C" w:rsidRDefault="005F1DCF" w:rsidP="005F1DCF">
      <w:pPr>
        <w:pStyle w:val="3izenburua"/>
        <w:rPr>
          <w:rFonts w:eastAsia="Arial Unicode MS"/>
        </w:rPr>
      </w:pPr>
    </w:p>
    <w:p w14:paraId="76E577BA" w14:textId="77777777" w:rsidR="005F1DCF" w:rsidRPr="00397D5C" w:rsidRDefault="005F1DCF" w:rsidP="005F1DCF">
      <w:pPr>
        <w:pStyle w:val="3izenburua"/>
        <w:rPr>
          <w:rFonts w:eastAsia="Arial Unicode MS"/>
        </w:rPr>
      </w:pPr>
    </w:p>
    <w:p w14:paraId="1667EC93" w14:textId="77777777" w:rsidR="005F1DCF" w:rsidRPr="00397D5C" w:rsidRDefault="005F1DCF">
      <w:pPr>
        <w:rPr>
          <w:rFonts w:ascii="Arial" w:eastAsia="Arial Unicode MS" w:hAnsi="Arial"/>
          <w:i/>
          <w:sz w:val="13"/>
        </w:rPr>
      </w:pPr>
      <w:r w:rsidRPr="00397D5C">
        <w:rPr>
          <w:rFonts w:eastAsia="Arial Unicode MS"/>
        </w:rPr>
        <w:br w:type="page"/>
      </w:r>
    </w:p>
    <w:p w14:paraId="1740961D" w14:textId="303A8FA2" w:rsidR="005F1DCF" w:rsidRPr="00254C88" w:rsidRDefault="005F1DCF" w:rsidP="00254C88">
      <w:pPr>
        <w:pStyle w:val="3izenburua"/>
        <w:jc w:val="center"/>
        <w:rPr>
          <w:rFonts w:ascii="Verdana" w:eastAsia="Arial Unicode MS" w:hAnsi="Verdana"/>
          <w:b/>
          <w:bCs/>
          <w:i w:val="0"/>
          <w:iCs/>
          <w:sz w:val="22"/>
          <w:szCs w:val="22"/>
        </w:rPr>
      </w:pPr>
      <w:bookmarkStart w:id="753" w:name="_Toc160540658"/>
      <w:r w:rsidRPr="00397D5C">
        <w:rPr>
          <w:rFonts w:ascii="Verdana" w:eastAsia="Arial Unicode MS" w:hAnsi="Verdana"/>
          <w:b/>
          <w:bCs/>
          <w:i w:val="0"/>
          <w:iCs/>
          <w:sz w:val="22"/>
          <w:szCs w:val="22"/>
        </w:rPr>
        <w:lastRenderedPageBreak/>
        <w:t>ANEXO II.9.</w:t>
      </w:r>
      <w:r w:rsidR="00254C88">
        <w:rPr>
          <w:rFonts w:ascii="Verdana" w:eastAsia="Arial Unicode MS" w:hAnsi="Verdana"/>
          <w:b/>
          <w:bCs/>
          <w:i w:val="0"/>
          <w:iCs/>
          <w:sz w:val="22"/>
          <w:szCs w:val="22"/>
        </w:rPr>
        <w:t xml:space="preserve">- </w:t>
      </w:r>
      <w:r w:rsidRPr="00397D5C">
        <w:rPr>
          <w:rFonts w:ascii="Verdana" w:eastAsia="Arial Unicode MS" w:hAnsi="Verdana"/>
          <w:b/>
          <w:bCs/>
          <w:i w:val="0"/>
          <w:iCs/>
          <w:sz w:val="20"/>
          <w:szCs w:val="20"/>
        </w:rPr>
        <w:t>PLAN DE IGUALDAD O DELITOS O SANCIONES FIRMES POR INFRACCIÓN GRAVE EN MATERIA DE PREVENCIÓN DE IGUALDAD DE HOMBRES Y MUJERES</w:t>
      </w:r>
      <w:bookmarkEnd w:id="750"/>
      <w:bookmarkEnd w:id="751"/>
      <w:bookmarkEnd w:id="752"/>
      <w:bookmarkEnd w:id="753"/>
    </w:p>
    <w:p w14:paraId="23CB9D1F" w14:textId="77777777" w:rsidR="005F1DCF" w:rsidRPr="00397D5C" w:rsidRDefault="005F1DCF" w:rsidP="005F1DCF">
      <w:pPr>
        <w:tabs>
          <w:tab w:val="left" w:pos="9436"/>
        </w:tabs>
        <w:ind w:left="600" w:right="-427"/>
        <w:jc w:val="center"/>
        <w:rPr>
          <w:rFonts w:ascii="Verdana" w:eastAsia="Arial Unicode MS" w:hAnsi="Verdana" w:cs="Tahoma"/>
          <w:b/>
          <w:sz w:val="19"/>
          <w:szCs w:val="19"/>
        </w:rPr>
      </w:pPr>
    </w:p>
    <w:p w14:paraId="77BC0C84" w14:textId="77777777" w:rsidR="005F1DCF" w:rsidRPr="00397D5C" w:rsidRDefault="005F1DCF" w:rsidP="005F1DCF">
      <w:pPr>
        <w:widowControl w:val="0"/>
        <w:tabs>
          <w:tab w:val="center" w:pos="4252"/>
          <w:tab w:val="right" w:pos="8504"/>
        </w:tabs>
        <w:ind w:right="-427"/>
        <w:jc w:val="both"/>
        <w:rPr>
          <w:rFonts w:ascii="Verdana" w:hAnsi="Verdana" w:cs="Tahoma"/>
          <w:sz w:val="19"/>
          <w:szCs w:val="19"/>
        </w:rPr>
      </w:pPr>
    </w:p>
    <w:p w14:paraId="14E89A5A" w14:textId="1AB1CE01" w:rsidR="005F1DCF" w:rsidRPr="00397D5C" w:rsidRDefault="005F1DCF" w:rsidP="005F1DCF">
      <w:pPr>
        <w:widowControl w:val="0"/>
        <w:tabs>
          <w:tab w:val="center" w:pos="4252"/>
          <w:tab w:val="right" w:pos="8504"/>
        </w:tabs>
        <w:ind w:right="-427"/>
        <w:jc w:val="both"/>
        <w:rPr>
          <w:rFonts w:ascii="Verdana" w:hAnsi="Verdana" w:cs="Tahoma"/>
          <w:color w:val="0000FF"/>
          <w:sz w:val="19"/>
          <w:szCs w:val="19"/>
        </w:rPr>
      </w:pPr>
      <w:r w:rsidRPr="00397D5C">
        <w:rPr>
          <w:rFonts w:ascii="Verdana" w:hAnsi="Verdana" w:cs="Tahoma"/>
          <w:sz w:val="19"/>
          <w:szCs w:val="19"/>
          <w:vertAlign w:val="superscript"/>
        </w:rPr>
        <w:footnoteReference w:id="73"/>
      </w:r>
      <w:r w:rsidRPr="00397D5C">
        <w:rPr>
          <w:rFonts w:ascii="Verdana" w:hAnsi="Verdana" w:cs="Tahoma"/>
          <w:sz w:val="19"/>
          <w:szCs w:val="19"/>
        </w:rPr>
        <w:t>D./Dña.…………………………………………………, en nombre propio o en representación de (</w:t>
      </w:r>
      <w:r w:rsidRPr="00397D5C">
        <w:rPr>
          <w:rFonts w:ascii="Verdana" w:hAnsi="Verdana" w:cs="Tahoma"/>
          <w:color w:val="0000FF"/>
          <w:sz w:val="19"/>
          <w:szCs w:val="19"/>
        </w:rPr>
        <w:t>operadora económica</w:t>
      </w:r>
      <w:r w:rsidRPr="00397D5C">
        <w:rPr>
          <w:rFonts w:ascii="Verdana" w:hAnsi="Verdana" w:cs="Tahoma"/>
          <w:sz w:val="19"/>
          <w:szCs w:val="19"/>
        </w:rPr>
        <w:t>) ……………………………………………, con NIF……………………… (</w:t>
      </w:r>
      <w:r w:rsidRPr="00397D5C">
        <w:rPr>
          <w:rFonts w:ascii="Verdana" w:hAnsi="Verdana" w:cs="Tahoma"/>
          <w:color w:val="0000FF"/>
          <w:sz w:val="19"/>
          <w:szCs w:val="19"/>
        </w:rPr>
        <w:t>de la operadora económica</w:t>
      </w:r>
      <w:r w:rsidRPr="00397D5C">
        <w:rPr>
          <w:rFonts w:ascii="Verdana" w:hAnsi="Verdana" w:cs="Tahoma"/>
          <w:sz w:val="19"/>
          <w:szCs w:val="19"/>
        </w:rPr>
        <w:t>); en relación con el expediente nº</w:t>
      </w:r>
      <w:r w:rsidR="008D73F9" w:rsidRPr="008D73F9">
        <w:rPr>
          <w:rFonts w:ascii="Verdana" w:hAnsi="Verdana" w:cs="Tahoma"/>
          <w:color w:val="3333FF"/>
          <w:sz w:val="20"/>
          <w:szCs w:val="20"/>
          <w:lang w:val="es-ES_tradnl"/>
        </w:rPr>
        <w:t xml:space="preserve"> C02/003/2024</w:t>
      </w:r>
      <w:r w:rsidR="008445F1" w:rsidRPr="00397D5C">
        <w:rPr>
          <w:rFonts w:ascii="Verdana" w:hAnsi="Verdana" w:cs="Tahoma"/>
          <w:b/>
          <w:sz w:val="19"/>
          <w:szCs w:val="19"/>
        </w:rPr>
        <w:t>.</w:t>
      </w:r>
    </w:p>
    <w:p w14:paraId="3A76295D" w14:textId="77777777" w:rsidR="005F1DCF" w:rsidRPr="00397D5C" w:rsidRDefault="005F1DCF" w:rsidP="005F1DCF">
      <w:pPr>
        <w:tabs>
          <w:tab w:val="left" w:pos="9436"/>
        </w:tabs>
        <w:ind w:left="600" w:right="-427"/>
        <w:jc w:val="center"/>
        <w:rPr>
          <w:rFonts w:ascii="Verdana" w:eastAsia="Arial Unicode MS" w:hAnsi="Verdana"/>
          <w:b/>
          <w:sz w:val="19"/>
          <w:szCs w:val="19"/>
        </w:rPr>
      </w:pPr>
    </w:p>
    <w:p w14:paraId="621DB73D" w14:textId="77777777" w:rsidR="005F1DCF" w:rsidRPr="00397D5C" w:rsidRDefault="005F1DCF" w:rsidP="005F1DCF">
      <w:pPr>
        <w:ind w:right="-427"/>
        <w:jc w:val="center"/>
        <w:rPr>
          <w:rFonts w:ascii="Verdana" w:hAnsi="Verdana"/>
          <w:b/>
          <w:sz w:val="19"/>
          <w:szCs w:val="19"/>
        </w:rPr>
      </w:pPr>
    </w:p>
    <w:p w14:paraId="290B92ED" w14:textId="77777777" w:rsidR="005F1DCF" w:rsidRPr="00397D5C" w:rsidRDefault="005F1DCF" w:rsidP="005F1DCF">
      <w:pPr>
        <w:ind w:right="-427"/>
        <w:jc w:val="center"/>
        <w:rPr>
          <w:rFonts w:ascii="Verdana" w:hAnsi="Verdana"/>
          <w:b/>
          <w:sz w:val="19"/>
          <w:szCs w:val="19"/>
        </w:rPr>
      </w:pPr>
      <w:r w:rsidRPr="00397D5C">
        <w:rPr>
          <w:rFonts w:ascii="Verdana" w:hAnsi="Verdana"/>
          <w:b/>
          <w:sz w:val="19"/>
          <w:szCs w:val="19"/>
        </w:rPr>
        <w:t>DECLARA:</w:t>
      </w:r>
    </w:p>
    <w:p w14:paraId="3C1059ED" w14:textId="77777777" w:rsidR="005F1DCF" w:rsidRPr="00397D5C" w:rsidRDefault="005F1DCF" w:rsidP="005F1DCF">
      <w:pPr>
        <w:ind w:right="-427"/>
        <w:jc w:val="center"/>
        <w:rPr>
          <w:rFonts w:ascii="Verdana" w:hAnsi="Verdana"/>
          <w:b/>
          <w:sz w:val="19"/>
          <w:szCs w:val="19"/>
        </w:rPr>
      </w:pPr>
    </w:p>
    <w:p w14:paraId="5A56AC0B" w14:textId="77777777" w:rsidR="005F1DCF" w:rsidRPr="00397D5C" w:rsidRDefault="005F1DCF" w:rsidP="005F1DCF">
      <w:pPr>
        <w:tabs>
          <w:tab w:val="left" w:pos="9436"/>
        </w:tabs>
        <w:ind w:left="600" w:right="-427"/>
        <w:jc w:val="center"/>
        <w:rPr>
          <w:rFonts w:ascii="Verdana" w:eastAsia="Arial Unicode MS" w:hAnsi="Verdana"/>
          <w:b/>
          <w:sz w:val="19"/>
          <w:szCs w:val="19"/>
        </w:rPr>
      </w:pPr>
    </w:p>
    <w:p w14:paraId="4A12FEC2" w14:textId="77777777" w:rsidR="005F1DCF" w:rsidRPr="00397D5C" w:rsidRDefault="005F1DCF" w:rsidP="005F1DCF">
      <w:pPr>
        <w:ind w:right="-427"/>
        <w:jc w:val="both"/>
        <w:rPr>
          <w:rFonts w:ascii="Verdana" w:hAnsi="Verdana" w:cs="Tahoma"/>
          <w:iCs/>
          <w:sz w:val="19"/>
          <w:szCs w:val="19"/>
        </w:rPr>
      </w:pPr>
      <w:r w:rsidRPr="00397D5C">
        <w:rPr>
          <w:rFonts w:ascii="Verdana" w:hAnsi="Verdana" w:cs="Tahoma"/>
          <w:b/>
          <w:iCs/>
          <w:sz w:val="19"/>
          <w:szCs w:val="19"/>
        </w:rPr>
        <w:t>1.-</w:t>
      </w:r>
      <w:r w:rsidRPr="00397D5C">
        <w:rPr>
          <w:rFonts w:ascii="Verdana" w:hAnsi="Verdana" w:cs="Tahoma"/>
          <w:iCs/>
          <w:sz w:val="19"/>
          <w:szCs w:val="19"/>
        </w:rPr>
        <w:t xml:space="preserve"> </w:t>
      </w:r>
      <w:r w:rsidRPr="00397D5C">
        <w:rPr>
          <w:rFonts w:ascii="Verdana" w:hAnsi="Verdana" w:cs="Tahoma"/>
          <w:b/>
          <w:iCs/>
          <w:sz w:val="19"/>
          <w:szCs w:val="19"/>
        </w:rPr>
        <w:t>Respecto al plan de igualdad</w:t>
      </w:r>
      <w:r w:rsidRPr="00397D5C">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397D5C">
        <w:rPr>
          <w:rFonts w:ascii="Verdana" w:eastAsia="Arial Unicode MS" w:hAnsi="Verdana"/>
          <w:sz w:val="19"/>
          <w:szCs w:val="18"/>
        </w:rPr>
        <w:t>Decreto Legislativo 1/2023, de 16 de marzo</w:t>
      </w:r>
      <w:r w:rsidRPr="00397D5C">
        <w:rPr>
          <w:rFonts w:ascii="Verdana" w:hAnsi="Verdana" w:cs="Tahoma"/>
          <w:iCs/>
          <w:sz w:val="19"/>
          <w:szCs w:val="19"/>
        </w:rPr>
        <w:t xml:space="preserve"> y apartado 13.3.6 de las clausulas generales de este Pliego):</w:t>
      </w:r>
    </w:p>
    <w:p w14:paraId="55C42D5F" w14:textId="77777777" w:rsidR="005F1DCF" w:rsidRPr="00397D5C" w:rsidRDefault="005F1DCF" w:rsidP="005F1DCF">
      <w:pPr>
        <w:ind w:right="-427"/>
        <w:jc w:val="both"/>
        <w:rPr>
          <w:rFonts w:ascii="Verdana" w:hAnsi="Verdana" w:cs="Tahoma"/>
          <w:iCs/>
          <w:sz w:val="19"/>
          <w:szCs w:val="19"/>
        </w:rPr>
      </w:pPr>
    </w:p>
    <w:p w14:paraId="620D67A2" w14:textId="77777777" w:rsidR="005F1DCF" w:rsidRPr="00397D5C" w:rsidRDefault="005F1DCF" w:rsidP="005F1DCF">
      <w:pPr>
        <w:ind w:right="-427"/>
        <w:jc w:val="both"/>
        <w:rPr>
          <w:rFonts w:ascii="Verdana" w:hAnsi="Verdana" w:cs="Tahoma"/>
          <w:iCs/>
          <w:sz w:val="19"/>
          <w:szCs w:val="19"/>
        </w:rPr>
      </w:pPr>
      <w:r w:rsidRPr="00397D5C">
        <w:rPr>
          <w:rFonts w:ascii="Verdana" w:eastAsia="Arial Unicode MS" w:hAnsi="Verdana"/>
          <w:sz w:val="16"/>
          <w:szCs w:val="16"/>
        </w:rPr>
        <w:fldChar w:fldCharType="begin">
          <w:ffData>
            <w:name w:val="Casilla1"/>
            <w:enabled/>
            <w:calcOnExit w:val="0"/>
            <w:checkBox>
              <w:size w:val="26"/>
              <w:default w:val="0"/>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r w:rsidRPr="00397D5C">
        <w:rPr>
          <w:rFonts w:ascii="Verdana" w:eastAsia="Arial Unicode MS" w:hAnsi="Verdana"/>
          <w:sz w:val="16"/>
          <w:szCs w:val="16"/>
        </w:rPr>
        <w:t xml:space="preserve"> </w:t>
      </w:r>
      <w:r w:rsidRPr="00397D5C">
        <w:rPr>
          <w:rFonts w:ascii="Verdana" w:hAnsi="Verdana" w:cs="Tahoma"/>
          <w:iCs/>
          <w:sz w:val="19"/>
          <w:szCs w:val="19"/>
        </w:rPr>
        <w:t>Sí cumple con la obligación de contar con un plan de igualdad*.</w:t>
      </w:r>
    </w:p>
    <w:p w14:paraId="374D8EB0" w14:textId="77777777" w:rsidR="005F1DCF" w:rsidRPr="00397D5C" w:rsidRDefault="005F1DCF" w:rsidP="005F1DCF">
      <w:pPr>
        <w:ind w:right="-427"/>
        <w:jc w:val="both"/>
        <w:rPr>
          <w:rFonts w:ascii="Verdana" w:hAnsi="Verdana" w:cs="Tahoma"/>
          <w:iCs/>
          <w:sz w:val="19"/>
          <w:szCs w:val="19"/>
        </w:rPr>
      </w:pPr>
      <w:r w:rsidRPr="00397D5C">
        <w:rPr>
          <w:rFonts w:ascii="Verdana" w:eastAsia="Arial Unicode MS" w:hAnsi="Verdana"/>
          <w:sz w:val="16"/>
          <w:szCs w:val="16"/>
        </w:rPr>
        <w:fldChar w:fldCharType="begin">
          <w:ffData>
            <w:name w:val="Casilla1"/>
            <w:enabled/>
            <w:calcOnExit w:val="0"/>
            <w:checkBox>
              <w:size w:val="26"/>
              <w:default w:val="0"/>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r w:rsidRPr="00397D5C">
        <w:rPr>
          <w:rFonts w:ascii="Verdana" w:eastAsia="Arial Unicode MS" w:hAnsi="Verdana"/>
          <w:sz w:val="16"/>
          <w:szCs w:val="16"/>
        </w:rPr>
        <w:t xml:space="preserve"> </w:t>
      </w:r>
      <w:r w:rsidRPr="00397D5C">
        <w:rPr>
          <w:rFonts w:ascii="Verdana" w:hAnsi="Verdana" w:cs="Tahoma"/>
          <w:iCs/>
          <w:sz w:val="19"/>
          <w:szCs w:val="19"/>
        </w:rPr>
        <w:t>No está obligada a contar con un plan de igualdad.</w:t>
      </w:r>
    </w:p>
    <w:p w14:paraId="3567D1CD" w14:textId="77777777" w:rsidR="005F1DCF" w:rsidRPr="00397D5C" w:rsidRDefault="005F1DCF" w:rsidP="005F1DCF">
      <w:pPr>
        <w:ind w:right="-427"/>
        <w:jc w:val="both"/>
        <w:rPr>
          <w:rFonts w:ascii="Verdana" w:hAnsi="Verdana" w:cs="Tahoma"/>
          <w:iCs/>
          <w:sz w:val="19"/>
          <w:szCs w:val="19"/>
        </w:rPr>
      </w:pPr>
    </w:p>
    <w:p w14:paraId="6AE87379" w14:textId="77777777" w:rsidR="005F1DCF" w:rsidRPr="00397D5C" w:rsidRDefault="005F1DCF" w:rsidP="005F1DCF">
      <w:pPr>
        <w:ind w:right="-427"/>
        <w:jc w:val="both"/>
        <w:rPr>
          <w:rFonts w:ascii="Verdana" w:hAnsi="Verdana" w:cs="Tahoma"/>
          <w:color w:val="0000FF"/>
          <w:sz w:val="19"/>
          <w:szCs w:val="19"/>
        </w:rPr>
      </w:pPr>
      <w:r w:rsidRPr="00397D5C">
        <w:rPr>
          <w:rFonts w:ascii="Verdana" w:hAnsi="Verdana" w:cs="Tahoma"/>
          <w:iCs/>
          <w:sz w:val="18"/>
          <w:szCs w:val="18"/>
        </w:rPr>
        <w:t>*En este caso, doy permiso para que la Administración pueda consultar el correspondiente Plan de Igualdad en el Registro de Convenios y Acuerdos Colectivos de Trabajo</w:t>
      </w:r>
      <w:r w:rsidRPr="00397D5C">
        <w:rPr>
          <w:rFonts w:ascii="Verdana" w:hAnsi="Verdana" w:cs="Tahoma"/>
          <w:iCs/>
          <w:sz w:val="16"/>
          <w:szCs w:val="19"/>
        </w:rPr>
        <w:t xml:space="preserve">: </w:t>
      </w:r>
      <w:r w:rsidRPr="00397D5C">
        <w:rPr>
          <w:rFonts w:ascii="Verdana" w:hAnsi="Verdana" w:cs="Tahoma"/>
          <w:color w:val="0000FF"/>
          <w:sz w:val="19"/>
          <w:szCs w:val="19"/>
        </w:rPr>
        <w:t>(si/no).</w:t>
      </w:r>
    </w:p>
    <w:p w14:paraId="72A2C62A" w14:textId="77777777" w:rsidR="005F1DCF" w:rsidRPr="00397D5C" w:rsidRDefault="005F1DCF" w:rsidP="005F1DCF">
      <w:pPr>
        <w:ind w:left="900" w:right="-427" w:hanging="333"/>
        <w:jc w:val="both"/>
        <w:rPr>
          <w:rFonts w:ascii="Verdana" w:hAnsi="Verdana" w:cs="Tahoma"/>
          <w:iCs/>
          <w:sz w:val="19"/>
          <w:szCs w:val="19"/>
        </w:rPr>
      </w:pPr>
    </w:p>
    <w:p w14:paraId="699937F6" w14:textId="77777777" w:rsidR="005F1DCF" w:rsidRPr="00397D5C" w:rsidRDefault="005F1DCF" w:rsidP="005F1DCF">
      <w:pPr>
        <w:ind w:right="-427"/>
        <w:jc w:val="both"/>
        <w:rPr>
          <w:rFonts w:ascii="Verdana" w:hAnsi="Verdana" w:cs="Tahoma"/>
          <w:iCs/>
          <w:sz w:val="19"/>
          <w:szCs w:val="19"/>
        </w:rPr>
      </w:pPr>
      <w:r w:rsidRPr="00397D5C">
        <w:rPr>
          <w:rFonts w:ascii="Verdana" w:hAnsi="Verdana" w:cs="Tahoma"/>
          <w:b/>
          <w:iCs/>
          <w:sz w:val="19"/>
          <w:szCs w:val="19"/>
        </w:rPr>
        <w:t>2.-</w:t>
      </w:r>
      <w:r w:rsidRPr="00397D5C">
        <w:rPr>
          <w:rFonts w:ascii="Verdana" w:hAnsi="Verdana" w:cs="Tahoma"/>
          <w:iCs/>
          <w:sz w:val="19"/>
          <w:szCs w:val="19"/>
        </w:rPr>
        <w:t xml:space="preserve"> </w:t>
      </w:r>
      <w:r w:rsidRPr="00397D5C">
        <w:rPr>
          <w:rFonts w:ascii="Verdana" w:hAnsi="Verdana" w:cs="Tahoma"/>
          <w:b/>
          <w:iCs/>
          <w:sz w:val="19"/>
          <w:szCs w:val="19"/>
        </w:rPr>
        <w:t>Respecto a la sanción por delitos o sanciones</w:t>
      </w:r>
      <w:r w:rsidRPr="00397D5C">
        <w:rPr>
          <w:rFonts w:ascii="Verdana" w:hAnsi="Verdana" w:cs="Tahoma"/>
          <w:iCs/>
          <w:sz w:val="19"/>
          <w:szCs w:val="19"/>
        </w:rPr>
        <w:t>:</w:t>
      </w:r>
    </w:p>
    <w:p w14:paraId="3604B834" w14:textId="77777777" w:rsidR="005F1DCF" w:rsidRPr="00397D5C" w:rsidRDefault="005F1DCF" w:rsidP="005F1DCF">
      <w:pPr>
        <w:ind w:right="-427"/>
        <w:jc w:val="both"/>
        <w:rPr>
          <w:rFonts w:ascii="Verdana" w:hAnsi="Verdana" w:cs="Tahoma"/>
          <w:iCs/>
          <w:sz w:val="19"/>
          <w:szCs w:val="19"/>
        </w:rPr>
      </w:pPr>
    </w:p>
    <w:p w14:paraId="6E1B6294" w14:textId="77777777" w:rsidR="005F1DCF" w:rsidRPr="00397D5C" w:rsidRDefault="005F1DCF" w:rsidP="005F1DCF">
      <w:pPr>
        <w:ind w:right="-427"/>
        <w:jc w:val="both"/>
        <w:rPr>
          <w:rFonts w:ascii="Verdana" w:hAnsi="Verdana" w:cs="Tahoma"/>
          <w:iCs/>
          <w:sz w:val="19"/>
          <w:szCs w:val="19"/>
        </w:rPr>
      </w:pPr>
      <w:r w:rsidRPr="00397D5C">
        <w:rPr>
          <w:rFonts w:ascii="Verdana" w:eastAsia="Arial Unicode MS" w:hAnsi="Verdana"/>
          <w:sz w:val="16"/>
          <w:szCs w:val="16"/>
        </w:rPr>
        <w:fldChar w:fldCharType="begin">
          <w:ffData>
            <w:name w:val="Casilla1"/>
            <w:enabled/>
            <w:calcOnExit w:val="0"/>
            <w:checkBox>
              <w:size w:val="26"/>
              <w:default w:val="0"/>
            </w:checkBox>
          </w:ffData>
        </w:fldChar>
      </w:r>
      <w:r w:rsidRPr="00397D5C">
        <w:rPr>
          <w:rFonts w:ascii="Verdana" w:eastAsia="Arial Unicode MS" w:hAnsi="Verdana"/>
          <w:sz w:val="16"/>
          <w:szCs w:val="16"/>
        </w:rPr>
        <w:instrText xml:space="preserve"> FORMCHECKBOX </w:instrText>
      </w:r>
      <w:r w:rsidR="00CC3158">
        <w:rPr>
          <w:rFonts w:ascii="Verdana" w:eastAsia="Arial Unicode MS" w:hAnsi="Verdana"/>
          <w:sz w:val="16"/>
          <w:szCs w:val="16"/>
        </w:rPr>
      </w:r>
      <w:r w:rsidR="00CC3158">
        <w:rPr>
          <w:rFonts w:ascii="Verdana" w:eastAsia="Arial Unicode MS" w:hAnsi="Verdana"/>
          <w:sz w:val="16"/>
          <w:szCs w:val="16"/>
        </w:rPr>
        <w:fldChar w:fldCharType="separate"/>
      </w:r>
      <w:r w:rsidRPr="00397D5C">
        <w:rPr>
          <w:rFonts w:ascii="Verdana" w:eastAsia="Arial Unicode MS" w:hAnsi="Verdana"/>
          <w:sz w:val="16"/>
          <w:szCs w:val="16"/>
        </w:rPr>
        <w:fldChar w:fldCharType="end"/>
      </w:r>
      <w:r w:rsidRPr="00397D5C">
        <w:rPr>
          <w:rFonts w:ascii="Verdana" w:eastAsia="Arial Unicode MS" w:hAnsi="Verdana"/>
          <w:sz w:val="16"/>
          <w:szCs w:val="16"/>
        </w:rPr>
        <w:t xml:space="preserve"> </w:t>
      </w:r>
      <w:r w:rsidRPr="00397D5C">
        <w:rPr>
          <w:rFonts w:ascii="Verdana" w:hAnsi="Verdana" w:cs="Tahoma"/>
          <w:iCs/>
          <w:sz w:val="19"/>
          <w:szCs w:val="19"/>
        </w:rPr>
        <w:t>No ha sido sancionada por delitos o sanciones firmes por infracción muy grave en materia de prevención de igualdad de mujeres y hombres.</w:t>
      </w:r>
    </w:p>
    <w:p w14:paraId="2BA1B0BE" w14:textId="77777777" w:rsidR="005F1DCF" w:rsidRPr="00397D5C" w:rsidRDefault="005F1DCF" w:rsidP="005F1DCF">
      <w:pPr>
        <w:tabs>
          <w:tab w:val="left" w:pos="9436"/>
        </w:tabs>
        <w:ind w:left="600" w:right="-427"/>
        <w:jc w:val="center"/>
        <w:rPr>
          <w:rFonts w:eastAsia="Arial Unicode MS"/>
          <w:sz w:val="19"/>
          <w:szCs w:val="19"/>
        </w:rPr>
      </w:pPr>
    </w:p>
    <w:p w14:paraId="75062EEE" w14:textId="77777777" w:rsidR="005F1DCF" w:rsidRPr="00397D5C" w:rsidRDefault="005F1DCF" w:rsidP="005F1DCF">
      <w:pPr>
        <w:ind w:left="600" w:right="-427"/>
        <w:rPr>
          <w:rFonts w:ascii="Verdana" w:hAnsi="Verdana" w:cs="Tahoma"/>
          <w:sz w:val="19"/>
          <w:szCs w:val="19"/>
          <w:lang w:val="es-ES_tradnl"/>
        </w:rPr>
      </w:pPr>
    </w:p>
    <w:p w14:paraId="09434C5D" w14:textId="77777777" w:rsidR="005F1DCF" w:rsidRPr="00397D5C" w:rsidRDefault="005F1DCF" w:rsidP="005F1DCF">
      <w:pPr>
        <w:ind w:left="284" w:right="-427"/>
        <w:rPr>
          <w:rFonts w:ascii="Verdana" w:hAnsi="Verdana" w:cs="Tahoma"/>
          <w:sz w:val="19"/>
          <w:szCs w:val="19"/>
        </w:rPr>
      </w:pPr>
      <w:r w:rsidRPr="00397D5C">
        <w:rPr>
          <w:rFonts w:ascii="Verdana" w:hAnsi="Verdana" w:cs="Tahoma"/>
          <w:sz w:val="19"/>
          <w:szCs w:val="19"/>
        </w:rPr>
        <w:t>En............................., a..... de....................de 20....</w:t>
      </w:r>
    </w:p>
    <w:p w14:paraId="75D52E79" w14:textId="77777777" w:rsidR="005F1DCF" w:rsidRPr="00397D5C" w:rsidRDefault="005F1DCF" w:rsidP="005F1DCF">
      <w:pPr>
        <w:ind w:left="284" w:right="-427"/>
        <w:rPr>
          <w:rFonts w:ascii="Verdana" w:hAnsi="Verdana" w:cs="Tahoma"/>
          <w:sz w:val="19"/>
          <w:szCs w:val="19"/>
        </w:rPr>
      </w:pPr>
    </w:p>
    <w:p w14:paraId="0E64DBFC" w14:textId="77777777" w:rsidR="005F1DCF" w:rsidRPr="00397D5C" w:rsidRDefault="005F1DCF" w:rsidP="005F1DCF">
      <w:pPr>
        <w:ind w:left="284" w:right="-427"/>
        <w:rPr>
          <w:rFonts w:ascii="Verdana" w:hAnsi="Verdana" w:cs="Tahoma"/>
          <w:sz w:val="19"/>
          <w:szCs w:val="19"/>
        </w:rPr>
      </w:pPr>
    </w:p>
    <w:p w14:paraId="4E58081F" w14:textId="77777777" w:rsidR="005F1DCF" w:rsidRPr="00397D5C" w:rsidRDefault="005F1DCF" w:rsidP="005F1DCF">
      <w:pPr>
        <w:ind w:left="284" w:right="-427"/>
        <w:rPr>
          <w:rFonts w:ascii="Verdana" w:hAnsi="Verdana" w:cs="Tahoma"/>
          <w:sz w:val="19"/>
          <w:szCs w:val="19"/>
        </w:rPr>
      </w:pPr>
    </w:p>
    <w:p w14:paraId="223C623C" w14:textId="77777777" w:rsidR="005F1DCF" w:rsidRPr="00397D5C" w:rsidRDefault="005F1DCF" w:rsidP="005F1DCF">
      <w:pPr>
        <w:ind w:left="284" w:right="-427"/>
        <w:rPr>
          <w:rFonts w:ascii="Verdana" w:hAnsi="Verdana" w:cs="Tahoma"/>
          <w:sz w:val="19"/>
          <w:szCs w:val="19"/>
        </w:rPr>
      </w:pPr>
      <w:r w:rsidRPr="00397D5C">
        <w:rPr>
          <w:rFonts w:ascii="Verdana" w:hAnsi="Verdana" w:cs="Tahoma"/>
          <w:sz w:val="19"/>
          <w:szCs w:val="19"/>
        </w:rPr>
        <w:t>Firmado:</w:t>
      </w:r>
    </w:p>
    <w:p w14:paraId="01914A87" w14:textId="77777777" w:rsidR="005F1DCF" w:rsidRPr="00397D5C" w:rsidRDefault="005F1DCF" w:rsidP="005F1DCF">
      <w:pPr>
        <w:ind w:right="-427"/>
        <w:rPr>
          <w:rFonts w:ascii="Verdana" w:hAnsi="Verdana" w:cs="Tahoma"/>
          <w:sz w:val="19"/>
          <w:szCs w:val="19"/>
        </w:rPr>
      </w:pPr>
    </w:p>
    <w:p w14:paraId="3DE4CF65" w14:textId="77777777" w:rsidR="005F1DCF" w:rsidRPr="00397D5C" w:rsidRDefault="005F1DCF" w:rsidP="005F1DCF">
      <w:pPr>
        <w:ind w:left="284" w:right="-427"/>
        <w:rPr>
          <w:rFonts w:ascii="Verdana" w:hAnsi="Verdana" w:cs="Tahoma"/>
          <w:sz w:val="19"/>
          <w:szCs w:val="19"/>
        </w:rPr>
      </w:pPr>
    </w:p>
    <w:p w14:paraId="0DF531EF" w14:textId="77777777" w:rsidR="005F1DCF" w:rsidRPr="00397D5C" w:rsidRDefault="005F1DCF" w:rsidP="005F1DCF">
      <w:pPr>
        <w:ind w:left="284" w:right="-427"/>
        <w:rPr>
          <w:rFonts w:ascii="Verdana" w:hAnsi="Verdana" w:cs="Tahoma"/>
          <w:sz w:val="19"/>
          <w:szCs w:val="19"/>
        </w:rPr>
      </w:pPr>
    </w:p>
    <w:p w14:paraId="12894D68" w14:textId="77777777" w:rsidR="005F1DCF" w:rsidRPr="00397D5C" w:rsidRDefault="005F1DCF" w:rsidP="005F1DCF">
      <w:pPr>
        <w:ind w:left="284" w:right="-427"/>
        <w:rPr>
          <w:rFonts w:ascii="Verdana" w:hAnsi="Verdana" w:cs="Tahoma"/>
          <w:sz w:val="19"/>
          <w:szCs w:val="19"/>
        </w:rPr>
      </w:pPr>
    </w:p>
    <w:p w14:paraId="386B4F5F" w14:textId="77777777" w:rsidR="005F1DCF" w:rsidRPr="00397D5C" w:rsidRDefault="005F1DCF" w:rsidP="005F1DCF">
      <w:pPr>
        <w:shd w:val="clear" w:color="auto" w:fill="FFFFFF"/>
        <w:ind w:right="-427"/>
        <w:jc w:val="both"/>
        <w:rPr>
          <w:rFonts w:ascii="Verdana" w:hAnsi="Verdana"/>
          <w:b/>
          <w:sz w:val="14"/>
          <w:szCs w:val="14"/>
        </w:rPr>
      </w:pPr>
      <w:r w:rsidRPr="00397D5C">
        <w:rPr>
          <w:rFonts w:ascii="Verdana" w:hAnsi="Verdana"/>
          <w:b/>
          <w:sz w:val="14"/>
          <w:szCs w:val="14"/>
        </w:rPr>
        <w:t>Información básica sobre protección de datos personales.</w:t>
      </w:r>
    </w:p>
    <w:p w14:paraId="07D0B905" w14:textId="77777777" w:rsidR="005F1DCF" w:rsidRPr="00397D5C" w:rsidRDefault="005F1DCF" w:rsidP="005F1DCF">
      <w:pPr>
        <w:shd w:val="clear" w:color="auto" w:fill="FFFFFF"/>
        <w:ind w:left="142" w:right="-427"/>
        <w:jc w:val="both"/>
        <w:rPr>
          <w:rFonts w:ascii="Verdana" w:hAnsi="Verdana"/>
          <w:sz w:val="14"/>
          <w:szCs w:val="14"/>
        </w:rPr>
      </w:pPr>
    </w:p>
    <w:p w14:paraId="6D56AF8F" w14:textId="77777777" w:rsidR="005F1DCF" w:rsidRPr="00397D5C" w:rsidRDefault="005F1DCF" w:rsidP="005F1DCF">
      <w:pPr>
        <w:shd w:val="clear" w:color="auto" w:fill="FFFFFF"/>
        <w:ind w:right="-427"/>
        <w:jc w:val="both"/>
        <w:rPr>
          <w:rFonts w:ascii="Verdana" w:hAnsi="Verdana"/>
          <w:sz w:val="14"/>
          <w:szCs w:val="14"/>
        </w:rPr>
      </w:pPr>
      <w:r w:rsidRPr="00397D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97D5C">
        <w:rPr>
          <w:rFonts w:ascii="Verdana" w:hAnsi="Verdana"/>
          <w:b/>
          <w:sz w:val="14"/>
          <w:szCs w:val="14"/>
        </w:rPr>
        <w:t>Gestión de la contratación</w:t>
      </w:r>
      <w:r w:rsidRPr="00397D5C">
        <w:rPr>
          <w:rFonts w:ascii="Verdana" w:hAnsi="Verdana"/>
          <w:sz w:val="14"/>
          <w:szCs w:val="14"/>
        </w:rPr>
        <w:t>»:</w:t>
      </w:r>
    </w:p>
    <w:p w14:paraId="3199EA60" w14:textId="77777777" w:rsidR="005F1DCF" w:rsidRPr="00397D5C" w:rsidRDefault="005F1DCF" w:rsidP="005F1DCF">
      <w:pPr>
        <w:shd w:val="clear" w:color="auto" w:fill="FFFFFF"/>
        <w:ind w:left="142" w:right="-427"/>
        <w:jc w:val="both"/>
        <w:rPr>
          <w:rFonts w:ascii="Verdana" w:hAnsi="Verdana"/>
          <w:sz w:val="14"/>
          <w:szCs w:val="14"/>
        </w:rPr>
      </w:pPr>
    </w:p>
    <w:p w14:paraId="78C12E3A" w14:textId="77777777" w:rsidR="005F1DCF" w:rsidRPr="00397D5C" w:rsidRDefault="005F1DCF" w:rsidP="00085A6F">
      <w:pPr>
        <w:numPr>
          <w:ilvl w:val="0"/>
          <w:numId w:val="185"/>
        </w:numPr>
        <w:shd w:val="clear" w:color="auto" w:fill="FFFFFF"/>
        <w:tabs>
          <w:tab w:val="left" w:pos="142"/>
        </w:tabs>
        <w:ind w:right="-427"/>
        <w:contextualSpacing/>
        <w:jc w:val="both"/>
        <w:rPr>
          <w:rFonts w:ascii="Verdana" w:hAnsi="Verdana"/>
          <w:sz w:val="14"/>
          <w:szCs w:val="14"/>
        </w:rPr>
      </w:pPr>
      <w:r w:rsidRPr="00397D5C">
        <w:rPr>
          <w:rFonts w:ascii="Verdana" w:hAnsi="Verdana"/>
          <w:b/>
          <w:sz w:val="14"/>
          <w:szCs w:val="14"/>
        </w:rPr>
        <w:t xml:space="preserve">Responsable: </w:t>
      </w:r>
      <w:r w:rsidRPr="00397D5C">
        <w:rPr>
          <w:rFonts w:ascii="Verdana" w:hAnsi="Verdana"/>
          <w:sz w:val="14"/>
          <w:szCs w:val="14"/>
        </w:rPr>
        <w:t>órgano de contratación correspondiente.</w:t>
      </w:r>
    </w:p>
    <w:p w14:paraId="2617609B" w14:textId="77777777" w:rsidR="005F1DCF" w:rsidRPr="00397D5C" w:rsidRDefault="005F1DCF" w:rsidP="00085A6F">
      <w:pPr>
        <w:numPr>
          <w:ilvl w:val="0"/>
          <w:numId w:val="185"/>
        </w:numPr>
        <w:shd w:val="clear" w:color="auto" w:fill="FFFFFF"/>
        <w:tabs>
          <w:tab w:val="left" w:pos="142"/>
        </w:tabs>
        <w:ind w:right="-427"/>
        <w:contextualSpacing/>
        <w:jc w:val="both"/>
        <w:rPr>
          <w:rFonts w:ascii="Verdana" w:hAnsi="Verdana"/>
          <w:sz w:val="14"/>
          <w:szCs w:val="14"/>
        </w:rPr>
      </w:pPr>
      <w:r w:rsidRPr="00397D5C">
        <w:rPr>
          <w:rFonts w:ascii="Verdana" w:hAnsi="Verdana"/>
          <w:b/>
          <w:sz w:val="14"/>
          <w:szCs w:val="14"/>
        </w:rPr>
        <w:t>Finalidad:</w:t>
      </w:r>
      <w:r w:rsidRPr="00397D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E1E5C2" w14:textId="77777777" w:rsidR="005F1DCF" w:rsidRPr="00397D5C" w:rsidRDefault="005F1DCF" w:rsidP="00085A6F">
      <w:pPr>
        <w:numPr>
          <w:ilvl w:val="0"/>
          <w:numId w:val="185"/>
        </w:numPr>
        <w:shd w:val="clear" w:color="auto" w:fill="FFFFFF"/>
        <w:tabs>
          <w:tab w:val="left" w:pos="142"/>
        </w:tabs>
        <w:ind w:right="-427"/>
        <w:contextualSpacing/>
        <w:jc w:val="both"/>
        <w:rPr>
          <w:rFonts w:ascii="Verdana" w:hAnsi="Verdana"/>
          <w:sz w:val="14"/>
          <w:szCs w:val="14"/>
        </w:rPr>
      </w:pPr>
      <w:r w:rsidRPr="00397D5C">
        <w:rPr>
          <w:rFonts w:ascii="Verdana" w:hAnsi="Verdana"/>
          <w:b/>
          <w:sz w:val="14"/>
          <w:szCs w:val="14"/>
        </w:rPr>
        <w:t>Legitimación:</w:t>
      </w:r>
      <w:r w:rsidRPr="00397D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A38404F" w14:textId="77777777" w:rsidR="005F1DCF" w:rsidRPr="00397D5C" w:rsidRDefault="005F1DCF" w:rsidP="00085A6F">
      <w:pPr>
        <w:numPr>
          <w:ilvl w:val="0"/>
          <w:numId w:val="185"/>
        </w:numPr>
        <w:shd w:val="clear" w:color="auto" w:fill="FFFFFF"/>
        <w:tabs>
          <w:tab w:val="left" w:pos="142"/>
        </w:tabs>
        <w:ind w:right="-427"/>
        <w:contextualSpacing/>
        <w:jc w:val="both"/>
        <w:rPr>
          <w:rFonts w:ascii="Verdana" w:hAnsi="Verdana"/>
          <w:sz w:val="14"/>
          <w:szCs w:val="14"/>
        </w:rPr>
      </w:pPr>
      <w:r w:rsidRPr="00397D5C">
        <w:rPr>
          <w:rFonts w:ascii="Verdana" w:hAnsi="Verdana"/>
          <w:b/>
          <w:sz w:val="14"/>
          <w:szCs w:val="14"/>
        </w:rPr>
        <w:t xml:space="preserve">Destinatarias: </w:t>
      </w:r>
      <w:r w:rsidRPr="00397D5C">
        <w:rPr>
          <w:rFonts w:ascii="Verdana" w:hAnsi="Verdana"/>
          <w:sz w:val="14"/>
          <w:szCs w:val="14"/>
        </w:rPr>
        <w:t>Los datos personales podrán ser facilitados a quien ostente un interés legítimo y a la Hacienda General del País Vasco.</w:t>
      </w:r>
    </w:p>
    <w:p w14:paraId="7B07E1B3" w14:textId="77777777" w:rsidR="005F1DCF" w:rsidRPr="00397D5C" w:rsidRDefault="005F1DCF" w:rsidP="00085A6F">
      <w:pPr>
        <w:numPr>
          <w:ilvl w:val="0"/>
          <w:numId w:val="185"/>
        </w:numPr>
        <w:shd w:val="clear" w:color="auto" w:fill="FFFFFF"/>
        <w:tabs>
          <w:tab w:val="left" w:pos="142"/>
        </w:tabs>
        <w:ind w:right="-427"/>
        <w:contextualSpacing/>
        <w:jc w:val="both"/>
        <w:rPr>
          <w:rFonts w:ascii="Verdana" w:hAnsi="Verdana"/>
          <w:sz w:val="14"/>
          <w:szCs w:val="14"/>
        </w:rPr>
      </w:pPr>
      <w:r w:rsidRPr="00397D5C">
        <w:rPr>
          <w:rFonts w:ascii="Verdana" w:hAnsi="Verdana"/>
          <w:b/>
          <w:sz w:val="14"/>
          <w:szCs w:val="14"/>
        </w:rPr>
        <w:t xml:space="preserve">Derechos: </w:t>
      </w:r>
      <w:r w:rsidRPr="00397D5C">
        <w:rPr>
          <w:rFonts w:ascii="Verdana" w:hAnsi="Verdana"/>
          <w:sz w:val="14"/>
          <w:szCs w:val="14"/>
        </w:rPr>
        <w:t>Ud. tiene el derecho de acceso, rectificación y supresión de sus datos, así como de limitación u oposición a su tratamiento.</w:t>
      </w:r>
    </w:p>
    <w:p w14:paraId="786A8968" w14:textId="77777777" w:rsidR="005F1DCF" w:rsidRPr="00397D5C" w:rsidRDefault="005F1DCF" w:rsidP="005F1DCF">
      <w:pPr>
        <w:shd w:val="clear" w:color="auto" w:fill="FFFFFF"/>
        <w:tabs>
          <w:tab w:val="left" w:pos="142"/>
        </w:tabs>
        <w:ind w:left="142" w:right="-427"/>
        <w:contextualSpacing/>
        <w:jc w:val="both"/>
        <w:rPr>
          <w:rFonts w:ascii="Verdana" w:hAnsi="Verdana"/>
          <w:b/>
          <w:sz w:val="16"/>
          <w:szCs w:val="16"/>
        </w:rPr>
      </w:pPr>
    </w:p>
    <w:p w14:paraId="2A2664E0" w14:textId="77777777" w:rsidR="005F1DCF" w:rsidRPr="00397D5C" w:rsidRDefault="005F1DCF" w:rsidP="005F1DCF">
      <w:pPr>
        <w:shd w:val="clear" w:color="auto" w:fill="FFFFFF"/>
        <w:tabs>
          <w:tab w:val="left" w:pos="142"/>
        </w:tabs>
        <w:ind w:right="-427"/>
        <w:jc w:val="both"/>
        <w:rPr>
          <w:rFonts w:ascii="Verdana" w:hAnsi="Verdana"/>
          <w:b/>
          <w:sz w:val="16"/>
          <w:szCs w:val="16"/>
        </w:rPr>
      </w:pPr>
      <w:r w:rsidRPr="00397D5C">
        <w:rPr>
          <w:rFonts w:ascii="Verdana" w:hAnsi="Verdana"/>
          <w:b/>
          <w:sz w:val="16"/>
          <w:szCs w:val="16"/>
        </w:rPr>
        <w:t>INFORMACIÓN COMPLETA EN EL ANEXO VII.1 «INFORMACIÓN ADICIONAL SOBRE PROTECCIÓN DE DATOS PERSONALES»</w:t>
      </w:r>
    </w:p>
    <w:p w14:paraId="1DF8B63A" w14:textId="77777777" w:rsidR="005F1DCF" w:rsidRPr="00397D5C" w:rsidRDefault="005F1DCF" w:rsidP="005F1DCF">
      <w:pPr>
        <w:shd w:val="clear" w:color="auto" w:fill="FFFFFF"/>
        <w:tabs>
          <w:tab w:val="left" w:pos="142"/>
        </w:tabs>
        <w:ind w:right="-427"/>
        <w:jc w:val="both"/>
        <w:rPr>
          <w:rFonts w:ascii="Verdana" w:hAnsi="Verdana"/>
          <w:b/>
          <w:sz w:val="16"/>
          <w:szCs w:val="16"/>
        </w:rPr>
      </w:pPr>
    </w:p>
    <w:p w14:paraId="661F9BA9" w14:textId="6973822B" w:rsidR="005F1DCF" w:rsidRPr="00397D5C" w:rsidRDefault="005F1DCF">
      <w:pPr>
        <w:rPr>
          <w:rFonts w:ascii="Verdana" w:hAnsi="Verdana" w:cs="Tahoma"/>
          <w:b/>
          <w:sz w:val="22"/>
          <w:szCs w:val="22"/>
          <w:lang w:val="es-ES_tradnl"/>
        </w:rPr>
      </w:pPr>
    </w:p>
    <w:p w14:paraId="253ED995" w14:textId="7EB40365" w:rsidR="00336F3C" w:rsidRPr="00254C88" w:rsidRDefault="005F1DCF" w:rsidP="00254C88">
      <w:pPr>
        <w:pStyle w:val="3izenburua"/>
        <w:rPr>
          <w:rFonts w:ascii="Verdana" w:eastAsia="Arial Unicode MS" w:hAnsi="Verdana"/>
          <w:sz w:val="18"/>
          <w:szCs w:val="18"/>
        </w:rPr>
      </w:pPr>
      <w:r w:rsidRPr="00397D5C">
        <w:rPr>
          <w:rFonts w:ascii="Verdana" w:hAnsi="Verdana" w:cs="Tahoma"/>
          <w:b/>
          <w:sz w:val="22"/>
          <w:szCs w:val="22"/>
          <w:lang w:val="es-ES_tradnl"/>
        </w:rPr>
        <w:br w:type="page"/>
      </w:r>
      <w:bookmarkStart w:id="754" w:name="_Toc160540659"/>
      <w:bookmarkEnd w:id="749"/>
      <w:r w:rsidR="00336F3C" w:rsidRPr="00397D5C">
        <w:rPr>
          <w:rFonts w:ascii="Verdana" w:hAnsi="Verdana" w:cs="Tahoma"/>
          <w:b/>
          <w:sz w:val="22"/>
          <w:szCs w:val="22"/>
          <w:lang w:val="es-ES_tradnl"/>
        </w:rPr>
        <w:lastRenderedPageBreak/>
        <w:t>ANEXO III.1.</w:t>
      </w:r>
      <w:bookmarkEnd w:id="746"/>
      <w:r w:rsidR="00254C88">
        <w:rPr>
          <w:rFonts w:ascii="Verdana" w:eastAsia="Arial Unicode MS" w:hAnsi="Verdana"/>
          <w:sz w:val="18"/>
          <w:szCs w:val="18"/>
        </w:rPr>
        <w:t xml:space="preserve">- </w:t>
      </w:r>
      <w:r w:rsidR="00336F3C" w:rsidRPr="00397D5C">
        <w:rPr>
          <w:rFonts w:ascii="Verdana" w:eastAsia="Arial Unicode MS" w:hAnsi="Verdana" w:cs="Tahoma"/>
          <w:b/>
          <w:sz w:val="20"/>
          <w:szCs w:val="20"/>
        </w:rPr>
        <w:t>OFERTA ECONÓMICA</w:t>
      </w:r>
      <w:bookmarkEnd w:id="754"/>
    </w:p>
    <w:p w14:paraId="772DE7C4" w14:textId="77777777" w:rsidR="00336F3C" w:rsidRPr="00397D5C" w:rsidRDefault="00336F3C" w:rsidP="00336F3C">
      <w:pPr>
        <w:tabs>
          <w:tab w:val="left" w:pos="9436"/>
        </w:tabs>
        <w:ind w:left="600" w:right="-63"/>
        <w:jc w:val="center"/>
        <w:rPr>
          <w:rFonts w:ascii="Verdana" w:eastAsia="Arial Unicode MS" w:hAnsi="Verdana" w:cs="Tahoma"/>
          <w:b/>
          <w:sz w:val="20"/>
          <w:szCs w:val="20"/>
        </w:rPr>
      </w:pPr>
    </w:p>
    <w:p w14:paraId="372144B6" w14:textId="77777777" w:rsidR="00336F3C" w:rsidRPr="00397D5C" w:rsidRDefault="00336F3C" w:rsidP="00336F3C">
      <w:pPr>
        <w:tabs>
          <w:tab w:val="left" w:pos="9436"/>
        </w:tabs>
        <w:ind w:left="600" w:right="-63"/>
        <w:jc w:val="center"/>
        <w:rPr>
          <w:rFonts w:ascii="Verdana" w:eastAsia="Arial Unicode MS" w:hAnsi="Verdana" w:cs="Tahoma"/>
          <w:b/>
          <w:sz w:val="20"/>
          <w:szCs w:val="20"/>
        </w:rPr>
      </w:pPr>
    </w:p>
    <w:p w14:paraId="019A30B7" w14:textId="636722EE" w:rsidR="00336F3C" w:rsidRPr="00397D5C" w:rsidRDefault="00336F3C" w:rsidP="008D73F9">
      <w:pPr>
        <w:widowControl w:val="0"/>
        <w:shd w:val="clear" w:color="auto" w:fill="FFFFFF" w:themeFill="background1"/>
        <w:tabs>
          <w:tab w:val="center" w:pos="4252"/>
          <w:tab w:val="right" w:pos="8504"/>
        </w:tabs>
        <w:ind w:left="600" w:right="-63"/>
        <w:jc w:val="both"/>
        <w:rPr>
          <w:rFonts w:ascii="Verdana" w:eastAsia="Arial Unicode MS" w:hAnsi="Verdana"/>
          <w:b/>
          <w:sz w:val="20"/>
          <w:szCs w:val="20"/>
        </w:rPr>
      </w:pPr>
      <w:r w:rsidRPr="008D73F9">
        <w:rPr>
          <w:rFonts w:ascii="Verdana" w:hAnsi="Verdana" w:cs="Tahoma"/>
          <w:sz w:val="20"/>
          <w:szCs w:val="20"/>
        </w:rPr>
        <w:t>D./Dña.…………………………………………………, con DNI………………en nombre propio o en representación de (</w:t>
      </w:r>
      <w:r w:rsidRPr="008D73F9">
        <w:rPr>
          <w:rFonts w:ascii="Verdana" w:hAnsi="Verdana" w:cs="Tahoma"/>
          <w:i/>
          <w:color w:val="0000FF"/>
          <w:sz w:val="20"/>
          <w:szCs w:val="20"/>
        </w:rPr>
        <w:t>licitadora</w:t>
      </w:r>
      <w:r w:rsidRPr="008D73F9">
        <w:rPr>
          <w:rFonts w:ascii="Verdana" w:hAnsi="Verdana" w:cs="Tahoma"/>
          <w:sz w:val="20"/>
          <w:szCs w:val="20"/>
        </w:rPr>
        <w:t>)……………………………………………, con NIF………………………; en relación con el expediente nº</w:t>
      </w:r>
      <w:r w:rsidRPr="008D73F9">
        <w:rPr>
          <w:rFonts w:ascii="Verdana" w:hAnsi="Verdana" w:cs="Tahoma"/>
          <w:b/>
          <w:sz w:val="20"/>
          <w:szCs w:val="20"/>
        </w:rPr>
        <w:t xml:space="preserve"> </w:t>
      </w:r>
      <w:r w:rsidR="00AB38FB" w:rsidRPr="008D73F9">
        <w:rPr>
          <w:rFonts w:ascii="Verdana" w:hAnsi="Verdana" w:cs="Tahoma"/>
          <w:color w:val="0000FF"/>
          <w:sz w:val="20"/>
          <w:szCs w:val="20"/>
        </w:rPr>
        <w:t>C02/00</w:t>
      </w:r>
      <w:r w:rsidR="00667417" w:rsidRPr="008D73F9">
        <w:rPr>
          <w:rFonts w:ascii="Verdana" w:hAnsi="Verdana" w:cs="Tahoma"/>
          <w:color w:val="0000FF"/>
          <w:sz w:val="20"/>
          <w:szCs w:val="20"/>
        </w:rPr>
        <w:t>3</w:t>
      </w:r>
      <w:r w:rsidR="00AB38FB" w:rsidRPr="008D73F9">
        <w:rPr>
          <w:rFonts w:ascii="Verdana" w:hAnsi="Verdana" w:cs="Tahoma"/>
          <w:color w:val="0000FF"/>
          <w:sz w:val="20"/>
          <w:szCs w:val="20"/>
        </w:rPr>
        <w:t>/202</w:t>
      </w:r>
      <w:r w:rsidR="00667417" w:rsidRPr="008D73F9">
        <w:rPr>
          <w:rFonts w:ascii="Verdana" w:hAnsi="Verdana" w:cs="Tahoma"/>
          <w:color w:val="0000FF"/>
          <w:sz w:val="20"/>
          <w:szCs w:val="20"/>
        </w:rPr>
        <w:t>4</w:t>
      </w:r>
      <w:r w:rsidR="00C75625" w:rsidRPr="008D73F9">
        <w:rPr>
          <w:rFonts w:ascii="Verdana" w:hAnsi="Verdana" w:cs="Tahoma"/>
          <w:color w:val="0000FF"/>
          <w:sz w:val="20"/>
          <w:szCs w:val="20"/>
        </w:rPr>
        <w:t>.</w:t>
      </w:r>
    </w:p>
    <w:p w14:paraId="134B8A1D" w14:textId="77777777" w:rsidR="00336F3C" w:rsidRPr="00397D5C" w:rsidRDefault="00336F3C" w:rsidP="00336F3C">
      <w:pPr>
        <w:rPr>
          <w:rFonts w:ascii="Verdana" w:hAnsi="Verdana"/>
          <w:b/>
          <w:sz w:val="20"/>
          <w:szCs w:val="20"/>
        </w:rPr>
      </w:pPr>
      <w:bookmarkStart w:id="755" w:name="_Toc505598254"/>
      <w:bookmarkStart w:id="756" w:name="_Toc505598331"/>
      <w:bookmarkStart w:id="757" w:name="_Toc505598424"/>
      <w:bookmarkStart w:id="758" w:name="_Toc507512603"/>
      <w:bookmarkStart w:id="759" w:name="_Toc507512904"/>
      <w:r w:rsidRPr="00397D5C">
        <w:rPr>
          <w:rFonts w:ascii="Verdana" w:hAnsi="Verdana"/>
          <w:b/>
          <w:sz w:val="20"/>
          <w:szCs w:val="20"/>
        </w:rPr>
        <w:t>DECLARA:</w:t>
      </w:r>
      <w:bookmarkEnd w:id="755"/>
      <w:bookmarkEnd w:id="756"/>
      <w:bookmarkEnd w:id="757"/>
      <w:bookmarkEnd w:id="758"/>
      <w:bookmarkEnd w:id="759"/>
    </w:p>
    <w:p w14:paraId="53FE45C3" w14:textId="77777777" w:rsidR="00336F3C" w:rsidRPr="00397D5C" w:rsidRDefault="00336F3C" w:rsidP="00336F3C">
      <w:pPr>
        <w:tabs>
          <w:tab w:val="left" w:pos="9436"/>
        </w:tabs>
        <w:ind w:left="600" w:right="-63"/>
        <w:jc w:val="center"/>
        <w:rPr>
          <w:rFonts w:ascii="Verdana" w:eastAsia="Arial Unicode MS" w:hAnsi="Verdana"/>
          <w:b/>
          <w:sz w:val="20"/>
          <w:szCs w:val="20"/>
        </w:rPr>
      </w:pPr>
    </w:p>
    <w:p w14:paraId="5CC73D44" w14:textId="77777777" w:rsidR="00336F3C" w:rsidRPr="00397D5C" w:rsidRDefault="00336F3C" w:rsidP="00085A6F">
      <w:pPr>
        <w:numPr>
          <w:ilvl w:val="0"/>
          <w:numId w:val="59"/>
        </w:numPr>
        <w:ind w:left="1000" w:right="-63"/>
        <w:jc w:val="both"/>
        <w:rPr>
          <w:rFonts w:ascii="Verdana" w:hAnsi="Verdana" w:cs="Tahoma"/>
          <w:sz w:val="20"/>
          <w:szCs w:val="20"/>
        </w:rPr>
      </w:pPr>
      <w:r w:rsidRPr="00397D5C">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2863FC1" w14:textId="77777777" w:rsidR="00336F3C" w:rsidRPr="00397D5C" w:rsidRDefault="00336F3C" w:rsidP="00336F3C">
      <w:pPr>
        <w:tabs>
          <w:tab w:val="left" w:pos="9436"/>
        </w:tabs>
        <w:ind w:left="1000" w:right="-63"/>
        <w:jc w:val="both"/>
        <w:rPr>
          <w:rFonts w:ascii="Verdana" w:hAnsi="Verdana" w:cs="Tahoma"/>
        </w:rPr>
      </w:pPr>
    </w:p>
    <w:p w14:paraId="60EA0A92" w14:textId="7B6A64E7" w:rsidR="006057CA" w:rsidRPr="00397D5C" w:rsidRDefault="00336F3C" w:rsidP="006057CA">
      <w:pPr>
        <w:numPr>
          <w:ilvl w:val="0"/>
          <w:numId w:val="59"/>
        </w:numPr>
        <w:ind w:left="1000" w:right="-63" w:hanging="460"/>
        <w:jc w:val="both"/>
        <w:rPr>
          <w:rFonts w:ascii="Verdana" w:hAnsi="Verdana" w:cs="Tahoma"/>
          <w:sz w:val="20"/>
          <w:szCs w:val="20"/>
        </w:rPr>
      </w:pPr>
      <w:r w:rsidRPr="00397D5C">
        <w:rPr>
          <w:rFonts w:ascii="Verdana" w:hAnsi="Verdana" w:cs="Tahoma"/>
          <w:sz w:val="20"/>
          <w:szCs w:val="20"/>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w:t>
      </w:r>
      <w:r w:rsidR="003502CF">
        <w:rPr>
          <w:rFonts w:ascii="Verdana" w:hAnsi="Verdana" w:cs="Tahoma"/>
          <w:sz w:val="20"/>
          <w:szCs w:val="20"/>
        </w:rPr>
        <w:t>precios señalados a continuación.</w:t>
      </w:r>
    </w:p>
    <w:p w14:paraId="0DA47F6C" w14:textId="77777777" w:rsidR="006057CA" w:rsidRPr="00397D5C" w:rsidRDefault="006057CA" w:rsidP="006057CA">
      <w:pPr>
        <w:pStyle w:val="Zerrenda-paragrafoa"/>
        <w:rPr>
          <w:i/>
          <w:iCs/>
          <w:sz w:val="22"/>
          <w:szCs w:val="22"/>
        </w:rPr>
      </w:pPr>
    </w:p>
    <w:p w14:paraId="292848A1" w14:textId="461C0191" w:rsidR="006057CA" w:rsidRPr="003502CF" w:rsidRDefault="006057CA" w:rsidP="006057CA">
      <w:pPr>
        <w:numPr>
          <w:ilvl w:val="0"/>
          <w:numId w:val="59"/>
        </w:numPr>
        <w:ind w:left="993" w:right="-63" w:hanging="460"/>
        <w:jc w:val="both"/>
        <w:rPr>
          <w:rFonts w:ascii="Verdana" w:hAnsi="Verdana" w:cs="Tahoma"/>
          <w:sz w:val="20"/>
          <w:szCs w:val="20"/>
        </w:rPr>
      </w:pPr>
      <w:r w:rsidRPr="003502CF">
        <w:rPr>
          <w:rFonts w:ascii="Verdana" w:hAnsi="Verdana" w:cs="Tahoma"/>
          <w:sz w:val="20"/>
          <w:szCs w:val="20"/>
        </w:rPr>
        <w:t>En caso de disponerse por el órgano de contratación la modificación del itinerario o itinerario de los que, en su caso, resulte adjudicatario, por alguna de las circunstancias previstas en la cláusula específica 16 del PCAP, el precio unitario se incrementará o reducirá, aplicándose el porcentaje de baja correspondiente al precio de adjudicación a la nueva tarifa que conforme a los parámetros indicados en el Anexo PT/I del pliego de prescripciones técnicas particulares corresponda al itinerario modificado.</w:t>
      </w:r>
    </w:p>
    <w:p w14:paraId="28DB56BF" w14:textId="77777777" w:rsidR="00A84F3C" w:rsidRPr="00397D5C" w:rsidRDefault="00A84F3C" w:rsidP="00A84F3C">
      <w:pPr>
        <w:pStyle w:val="Zerrenda-paragrafoa"/>
        <w:rPr>
          <w:rFonts w:ascii="Verdana" w:hAnsi="Verdana" w:cs="Tahoma"/>
          <w:sz w:val="20"/>
          <w:szCs w:val="20"/>
        </w:rPr>
      </w:pPr>
    </w:p>
    <w:tbl>
      <w:tblPr>
        <w:tblW w:w="9627" w:type="dxa"/>
        <w:tblCellMar>
          <w:left w:w="70" w:type="dxa"/>
          <w:right w:w="70" w:type="dxa"/>
        </w:tblCellMar>
        <w:tblLook w:val="04A0" w:firstRow="1" w:lastRow="0" w:firstColumn="1" w:lastColumn="0" w:noHBand="0" w:noVBand="1"/>
      </w:tblPr>
      <w:tblGrid>
        <w:gridCol w:w="415"/>
        <w:gridCol w:w="710"/>
        <w:gridCol w:w="4823"/>
        <w:gridCol w:w="1126"/>
        <w:gridCol w:w="647"/>
        <w:gridCol w:w="946"/>
        <w:gridCol w:w="960"/>
      </w:tblGrid>
      <w:tr w:rsidR="00D74DEC" w:rsidRPr="00397D5C" w14:paraId="2F3AA034" w14:textId="77777777" w:rsidTr="00D74DEC">
        <w:trPr>
          <w:trHeight w:val="20"/>
        </w:trPr>
        <w:tc>
          <w:tcPr>
            <w:tcW w:w="0" w:type="auto"/>
            <w:tcBorders>
              <w:top w:val="single" w:sz="4" w:space="0" w:color="auto"/>
              <w:left w:val="single" w:sz="4" w:space="0" w:color="auto"/>
              <w:bottom w:val="single" w:sz="4" w:space="0" w:color="auto"/>
              <w:right w:val="single" w:sz="4" w:space="0" w:color="auto"/>
            </w:tcBorders>
            <w:shd w:val="clear" w:color="CCCCFF" w:fill="C0C0C0"/>
            <w:hideMark/>
          </w:tcPr>
          <w:p w14:paraId="0FB77B3A" w14:textId="77777777" w:rsidR="00A84F3C" w:rsidRPr="00397D5C" w:rsidRDefault="00A84F3C">
            <w:pPr>
              <w:jc w:val="center"/>
              <w:rPr>
                <w:rFonts w:ascii="Arial" w:hAnsi="Arial" w:cs="Arial"/>
                <w:b/>
                <w:bCs/>
                <w:i/>
                <w:iCs/>
                <w:sz w:val="13"/>
                <w:szCs w:val="13"/>
              </w:rPr>
            </w:pPr>
            <w:r w:rsidRPr="00397D5C">
              <w:rPr>
                <w:rFonts w:ascii="Arial" w:hAnsi="Arial" w:cs="Arial"/>
                <w:b/>
                <w:bCs/>
                <w:i/>
                <w:iCs/>
                <w:sz w:val="13"/>
                <w:szCs w:val="13"/>
              </w:rPr>
              <w:t xml:space="preserve">Lote </w:t>
            </w:r>
          </w:p>
        </w:tc>
        <w:tc>
          <w:tcPr>
            <w:tcW w:w="0" w:type="auto"/>
            <w:tcBorders>
              <w:top w:val="single" w:sz="4" w:space="0" w:color="auto"/>
              <w:left w:val="nil"/>
              <w:bottom w:val="single" w:sz="4" w:space="0" w:color="auto"/>
              <w:right w:val="single" w:sz="4" w:space="0" w:color="auto"/>
            </w:tcBorders>
            <w:shd w:val="clear" w:color="CCCCFF" w:fill="C0C0C0"/>
            <w:hideMark/>
          </w:tcPr>
          <w:p w14:paraId="0CFF1413" w14:textId="77777777" w:rsidR="00A84F3C" w:rsidRPr="00397D5C" w:rsidRDefault="00A84F3C">
            <w:pPr>
              <w:jc w:val="center"/>
              <w:rPr>
                <w:rFonts w:ascii="Arial" w:hAnsi="Arial" w:cs="Arial"/>
                <w:b/>
                <w:bCs/>
                <w:i/>
                <w:iCs/>
                <w:sz w:val="13"/>
                <w:szCs w:val="13"/>
              </w:rPr>
            </w:pPr>
            <w:r w:rsidRPr="00397D5C">
              <w:rPr>
                <w:rFonts w:ascii="Arial" w:hAnsi="Arial" w:cs="Arial"/>
                <w:b/>
                <w:bCs/>
                <w:i/>
                <w:iCs/>
                <w:sz w:val="13"/>
                <w:szCs w:val="13"/>
              </w:rPr>
              <w:t xml:space="preserve"> Itinerario </w:t>
            </w:r>
          </w:p>
        </w:tc>
        <w:tc>
          <w:tcPr>
            <w:tcW w:w="0" w:type="auto"/>
            <w:tcBorders>
              <w:top w:val="single" w:sz="4" w:space="0" w:color="auto"/>
              <w:left w:val="nil"/>
              <w:bottom w:val="single" w:sz="4" w:space="0" w:color="auto"/>
              <w:right w:val="single" w:sz="4" w:space="0" w:color="auto"/>
            </w:tcBorders>
            <w:shd w:val="clear" w:color="CCCCFF" w:fill="C0C0C0"/>
            <w:hideMark/>
          </w:tcPr>
          <w:p w14:paraId="30B1DE21" w14:textId="77777777" w:rsidR="00A84F3C" w:rsidRPr="00397D5C" w:rsidRDefault="00A84F3C">
            <w:pPr>
              <w:jc w:val="center"/>
              <w:rPr>
                <w:rFonts w:ascii="Arial" w:hAnsi="Arial" w:cs="Arial"/>
                <w:b/>
                <w:bCs/>
                <w:i/>
                <w:iCs/>
                <w:sz w:val="13"/>
                <w:szCs w:val="13"/>
              </w:rPr>
            </w:pPr>
            <w:r w:rsidRPr="00397D5C">
              <w:rPr>
                <w:rFonts w:ascii="Arial" w:hAnsi="Arial" w:cs="Arial"/>
                <w:b/>
                <w:bCs/>
                <w:i/>
                <w:iCs/>
                <w:sz w:val="13"/>
                <w:szCs w:val="13"/>
              </w:rPr>
              <w:t xml:space="preserve"> Centro Escolar </w:t>
            </w:r>
          </w:p>
        </w:tc>
        <w:tc>
          <w:tcPr>
            <w:tcW w:w="0" w:type="auto"/>
            <w:tcBorders>
              <w:top w:val="single" w:sz="4" w:space="0" w:color="auto"/>
              <w:left w:val="nil"/>
              <w:bottom w:val="single" w:sz="4" w:space="0" w:color="auto"/>
              <w:right w:val="single" w:sz="4" w:space="0" w:color="auto"/>
            </w:tcBorders>
            <w:shd w:val="clear" w:color="CCCCFF" w:fill="C0C0C0"/>
            <w:hideMark/>
          </w:tcPr>
          <w:p w14:paraId="32A3632E" w14:textId="77777777" w:rsidR="00A84F3C" w:rsidRPr="00397D5C" w:rsidRDefault="00A84F3C">
            <w:pPr>
              <w:jc w:val="center"/>
              <w:rPr>
                <w:rFonts w:ascii="Calibri" w:hAnsi="Calibri" w:cs="Calibri"/>
                <w:b/>
                <w:bCs/>
                <w:i/>
                <w:iCs/>
                <w:sz w:val="13"/>
                <w:szCs w:val="13"/>
              </w:rPr>
            </w:pPr>
            <w:r w:rsidRPr="00397D5C">
              <w:rPr>
                <w:rFonts w:ascii="Calibri" w:hAnsi="Calibri" w:cs="Calibri"/>
                <w:b/>
                <w:bCs/>
                <w:i/>
                <w:iCs/>
                <w:sz w:val="13"/>
                <w:szCs w:val="13"/>
              </w:rPr>
              <w:t xml:space="preserve"> Importe máximo de licitación </w:t>
            </w:r>
          </w:p>
        </w:tc>
        <w:tc>
          <w:tcPr>
            <w:tcW w:w="0" w:type="auto"/>
            <w:tcBorders>
              <w:top w:val="single" w:sz="4" w:space="0" w:color="auto"/>
              <w:left w:val="nil"/>
              <w:bottom w:val="single" w:sz="4" w:space="0" w:color="auto"/>
              <w:right w:val="single" w:sz="4" w:space="0" w:color="auto"/>
            </w:tcBorders>
            <w:shd w:val="clear" w:color="CCCCFF" w:fill="C0C0C0"/>
            <w:hideMark/>
          </w:tcPr>
          <w:p w14:paraId="4120ACF9" w14:textId="77777777" w:rsidR="00A84F3C" w:rsidRPr="00397D5C" w:rsidRDefault="00A84F3C">
            <w:pPr>
              <w:jc w:val="center"/>
              <w:rPr>
                <w:rFonts w:ascii="Calibri" w:hAnsi="Calibri" w:cs="Calibri"/>
                <w:b/>
                <w:bCs/>
                <w:sz w:val="13"/>
                <w:szCs w:val="13"/>
              </w:rPr>
            </w:pPr>
            <w:r w:rsidRPr="00397D5C">
              <w:rPr>
                <w:rFonts w:ascii="Calibri" w:hAnsi="Calibri" w:cs="Calibri"/>
                <w:b/>
                <w:bCs/>
                <w:sz w:val="13"/>
                <w:szCs w:val="13"/>
              </w:rPr>
              <w:t>IM con IVA</w:t>
            </w:r>
          </w:p>
        </w:tc>
        <w:tc>
          <w:tcPr>
            <w:tcW w:w="0" w:type="auto"/>
            <w:tcBorders>
              <w:top w:val="single" w:sz="4" w:space="0" w:color="auto"/>
              <w:left w:val="nil"/>
              <w:bottom w:val="single" w:sz="4" w:space="0" w:color="auto"/>
              <w:right w:val="single" w:sz="4" w:space="0" w:color="auto"/>
            </w:tcBorders>
            <w:shd w:val="clear" w:color="000000" w:fill="FFD966"/>
            <w:hideMark/>
          </w:tcPr>
          <w:p w14:paraId="1D9892B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OFERTA SIN IVA</w:t>
            </w:r>
          </w:p>
        </w:tc>
        <w:tc>
          <w:tcPr>
            <w:tcW w:w="0" w:type="auto"/>
            <w:tcBorders>
              <w:top w:val="single" w:sz="4" w:space="0" w:color="auto"/>
              <w:left w:val="nil"/>
              <w:bottom w:val="single" w:sz="4" w:space="0" w:color="auto"/>
              <w:right w:val="single" w:sz="4" w:space="0" w:color="auto"/>
            </w:tcBorders>
            <w:shd w:val="clear" w:color="000000" w:fill="FFD966"/>
            <w:hideMark/>
          </w:tcPr>
          <w:p w14:paraId="0140D511"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OFERTA CON IVA</w:t>
            </w:r>
          </w:p>
        </w:tc>
      </w:tr>
      <w:tr w:rsidR="00D74DEC" w:rsidRPr="00397D5C" w14:paraId="53E2EEBC"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720B91D" w14:textId="77777777" w:rsidR="00A84F3C" w:rsidRPr="00397D5C" w:rsidRDefault="00A84F3C">
            <w:pPr>
              <w:rPr>
                <w:rFonts w:ascii="Arial" w:hAnsi="Arial" w:cs="Arial"/>
                <w:sz w:val="13"/>
                <w:szCs w:val="13"/>
              </w:rPr>
            </w:pPr>
            <w:r w:rsidRPr="00397D5C">
              <w:rPr>
                <w:rFonts w:ascii="Arial" w:hAnsi="Arial" w:cs="Arial"/>
                <w:sz w:val="13"/>
                <w:szCs w:val="13"/>
              </w:rPr>
              <w:t xml:space="preserve"> 1 </w:t>
            </w:r>
          </w:p>
        </w:tc>
        <w:tc>
          <w:tcPr>
            <w:tcW w:w="0" w:type="auto"/>
            <w:tcBorders>
              <w:top w:val="nil"/>
              <w:left w:val="nil"/>
              <w:bottom w:val="single" w:sz="4" w:space="0" w:color="auto"/>
              <w:right w:val="single" w:sz="4" w:space="0" w:color="auto"/>
            </w:tcBorders>
            <w:shd w:val="clear" w:color="auto" w:fill="auto"/>
            <w:noWrap/>
            <w:hideMark/>
          </w:tcPr>
          <w:p w14:paraId="3D6A8B27" w14:textId="77777777" w:rsidR="00A84F3C" w:rsidRPr="00397D5C" w:rsidRDefault="00A84F3C">
            <w:pPr>
              <w:rPr>
                <w:rFonts w:ascii="Arial" w:hAnsi="Arial" w:cs="Arial"/>
                <w:sz w:val="13"/>
                <w:szCs w:val="13"/>
              </w:rPr>
            </w:pPr>
            <w:r w:rsidRPr="00397D5C">
              <w:rPr>
                <w:rFonts w:ascii="Arial" w:hAnsi="Arial" w:cs="Arial"/>
                <w:sz w:val="13"/>
                <w:szCs w:val="13"/>
              </w:rPr>
              <w:t>G0501</w:t>
            </w:r>
          </w:p>
        </w:tc>
        <w:tc>
          <w:tcPr>
            <w:tcW w:w="0" w:type="auto"/>
            <w:tcBorders>
              <w:top w:val="nil"/>
              <w:left w:val="nil"/>
              <w:bottom w:val="single" w:sz="4" w:space="0" w:color="auto"/>
              <w:right w:val="single" w:sz="4" w:space="0" w:color="auto"/>
            </w:tcBorders>
            <w:shd w:val="clear" w:color="auto" w:fill="auto"/>
            <w:noWrap/>
            <w:hideMark/>
          </w:tcPr>
          <w:p w14:paraId="3B6931E8" w14:textId="77777777" w:rsidR="00A84F3C" w:rsidRPr="00397D5C" w:rsidRDefault="00A84F3C">
            <w:pPr>
              <w:rPr>
                <w:rFonts w:ascii="Arial" w:hAnsi="Arial" w:cs="Arial"/>
                <w:sz w:val="13"/>
                <w:szCs w:val="13"/>
              </w:rPr>
            </w:pPr>
            <w:r w:rsidRPr="00397D5C">
              <w:rPr>
                <w:rFonts w:ascii="Arial" w:hAnsi="Arial" w:cs="Arial"/>
                <w:sz w:val="13"/>
                <w:szCs w:val="13"/>
              </w:rPr>
              <w:t>012090 - CEIP Ikaztegieta HLHI, 012951 - IES Aralar BHI</w:t>
            </w:r>
          </w:p>
        </w:tc>
        <w:tc>
          <w:tcPr>
            <w:tcW w:w="0" w:type="auto"/>
            <w:tcBorders>
              <w:top w:val="nil"/>
              <w:left w:val="nil"/>
              <w:bottom w:val="single" w:sz="4" w:space="0" w:color="auto"/>
              <w:right w:val="single" w:sz="4" w:space="0" w:color="auto"/>
            </w:tcBorders>
            <w:shd w:val="clear" w:color="auto" w:fill="auto"/>
            <w:noWrap/>
            <w:hideMark/>
          </w:tcPr>
          <w:p w14:paraId="4DAC69D9"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261,06 </w:t>
            </w:r>
          </w:p>
        </w:tc>
        <w:tc>
          <w:tcPr>
            <w:tcW w:w="0" w:type="auto"/>
            <w:tcBorders>
              <w:top w:val="nil"/>
              <w:left w:val="nil"/>
              <w:bottom w:val="single" w:sz="4" w:space="0" w:color="auto"/>
              <w:right w:val="single" w:sz="4" w:space="0" w:color="auto"/>
            </w:tcBorders>
            <w:shd w:val="clear" w:color="auto" w:fill="auto"/>
            <w:noWrap/>
            <w:hideMark/>
          </w:tcPr>
          <w:p w14:paraId="6A657821"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287,17 €</w:t>
            </w:r>
          </w:p>
        </w:tc>
        <w:tc>
          <w:tcPr>
            <w:tcW w:w="0" w:type="auto"/>
            <w:tcBorders>
              <w:top w:val="nil"/>
              <w:left w:val="single" w:sz="4" w:space="0" w:color="auto"/>
              <w:bottom w:val="single" w:sz="4" w:space="0" w:color="auto"/>
              <w:right w:val="single" w:sz="4" w:space="0" w:color="auto"/>
            </w:tcBorders>
            <w:shd w:val="clear" w:color="000000" w:fill="FFD966"/>
            <w:hideMark/>
          </w:tcPr>
          <w:p w14:paraId="51BE8312"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14B737C3"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4F9ED47F"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3ED734B" w14:textId="77777777" w:rsidR="00A84F3C" w:rsidRPr="00397D5C" w:rsidRDefault="00A84F3C">
            <w:pPr>
              <w:rPr>
                <w:rFonts w:ascii="Arial" w:hAnsi="Arial" w:cs="Arial"/>
                <w:sz w:val="13"/>
                <w:szCs w:val="13"/>
              </w:rPr>
            </w:pPr>
            <w:r w:rsidRPr="00397D5C">
              <w:rPr>
                <w:rFonts w:ascii="Arial" w:hAnsi="Arial" w:cs="Arial"/>
                <w:sz w:val="13"/>
                <w:szCs w:val="13"/>
              </w:rPr>
              <w:t xml:space="preserve"> 2 </w:t>
            </w:r>
          </w:p>
        </w:tc>
        <w:tc>
          <w:tcPr>
            <w:tcW w:w="0" w:type="auto"/>
            <w:tcBorders>
              <w:top w:val="nil"/>
              <w:left w:val="nil"/>
              <w:bottom w:val="single" w:sz="4" w:space="0" w:color="auto"/>
              <w:right w:val="single" w:sz="4" w:space="0" w:color="auto"/>
            </w:tcBorders>
            <w:shd w:val="clear" w:color="auto" w:fill="auto"/>
            <w:noWrap/>
            <w:hideMark/>
          </w:tcPr>
          <w:p w14:paraId="076CEBA7" w14:textId="77777777" w:rsidR="00A84F3C" w:rsidRPr="00397D5C" w:rsidRDefault="00A84F3C">
            <w:pPr>
              <w:rPr>
                <w:rFonts w:ascii="Arial" w:hAnsi="Arial" w:cs="Arial"/>
                <w:sz w:val="13"/>
                <w:szCs w:val="13"/>
              </w:rPr>
            </w:pPr>
            <w:r w:rsidRPr="00397D5C">
              <w:rPr>
                <w:rFonts w:ascii="Arial" w:hAnsi="Arial" w:cs="Arial"/>
                <w:sz w:val="13"/>
                <w:szCs w:val="13"/>
              </w:rPr>
              <w:t>G0503</w:t>
            </w:r>
          </w:p>
        </w:tc>
        <w:tc>
          <w:tcPr>
            <w:tcW w:w="0" w:type="auto"/>
            <w:tcBorders>
              <w:top w:val="nil"/>
              <w:left w:val="nil"/>
              <w:bottom w:val="single" w:sz="4" w:space="0" w:color="auto"/>
              <w:right w:val="single" w:sz="4" w:space="0" w:color="auto"/>
            </w:tcBorders>
            <w:shd w:val="clear" w:color="auto" w:fill="auto"/>
            <w:noWrap/>
            <w:hideMark/>
          </w:tcPr>
          <w:p w14:paraId="78990C41" w14:textId="77777777" w:rsidR="00A84F3C" w:rsidRPr="00397D5C" w:rsidRDefault="00A84F3C">
            <w:pPr>
              <w:rPr>
                <w:rFonts w:ascii="Arial" w:hAnsi="Arial" w:cs="Arial"/>
                <w:sz w:val="13"/>
                <w:szCs w:val="13"/>
              </w:rPr>
            </w:pPr>
            <w:r w:rsidRPr="00397D5C">
              <w:rPr>
                <w:rFonts w:ascii="Arial" w:hAnsi="Arial" w:cs="Arial"/>
                <w:sz w:val="13"/>
                <w:szCs w:val="13"/>
              </w:rPr>
              <w:t>012951 - IES Aralar BHI</w:t>
            </w:r>
          </w:p>
        </w:tc>
        <w:tc>
          <w:tcPr>
            <w:tcW w:w="0" w:type="auto"/>
            <w:tcBorders>
              <w:top w:val="nil"/>
              <w:left w:val="nil"/>
              <w:bottom w:val="single" w:sz="4" w:space="0" w:color="auto"/>
              <w:right w:val="single" w:sz="4" w:space="0" w:color="auto"/>
            </w:tcBorders>
            <w:shd w:val="clear" w:color="auto" w:fill="auto"/>
            <w:noWrap/>
            <w:hideMark/>
          </w:tcPr>
          <w:p w14:paraId="2278085C"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71E576E1"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0B0E7E31"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460BD95E"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492CEFC3"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B4AF4D0" w14:textId="77777777" w:rsidR="00A84F3C" w:rsidRPr="00397D5C" w:rsidRDefault="00A84F3C">
            <w:pPr>
              <w:rPr>
                <w:rFonts w:ascii="Arial" w:hAnsi="Arial" w:cs="Arial"/>
                <w:sz w:val="13"/>
                <w:szCs w:val="13"/>
              </w:rPr>
            </w:pPr>
            <w:r w:rsidRPr="00397D5C">
              <w:rPr>
                <w:rFonts w:ascii="Arial" w:hAnsi="Arial" w:cs="Arial"/>
                <w:sz w:val="13"/>
                <w:szCs w:val="13"/>
              </w:rPr>
              <w:t xml:space="preserve"> 3 </w:t>
            </w:r>
          </w:p>
        </w:tc>
        <w:tc>
          <w:tcPr>
            <w:tcW w:w="0" w:type="auto"/>
            <w:tcBorders>
              <w:top w:val="nil"/>
              <w:left w:val="nil"/>
              <w:bottom w:val="single" w:sz="4" w:space="0" w:color="auto"/>
              <w:right w:val="single" w:sz="4" w:space="0" w:color="auto"/>
            </w:tcBorders>
            <w:shd w:val="clear" w:color="auto" w:fill="auto"/>
            <w:noWrap/>
            <w:hideMark/>
          </w:tcPr>
          <w:p w14:paraId="259E9FE3" w14:textId="77777777" w:rsidR="00A84F3C" w:rsidRPr="00397D5C" w:rsidRDefault="00A84F3C">
            <w:pPr>
              <w:rPr>
                <w:rFonts w:ascii="Arial" w:hAnsi="Arial" w:cs="Arial"/>
                <w:sz w:val="13"/>
                <w:szCs w:val="13"/>
              </w:rPr>
            </w:pPr>
            <w:r w:rsidRPr="00397D5C">
              <w:rPr>
                <w:rFonts w:ascii="Arial" w:hAnsi="Arial" w:cs="Arial"/>
                <w:sz w:val="13"/>
                <w:szCs w:val="13"/>
              </w:rPr>
              <w:t>G0504</w:t>
            </w:r>
          </w:p>
        </w:tc>
        <w:tc>
          <w:tcPr>
            <w:tcW w:w="0" w:type="auto"/>
            <w:tcBorders>
              <w:top w:val="nil"/>
              <w:left w:val="nil"/>
              <w:bottom w:val="single" w:sz="4" w:space="0" w:color="auto"/>
              <w:right w:val="single" w:sz="4" w:space="0" w:color="auto"/>
            </w:tcBorders>
            <w:shd w:val="clear" w:color="auto" w:fill="auto"/>
            <w:noWrap/>
            <w:hideMark/>
          </w:tcPr>
          <w:p w14:paraId="51689683" w14:textId="77777777" w:rsidR="00A84F3C" w:rsidRPr="00397D5C" w:rsidRDefault="00A84F3C">
            <w:pPr>
              <w:rPr>
                <w:rFonts w:ascii="Arial" w:hAnsi="Arial" w:cs="Arial"/>
                <w:sz w:val="13"/>
                <w:szCs w:val="13"/>
              </w:rPr>
            </w:pPr>
            <w:r w:rsidRPr="00397D5C">
              <w:rPr>
                <w:rFonts w:ascii="Arial" w:hAnsi="Arial" w:cs="Arial"/>
                <w:sz w:val="13"/>
                <w:szCs w:val="13"/>
              </w:rPr>
              <w:t>012007 - CEIP Zumadi HLHI</w:t>
            </w:r>
          </w:p>
        </w:tc>
        <w:tc>
          <w:tcPr>
            <w:tcW w:w="0" w:type="auto"/>
            <w:tcBorders>
              <w:top w:val="nil"/>
              <w:left w:val="nil"/>
              <w:bottom w:val="single" w:sz="4" w:space="0" w:color="auto"/>
              <w:right w:val="single" w:sz="4" w:space="0" w:color="auto"/>
            </w:tcBorders>
            <w:shd w:val="clear" w:color="auto" w:fill="auto"/>
            <w:noWrap/>
            <w:hideMark/>
          </w:tcPr>
          <w:p w14:paraId="346311A2"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200,14 </w:t>
            </w:r>
          </w:p>
        </w:tc>
        <w:tc>
          <w:tcPr>
            <w:tcW w:w="0" w:type="auto"/>
            <w:tcBorders>
              <w:top w:val="nil"/>
              <w:left w:val="nil"/>
              <w:bottom w:val="single" w:sz="4" w:space="0" w:color="auto"/>
              <w:right w:val="single" w:sz="4" w:space="0" w:color="auto"/>
            </w:tcBorders>
            <w:shd w:val="clear" w:color="auto" w:fill="auto"/>
            <w:noWrap/>
            <w:hideMark/>
          </w:tcPr>
          <w:p w14:paraId="57A838DC"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220,15 €</w:t>
            </w:r>
          </w:p>
        </w:tc>
        <w:tc>
          <w:tcPr>
            <w:tcW w:w="0" w:type="auto"/>
            <w:tcBorders>
              <w:top w:val="nil"/>
              <w:left w:val="single" w:sz="4" w:space="0" w:color="auto"/>
              <w:bottom w:val="single" w:sz="4" w:space="0" w:color="auto"/>
              <w:right w:val="single" w:sz="4" w:space="0" w:color="auto"/>
            </w:tcBorders>
            <w:shd w:val="clear" w:color="000000" w:fill="FFD966"/>
            <w:hideMark/>
          </w:tcPr>
          <w:p w14:paraId="6B9A34EC"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15ED3C3F"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6E8A3887"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BF6F27D" w14:textId="77777777" w:rsidR="00A84F3C" w:rsidRPr="00397D5C" w:rsidRDefault="00A84F3C">
            <w:pPr>
              <w:rPr>
                <w:rFonts w:ascii="Arial" w:hAnsi="Arial" w:cs="Arial"/>
                <w:sz w:val="13"/>
                <w:szCs w:val="13"/>
              </w:rPr>
            </w:pPr>
            <w:r w:rsidRPr="00397D5C">
              <w:rPr>
                <w:rFonts w:ascii="Arial" w:hAnsi="Arial" w:cs="Arial"/>
                <w:sz w:val="13"/>
                <w:szCs w:val="13"/>
              </w:rPr>
              <w:t xml:space="preserve"> 4 </w:t>
            </w:r>
          </w:p>
        </w:tc>
        <w:tc>
          <w:tcPr>
            <w:tcW w:w="0" w:type="auto"/>
            <w:tcBorders>
              <w:top w:val="nil"/>
              <w:left w:val="nil"/>
              <w:bottom w:val="single" w:sz="4" w:space="0" w:color="auto"/>
              <w:right w:val="single" w:sz="4" w:space="0" w:color="auto"/>
            </w:tcBorders>
            <w:shd w:val="clear" w:color="auto" w:fill="auto"/>
            <w:noWrap/>
            <w:hideMark/>
          </w:tcPr>
          <w:p w14:paraId="2BC19FC5" w14:textId="77777777" w:rsidR="00A84F3C" w:rsidRPr="00397D5C" w:rsidRDefault="00A84F3C">
            <w:pPr>
              <w:rPr>
                <w:rFonts w:ascii="Arial" w:hAnsi="Arial" w:cs="Arial"/>
                <w:sz w:val="13"/>
                <w:szCs w:val="13"/>
              </w:rPr>
            </w:pPr>
            <w:r w:rsidRPr="00397D5C">
              <w:rPr>
                <w:rFonts w:ascii="Arial" w:hAnsi="Arial" w:cs="Arial"/>
                <w:sz w:val="13"/>
                <w:szCs w:val="13"/>
              </w:rPr>
              <w:t>G0505</w:t>
            </w:r>
          </w:p>
        </w:tc>
        <w:tc>
          <w:tcPr>
            <w:tcW w:w="0" w:type="auto"/>
            <w:tcBorders>
              <w:top w:val="nil"/>
              <w:left w:val="nil"/>
              <w:bottom w:val="single" w:sz="4" w:space="0" w:color="auto"/>
              <w:right w:val="single" w:sz="4" w:space="0" w:color="auto"/>
            </w:tcBorders>
            <w:shd w:val="clear" w:color="auto" w:fill="auto"/>
            <w:noWrap/>
            <w:hideMark/>
          </w:tcPr>
          <w:p w14:paraId="3E1B13CB" w14:textId="77777777" w:rsidR="00A84F3C" w:rsidRPr="00397D5C" w:rsidRDefault="00A84F3C">
            <w:pPr>
              <w:rPr>
                <w:rFonts w:ascii="Arial" w:hAnsi="Arial" w:cs="Arial"/>
                <w:sz w:val="13"/>
                <w:szCs w:val="13"/>
              </w:rPr>
            </w:pPr>
            <w:r w:rsidRPr="00397D5C">
              <w:rPr>
                <w:rFonts w:ascii="Arial" w:hAnsi="Arial" w:cs="Arial"/>
                <w:sz w:val="13"/>
                <w:szCs w:val="13"/>
              </w:rPr>
              <w:t>012004 - CEIP Alegiako Herri Eskola HLHI, 012951 - IES Aralar BHI</w:t>
            </w:r>
          </w:p>
        </w:tc>
        <w:tc>
          <w:tcPr>
            <w:tcW w:w="0" w:type="auto"/>
            <w:tcBorders>
              <w:top w:val="nil"/>
              <w:left w:val="nil"/>
              <w:bottom w:val="single" w:sz="4" w:space="0" w:color="auto"/>
              <w:right w:val="single" w:sz="4" w:space="0" w:color="auto"/>
            </w:tcBorders>
            <w:shd w:val="clear" w:color="auto" w:fill="auto"/>
            <w:noWrap/>
            <w:hideMark/>
          </w:tcPr>
          <w:p w14:paraId="2FD33AAC"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313,26 </w:t>
            </w:r>
          </w:p>
        </w:tc>
        <w:tc>
          <w:tcPr>
            <w:tcW w:w="0" w:type="auto"/>
            <w:tcBorders>
              <w:top w:val="nil"/>
              <w:left w:val="nil"/>
              <w:bottom w:val="single" w:sz="4" w:space="0" w:color="auto"/>
              <w:right w:val="single" w:sz="4" w:space="0" w:color="auto"/>
            </w:tcBorders>
            <w:shd w:val="clear" w:color="auto" w:fill="auto"/>
            <w:noWrap/>
            <w:hideMark/>
          </w:tcPr>
          <w:p w14:paraId="557EAFDA"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344,59 €</w:t>
            </w:r>
          </w:p>
        </w:tc>
        <w:tc>
          <w:tcPr>
            <w:tcW w:w="0" w:type="auto"/>
            <w:tcBorders>
              <w:top w:val="nil"/>
              <w:left w:val="single" w:sz="4" w:space="0" w:color="auto"/>
              <w:bottom w:val="single" w:sz="4" w:space="0" w:color="auto"/>
              <w:right w:val="single" w:sz="4" w:space="0" w:color="auto"/>
            </w:tcBorders>
            <w:shd w:val="clear" w:color="000000" w:fill="FFD966"/>
            <w:hideMark/>
          </w:tcPr>
          <w:p w14:paraId="782D1017"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73CF30A6"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2CC832FB"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7A7865C" w14:textId="77777777" w:rsidR="00A84F3C" w:rsidRPr="00397D5C" w:rsidRDefault="00A84F3C">
            <w:pPr>
              <w:rPr>
                <w:rFonts w:ascii="Arial" w:hAnsi="Arial" w:cs="Arial"/>
                <w:sz w:val="13"/>
                <w:szCs w:val="13"/>
              </w:rPr>
            </w:pPr>
            <w:r w:rsidRPr="00397D5C">
              <w:rPr>
                <w:rFonts w:ascii="Arial" w:hAnsi="Arial" w:cs="Arial"/>
                <w:sz w:val="13"/>
                <w:szCs w:val="13"/>
              </w:rPr>
              <w:t xml:space="preserve"> 5 </w:t>
            </w:r>
          </w:p>
        </w:tc>
        <w:tc>
          <w:tcPr>
            <w:tcW w:w="0" w:type="auto"/>
            <w:tcBorders>
              <w:top w:val="nil"/>
              <w:left w:val="nil"/>
              <w:bottom w:val="single" w:sz="4" w:space="0" w:color="auto"/>
              <w:right w:val="single" w:sz="4" w:space="0" w:color="auto"/>
            </w:tcBorders>
            <w:shd w:val="clear" w:color="auto" w:fill="auto"/>
            <w:noWrap/>
            <w:hideMark/>
          </w:tcPr>
          <w:p w14:paraId="00DA3FE2" w14:textId="77777777" w:rsidR="00A84F3C" w:rsidRPr="00397D5C" w:rsidRDefault="00A84F3C">
            <w:pPr>
              <w:rPr>
                <w:rFonts w:ascii="Arial" w:hAnsi="Arial" w:cs="Arial"/>
                <w:sz w:val="13"/>
                <w:szCs w:val="13"/>
              </w:rPr>
            </w:pPr>
            <w:r w:rsidRPr="00397D5C">
              <w:rPr>
                <w:rFonts w:ascii="Arial" w:hAnsi="Arial" w:cs="Arial"/>
                <w:sz w:val="13"/>
                <w:szCs w:val="13"/>
              </w:rPr>
              <w:t>G0506</w:t>
            </w:r>
          </w:p>
        </w:tc>
        <w:tc>
          <w:tcPr>
            <w:tcW w:w="0" w:type="auto"/>
            <w:tcBorders>
              <w:top w:val="nil"/>
              <w:left w:val="nil"/>
              <w:bottom w:val="single" w:sz="4" w:space="0" w:color="auto"/>
              <w:right w:val="single" w:sz="4" w:space="0" w:color="auto"/>
            </w:tcBorders>
            <w:shd w:val="clear" w:color="auto" w:fill="auto"/>
            <w:noWrap/>
            <w:hideMark/>
          </w:tcPr>
          <w:p w14:paraId="4FD16704" w14:textId="77777777" w:rsidR="00A84F3C" w:rsidRPr="00397D5C" w:rsidRDefault="00A84F3C">
            <w:pPr>
              <w:rPr>
                <w:rFonts w:ascii="Arial" w:hAnsi="Arial" w:cs="Arial"/>
                <w:sz w:val="13"/>
                <w:szCs w:val="13"/>
              </w:rPr>
            </w:pPr>
            <w:r w:rsidRPr="00397D5C">
              <w:rPr>
                <w:rFonts w:ascii="Arial" w:hAnsi="Arial" w:cs="Arial"/>
                <w:sz w:val="13"/>
                <w:szCs w:val="13"/>
              </w:rPr>
              <w:t>012951 - IES Aralar BHI</w:t>
            </w:r>
          </w:p>
        </w:tc>
        <w:tc>
          <w:tcPr>
            <w:tcW w:w="0" w:type="auto"/>
            <w:tcBorders>
              <w:top w:val="nil"/>
              <w:left w:val="nil"/>
              <w:bottom w:val="single" w:sz="4" w:space="0" w:color="auto"/>
              <w:right w:val="single" w:sz="4" w:space="0" w:color="auto"/>
            </w:tcBorders>
            <w:shd w:val="clear" w:color="auto" w:fill="auto"/>
            <w:noWrap/>
            <w:hideMark/>
          </w:tcPr>
          <w:p w14:paraId="2F69DAD9"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178,04 </w:t>
            </w:r>
          </w:p>
        </w:tc>
        <w:tc>
          <w:tcPr>
            <w:tcW w:w="0" w:type="auto"/>
            <w:tcBorders>
              <w:top w:val="nil"/>
              <w:left w:val="nil"/>
              <w:bottom w:val="single" w:sz="4" w:space="0" w:color="auto"/>
              <w:right w:val="single" w:sz="4" w:space="0" w:color="auto"/>
            </w:tcBorders>
            <w:shd w:val="clear" w:color="auto" w:fill="auto"/>
            <w:noWrap/>
            <w:hideMark/>
          </w:tcPr>
          <w:p w14:paraId="0AFD8656"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195,84 €</w:t>
            </w:r>
          </w:p>
        </w:tc>
        <w:tc>
          <w:tcPr>
            <w:tcW w:w="0" w:type="auto"/>
            <w:tcBorders>
              <w:top w:val="nil"/>
              <w:left w:val="single" w:sz="4" w:space="0" w:color="auto"/>
              <w:bottom w:val="single" w:sz="4" w:space="0" w:color="auto"/>
              <w:right w:val="single" w:sz="4" w:space="0" w:color="auto"/>
            </w:tcBorders>
            <w:shd w:val="clear" w:color="000000" w:fill="FFD966"/>
            <w:hideMark/>
          </w:tcPr>
          <w:p w14:paraId="3B173A01"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05190B03"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0D40D452"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7588633" w14:textId="77777777" w:rsidR="00A84F3C" w:rsidRPr="00397D5C" w:rsidRDefault="00A84F3C">
            <w:pPr>
              <w:rPr>
                <w:rFonts w:ascii="Arial" w:hAnsi="Arial" w:cs="Arial"/>
                <w:sz w:val="13"/>
                <w:szCs w:val="13"/>
              </w:rPr>
            </w:pPr>
            <w:r w:rsidRPr="00397D5C">
              <w:rPr>
                <w:rFonts w:ascii="Arial" w:hAnsi="Arial" w:cs="Arial"/>
                <w:sz w:val="13"/>
                <w:szCs w:val="13"/>
              </w:rPr>
              <w:t xml:space="preserve"> 6 </w:t>
            </w:r>
          </w:p>
        </w:tc>
        <w:tc>
          <w:tcPr>
            <w:tcW w:w="0" w:type="auto"/>
            <w:tcBorders>
              <w:top w:val="nil"/>
              <w:left w:val="nil"/>
              <w:bottom w:val="single" w:sz="4" w:space="0" w:color="auto"/>
              <w:right w:val="single" w:sz="4" w:space="0" w:color="auto"/>
            </w:tcBorders>
            <w:shd w:val="clear" w:color="auto" w:fill="auto"/>
            <w:noWrap/>
            <w:hideMark/>
          </w:tcPr>
          <w:p w14:paraId="3A212327" w14:textId="77777777" w:rsidR="00A84F3C" w:rsidRPr="00397D5C" w:rsidRDefault="00A84F3C">
            <w:pPr>
              <w:rPr>
                <w:rFonts w:ascii="Arial" w:hAnsi="Arial" w:cs="Arial"/>
                <w:sz w:val="13"/>
                <w:szCs w:val="13"/>
              </w:rPr>
            </w:pPr>
            <w:r w:rsidRPr="00397D5C">
              <w:rPr>
                <w:rFonts w:ascii="Arial" w:hAnsi="Arial" w:cs="Arial"/>
                <w:sz w:val="13"/>
                <w:szCs w:val="13"/>
              </w:rPr>
              <w:t>G0507</w:t>
            </w:r>
          </w:p>
        </w:tc>
        <w:tc>
          <w:tcPr>
            <w:tcW w:w="0" w:type="auto"/>
            <w:tcBorders>
              <w:top w:val="nil"/>
              <w:left w:val="nil"/>
              <w:bottom w:val="single" w:sz="4" w:space="0" w:color="auto"/>
              <w:right w:val="single" w:sz="4" w:space="0" w:color="auto"/>
            </w:tcBorders>
            <w:shd w:val="clear" w:color="auto" w:fill="auto"/>
            <w:noWrap/>
            <w:hideMark/>
          </w:tcPr>
          <w:p w14:paraId="244E53BB" w14:textId="77777777" w:rsidR="00A84F3C" w:rsidRPr="00397D5C" w:rsidRDefault="00A84F3C">
            <w:pPr>
              <w:rPr>
                <w:rFonts w:ascii="Arial" w:hAnsi="Arial" w:cs="Arial"/>
                <w:sz w:val="13"/>
                <w:szCs w:val="13"/>
              </w:rPr>
            </w:pPr>
            <w:r w:rsidRPr="00397D5C">
              <w:rPr>
                <w:rFonts w:ascii="Arial" w:hAnsi="Arial" w:cs="Arial"/>
                <w:sz w:val="13"/>
                <w:szCs w:val="13"/>
              </w:rPr>
              <w:t>012951 - IES Aralar BHI</w:t>
            </w:r>
          </w:p>
        </w:tc>
        <w:tc>
          <w:tcPr>
            <w:tcW w:w="0" w:type="auto"/>
            <w:tcBorders>
              <w:top w:val="nil"/>
              <w:left w:val="nil"/>
              <w:bottom w:val="single" w:sz="4" w:space="0" w:color="auto"/>
              <w:right w:val="single" w:sz="4" w:space="0" w:color="auto"/>
            </w:tcBorders>
            <w:shd w:val="clear" w:color="auto" w:fill="auto"/>
            <w:noWrap/>
            <w:hideMark/>
          </w:tcPr>
          <w:p w14:paraId="6BEEE820"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200,14 </w:t>
            </w:r>
          </w:p>
        </w:tc>
        <w:tc>
          <w:tcPr>
            <w:tcW w:w="0" w:type="auto"/>
            <w:tcBorders>
              <w:top w:val="nil"/>
              <w:left w:val="nil"/>
              <w:bottom w:val="single" w:sz="4" w:space="0" w:color="auto"/>
              <w:right w:val="single" w:sz="4" w:space="0" w:color="auto"/>
            </w:tcBorders>
            <w:shd w:val="clear" w:color="auto" w:fill="auto"/>
            <w:noWrap/>
            <w:hideMark/>
          </w:tcPr>
          <w:p w14:paraId="474C007F"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220,15 €</w:t>
            </w:r>
          </w:p>
        </w:tc>
        <w:tc>
          <w:tcPr>
            <w:tcW w:w="0" w:type="auto"/>
            <w:tcBorders>
              <w:top w:val="nil"/>
              <w:left w:val="single" w:sz="4" w:space="0" w:color="auto"/>
              <w:bottom w:val="single" w:sz="4" w:space="0" w:color="auto"/>
              <w:right w:val="single" w:sz="4" w:space="0" w:color="auto"/>
            </w:tcBorders>
            <w:shd w:val="clear" w:color="000000" w:fill="FFD966"/>
            <w:hideMark/>
          </w:tcPr>
          <w:p w14:paraId="49BBDF21"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476BCA68"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06506259"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0B1E0DC8" w14:textId="77777777" w:rsidR="00A84F3C" w:rsidRPr="00397D5C" w:rsidRDefault="00A84F3C">
            <w:pPr>
              <w:rPr>
                <w:rFonts w:ascii="Arial" w:hAnsi="Arial" w:cs="Arial"/>
                <w:sz w:val="13"/>
                <w:szCs w:val="13"/>
              </w:rPr>
            </w:pPr>
            <w:r w:rsidRPr="00397D5C">
              <w:rPr>
                <w:rFonts w:ascii="Arial" w:hAnsi="Arial" w:cs="Arial"/>
                <w:sz w:val="13"/>
                <w:szCs w:val="13"/>
              </w:rPr>
              <w:t xml:space="preserve"> 7 </w:t>
            </w:r>
          </w:p>
        </w:tc>
        <w:tc>
          <w:tcPr>
            <w:tcW w:w="0" w:type="auto"/>
            <w:tcBorders>
              <w:top w:val="nil"/>
              <w:left w:val="nil"/>
              <w:bottom w:val="single" w:sz="4" w:space="0" w:color="auto"/>
              <w:right w:val="single" w:sz="4" w:space="0" w:color="auto"/>
            </w:tcBorders>
            <w:shd w:val="clear" w:color="auto" w:fill="auto"/>
            <w:noWrap/>
            <w:hideMark/>
          </w:tcPr>
          <w:p w14:paraId="1B0369C8" w14:textId="77777777" w:rsidR="00A84F3C" w:rsidRPr="00397D5C" w:rsidRDefault="00A84F3C">
            <w:pPr>
              <w:rPr>
                <w:rFonts w:ascii="Arial" w:hAnsi="Arial" w:cs="Arial"/>
                <w:sz w:val="13"/>
                <w:szCs w:val="13"/>
              </w:rPr>
            </w:pPr>
            <w:r w:rsidRPr="00397D5C">
              <w:rPr>
                <w:rFonts w:ascii="Arial" w:hAnsi="Arial" w:cs="Arial"/>
                <w:sz w:val="13"/>
                <w:szCs w:val="13"/>
              </w:rPr>
              <w:t>G1302</w:t>
            </w:r>
          </w:p>
        </w:tc>
        <w:tc>
          <w:tcPr>
            <w:tcW w:w="0" w:type="auto"/>
            <w:tcBorders>
              <w:top w:val="nil"/>
              <w:left w:val="nil"/>
              <w:bottom w:val="single" w:sz="4" w:space="0" w:color="auto"/>
              <w:right w:val="single" w:sz="4" w:space="0" w:color="auto"/>
            </w:tcBorders>
            <w:shd w:val="clear" w:color="auto" w:fill="auto"/>
            <w:noWrap/>
            <w:hideMark/>
          </w:tcPr>
          <w:p w14:paraId="6CFDD301" w14:textId="77777777" w:rsidR="00A84F3C" w:rsidRPr="00397D5C" w:rsidRDefault="00A84F3C">
            <w:pPr>
              <w:rPr>
                <w:rFonts w:ascii="Arial" w:hAnsi="Arial" w:cs="Arial"/>
                <w:sz w:val="13"/>
                <w:szCs w:val="13"/>
              </w:rPr>
            </w:pPr>
            <w:r w:rsidRPr="00397D5C">
              <w:rPr>
                <w:rFonts w:ascii="Arial" w:hAnsi="Arial" w:cs="Arial"/>
                <w:sz w:val="13"/>
                <w:szCs w:val="13"/>
              </w:rPr>
              <w:t>012015 - CEIP Kurtzebarri HLHI</w:t>
            </w:r>
          </w:p>
        </w:tc>
        <w:tc>
          <w:tcPr>
            <w:tcW w:w="0" w:type="auto"/>
            <w:tcBorders>
              <w:top w:val="nil"/>
              <w:left w:val="nil"/>
              <w:bottom w:val="single" w:sz="4" w:space="0" w:color="auto"/>
              <w:right w:val="single" w:sz="4" w:space="0" w:color="auto"/>
            </w:tcBorders>
            <w:shd w:val="clear" w:color="auto" w:fill="auto"/>
            <w:noWrap/>
            <w:hideMark/>
          </w:tcPr>
          <w:p w14:paraId="6094B3CA"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178,04 </w:t>
            </w:r>
          </w:p>
        </w:tc>
        <w:tc>
          <w:tcPr>
            <w:tcW w:w="0" w:type="auto"/>
            <w:tcBorders>
              <w:top w:val="nil"/>
              <w:left w:val="nil"/>
              <w:bottom w:val="single" w:sz="4" w:space="0" w:color="auto"/>
              <w:right w:val="single" w:sz="4" w:space="0" w:color="auto"/>
            </w:tcBorders>
            <w:shd w:val="clear" w:color="auto" w:fill="auto"/>
            <w:noWrap/>
            <w:hideMark/>
          </w:tcPr>
          <w:p w14:paraId="43C231E9"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195,84 €</w:t>
            </w:r>
          </w:p>
        </w:tc>
        <w:tc>
          <w:tcPr>
            <w:tcW w:w="0" w:type="auto"/>
            <w:tcBorders>
              <w:top w:val="nil"/>
              <w:left w:val="single" w:sz="4" w:space="0" w:color="auto"/>
              <w:bottom w:val="single" w:sz="4" w:space="0" w:color="auto"/>
              <w:right w:val="single" w:sz="4" w:space="0" w:color="auto"/>
            </w:tcBorders>
            <w:shd w:val="clear" w:color="000000" w:fill="FFD966"/>
            <w:hideMark/>
          </w:tcPr>
          <w:p w14:paraId="0C019635"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33EC2B92"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71A39215"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4D9AFCC" w14:textId="77777777" w:rsidR="00A84F3C" w:rsidRPr="00397D5C" w:rsidRDefault="00A84F3C">
            <w:pPr>
              <w:rPr>
                <w:rFonts w:ascii="Arial" w:hAnsi="Arial" w:cs="Arial"/>
                <w:sz w:val="13"/>
                <w:szCs w:val="13"/>
              </w:rPr>
            </w:pPr>
            <w:r w:rsidRPr="00397D5C">
              <w:rPr>
                <w:rFonts w:ascii="Arial" w:hAnsi="Arial" w:cs="Arial"/>
                <w:sz w:val="13"/>
                <w:szCs w:val="13"/>
              </w:rPr>
              <w:t xml:space="preserve"> 8 </w:t>
            </w:r>
          </w:p>
        </w:tc>
        <w:tc>
          <w:tcPr>
            <w:tcW w:w="0" w:type="auto"/>
            <w:tcBorders>
              <w:top w:val="nil"/>
              <w:left w:val="nil"/>
              <w:bottom w:val="single" w:sz="4" w:space="0" w:color="auto"/>
              <w:right w:val="single" w:sz="4" w:space="0" w:color="auto"/>
            </w:tcBorders>
            <w:shd w:val="clear" w:color="auto" w:fill="auto"/>
            <w:noWrap/>
            <w:hideMark/>
          </w:tcPr>
          <w:p w14:paraId="3E39F92E" w14:textId="77777777" w:rsidR="00A84F3C" w:rsidRPr="00397D5C" w:rsidRDefault="00A84F3C">
            <w:pPr>
              <w:rPr>
                <w:rFonts w:ascii="Arial" w:hAnsi="Arial" w:cs="Arial"/>
                <w:sz w:val="13"/>
                <w:szCs w:val="13"/>
              </w:rPr>
            </w:pPr>
            <w:r w:rsidRPr="00397D5C">
              <w:rPr>
                <w:rFonts w:ascii="Arial" w:hAnsi="Arial" w:cs="Arial"/>
                <w:sz w:val="13"/>
                <w:szCs w:val="13"/>
              </w:rPr>
              <w:t>G1306</w:t>
            </w:r>
          </w:p>
        </w:tc>
        <w:tc>
          <w:tcPr>
            <w:tcW w:w="0" w:type="auto"/>
            <w:tcBorders>
              <w:top w:val="nil"/>
              <w:left w:val="nil"/>
              <w:bottom w:val="single" w:sz="4" w:space="0" w:color="auto"/>
              <w:right w:val="single" w:sz="4" w:space="0" w:color="auto"/>
            </w:tcBorders>
            <w:shd w:val="clear" w:color="auto" w:fill="auto"/>
            <w:noWrap/>
            <w:hideMark/>
          </w:tcPr>
          <w:p w14:paraId="51192BE8" w14:textId="77777777" w:rsidR="00A84F3C" w:rsidRPr="00397D5C" w:rsidRDefault="00A84F3C">
            <w:pPr>
              <w:rPr>
                <w:rFonts w:ascii="Arial" w:hAnsi="Arial" w:cs="Arial"/>
                <w:sz w:val="13"/>
                <w:szCs w:val="13"/>
              </w:rPr>
            </w:pPr>
            <w:r w:rsidRPr="00397D5C">
              <w:rPr>
                <w:rFonts w:ascii="Arial" w:hAnsi="Arial" w:cs="Arial"/>
                <w:sz w:val="13"/>
                <w:szCs w:val="13"/>
              </w:rPr>
              <w:t>012065 - CEIP Luis Ezeiza HLHI, 012945 - IES Kurtzebarri BHI</w:t>
            </w:r>
          </w:p>
        </w:tc>
        <w:tc>
          <w:tcPr>
            <w:tcW w:w="0" w:type="auto"/>
            <w:tcBorders>
              <w:top w:val="nil"/>
              <w:left w:val="nil"/>
              <w:bottom w:val="single" w:sz="4" w:space="0" w:color="auto"/>
              <w:right w:val="single" w:sz="4" w:space="0" w:color="auto"/>
            </w:tcBorders>
            <w:shd w:val="clear" w:color="auto" w:fill="auto"/>
            <w:noWrap/>
            <w:hideMark/>
          </w:tcPr>
          <w:p w14:paraId="4DB64716"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278,66 </w:t>
            </w:r>
          </w:p>
        </w:tc>
        <w:tc>
          <w:tcPr>
            <w:tcW w:w="0" w:type="auto"/>
            <w:tcBorders>
              <w:top w:val="nil"/>
              <w:left w:val="nil"/>
              <w:bottom w:val="single" w:sz="4" w:space="0" w:color="auto"/>
              <w:right w:val="single" w:sz="4" w:space="0" w:color="auto"/>
            </w:tcBorders>
            <w:shd w:val="clear" w:color="auto" w:fill="auto"/>
            <w:noWrap/>
            <w:hideMark/>
          </w:tcPr>
          <w:p w14:paraId="64D1EEBB"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306,53 €</w:t>
            </w:r>
          </w:p>
        </w:tc>
        <w:tc>
          <w:tcPr>
            <w:tcW w:w="0" w:type="auto"/>
            <w:tcBorders>
              <w:top w:val="nil"/>
              <w:left w:val="single" w:sz="4" w:space="0" w:color="auto"/>
              <w:bottom w:val="single" w:sz="4" w:space="0" w:color="auto"/>
              <w:right w:val="single" w:sz="4" w:space="0" w:color="auto"/>
            </w:tcBorders>
            <w:shd w:val="clear" w:color="000000" w:fill="FFD966"/>
            <w:hideMark/>
          </w:tcPr>
          <w:p w14:paraId="64C070AC"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45AF502C"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2FE44C9C"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2B281143" w14:textId="77777777" w:rsidR="00A84F3C" w:rsidRPr="00397D5C" w:rsidRDefault="00A84F3C">
            <w:pPr>
              <w:rPr>
                <w:rFonts w:ascii="Arial" w:hAnsi="Arial" w:cs="Arial"/>
                <w:sz w:val="13"/>
                <w:szCs w:val="13"/>
              </w:rPr>
            </w:pPr>
            <w:r w:rsidRPr="00397D5C">
              <w:rPr>
                <w:rFonts w:ascii="Arial" w:hAnsi="Arial" w:cs="Arial"/>
                <w:sz w:val="13"/>
                <w:szCs w:val="13"/>
              </w:rPr>
              <w:t xml:space="preserve"> 9 </w:t>
            </w:r>
          </w:p>
        </w:tc>
        <w:tc>
          <w:tcPr>
            <w:tcW w:w="0" w:type="auto"/>
            <w:tcBorders>
              <w:top w:val="nil"/>
              <w:left w:val="nil"/>
              <w:bottom w:val="single" w:sz="4" w:space="0" w:color="auto"/>
              <w:right w:val="single" w:sz="4" w:space="0" w:color="auto"/>
            </w:tcBorders>
            <w:shd w:val="clear" w:color="auto" w:fill="auto"/>
            <w:noWrap/>
            <w:hideMark/>
          </w:tcPr>
          <w:p w14:paraId="3B2B04E4" w14:textId="77777777" w:rsidR="00A84F3C" w:rsidRPr="00397D5C" w:rsidRDefault="00A84F3C">
            <w:pPr>
              <w:rPr>
                <w:rFonts w:ascii="Arial" w:hAnsi="Arial" w:cs="Arial"/>
                <w:sz w:val="13"/>
                <w:szCs w:val="13"/>
              </w:rPr>
            </w:pPr>
            <w:r w:rsidRPr="00397D5C">
              <w:rPr>
                <w:rFonts w:ascii="Arial" w:hAnsi="Arial" w:cs="Arial"/>
                <w:sz w:val="13"/>
                <w:szCs w:val="13"/>
              </w:rPr>
              <w:t>G1307</w:t>
            </w:r>
          </w:p>
        </w:tc>
        <w:tc>
          <w:tcPr>
            <w:tcW w:w="0" w:type="auto"/>
            <w:tcBorders>
              <w:top w:val="nil"/>
              <w:left w:val="nil"/>
              <w:bottom w:val="single" w:sz="4" w:space="0" w:color="auto"/>
              <w:right w:val="single" w:sz="4" w:space="0" w:color="auto"/>
            </w:tcBorders>
            <w:shd w:val="clear" w:color="auto" w:fill="auto"/>
            <w:noWrap/>
            <w:hideMark/>
          </w:tcPr>
          <w:p w14:paraId="7C677897" w14:textId="77777777" w:rsidR="00A84F3C" w:rsidRPr="00397D5C" w:rsidRDefault="00A84F3C">
            <w:pPr>
              <w:rPr>
                <w:rFonts w:ascii="Arial" w:hAnsi="Arial" w:cs="Arial"/>
                <w:sz w:val="13"/>
                <w:szCs w:val="13"/>
              </w:rPr>
            </w:pPr>
            <w:r w:rsidRPr="00397D5C">
              <w:rPr>
                <w:rFonts w:ascii="Arial" w:hAnsi="Arial" w:cs="Arial"/>
                <w:sz w:val="13"/>
                <w:szCs w:val="13"/>
              </w:rPr>
              <w:t>012945 - IES Kurtzebarri BHI</w:t>
            </w:r>
          </w:p>
        </w:tc>
        <w:tc>
          <w:tcPr>
            <w:tcW w:w="0" w:type="auto"/>
            <w:tcBorders>
              <w:top w:val="nil"/>
              <w:left w:val="nil"/>
              <w:bottom w:val="single" w:sz="4" w:space="0" w:color="auto"/>
              <w:right w:val="single" w:sz="4" w:space="0" w:color="auto"/>
            </w:tcBorders>
            <w:shd w:val="clear" w:color="auto" w:fill="auto"/>
            <w:noWrap/>
            <w:hideMark/>
          </w:tcPr>
          <w:p w14:paraId="288A29ED"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57772052"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101FBE9C"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2CE031D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1C840F77"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45BD828" w14:textId="77777777" w:rsidR="00A84F3C" w:rsidRPr="00397D5C" w:rsidRDefault="00A84F3C">
            <w:pPr>
              <w:rPr>
                <w:rFonts w:ascii="Arial" w:hAnsi="Arial" w:cs="Arial"/>
                <w:sz w:val="13"/>
                <w:szCs w:val="13"/>
              </w:rPr>
            </w:pPr>
            <w:r w:rsidRPr="00397D5C">
              <w:rPr>
                <w:rFonts w:ascii="Arial" w:hAnsi="Arial" w:cs="Arial"/>
                <w:sz w:val="13"/>
                <w:szCs w:val="13"/>
              </w:rPr>
              <w:t xml:space="preserve"> 10 </w:t>
            </w:r>
          </w:p>
        </w:tc>
        <w:tc>
          <w:tcPr>
            <w:tcW w:w="0" w:type="auto"/>
            <w:tcBorders>
              <w:top w:val="nil"/>
              <w:left w:val="nil"/>
              <w:bottom w:val="single" w:sz="4" w:space="0" w:color="auto"/>
              <w:right w:val="single" w:sz="4" w:space="0" w:color="auto"/>
            </w:tcBorders>
            <w:shd w:val="clear" w:color="auto" w:fill="auto"/>
            <w:noWrap/>
            <w:hideMark/>
          </w:tcPr>
          <w:p w14:paraId="32806E6B" w14:textId="77777777" w:rsidR="00A84F3C" w:rsidRPr="00397D5C" w:rsidRDefault="00A84F3C">
            <w:pPr>
              <w:rPr>
                <w:rFonts w:ascii="Arial" w:hAnsi="Arial" w:cs="Arial"/>
                <w:sz w:val="13"/>
                <w:szCs w:val="13"/>
              </w:rPr>
            </w:pPr>
            <w:r w:rsidRPr="00397D5C">
              <w:rPr>
                <w:rFonts w:ascii="Arial" w:hAnsi="Arial" w:cs="Arial"/>
                <w:sz w:val="13"/>
                <w:szCs w:val="13"/>
              </w:rPr>
              <w:t>G1501</w:t>
            </w:r>
          </w:p>
        </w:tc>
        <w:tc>
          <w:tcPr>
            <w:tcW w:w="0" w:type="auto"/>
            <w:tcBorders>
              <w:top w:val="nil"/>
              <w:left w:val="nil"/>
              <w:bottom w:val="single" w:sz="4" w:space="0" w:color="auto"/>
              <w:right w:val="single" w:sz="4" w:space="0" w:color="auto"/>
            </w:tcBorders>
            <w:shd w:val="clear" w:color="auto" w:fill="auto"/>
            <w:noWrap/>
            <w:hideMark/>
          </w:tcPr>
          <w:p w14:paraId="0418CA54" w14:textId="77777777" w:rsidR="00A84F3C" w:rsidRPr="00397D5C" w:rsidRDefault="00A84F3C">
            <w:pPr>
              <w:rPr>
                <w:rFonts w:ascii="Arial" w:hAnsi="Arial" w:cs="Arial"/>
                <w:sz w:val="13"/>
                <w:szCs w:val="13"/>
              </w:rPr>
            </w:pPr>
            <w:r w:rsidRPr="00397D5C">
              <w:rPr>
                <w:rFonts w:ascii="Arial" w:hAnsi="Arial" w:cs="Arial"/>
                <w:sz w:val="13"/>
                <w:szCs w:val="13"/>
              </w:rPr>
              <w:t>012018 - CEIP Joxemiel Barandiaran Eskola HLHI</w:t>
            </w:r>
          </w:p>
        </w:tc>
        <w:tc>
          <w:tcPr>
            <w:tcW w:w="0" w:type="auto"/>
            <w:tcBorders>
              <w:top w:val="nil"/>
              <w:left w:val="nil"/>
              <w:bottom w:val="single" w:sz="4" w:space="0" w:color="auto"/>
              <w:right w:val="single" w:sz="4" w:space="0" w:color="auto"/>
            </w:tcBorders>
            <w:shd w:val="clear" w:color="auto" w:fill="auto"/>
            <w:noWrap/>
            <w:hideMark/>
          </w:tcPr>
          <w:p w14:paraId="4616A89F"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6E4FA6C3"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00BD803A"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00ECEE71"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1EB70720"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151FFDE" w14:textId="77777777" w:rsidR="00A84F3C" w:rsidRPr="00397D5C" w:rsidRDefault="00A84F3C">
            <w:pPr>
              <w:rPr>
                <w:rFonts w:ascii="Arial" w:hAnsi="Arial" w:cs="Arial"/>
                <w:sz w:val="13"/>
                <w:szCs w:val="13"/>
              </w:rPr>
            </w:pPr>
            <w:r w:rsidRPr="00397D5C">
              <w:rPr>
                <w:rFonts w:ascii="Arial" w:hAnsi="Arial" w:cs="Arial"/>
                <w:sz w:val="13"/>
                <w:szCs w:val="13"/>
              </w:rPr>
              <w:t xml:space="preserve"> 11 </w:t>
            </w:r>
          </w:p>
        </w:tc>
        <w:tc>
          <w:tcPr>
            <w:tcW w:w="0" w:type="auto"/>
            <w:tcBorders>
              <w:top w:val="nil"/>
              <w:left w:val="nil"/>
              <w:bottom w:val="single" w:sz="4" w:space="0" w:color="auto"/>
              <w:right w:val="single" w:sz="4" w:space="0" w:color="auto"/>
            </w:tcBorders>
            <w:shd w:val="clear" w:color="auto" w:fill="auto"/>
            <w:noWrap/>
            <w:hideMark/>
          </w:tcPr>
          <w:p w14:paraId="11D19240" w14:textId="77777777" w:rsidR="00A84F3C" w:rsidRPr="00397D5C" w:rsidRDefault="00A84F3C">
            <w:pPr>
              <w:rPr>
                <w:rFonts w:ascii="Arial" w:hAnsi="Arial" w:cs="Arial"/>
                <w:sz w:val="13"/>
                <w:szCs w:val="13"/>
              </w:rPr>
            </w:pPr>
            <w:r w:rsidRPr="00397D5C">
              <w:rPr>
                <w:rFonts w:ascii="Arial" w:hAnsi="Arial" w:cs="Arial"/>
                <w:sz w:val="13"/>
                <w:szCs w:val="13"/>
              </w:rPr>
              <w:t>G1601</w:t>
            </w:r>
          </w:p>
        </w:tc>
        <w:tc>
          <w:tcPr>
            <w:tcW w:w="0" w:type="auto"/>
            <w:tcBorders>
              <w:top w:val="nil"/>
              <w:left w:val="nil"/>
              <w:bottom w:val="single" w:sz="4" w:space="0" w:color="auto"/>
              <w:right w:val="single" w:sz="4" w:space="0" w:color="auto"/>
            </w:tcBorders>
            <w:shd w:val="clear" w:color="auto" w:fill="auto"/>
            <w:noWrap/>
            <w:hideMark/>
          </w:tcPr>
          <w:p w14:paraId="2FE44BA0" w14:textId="77777777" w:rsidR="00A84F3C" w:rsidRPr="00397D5C" w:rsidRDefault="00A84F3C">
            <w:pPr>
              <w:rPr>
                <w:rFonts w:ascii="Arial" w:hAnsi="Arial" w:cs="Arial"/>
                <w:sz w:val="13"/>
                <w:szCs w:val="13"/>
              </w:rPr>
            </w:pPr>
            <w:r w:rsidRPr="00397D5C">
              <w:rPr>
                <w:rFonts w:ascii="Arial" w:hAnsi="Arial" w:cs="Arial"/>
                <w:sz w:val="13"/>
                <w:szCs w:val="13"/>
              </w:rPr>
              <w:t>012019 - CEIP Lardizabal HLHI, 012292 - IES Lizardi BHI</w:t>
            </w:r>
          </w:p>
        </w:tc>
        <w:tc>
          <w:tcPr>
            <w:tcW w:w="0" w:type="auto"/>
            <w:tcBorders>
              <w:top w:val="nil"/>
              <w:left w:val="nil"/>
              <w:bottom w:val="single" w:sz="4" w:space="0" w:color="auto"/>
              <w:right w:val="single" w:sz="4" w:space="0" w:color="auto"/>
            </w:tcBorders>
            <w:shd w:val="clear" w:color="auto" w:fill="auto"/>
            <w:noWrap/>
            <w:hideMark/>
          </w:tcPr>
          <w:p w14:paraId="6435F4F4"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313,26 </w:t>
            </w:r>
          </w:p>
        </w:tc>
        <w:tc>
          <w:tcPr>
            <w:tcW w:w="0" w:type="auto"/>
            <w:tcBorders>
              <w:top w:val="nil"/>
              <w:left w:val="nil"/>
              <w:bottom w:val="single" w:sz="4" w:space="0" w:color="auto"/>
              <w:right w:val="single" w:sz="4" w:space="0" w:color="auto"/>
            </w:tcBorders>
            <w:shd w:val="clear" w:color="auto" w:fill="auto"/>
            <w:noWrap/>
            <w:hideMark/>
          </w:tcPr>
          <w:p w14:paraId="05032334"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344,59 €</w:t>
            </w:r>
          </w:p>
        </w:tc>
        <w:tc>
          <w:tcPr>
            <w:tcW w:w="0" w:type="auto"/>
            <w:tcBorders>
              <w:top w:val="nil"/>
              <w:left w:val="single" w:sz="4" w:space="0" w:color="auto"/>
              <w:bottom w:val="single" w:sz="4" w:space="0" w:color="auto"/>
              <w:right w:val="single" w:sz="4" w:space="0" w:color="auto"/>
            </w:tcBorders>
            <w:shd w:val="clear" w:color="000000" w:fill="FFD966"/>
            <w:hideMark/>
          </w:tcPr>
          <w:p w14:paraId="646A228F"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56BCA948"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4B3B7A14"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E99138A" w14:textId="77777777" w:rsidR="00A84F3C" w:rsidRPr="00397D5C" w:rsidRDefault="00A84F3C">
            <w:pPr>
              <w:rPr>
                <w:rFonts w:ascii="Arial" w:hAnsi="Arial" w:cs="Arial"/>
                <w:sz w:val="13"/>
                <w:szCs w:val="13"/>
              </w:rPr>
            </w:pPr>
            <w:r w:rsidRPr="00397D5C">
              <w:rPr>
                <w:rFonts w:ascii="Arial" w:hAnsi="Arial" w:cs="Arial"/>
                <w:sz w:val="13"/>
                <w:szCs w:val="13"/>
              </w:rPr>
              <w:t xml:space="preserve"> 12 </w:t>
            </w:r>
          </w:p>
        </w:tc>
        <w:tc>
          <w:tcPr>
            <w:tcW w:w="0" w:type="auto"/>
            <w:tcBorders>
              <w:top w:val="nil"/>
              <w:left w:val="nil"/>
              <w:bottom w:val="single" w:sz="4" w:space="0" w:color="auto"/>
              <w:right w:val="single" w:sz="4" w:space="0" w:color="auto"/>
            </w:tcBorders>
            <w:shd w:val="clear" w:color="auto" w:fill="auto"/>
            <w:noWrap/>
            <w:hideMark/>
          </w:tcPr>
          <w:p w14:paraId="018F88D4" w14:textId="77777777" w:rsidR="00A84F3C" w:rsidRPr="00397D5C" w:rsidRDefault="00A84F3C">
            <w:pPr>
              <w:rPr>
                <w:rFonts w:ascii="Arial" w:hAnsi="Arial" w:cs="Arial"/>
                <w:sz w:val="13"/>
                <w:szCs w:val="13"/>
              </w:rPr>
            </w:pPr>
            <w:r w:rsidRPr="00397D5C">
              <w:rPr>
                <w:rFonts w:ascii="Arial" w:hAnsi="Arial" w:cs="Arial"/>
                <w:sz w:val="13"/>
                <w:szCs w:val="13"/>
              </w:rPr>
              <w:t>G1602</w:t>
            </w:r>
          </w:p>
        </w:tc>
        <w:tc>
          <w:tcPr>
            <w:tcW w:w="0" w:type="auto"/>
            <w:tcBorders>
              <w:top w:val="nil"/>
              <w:left w:val="nil"/>
              <w:bottom w:val="single" w:sz="4" w:space="0" w:color="auto"/>
              <w:right w:val="single" w:sz="4" w:space="0" w:color="auto"/>
            </w:tcBorders>
            <w:shd w:val="clear" w:color="auto" w:fill="auto"/>
            <w:noWrap/>
            <w:hideMark/>
          </w:tcPr>
          <w:p w14:paraId="7A80CB82" w14:textId="77777777" w:rsidR="00A84F3C" w:rsidRPr="00397D5C" w:rsidRDefault="00A84F3C">
            <w:pPr>
              <w:rPr>
                <w:rFonts w:ascii="Arial" w:hAnsi="Arial" w:cs="Arial"/>
                <w:sz w:val="13"/>
                <w:szCs w:val="13"/>
              </w:rPr>
            </w:pPr>
            <w:r w:rsidRPr="00397D5C">
              <w:rPr>
                <w:rFonts w:ascii="Arial" w:hAnsi="Arial" w:cs="Arial"/>
                <w:sz w:val="13"/>
                <w:szCs w:val="13"/>
              </w:rPr>
              <w:t>012019 - CEIP Lardizabal HLHI</w:t>
            </w:r>
          </w:p>
        </w:tc>
        <w:tc>
          <w:tcPr>
            <w:tcW w:w="0" w:type="auto"/>
            <w:tcBorders>
              <w:top w:val="nil"/>
              <w:left w:val="nil"/>
              <w:bottom w:val="single" w:sz="4" w:space="0" w:color="auto"/>
              <w:right w:val="single" w:sz="4" w:space="0" w:color="auto"/>
            </w:tcBorders>
            <w:shd w:val="clear" w:color="auto" w:fill="auto"/>
            <w:noWrap/>
            <w:hideMark/>
          </w:tcPr>
          <w:p w14:paraId="3A0C37A9"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262,02 </w:t>
            </w:r>
          </w:p>
        </w:tc>
        <w:tc>
          <w:tcPr>
            <w:tcW w:w="0" w:type="auto"/>
            <w:tcBorders>
              <w:top w:val="nil"/>
              <w:left w:val="nil"/>
              <w:bottom w:val="single" w:sz="4" w:space="0" w:color="auto"/>
              <w:right w:val="single" w:sz="4" w:space="0" w:color="auto"/>
            </w:tcBorders>
            <w:shd w:val="clear" w:color="auto" w:fill="auto"/>
            <w:noWrap/>
            <w:hideMark/>
          </w:tcPr>
          <w:p w14:paraId="01C00FF6"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288,22 €</w:t>
            </w:r>
          </w:p>
        </w:tc>
        <w:tc>
          <w:tcPr>
            <w:tcW w:w="0" w:type="auto"/>
            <w:tcBorders>
              <w:top w:val="nil"/>
              <w:left w:val="single" w:sz="4" w:space="0" w:color="auto"/>
              <w:bottom w:val="single" w:sz="4" w:space="0" w:color="auto"/>
              <w:right w:val="single" w:sz="4" w:space="0" w:color="auto"/>
            </w:tcBorders>
            <w:shd w:val="clear" w:color="000000" w:fill="FFD966"/>
            <w:hideMark/>
          </w:tcPr>
          <w:p w14:paraId="4031015F"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330E6B69"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6DF9D4F1"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3C7306D" w14:textId="77777777" w:rsidR="00A84F3C" w:rsidRPr="00397D5C" w:rsidRDefault="00A84F3C">
            <w:pPr>
              <w:rPr>
                <w:rFonts w:ascii="Arial" w:hAnsi="Arial" w:cs="Arial"/>
                <w:sz w:val="13"/>
                <w:szCs w:val="13"/>
              </w:rPr>
            </w:pPr>
            <w:r w:rsidRPr="00397D5C">
              <w:rPr>
                <w:rFonts w:ascii="Arial" w:hAnsi="Arial" w:cs="Arial"/>
                <w:sz w:val="13"/>
                <w:szCs w:val="13"/>
              </w:rPr>
              <w:t xml:space="preserve"> 13 </w:t>
            </w:r>
          </w:p>
        </w:tc>
        <w:tc>
          <w:tcPr>
            <w:tcW w:w="0" w:type="auto"/>
            <w:tcBorders>
              <w:top w:val="nil"/>
              <w:left w:val="nil"/>
              <w:bottom w:val="single" w:sz="4" w:space="0" w:color="auto"/>
              <w:right w:val="single" w:sz="4" w:space="0" w:color="auto"/>
            </w:tcBorders>
            <w:shd w:val="clear" w:color="auto" w:fill="auto"/>
            <w:noWrap/>
            <w:hideMark/>
          </w:tcPr>
          <w:p w14:paraId="4B99934C" w14:textId="77777777" w:rsidR="00A84F3C" w:rsidRPr="00397D5C" w:rsidRDefault="00A84F3C">
            <w:pPr>
              <w:rPr>
                <w:rFonts w:ascii="Arial" w:hAnsi="Arial" w:cs="Arial"/>
                <w:sz w:val="13"/>
                <w:szCs w:val="13"/>
              </w:rPr>
            </w:pPr>
            <w:r w:rsidRPr="00397D5C">
              <w:rPr>
                <w:rFonts w:ascii="Arial" w:hAnsi="Arial" w:cs="Arial"/>
                <w:sz w:val="13"/>
                <w:szCs w:val="13"/>
              </w:rPr>
              <w:t>G1701</w:t>
            </w:r>
          </w:p>
        </w:tc>
        <w:tc>
          <w:tcPr>
            <w:tcW w:w="0" w:type="auto"/>
            <w:tcBorders>
              <w:top w:val="nil"/>
              <w:left w:val="nil"/>
              <w:bottom w:val="single" w:sz="4" w:space="0" w:color="auto"/>
              <w:right w:val="single" w:sz="4" w:space="0" w:color="auto"/>
            </w:tcBorders>
            <w:shd w:val="clear" w:color="auto" w:fill="auto"/>
            <w:noWrap/>
            <w:hideMark/>
          </w:tcPr>
          <w:p w14:paraId="5DB4B24F" w14:textId="77777777" w:rsidR="00A84F3C" w:rsidRPr="00397D5C" w:rsidRDefault="00A84F3C">
            <w:pPr>
              <w:rPr>
                <w:rFonts w:ascii="Arial" w:hAnsi="Arial" w:cs="Arial"/>
                <w:sz w:val="13"/>
                <w:szCs w:val="13"/>
              </w:rPr>
            </w:pPr>
            <w:r w:rsidRPr="00397D5C">
              <w:rPr>
                <w:rFonts w:ascii="Arial" w:hAnsi="Arial" w:cs="Arial"/>
                <w:sz w:val="13"/>
                <w:szCs w:val="13"/>
              </w:rPr>
              <w:t>012319 - CEIP Azkoitiko Ikastola-Xabier Munibe HLHI, 012985 - IES Azkoitia BHI</w:t>
            </w:r>
          </w:p>
        </w:tc>
        <w:tc>
          <w:tcPr>
            <w:tcW w:w="0" w:type="auto"/>
            <w:tcBorders>
              <w:top w:val="nil"/>
              <w:left w:val="nil"/>
              <w:bottom w:val="single" w:sz="4" w:space="0" w:color="auto"/>
              <w:right w:val="single" w:sz="4" w:space="0" w:color="auto"/>
            </w:tcBorders>
            <w:shd w:val="clear" w:color="auto" w:fill="auto"/>
            <w:noWrap/>
            <w:hideMark/>
          </w:tcPr>
          <w:p w14:paraId="78296985"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278,66 </w:t>
            </w:r>
          </w:p>
        </w:tc>
        <w:tc>
          <w:tcPr>
            <w:tcW w:w="0" w:type="auto"/>
            <w:tcBorders>
              <w:top w:val="nil"/>
              <w:left w:val="nil"/>
              <w:bottom w:val="single" w:sz="4" w:space="0" w:color="auto"/>
              <w:right w:val="single" w:sz="4" w:space="0" w:color="auto"/>
            </w:tcBorders>
            <w:shd w:val="clear" w:color="auto" w:fill="auto"/>
            <w:noWrap/>
            <w:hideMark/>
          </w:tcPr>
          <w:p w14:paraId="67C217F0"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306,53 €</w:t>
            </w:r>
          </w:p>
        </w:tc>
        <w:tc>
          <w:tcPr>
            <w:tcW w:w="0" w:type="auto"/>
            <w:tcBorders>
              <w:top w:val="nil"/>
              <w:left w:val="single" w:sz="4" w:space="0" w:color="auto"/>
              <w:bottom w:val="single" w:sz="4" w:space="0" w:color="auto"/>
              <w:right w:val="single" w:sz="4" w:space="0" w:color="auto"/>
            </w:tcBorders>
            <w:shd w:val="clear" w:color="000000" w:fill="FFD966"/>
            <w:hideMark/>
          </w:tcPr>
          <w:p w14:paraId="1C1D3F83"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291A3898"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0AB3644F"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246B0475" w14:textId="77777777" w:rsidR="00A84F3C" w:rsidRPr="00397D5C" w:rsidRDefault="00A84F3C">
            <w:pPr>
              <w:rPr>
                <w:rFonts w:ascii="Arial" w:hAnsi="Arial" w:cs="Arial"/>
                <w:sz w:val="13"/>
                <w:szCs w:val="13"/>
              </w:rPr>
            </w:pPr>
            <w:r w:rsidRPr="00397D5C">
              <w:rPr>
                <w:rFonts w:ascii="Arial" w:hAnsi="Arial" w:cs="Arial"/>
                <w:sz w:val="13"/>
                <w:szCs w:val="13"/>
              </w:rPr>
              <w:t xml:space="preserve"> 14 </w:t>
            </w:r>
          </w:p>
        </w:tc>
        <w:tc>
          <w:tcPr>
            <w:tcW w:w="0" w:type="auto"/>
            <w:tcBorders>
              <w:top w:val="nil"/>
              <w:left w:val="nil"/>
              <w:bottom w:val="single" w:sz="4" w:space="0" w:color="auto"/>
              <w:right w:val="single" w:sz="4" w:space="0" w:color="auto"/>
            </w:tcBorders>
            <w:shd w:val="clear" w:color="auto" w:fill="auto"/>
            <w:noWrap/>
            <w:hideMark/>
          </w:tcPr>
          <w:p w14:paraId="3896CD5A" w14:textId="77777777" w:rsidR="00A84F3C" w:rsidRPr="00397D5C" w:rsidRDefault="00A84F3C">
            <w:pPr>
              <w:rPr>
                <w:rFonts w:ascii="Arial" w:hAnsi="Arial" w:cs="Arial"/>
                <w:sz w:val="13"/>
                <w:szCs w:val="13"/>
              </w:rPr>
            </w:pPr>
            <w:r w:rsidRPr="00397D5C">
              <w:rPr>
                <w:rFonts w:ascii="Arial" w:hAnsi="Arial" w:cs="Arial"/>
                <w:sz w:val="13"/>
                <w:szCs w:val="13"/>
              </w:rPr>
              <w:t>G1703</w:t>
            </w:r>
          </w:p>
        </w:tc>
        <w:tc>
          <w:tcPr>
            <w:tcW w:w="0" w:type="auto"/>
            <w:tcBorders>
              <w:top w:val="nil"/>
              <w:left w:val="nil"/>
              <w:bottom w:val="single" w:sz="4" w:space="0" w:color="auto"/>
              <w:right w:val="single" w:sz="4" w:space="0" w:color="auto"/>
            </w:tcBorders>
            <w:shd w:val="clear" w:color="auto" w:fill="auto"/>
            <w:noWrap/>
            <w:hideMark/>
          </w:tcPr>
          <w:p w14:paraId="0C50CF2A" w14:textId="77777777" w:rsidR="00A84F3C" w:rsidRPr="00397D5C" w:rsidRDefault="00A84F3C">
            <w:pPr>
              <w:rPr>
                <w:rFonts w:ascii="Arial" w:hAnsi="Arial" w:cs="Arial"/>
                <w:sz w:val="13"/>
                <w:szCs w:val="13"/>
              </w:rPr>
            </w:pPr>
            <w:r w:rsidRPr="00397D5C">
              <w:rPr>
                <w:rFonts w:ascii="Arial" w:hAnsi="Arial" w:cs="Arial"/>
                <w:sz w:val="13"/>
                <w:szCs w:val="13"/>
              </w:rPr>
              <w:t>012319 - CEIP Azkoitiko Ikastola-Xabier Munibe HLHI</w:t>
            </w:r>
          </w:p>
        </w:tc>
        <w:tc>
          <w:tcPr>
            <w:tcW w:w="0" w:type="auto"/>
            <w:tcBorders>
              <w:top w:val="nil"/>
              <w:left w:val="nil"/>
              <w:bottom w:val="single" w:sz="4" w:space="0" w:color="auto"/>
              <w:right w:val="single" w:sz="4" w:space="0" w:color="auto"/>
            </w:tcBorders>
            <w:shd w:val="clear" w:color="auto" w:fill="auto"/>
            <w:noWrap/>
            <w:hideMark/>
          </w:tcPr>
          <w:p w14:paraId="13282D17"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178,04 </w:t>
            </w:r>
          </w:p>
        </w:tc>
        <w:tc>
          <w:tcPr>
            <w:tcW w:w="0" w:type="auto"/>
            <w:tcBorders>
              <w:top w:val="nil"/>
              <w:left w:val="nil"/>
              <w:bottom w:val="single" w:sz="4" w:space="0" w:color="auto"/>
              <w:right w:val="single" w:sz="4" w:space="0" w:color="auto"/>
            </w:tcBorders>
            <w:shd w:val="clear" w:color="auto" w:fill="auto"/>
            <w:noWrap/>
            <w:hideMark/>
          </w:tcPr>
          <w:p w14:paraId="075692FE"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195,84 €</w:t>
            </w:r>
          </w:p>
        </w:tc>
        <w:tc>
          <w:tcPr>
            <w:tcW w:w="0" w:type="auto"/>
            <w:tcBorders>
              <w:top w:val="nil"/>
              <w:left w:val="single" w:sz="4" w:space="0" w:color="auto"/>
              <w:bottom w:val="single" w:sz="4" w:space="0" w:color="auto"/>
              <w:right w:val="single" w:sz="4" w:space="0" w:color="auto"/>
            </w:tcBorders>
            <w:shd w:val="clear" w:color="000000" w:fill="FFD966"/>
            <w:hideMark/>
          </w:tcPr>
          <w:p w14:paraId="1F51C04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1E49A7B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3563707C"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F1BDBDB" w14:textId="77777777" w:rsidR="00A84F3C" w:rsidRPr="00397D5C" w:rsidRDefault="00A84F3C">
            <w:pPr>
              <w:rPr>
                <w:rFonts w:ascii="Arial" w:hAnsi="Arial" w:cs="Arial"/>
                <w:sz w:val="13"/>
                <w:szCs w:val="13"/>
              </w:rPr>
            </w:pPr>
            <w:r w:rsidRPr="00397D5C">
              <w:rPr>
                <w:rFonts w:ascii="Arial" w:hAnsi="Arial" w:cs="Arial"/>
                <w:sz w:val="13"/>
                <w:szCs w:val="13"/>
              </w:rPr>
              <w:t xml:space="preserve"> 15 </w:t>
            </w:r>
          </w:p>
        </w:tc>
        <w:tc>
          <w:tcPr>
            <w:tcW w:w="0" w:type="auto"/>
            <w:tcBorders>
              <w:top w:val="nil"/>
              <w:left w:val="nil"/>
              <w:bottom w:val="single" w:sz="4" w:space="0" w:color="auto"/>
              <w:right w:val="single" w:sz="4" w:space="0" w:color="auto"/>
            </w:tcBorders>
            <w:shd w:val="clear" w:color="auto" w:fill="auto"/>
            <w:noWrap/>
            <w:hideMark/>
          </w:tcPr>
          <w:p w14:paraId="0ACE1A08" w14:textId="77777777" w:rsidR="00A84F3C" w:rsidRPr="00397D5C" w:rsidRDefault="00A84F3C">
            <w:pPr>
              <w:rPr>
                <w:rFonts w:ascii="Arial" w:hAnsi="Arial" w:cs="Arial"/>
                <w:sz w:val="13"/>
                <w:szCs w:val="13"/>
              </w:rPr>
            </w:pPr>
            <w:r w:rsidRPr="00397D5C">
              <w:rPr>
                <w:rFonts w:ascii="Arial" w:hAnsi="Arial" w:cs="Arial"/>
                <w:sz w:val="13"/>
                <w:szCs w:val="13"/>
              </w:rPr>
              <w:t>G1801</w:t>
            </w:r>
          </w:p>
        </w:tc>
        <w:tc>
          <w:tcPr>
            <w:tcW w:w="0" w:type="auto"/>
            <w:tcBorders>
              <w:top w:val="nil"/>
              <w:left w:val="nil"/>
              <w:bottom w:val="single" w:sz="4" w:space="0" w:color="auto"/>
              <w:right w:val="single" w:sz="4" w:space="0" w:color="auto"/>
            </w:tcBorders>
            <w:shd w:val="clear" w:color="auto" w:fill="auto"/>
            <w:noWrap/>
            <w:hideMark/>
          </w:tcPr>
          <w:p w14:paraId="1FC96499" w14:textId="77777777" w:rsidR="00A84F3C" w:rsidRPr="00397D5C" w:rsidRDefault="00A84F3C">
            <w:pPr>
              <w:rPr>
                <w:rFonts w:ascii="Arial" w:hAnsi="Arial" w:cs="Arial"/>
                <w:sz w:val="13"/>
                <w:szCs w:val="13"/>
              </w:rPr>
            </w:pPr>
            <w:r w:rsidRPr="00397D5C">
              <w:rPr>
                <w:rFonts w:ascii="Arial" w:hAnsi="Arial" w:cs="Arial"/>
                <w:sz w:val="13"/>
                <w:szCs w:val="13"/>
              </w:rPr>
              <w:t>012320 - CEIP Azpeitiko Ikastola-Karmelo Etxegarai HLHI</w:t>
            </w:r>
          </w:p>
        </w:tc>
        <w:tc>
          <w:tcPr>
            <w:tcW w:w="0" w:type="auto"/>
            <w:tcBorders>
              <w:top w:val="nil"/>
              <w:left w:val="nil"/>
              <w:bottom w:val="single" w:sz="4" w:space="0" w:color="auto"/>
              <w:right w:val="single" w:sz="4" w:space="0" w:color="auto"/>
            </w:tcBorders>
            <w:shd w:val="clear" w:color="auto" w:fill="auto"/>
            <w:noWrap/>
            <w:hideMark/>
          </w:tcPr>
          <w:p w14:paraId="0C250432"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178,04 </w:t>
            </w:r>
          </w:p>
        </w:tc>
        <w:tc>
          <w:tcPr>
            <w:tcW w:w="0" w:type="auto"/>
            <w:tcBorders>
              <w:top w:val="nil"/>
              <w:left w:val="nil"/>
              <w:bottom w:val="single" w:sz="4" w:space="0" w:color="auto"/>
              <w:right w:val="single" w:sz="4" w:space="0" w:color="auto"/>
            </w:tcBorders>
            <w:shd w:val="clear" w:color="auto" w:fill="auto"/>
            <w:noWrap/>
            <w:hideMark/>
          </w:tcPr>
          <w:p w14:paraId="031EB800"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195,84 €</w:t>
            </w:r>
          </w:p>
        </w:tc>
        <w:tc>
          <w:tcPr>
            <w:tcW w:w="0" w:type="auto"/>
            <w:tcBorders>
              <w:top w:val="nil"/>
              <w:left w:val="single" w:sz="4" w:space="0" w:color="auto"/>
              <w:bottom w:val="single" w:sz="4" w:space="0" w:color="auto"/>
              <w:right w:val="single" w:sz="4" w:space="0" w:color="auto"/>
            </w:tcBorders>
            <w:shd w:val="clear" w:color="000000" w:fill="FFD966"/>
            <w:hideMark/>
          </w:tcPr>
          <w:p w14:paraId="4C859691"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3BEE05DB"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589BC09C"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2DF1B4A" w14:textId="77777777" w:rsidR="00A84F3C" w:rsidRPr="00397D5C" w:rsidRDefault="00A84F3C">
            <w:pPr>
              <w:rPr>
                <w:rFonts w:ascii="Arial" w:hAnsi="Arial" w:cs="Arial"/>
                <w:sz w:val="13"/>
                <w:szCs w:val="13"/>
              </w:rPr>
            </w:pPr>
            <w:r w:rsidRPr="00397D5C">
              <w:rPr>
                <w:rFonts w:ascii="Arial" w:hAnsi="Arial" w:cs="Arial"/>
                <w:sz w:val="13"/>
                <w:szCs w:val="13"/>
              </w:rPr>
              <w:t xml:space="preserve"> 16 </w:t>
            </w:r>
          </w:p>
        </w:tc>
        <w:tc>
          <w:tcPr>
            <w:tcW w:w="0" w:type="auto"/>
            <w:tcBorders>
              <w:top w:val="nil"/>
              <w:left w:val="nil"/>
              <w:bottom w:val="single" w:sz="4" w:space="0" w:color="auto"/>
              <w:right w:val="single" w:sz="4" w:space="0" w:color="auto"/>
            </w:tcBorders>
            <w:shd w:val="clear" w:color="auto" w:fill="auto"/>
            <w:noWrap/>
            <w:hideMark/>
          </w:tcPr>
          <w:p w14:paraId="0426C259" w14:textId="77777777" w:rsidR="00A84F3C" w:rsidRPr="00397D5C" w:rsidRDefault="00A84F3C">
            <w:pPr>
              <w:rPr>
                <w:rFonts w:ascii="Arial" w:hAnsi="Arial" w:cs="Arial"/>
                <w:sz w:val="13"/>
                <w:szCs w:val="13"/>
              </w:rPr>
            </w:pPr>
            <w:r w:rsidRPr="00397D5C">
              <w:rPr>
                <w:rFonts w:ascii="Arial" w:hAnsi="Arial" w:cs="Arial"/>
                <w:sz w:val="13"/>
                <w:szCs w:val="13"/>
              </w:rPr>
              <w:t>G1805</w:t>
            </w:r>
          </w:p>
        </w:tc>
        <w:tc>
          <w:tcPr>
            <w:tcW w:w="0" w:type="auto"/>
            <w:tcBorders>
              <w:top w:val="nil"/>
              <w:left w:val="nil"/>
              <w:bottom w:val="single" w:sz="4" w:space="0" w:color="auto"/>
              <w:right w:val="single" w:sz="4" w:space="0" w:color="auto"/>
            </w:tcBorders>
            <w:shd w:val="clear" w:color="auto" w:fill="auto"/>
            <w:noWrap/>
            <w:hideMark/>
          </w:tcPr>
          <w:p w14:paraId="5DFA895A" w14:textId="77777777" w:rsidR="00A84F3C" w:rsidRPr="00397D5C" w:rsidRDefault="00A84F3C">
            <w:pPr>
              <w:rPr>
                <w:rFonts w:ascii="Arial" w:hAnsi="Arial" w:cs="Arial"/>
                <w:sz w:val="13"/>
                <w:szCs w:val="13"/>
              </w:rPr>
            </w:pPr>
            <w:r w:rsidRPr="00397D5C">
              <w:rPr>
                <w:rFonts w:ascii="Arial" w:hAnsi="Arial" w:cs="Arial"/>
                <w:sz w:val="13"/>
                <w:szCs w:val="13"/>
              </w:rPr>
              <w:t>013555 - IES Urola Ikastola BHI</w:t>
            </w:r>
          </w:p>
        </w:tc>
        <w:tc>
          <w:tcPr>
            <w:tcW w:w="0" w:type="auto"/>
            <w:tcBorders>
              <w:top w:val="nil"/>
              <w:left w:val="nil"/>
              <w:bottom w:val="single" w:sz="4" w:space="0" w:color="auto"/>
              <w:right w:val="single" w:sz="4" w:space="0" w:color="auto"/>
            </w:tcBorders>
            <w:shd w:val="clear" w:color="auto" w:fill="auto"/>
            <w:noWrap/>
            <w:hideMark/>
          </w:tcPr>
          <w:p w14:paraId="6F74244C"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55A1794F"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2EB7B5B9"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58C354DE"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5B5B47C3"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A38F317" w14:textId="77777777" w:rsidR="00A84F3C" w:rsidRPr="00397D5C" w:rsidRDefault="00A84F3C">
            <w:pPr>
              <w:rPr>
                <w:rFonts w:ascii="Arial" w:hAnsi="Arial" w:cs="Arial"/>
                <w:sz w:val="13"/>
                <w:szCs w:val="13"/>
              </w:rPr>
            </w:pPr>
            <w:r w:rsidRPr="00397D5C">
              <w:rPr>
                <w:rFonts w:ascii="Arial" w:hAnsi="Arial" w:cs="Arial"/>
                <w:sz w:val="13"/>
                <w:szCs w:val="13"/>
              </w:rPr>
              <w:t xml:space="preserve"> 17 </w:t>
            </w:r>
          </w:p>
        </w:tc>
        <w:tc>
          <w:tcPr>
            <w:tcW w:w="0" w:type="auto"/>
            <w:tcBorders>
              <w:top w:val="nil"/>
              <w:left w:val="nil"/>
              <w:bottom w:val="single" w:sz="4" w:space="0" w:color="auto"/>
              <w:right w:val="single" w:sz="4" w:space="0" w:color="auto"/>
            </w:tcBorders>
            <w:shd w:val="clear" w:color="auto" w:fill="auto"/>
            <w:noWrap/>
            <w:hideMark/>
          </w:tcPr>
          <w:p w14:paraId="25D2B211" w14:textId="77777777" w:rsidR="00A84F3C" w:rsidRPr="00397D5C" w:rsidRDefault="00A84F3C">
            <w:pPr>
              <w:rPr>
                <w:rFonts w:ascii="Arial" w:hAnsi="Arial" w:cs="Arial"/>
                <w:sz w:val="13"/>
                <w:szCs w:val="13"/>
              </w:rPr>
            </w:pPr>
            <w:r w:rsidRPr="00397D5C">
              <w:rPr>
                <w:rFonts w:ascii="Arial" w:hAnsi="Arial" w:cs="Arial"/>
                <w:sz w:val="13"/>
                <w:szCs w:val="13"/>
              </w:rPr>
              <w:t>G1808</w:t>
            </w:r>
          </w:p>
        </w:tc>
        <w:tc>
          <w:tcPr>
            <w:tcW w:w="0" w:type="auto"/>
            <w:tcBorders>
              <w:top w:val="nil"/>
              <w:left w:val="nil"/>
              <w:bottom w:val="single" w:sz="4" w:space="0" w:color="auto"/>
              <w:right w:val="single" w:sz="4" w:space="0" w:color="auto"/>
            </w:tcBorders>
            <w:shd w:val="clear" w:color="auto" w:fill="auto"/>
            <w:noWrap/>
            <w:hideMark/>
          </w:tcPr>
          <w:p w14:paraId="1F06018E" w14:textId="77777777" w:rsidR="00A84F3C" w:rsidRPr="00397D5C" w:rsidRDefault="00A84F3C">
            <w:pPr>
              <w:rPr>
                <w:rFonts w:ascii="Arial" w:hAnsi="Arial" w:cs="Arial"/>
                <w:sz w:val="13"/>
                <w:szCs w:val="13"/>
              </w:rPr>
            </w:pPr>
            <w:r w:rsidRPr="00397D5C">
              <w:rPr>
                <w:rFonts w:ascii="Arial" w:hAnsi="Arial" w:cs="Arial"/>
                <w:sz w:val="13"/>
                <w:szCs w:val="13"/>
              </w:rPr>
              <w:t>013555 - IES Urola Ikastola BHI</w:t>
            </w:r>
          </w:p>
        </w:tc>
        <w:tc>
          <w:tcPr>
            <w:tcW w:w="0" w:type="auto"/>
            <w:tcBorders>
              <w:top w:val="nil"/>
              <w:left w:val="nil"/>
              <w:bottom w:val="single" w:sz="4" w:space="0" w:color="auto"/>
              <w:right w:val="single" w:sz="4" w:space="0" w:color="auto"/>
            </w:tcBorders>
            <w:shd w:val="clear" w:color="auto" w:fill="auto"/>
            <w:noWrap/>
            <w:hideMark/>
          </w:tcPr>
          <w:p w14:paraId="44767416"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178,04 </w:t>
            </w:r>
          </w:p>
        </w:tc>
        <w:tc>
          <w:tcPr>
            <w:tcW w:w="0" w:type="auto"/>
            <w:tcBorders>
              <w:top w:val="nil"/>
              <w:left w:val="nil"/>
              <w:bottom w:val="single" w:sz="4" w:space="0" w:color="auto"/>
              <w:right w:val="single" w:sz="4" w:space="0" w:color="auto"/>
            </w:tcBorders>
            <w:shd w:val="clear" w:color="auto" w:fill="auto"/>
            <w:noWrap/>
            <w:hideMark/>
          </w:tcPr>
          <w:p w14:paraId="0F503F1F"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195,84 €</w:t>
            </w:r>
          </w:p>
        </w:tc>
        <w:tc>
          <w:tcPr>
            <w:tcW w:w="0" w:type="auto"/>
            <w:tcBorders>
              <w:top w:val="nil"/>
              <w:left w:val="single" w:sz="4" w:space="0" w:color="auto"/>
              <w:bottom w:val="single" w:sz="4" w:space="0" w:color="auto"/>
              <w:right w:val="single" w:sz="4" w:space="0" w:color="auto"/>
            </w:tcBorders>
            <w:shd w:val="clear" w:color="000000" w:fill="FFD966"/>
            <w:hideMark/>
          </w:tcPr>
          <w:p w14:paraId="1492348C"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47F69FBF"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7B48D1C3"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7DCFAD3" w14:textId="77777777" w:rsidR="00A84F3C" w:rsidRPr="00397D5C" w:rsidRDefault="00A84F3C">
            <w:pPr>
              <w:rPr>
                <w:rFonts w:ascii="Arial" w:hAnsi="Arial" w:cs="Arial"/>
                <w:sz w:val="13"/>
                <w:szCs w:val="13"/>
              </w:rPr>
            </w:pPr>
            <w:r w:rsidRPr="00397D5C">
              <w:rPr>
                <w:rFonts w:ascii="Arial" w:hAnsi="Arial" w:cs="Arial"/>
                <w:sz w:val="13"/>
                <w:szCs w:val="13"/>
              </w:rPr>
              <w:t xml:space="preserve"> 18 </w:t>
            </w:r>
          </w:p>
        </w:tc>
        <w:tc>
          <w:tcPr>
            <w:tcW w:w="0" w:type="auto"/>
            <w:tcBorders>
              <w:top w:val="nil"/>
              <w:left w:val="nil"/>
              <w:bottom w:val="single" w:sz="4" w:space="0" w:color="auto"/>
              <w:right w:val="single" w:sz="4" w:space="0" w:color="auto"/>
            </w:tcBorders>
            <w:shd w:val="clear" w:color="auto" w:fill="auto"/>
            <w:noWrap/>
            <w:hideMark/>
          </w:tcPr>
          <w:p w14:paraId="538F5B93" w14:textId="77777777" w:rsidR="00A84F3C" w:rsidRPr="00397D5C" w:rsidRDefault="00A84F3C">
            <w:pPr>
              <w:rPr>
                <w:rFonts w:ascii="Arial" w:hAnsi="Arial" w:cs="Arial"/>
                <w:sz w:val="13"/>
                <w:szCs w:val="13"/>
              </w:rPr>
            </w:pPr>
            <w:r w:rsidRPr="00397D5C">
              <w:rPr>
                <w:rFonts w:ascii="Arial" w:hAnsi="Arial" w:cs="Arial"/>
                <w:sz w:val="13"/>
                <w:szCs w:val="13"/>
              </w:rPr>
              <w:t>G1809</w:t>
            </w:r>
          </w:p>
        </w:tc>
        <w:tc>
          <w:tcPr>
            <w:tcW w:w="0" w:type="auto"/>
            <w:tcBorders>
              <w:top w:val="nil"/>
              <w:left w:val="nil"/>
              <w:bottom w:val="single" w:sz="4" w:space="0" w:color="auto"/>
              <w:right w:val="single" w:sz="4" w:space="0" w:color="auto"/>
            </w:tcBorders>
            <w:shd w:val="clear" w:color="auto" w:fill="auto"/>
            <w:noWrap/>
            <w:hideMark/>
          </w:tcPr>
          <w:p w14:paraId="3DB8F7F6" w14:textId="77777777" w:rsidR="00A84F3C" w:rsidRPr="00397D5C" w:rsidRDefault="00A84F3C">
            <w:pPr>
              <w:rPr>
                <w:rFonts w:ascii="Arial" w:hAnsi="Arial" w:cs="Arial"/>
                <w:sz w:val="13"/>
                <w:szCs w:val="13"/>
              </w:rPr>
            </w:pPr>
            <w:r w:rsidRPr="00397D5C">
              <w:rPr>
                <w:rFonts w:ascii="Arial" w:hAnsi="Arial" w:cs="Arial"/>
                <w:sz w:val="13"/>
                <w:szCs w:val="13"/>
              </w:rPr>
              <w:t>012320 - CEIP Azpeitiko Ikastola-Karmelo Etxegarai HLHI</w:t>
            </w:r>
          </w:p>
        </w:tc>
        <w:tc>
          <w:tcPr>
            <w:tcW w:w="0" w:type="auto"/>
            <w:tcBorders>
              <w:top w:val="nil"/>
              <w:left w:val="nil"/>
              <w:bottom w:val="single" w:sz="4" w:space="0" w:color="auto"/>
              <w:right w:val="single" w:sz="4" w:space="0" w:color="auto"/>
            </w:tcBorders>
            <w:shd w:val="clear" w:color="auto" w:fill="auto"/>
            <w:noWrap/>
            <w:hideMark/>
          </w:tcPr>
          <w:p w14:paraId="7C0D5EDF"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178,04 </w:t>
            </w:r>
          </w:p>
        </w:tc>
        <w:tc>
          <w:tcPr>
            <w:tcW w:w="0" w:type="auto"/>
            <w:tcBorders>
              <w:top w:val="nil"/>
              <w:left w:val="nil"/>
              <w:bottom w:val="single" w:sz="4" w:space="0" w:color="auto"/>
              <w:right w:val="single" w:sz="4" w:space="0" w:color="auto"/>
            </w:tcBorders>
            <w:shd w:val="clear" w:color="auto" w:fill="auto"/>
            <w:noWrap/>
            <w:hideMark/>
          </w:tcPr>
          <w:p w14:paraId="27FD8E4B"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195,84 €</w:t>
            </w:r>
          </w:p>
        </w:tc>
        <w:tc>
          <w:tcPr>
            <w:tcW w:w="0" w:type="auto"/>
            <w:tcBorders>
              <w:top w:val="nil"/>
              <w:left w:val="single" w:sz="4" w:space="0" w:color="auto"/>
              <w:bottom w:val="single" w:sz="4" w:space="0" w:color="auto"/>
              <w:right w:val="single" w:sz="4" w:space="0" w:color="auto"/>
            </w:tcBorders>
            <w:shd w:val="clear" w:color="000000" w:fill="FFD966"/>
            <w:hideMark/>
          </w:tcPr>
          <w:p w14:paraId="4548A1B2"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0E700A53"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7C5431CB"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33A42E36" w14:textId="77777777" w:rsidR="00A84F3C" w:rsidRPr="00397D5C" w:rsidRDefault="00A84F3C">
            <w:pPr>
              <w:rPr>
                <w:rFonts w:ascii="Arial" w:hAnsi="Arial" w:cs="Arial"/>
                <w:sz w:val="13"/>
                <w:szCs w:val="13"/>
              </w:rPr>
            </w:pPr>
            <w:r w:rsidRPr="00397D5C">
              <w:rPr>
                <w:rFonts w:ascii="Arial" w:hAnsi="Arial" w:cs="Arial"/>
                <w:sz w:val="13"/>
                <w:szCs w:val="13"/>
              </w:rPr>
              <w:t xml:space="preserve"> 19 </w:t>
            </w:r>
          </w:p>
        </w:tc>
        <w:tc>
          <w:tcPr>
            <w:tcW w:w="0" w:type="auto"/>
            <w:tcBorders>
              <w:top w:val="nil"/>
              <w:left w:val="nil"/>
              <w:bottom w:val="single" w:sz="4" w:space="0" w:color="auto"/>
              <w:right w:val="single" w:sz="4" w:space="0" w:color="auto"/>
            </w:tcBorders>
            <w:shd w:val="clear" w:color="auto" w:fill="auto"/>
            <w:noWrap/>
            <w:hideMark/>
          </w:tcPr>
          <w:p w14:paraId="3C8D9792" w14:textId="77777777" w:rsidR="00A84F3C" w:rsidRPr="00397D5C" w:rsidRDefault="00A84F3C">
            <w:pPr>
              <w:rPr>
                <w:rFonts w:ascii="Arial" w:hAnsi="Arial" w:cs="Arial"/>
                <w:sz w:val="13"/>
                <w:szCs w:val="13"/>
              </w:rPr>
            </w:pPr>
            <w:r w:rsidRPr="00397D5C">
              <w:rPr>
                <w:rFonts w:ascii="Arial" w:hAnsi="Arial" w:cs="Arial"/>
                <w:sz w:val="13"/>
                <w:szCs w:val="13"/>
              </w:rPr>
              <w:t>G1901</w:t>
            </w:r>
          </w:p>
        </w:tc>
        <w:tc>
          <w:tcPr>
            <w:tcW w:w="0" w:type="auto"/>
            <w:tcBorders>
              <w:top w:val="nil"/>
              <w:left w:val="nil"/>
              <w:bottom w:val="single" w:sz="4" w:space="0" w:color="auto"/>
              <w:right w:val="single" w:sz="4" w:space="0" w:color="auto"/>
            </w:tcBorders>
            <w:shd w:val="clear" w:color="auto" w:fill="auto"/>
            <w:noWrap/>
            <w:hideMark/>
          </w:tcPr>
          <w:p w14:paraId="1EFCA098" w14:textId="77777777" w:rsidR="00A84F3C" w:rsidRPr="00397D5C" w:rsidRDefault="00A84F3C">
            <w:pPr>
              <w:rPr>
                <w:rFonts w:ascii="Arial" w:hAnsi="Arial" w:cs="Arial"/>
                <w:sz w:val="13"/>
                <w:szCs w:val="13"/>
              </w:rPr>
            </w:pPr>
            <w:r w:rsidRPr="00397D5C">
              <w:rPr>
                <w:rFonts w:ascii="Arial" w:hAnsi="Arial" w:cs="Arial"/>
                <w:sz w:val="13"/>
                <w:szCs w:val="13"/>
              </w:rPr>
              <w:t>013461 - IES Beasain BHI</w:t>
            </w:r>
          </w:p>
        </w:tc>
        <w:tc>
          <w:tcPr>
            <w:tcW w:w="0" w:type="auto"/>
            <w:tcBorders>
              <w:top w:val="nil"/>
              <w:left w:val="nil"/>
              <w:bottom w:val="single" w:sz="4" w:space="0" w:color="auto"/>
              <w:right w:val="single" w:sz="4" w:space="0" w:color="auto"/>
            </w:tcBorders>
            <w:shd w:val="clear" w:color="auto" w:fill="auto"/>
            <w:noWrap/>
            <w:hideMark/>
          </w:tcPr>
          <w:p w14:paraId="5CA9B7EA"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266,46 </w:t>
            </w:r>
          </w:p>
        </w:tc>
        <w:tc>
          <w:tcPr>
            <w:tcW w:w="0" w:type="auto"/>
            <w:tcBorders>
              <w:top w:val="nil"/>
              <w:left w:val="nil"/>
              <w:bottom w:val="single" w:sz="4" w:space="0" w:color="auto"/>
              <w:right w:val="single" w:sz="4" w:space="0" w:color="auto"/>
            </w:tcBorders>
            <w:shd w:val="clear" w:color="auto" w:fill="auto"/>
            <w:noWrap/>
            <w:hideMark/>
          </w:tcPr>
          <w:p w14:paraId="76017DE5"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293,11 €</w:t>
            </w:r>
          </w:p>
        </w:tc>
        <w:tc>
          <w:tcPr>
            <w:tcW w:w="0" w:type="auto"/>
            <w:tcBorders>
              <w:top w:val="nil"/>
              <w:left w:val="single" w:sz="4" w:space="0" w:color="auto"/>
              <w:bottom w:val="single" w:sz="4" w:space="0" w:color="auto"/>
              <w:right w:val="single" w:sz="4" w:space="0" w:color="auto"/>
            </w:tcBorders>
            <w:shd w:val="clear" w:color="000000" w:fill="FFD966"/>
            <w:hideMark/>
          </w:tcPr>
          <w:p w14:paraId="3247BDFE"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0550803C"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4612AE1E"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5073B32" w14:textId="77777777" w:rsidR="00A84F3C" w:rsidRPr="00397D5C" w:rsidRDefault="00A84F3C">
            <w:pPr>
              <w:rPr>
                <w:rFonts w:ascii="Arial" w:hAnsi="Arial" w:cs="Arial"/>
                <w:sz w:val="13"/>
                <w:szCs w:val="13"/>
              </w:rPr>
            </w:pPr>
            <w:r w:rsidRPr="00397D5C">
              <w:rPr>
                <w:rFonts w:ascii="Arial" w:hAnsi="Arial" w:cs="Arial"/>
                <w:sz w:val="13"/>
                <w:szCs w:val="13"/>
              </w:rPr>
              <w:t xml:space="preserve"> 20 </w:t>
            </w:r>
          </w:p>
        </w:tc>
        <w:tc>
          <w:tcPr>
            <w:tcW w:w="0" w:type="auto"/>
            <w:tcBorders>
              <w:top w:val="nil"/>
              <w:left w:val="nil"/>
              <w:bottom w:val="single" w:sz="4" w:space="0" w:color="auto"/>
              <w:right w:val="single" w:sz="4" w:space="0" w:color="auto"/>
            </w:tcBorders>
            <w:shd w:val="clear" w:color="auto" w:fill="auto"/>
            <w:noWrap/>
            <w:hideMark/>
          </w:tcPr>
          <w:p w14:paraId="4176D025" w14:textId="77777777" w:rsidR="00A84F3C" w:rsidRPr="00397D5C" w:rsidRDefault="00A84F3C">
            <w:pPr>
              <w:rPr>
                <w:rFonts w:ascii="Arial" w:hAnsi="Arial" w:cs="Arial"/>
                <w:sz w:val="13"/>
                <w:szCs w:val="13"/>
              </w:rPr>
            </w:pPr>
            <w:r w:rsidRPr="00397D5C">
              <w:rPr>
                <w:rFonts w:ascii="Arial" w:hAnsi="Arial" w:cs="Arial"/>
                <w:sz w:val="13"/>
                <w:szCs w:val="13"/>
              </w:rPr>
              <w:t>G1902</w:t>
            </w:r>
          </w:p>
        </w:tc>
        <w:tc>
          <w:tcPr>
            <w:tcW w:w="0" w:type="auto"/>
            <w:tcBorders>
              <w:top w:val="nil"/>
              <w:left w:val="nil"/>
              <w:bottom w:val="single" w:sz="4" w:space="0" w:color="auto"/>
              <w:right w:val="single" w:sz="4" w:space="0" w:color="auto"/>
            </w:tcBorders>
            <w:shd w:val="clear" w:color="auto" w:fill="auto"/>
            <w:noWrap/>
            <w:hideMark/>
          </w:tcPr>
          <w:p w14:paraId="061BF343" w14:textId="77777777" w:rsidR="00A84F3C" w:rsidRPr="00397D5C" w:rsidRDefault="00A84F3C">
            <w:pPr>
              <w:rPr>
                <w:rFonts w:ascii="Arial" w:hAnsi="Arial" w:cs="Arial"/>
                <w:sz w:val="13"/>
                <w:szCs w:val="13"/>
              </w:rPr>
            </w:pPr>
            <w:r w:rsidRPr="00397D5C">
              <w:rPr>
                <w:rFonts w:ascii="Arial" w:hAnsi="Arial" w:cs="Arial"/>
                <w:sz w:val="13"/>
                <w:szCs w:val="13"/>
              </w:rPr>
              <w:t>013461 - IES Beasain BHI</w:t>
            </w:r>
          </w:p>
        </w:tc>
        <w:tc>
          <w:tcPr>
            <w:tcW w:w="0" w:type="auto"/>
            <w:tcBorders>
              <w:top w:val="nil"/>
              <w:left w:val="nil"/>
              <w:bottom w:val="single" w:sz="4" w:space="0" w:color="auto"/>
              <w:right w:val="single" w:sz="4" w:space="0" w:color="auto"/>
            </w:tcBorders>
            <w:shd w:val="clear" w:color="auto" w:fill="auto"/>
            <w:noWrap/>
            <w:hideMark/>
          </w:tcPr>
          <w:p w14:paraId="79500051"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310,31 </w:t>
            </w:r>
          </w:p>
        </w:tc>
        <w:tc>
          <w:tcPr>
            <w:tcW w:w="0" w:type="auto"/>
            <w:tcBorders>
              <w:top w:val="nil"/>
              <w:left w:val="nil"/>
              <w:bottom w:val="single" w:sz="4" w:space="0" w:color="auto"/>
              <w:right w:val="single" w:sz="4" w:space="0" w:color="auto"/>
            </w:tcBorders>
            <w:shd w:val="clear" w:color="auto" w:fill="auto"/>
            <w:noWrap/>
            <w:hideMark/>
          </w:tcPr>
          <w:p w14:paraId="0D291F5C"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341,34 €</w:t>
            </w:r>
          </w:p>
        </w:tc>
        <w:tc>
          <w:tcPr>
            <w:tcW w:w="0" w:type="auto"/>
            <w:tcBorders>
              <w:top w:val="nil"/>
              <w:left w:val="single" w:sz="4" w:space="0" w:color="auto"/>
              <w:bottom w:val="single" w:sz="4" w:space="0" w:color="auto"/>
              <w:right w:val="single" w:sz="4" w:space="0" w:color="auto"/>
            </w:tcBorders>
            <w:shd w:val="clear" w:color="000000" w:fill="FFD966"/>
            <w:hideMark/>
          </w:tcPr>
          <w:p w14:paraId="7DA4D0AE"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36E68F42"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1F94FF25"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5AE9841" w14:textId="77777777" w:rsidR="00A84F3C" w:rsidRPr="00397D5C" w:rsidRDefault="00A84F3C">
            <w:pPr>
              <w:rPr>
                <w:rFonts w:ascii="Arial" w:hAnsi="Arial" w:cs="Arial"/>
                <w:sz w:val="13"/>
                <w:szCs w:val="13"/>
              </w:rPr>
            </w:pPr>
            <w:r w:rsidRPr="00397D5C">
              <w:rPr>
                <w:rFonts w:ascii="Arial" w:hAnsi="Arial" w:cs="Arial"/>
                <w:sz w:val="13"/>
                <w:szCs w:val="13"/>
              </w:rPr>
              <w:t xml:space="preserve"> 21 </w:t>
            </w:r>
          </w:p>
        </w:tc>
        <w:tc>
          <w:tcPr>
            <w:tcW w:w="0" w:type="auto"/>
            <w:tcBorders>
              <w:top w:val="nil"/>
              <w:left w:val="nil"/>
              <w:bottom w:val="single" w:sz="4" w:space="0" w:color="auto"/>
              <w:right w:val="single" w:sz="4" w:space="0" w:color="auto"/>
            </w:tcBorders>
            <w:shd w:val="clear" w:color="auto" w:fill="auto"/>
            <w:noWrap/>
            <w:hideMark/>
          </w:tcPr>
          <w:p w14:paraId="2613C9E9" w14:textId="77777777" w:rsidR="00A84F3C" w:rsidRPr="00397D5C" w:rsidRDefault="00A84F3C">
            <w:pPr>
              <w:rPr>
                <w:rFonts w:ascii="Arial" w:hAnsi="Arial" w:cs="Arial"/>
                <w:sz w:val="13"/>
                <w:szCs w:val="13"/>
              </w:rPr>
            </w:pPr>
            <w:r w:rsidRPr="00397D5C">
              <w:rPr>
                <w:rFonts w:ascii="Arial" w:hAnsi="Arial" w:cs="Arial"/>
                <w:sz w:val="13"/>
                <w:szCs w:val="13"/>
              </w:rPr>
              <w:t>G1903</w:t>
            </w:r>
          </w:p>
        </w:tc>
        <w:tc>
          <w:tcPr>
            <w:tcW w:w="0" w:type="auto"/>
            <w:tcBorders>
              <w:top w:val="nil"/>
              <w:left w:val="nil"/>
              <w:bottom w:val="single" w:sz="4" w:space="0" w:color="auto"/>
              <w:right w:val="single" w:sz="4" w:space="0" w:color="auto"/>
            </w:tcBorders>
            <w:shd w:val="clear" w:color="auto" w:fill="auto"/>
            <w:noWrap/>
            <w:hideMark/>
          </w:tcPr>
          <w:p w14:paraId="6035B062" w14:textId="77777777" w:rsidR="00A84F3C" w:rsidRPr="00397D5C" w:rsidRDefault="00A84F3C">
            <w:pPr>
              <w:rPr>
                <w:rFonts w:ascii="Arial" w:hAnsi="Arial" w:cs="Arial"/>
                <w:sz w:val="13"/>
                <w:szCs w:val="13"/>
              </w:rPr>
            </w:pPr>
            <w:r w:rsidRPr="00397D5C">
              <w:rPr>
                <w:rFonts w:ascii="Arial" w:hAnsi="Arial" w:cs="Arial"/>
                <w:sz w:val="13"/>
                <w:szCs w:val="13"/>
              </w:rPr>
              <w:t>013461 - IES Beasain BHI</w:t>
            </w:r>
          </w:p>
        </w:tc>
        <w:tc>
          <w:tcPr>
            <w:tcW w:w="0" w:type="auto"/>
            <w:tcBorders>
              <w:top w:val="nil"/>
              <w:left w:val="nil"/>
              <w:bottom w:val="single" w:sz="4" w:space="0" w:color="auto"/>
              <w:right w:val="single" w:sz="4" w:space="0" w:color="auto"/>
            </w:tcBorders>
            <w:shd w:val="clear" w:color="auto" w:fill="auto"/>
            <w:noWrap/>
            <w:hideMark/>
          </w:tcPr>
          <w:p w14:paraId="06BC770C"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072FB9DD"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4CFA1718"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3154DC52"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2D56E350"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320D019D" w14:textId="77777777" w:rsidR="00A84F3C" w:rsidRPr="00397D5C" w:rsidRDefault="00A84F3C">
            <w:pPr>
              <w:rPr>
                <w:rFonts w:ascii="Arial" w:hAnsi="Arial" w:cs="Arial"/>
                <w:sz w:val="13"/>
                <w:szCs w:val="13"/>
              </w:rPr>
            </w:pPr>
            <w:r w:rsidRPr="00397D5C">
              <w:rPr>
                <w:rFonts w:ascii="Arial" w:hAnsi="Arial" w:cs="Arial"/>
                <w:sz w:val="13"/>
                <w:szCs w:val="13"/>
              </w:rPr>
              <w:t xml:space="preserve"> 22 </w:t>
            </w:r>
          </w:p>
        </w:tc>
        <w:tc>
          <w:tcPr>
            <w:tcW w:w="0" w:type="auto"/>
            <w:tcBorders>
              <w:top w:val="nil"/>
              <w:left w:val="nil"/>
              <w:bottom w:val="single" w:sz="4" w:space="0" w:color="auto"/>
              <w:right w:val="single" w:sz="4" w:space="0" w:color="auto"/>
            </w:tcBorders>
            <w:shd w:val="clear" w:color="auto" w:fill="auto"/>
            <w:noWrap/>
            <w:hideMark/>
          </w:tcPr>
          <w:p w14:paraId="3803AF57" w14:textId="77777777" w:rsidR="00A84F3C" w:rsidRPr="00397D5C" w:rsidRDefault="00A84F3C">
            <w:pPr>
              <w:rPr>
                <w:rFonts w:ascii="Arial" w:hAnsi="Arial" w:cs="Arial"/>
                <w:sz w:val="13"/>
                <w:szCs w:val="13"/>
              </w:rPr>
            </w:pPr>
            <w:r w:rsidRPr="00397D5C">
              <w:rPr>
                <w:rFonts w:ascii="Arial" w:hAnsi="Arial" w:cs="Arial"/>
                <w:sz w:val="13"/>
                <w:szCs w:val="13"/>
              </w:rPr>
              <w:t>G1904</w:t>
            </w:r>
          </w:p>
        </w:tc>
        <w:tc>
          <w:tcPr>
            <w:tcW w:w="0" w:type="auto"/>
            <w:tcBorders>
              <w:top w:val="nil"/>
              <w:left w:val="nil"/>
              <w:bottom w:val="single" w:sz="4" w:space="0" w:color="auto"/>
              <w:right w:val="single" w:sz="4" w:space="0" w:color="auto"/>
            </w:tcBorders>
            <w:shd w:val="clear" w:color="auto" w:fill="auto"/>
            <w:noWrap/>
            <w:hideMark/>
          </w:tcPr>
          <w:p w14:paraId="006A6524" w14:textId="77777777" w:rsidR="00A84F3C" w:rsidRPr="00397D5C" w:rsidRDefault="00A84F3C">
            <w:pPr>
              <w:rPr>
                <w:rFonts w:ascii="Arial" w:hAnsi="Arial" w:cs="Arial"/>
                <w:sz w:val="13"/>
                <w:szCs w:val="13"/>
              </w:rPr>
            </w:pPr>
            <w:r w:rsidRPr="00397D5C">
              <w:rPr>
                <w:rFonts w:ascii="Arial" w:hAnsi="Arial" w:cs="Arial"/>
                <w:sz w:val="13"/>
                <w:szCs w:val="13"/>
              </w:rPr>
              <w:t>013461 - IES Beasain BHI</w:t>
            </w:r>
          </w:p>
        </w:tc>
        <w:tc>
          <w:tcPr>
            <w:tcW w:w="0" w:type="auto"/>
            <w:tcBorders>
              <w:top w:val="nil"/>
              <w:left w:val="nil"/>
              <w:bottom w:val="single" w:sz="4" w:space="0" w:color="auto"/>
              <w:right w:val="single" w:sz="4" w:space="0" w:color="auto"/>
            </w:tcBorders>
            <w:shd w:val="clear" w:color="auto" w:fill="auto"/>
            <w:noWrap/>
            <w:hideMark/>
          </w:tcPr>
          <w:p w14:paraId="0CB6C2F7"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5A6229A3"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02E4487E"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0ABDC5B8"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014D64CF"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95B38C2" w14:textId="77777777" w:rsidR="00A84F3C" w:rsidRPr="00397D5C" w:rsidRDefault="00A84F3C">
            <w:pPr>
              <w:rPr>
                <w:rFonts w:ascii="Arial" w:hAnsi="Arial" w:cs="Arial"/>
                <w:sz w:val="13"/>
                <w:szCs w:val="13"/>
              </w:rPr>
            </w:pPr>
            <w:r w:rsidRPr="00397D5C">
              <w:rPr>
                <w:rFonts w:ascii="Arial" w:hAnsi="Arial" w:cs="Arial"/>
                <w:sz w:val="13"/>
                <w:szCs w:val="13"/>
              </w:rPr>
              <w:t xml:space="preserve"> 23 </w:t>
            </w:r>
          </w:p>
        </w:tc>
        <w:tc>
          <w:tcPr>
            <w:tcW w:w="0" w:type="auto"/>
            <w:tcBorders>
              <w:top w:val="nil"/>
              <w:left w:val="nil"/>
              <w:bottom w:val="single" w:sz="4" w:space="0" w:color="auto"/>
              <w:right w:val="single" w:sz="4" w:space="0" w:color="auto"/>
            </w:tcBorders>
            <w:shd w:val="clear" w:color="auto" w:fill="auto"/>
            <w:noWrap/>
            <w:hideMark/>
          </w:tcPr>
          <w:p w14:paraId="3B9D7116" w14:textId="77777777" w:rsidR="00A84F3C" w:rsidRPr="00397D5C" w:rsidRDefault="00A84F3C">
            <w:pPr>
              <w:rPr>
                <w:rFonts w:ascii="Arial" w:hAnsi="Arial" w:cs="Arial"/>
                <w:sz w:val="13"/>
                <w:szCs w:val="13"/>
              </w:rPr>
            </w:pPr>
            <w:r w:rsidRPr="00397D5C">
              <w:rPr>
                <w:rFonts w:ascii="Arial" w:hAnsi="Arial" w:cs="Arial"/>
                <w:sz w:val="13"/>
                <w:szCs w:val="13"/>
              </w:rPr>
              <w:t>G1905</w:t>
            </w:r>
          </w:p>
        </w:tc>
        <w:tc>
          <w:tcPr>
            <w:tcW w:w="0" w:type="auto"/>
            <w:tcBorders>
              <w:top w:val="nil"/>
              <w:left w:val="nil"/>
              <w:bottom w:val="single" w:sz="4" w:space="0" w:color="auto"/>
              <w:right w:val="single" w:sz="4" w:space="0" w:color="auto"/>
            </w:tcBorders>
            <w:shd w:val="clear" w:color="auto" w:fill="auto"/>
            <w:noWrap/>
            <w:hideMark/>
          </w:tcPr>
          <w:p w14:paraId="22082BF1" w14:textId="77777777" w:rsidR="00A84F3C" w:rsidRPr="00397D5C" w:rsidRDefault="00A84F3C">
            <w:pPr>
              <w:rPr>
                <w:rFonts w:ascii="Arial" w:hAnsi="Arial" w:cs="Arial"/>
                <w:sz w:val="13"/>
                <w:szCs w:val="13"/>
                <w:lang w:val="en-US"/>
              </w:rPr>
            </w:pPr>
            <w:r w:rsidRPr="00397D5C">
              <w:rPr>
                <w:rFonts w:ascii="Arial" w:hAnsi="Arial" w:cs="Arial"/>
                <w:sz w:val="13"/>
                <w:szCs w:val="13"/>
                <w:lang w:val="en-US"/>
              </w:rPr>
              <w:t>012089 - CEIP Aita Iparragirre HLHI, 013461 - IES Beasain BHI</w:t>
            </w:r>
          </w:p>
        </w:tc>
        <w:tc>
          <w:tcPr>
            <w:tcW w:w="0" w:type="auto"/>
            <w:tcBorders>
              <w:top w:val="nil"/>
              <w:left w:val="nil"/>
              <w:bottom w:val="single" w:sz="4" w:space="0" w:color="auto"/>
              <w:right w:val="single" w:sz="4" w:space="0" w:color="auto"/>
            </w:tcBorders>
            <w:shd w:val="clear" w:color="auto" w:fill="auto"/>
            <w:noWrap/>
            <w:hideMark/>
          </w:tcPr>
          <w:p w14:paraId="2E8A72F3" w14:textId="77777777" w:rsidR="00A84F3C" w:rsidRPr="00397D5C" w:rsidRDefault="00A84F3C">
            <w:pPr>
              <w:rPr>
                <w:rFonts w:ascii="Calibri" w:hAnsi="Calibri" w:cs="Calibri"/>
                <w:sz w:val="13"/>
                <w:szCs w:val="13"/>
              </w:rPr>
            </w:pPr>
            <w:r w:rsidRPr="00397D5C">
              <w:rPr>
                <w:rFonts w:ascii="Calibri" w:hAnsi="Calibri" w:cs="Calibri"/>
                <w:sz w:val="13"/>
                <w:szCs w:val="13"/>
                <w:lang w:val="en-US"/>
              </w:rPr>
              <w:t xml:space="preserve"> </w:t>
            </w:r>
            <w:r w:rsidRPr="00397D5C">
              <w:rPr>
                <w:rFonts w:ascii="Calibri" w:hAnsi="Calibri" w:cs="Calibri"/>
                <w:sz w:val="13"/>
                <w:szCs w:val="13"/>
              </w:rPr>
              <w:t xml:space="preserve">€      417,08 </w:t>
            </w:r>
          </w:p>
        </w:tc>
        <w:tc>
          <w:tcPr>
            <w:tcW w:w="0" w:type="auto"/>
            <w:tcBorders>
              <w:top w:val="nil"/>
              <w:left w:val="nil"/>
              <w:bottom w:val="single" w:sz="4" w:space="0" w:color="auto"/>
              <w:right w:val="single" w:sz="4" w:space="0" w:color="auto"/>
            </w:tcBorders>
            <w:shd w:val="clear" w:color="auto" w:fill="auto"/>
            <w:noWrap/>
            <w:hideMark/>
          </w:tcPr>
          <w:p w14:paraId="1068A92D"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458,79 €</w:t>
            </w:r>
          </w:p>
        </w:tc>
        <w:tc>
          <w:tcPr>
            <w:tcW w:w="0" w:type="auto"/>
            <w:tcBorders>
              <w:top w:val="nil"/>
              <w:left w:val="single" w:sz="4" w:space="0" w:color="auto"/>
              <w:bottom w:val="single" w:sz="4" w:space="0" w:color="auto"/>
              <w:right w:val="single" w:sz="4" w:space="0" w:color="auto"/>
            </w:tcBorders>
            <w:shd w:val="clear" w:color="000000" w:fill="FFD966"/>
            <w:hideMark/>
          </w:tcPr>
          <w:p w14:paraId="1A2ECF1C"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10CC1BA6"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1F9D0AFA"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12100D7" w14:textId="77777777" w:rsidR="00A84F3C" w:rsidRPr="00397D5C" w:rsidRDefault="00A84F3C">
            <w:pPr>
              <w:rPr>
                <w:rFonts w:ascii="Arial" w:hAnsi="Arial" w:cs="Arial"/>
                <w:sz w:val="13"/>
                <w:szCs w:val="13"/>
              </w:rPr>
            </w:pPr>
            <w:r w:rsidRPr="00397D5C">
              <w:rPr>
                <w:rFonts w:ascii="Arial" w:hAnsi="Arial" w:cs="Arial"/>
                <w:sz w:val="13"/>
                <w:szCs w:val="13"/>
              </w:rPr>
              <w:t xml:space="preserve"> 24 </w:t>
            </w:r>
          </w:p>
        </w:tc>
        <w:tc>
          <w:tcPr>
            <w:tcW w:w="0" w:type="auto"/>
            <w:tcBorders>
              <w:top w:val="nil"/>
              <w:left w:val="nil"/>
              <w:bottom w:val="single" w:sz="4" w:space="0" w:color="auto"/>
              <w:right w:val="single" w:sz="4" w:space="0" w:color="auto"/>
            </w:tcBorders>
            <w:shd w:val="clear" w:color="auto" w:fill="auto"/>
            <w:noWrap/>
            <w:hideMark/>
          </w:tcPr>
          <w:p w14:paraId="3A29EEF4" w14:textId="77777777" w:rsidR="00A84F3C" w:rsidRPr="00397D5C" w:rsidRDefault="00A84F3C">
            <w:pPr>
              <w:rPr>
                <w:rFonts w:ascii="Arial" w:hAnsi="Arial" w:cs="Arial"/>
                <w:sz w:val="13"/>
                <w:szCs w:val="13"/>
              </w:rPr>
            </w:pPr>
            <w:r w:rsidRPr="00397D5C">
              <w:rPr>
                <w:rFonts w:ascii="Arial" w:hAnsi="Arial" w:cs="Arial"/>
                <w:sz w:val="13"/>
                <w:szCs w:val="13"/>
              </w:rPr>
              <w:t>G1906</w:t>
            </w:r>
          </w:p>
        </w:tc>
        <w:tc>
          <w:tcPr>
            <w:tcW w:w="0" w:type="auto"/>
            <w:tcBorders>
              <w:top w:val="nil"/>
              <w:left w:val="nil"/>
              <w:bottom w:val="single" w:sz="4" w:space="0" w:color="auto"/>
              <w:right w:val="single" w:sz="4" w:space="0" w:color="auto"/>
            </w:tcBorders>
            <w:shd w:val="clear" w:color="auto" w:fill="auto"/>
            <w:noWrap/>
            <w:hideMark/>
          </w:tcPr>
          <w:p w14:paraId="75C0EA7B" w14:textId="77777777" w:rsidR="00A84F3C" w:rsidRPr="00397D5C" w:rsidRDefault="00A84F3C">
            <w:pPr>
              <w:rPr>
                <w:rFonts w:ascii="Arial" w:hAnsi="Arial" w:cs="Arial"/>
                <w:sz w:val="13"/>
                <w:szCs w:val="13"/>
                <w:lang w:val="en-US"/>
              </w:rPr>
            </w:pPr>
            <w:r w:rsidRPr="00397D5C">
              <w:rPr>
                <w:rFonts w:ascii="Arial" w:hAnsi="Arial" w:cs="Arial"/>
                <w:sz w:val="13"/>
                <w:szCs w:val="13"/>
                <w:lang w:val="en-US"/>
              </w:rPr>
              <w:t>012242 - CEIP Laiotz HLHI, 013461 - IES Beasain BHI</w:t>
            </w:r>
          </w:p>
        </w:tc>
        <w:tc>
          <w:tcPr>
            <w:tcW w:w="0" w:type="auto"/>
            <w:tcBorders>
              <w:top w:val="nil"/>
              <w:left w:val="nil"/>
              <w:bottom w:val="single" w:sz="4" w:space="0" w:color="auto"/>
              <w:right w:val="single" w:sz="4" w:space="0" w:color="auto"/>
            </w:tcBorders>
            <w:shd w:val="clear" w:color="auto" w:fill="auto"/>
            <w:noWrap/>
            <w:hideMark/>
          </w:tcPr>
          <w:p w14:paraId="04F05F22" w14:textId="77777777" w:rsidR="00A84F3C" w:rsidRPr="00397D5C" w:rsidRDefault="00A84F3C">
            <w:pPr>
              <w:rPr>
                <w:rFonts w:ascii="Calibri" w:hAnsi="Calibri" w:cs="Calibri"/>
                <w:sz w:val="13"/>
                <w:szCs w:val="13"/>
              </w:rPr>
            </w:pPr>
            <w:r w:rsidRPr="00397D5C">
              <w:rPr>
                <w:rFonts w:ascii="Calibri" w:hAnsi="Calibri" w:cs="Calibri"/>
                <w:sz w:val="13"/>
                <w:szCs w:val="13"/>
                <w:lang w:val="en-US"/>
              </w:rPr>
              <w:t xml:space="preserve"> </w:t>
            </w:r>
            <w:r w:rsidRPr="00397D5C">
              <w:rPr>
                <w:rFonts w:ascii="Calibri" w:hAnsi="Calibri" w:cs="Calibri"/>
                <w:sz w:val="13"/>
                <w:szCs w:val="13"/>
              </w:rPr>
              <w:t xml:space="preserve">€      382,47 </w:t>
            </w:r>
          </w:p>
        </w:tc>
        <w:tc>
          <w:tcPr>
            <w:tcW w:w="0" w:type="auto"/>
            <w:tcBorders>
              <w:top w:val="nil"/>
              <w:left w:val="nil"/>
              <w:bottom w:val="single" w:sz="4" w:space="0" w:color="auto"/>
              <w:right w:val="single" w:sz="4" w:space="0" w:color="auto"/>
            </w:tcBorders>
            <w:shd w:val="clear" w:color="auto" w:fill="auto"/>
            <w:noWrap/>
            <w:hideMark/>
          </w:tcPr>
          <w:p w14:paraId="147E44F1"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420,72 €</w:t>
            </w:r>
          </w:p>
        </w:tc>
        <w:tc>
          <w:tcPr>
            <w:tcW w:w="0" w:type="auto"/>
            <w:tcBorders>
              <w:top w:val="nil"/>
              <w:left w:val="single" w:sz="4" w:space="0" w:color="auto"/>
              <w:bottom w:val="single" w:sz="4" w:space="0" w:color="auto"/>
              <w:right w:val="single" w:sz="4" w:space="0" w:color="auto"/>
            </w:tcBorders>
            <w:shd w:val="clear" w:color="000000" w:fill="FFD966"/>
            <w:hideMark/>
          </w:tcPr>
          <w:p w14:paraId="4B277DC2"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45105BC2"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55D1C61C"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6BAE911" w14:textId="77777777" w:rsidR="00A84F3C" w:rsidRPr="00397D5C" w:rsidRDefault="00A84F3C">
            <w:pPr>
              <w:rPr>
                <w:rFonts w:ascii="Arial" w:hAnsi="Arial" w:cs="Arial"/>
                <w:sz w:val="13"/>
                <w:szCs w:val="13"/>
              </w:rPr>
            </w:pPr>
            <w:r w:rsidRPr="00397D5C">
              <w:rPr>
                <w:rFonts w:ascii="Arial" w:hAnsi="Arial" w:cs="Arial"/>
                <w:sz w:val="13"/>
                <w:szCs w:val="13"/>
              </w:rPr>
              <w:t xml:space="preserve"> 25 </w:t>
            </w:r>
          </w:p>
        </w:tc>
        <w:tc>
          <w:tcPr>
            <w:tcW w:w="0" w:type="auto"/>
            <w:tcBorders>
              <w:top w:val="nil"/>
              <w:left w:val="nil"/>
              <w:bottom w:val="single" w:sz="4" w:space="0" w:color="auto"/>
              <w:right w:val="single" w:sz="4" w:space="0" w:color="auto"/>
            </w:tcBorders>
            <w:shd w:val="clear" w:color="auto" w:fill="auto"/>
            <w:noWrap/>
            <w:hideMark/>
          </w:tcPr>
          <w:p w14:paraId="2B8C1F9F" w14:textId="77777777" w:rsidR="00A84F3C" w:rsidRPr="00397D5C" w:rsidRDefault="00A84F3C">
            <w:pPr>
              <w:rPr>
                <w:rFonts w:ascii="Arial" w:hAnsi="Arial" w:cs="Arial"/>
                <w:sz w:val="13"/>
                <w:szCs w:val="13"/>
              </w:rPr>
            </w:pPr>
            <w:r w:rsidRPr="00397D5C">
              <w:rPr>
                <w:rFonts w:ascii="Arial" w:hAnsi="Arial" w:cs="Arial"/>
                <w:sz w:val="13"/>
                <w:szCs w:val="13"/>
              </w:rPr>
              <w:t>G1908</w:t>
            </w:r>
          </w:p>
        </w:tc>
        <w:tc>
          <w:tcPr>
            <w:tcW w:w="0" w:type="auto"/>
            <w:tcBorders>
              <w:top w:val="nil"/>
              <w:left w:val="nil"/>
              <w:bottom w:val="single" w:sz="4" w:space="0" w:color="auto"/>
              <w:right w:val="single" w:sz="4" w:space="0" w:color="auto"/>
            </w:tcBorders>
            <w:shd w:val="clear" w:color="auto" w:fill="auto"/>
            <w:noWrap/>
            <w:hideMark/>
          </w:tcPr>
          <w:p w14:paraId="39A5E690" w14:textId="77777777" w:rsidR="00A84F3C" w:rsidRPr="00397D5C" w:rsidRDefault="00A84F3C">
            <w:pPr>
              <w:rPr>
                <w:rFonts w:ascii="Arial" w:hAnsi="Arial" w:cs="Arial"/>
                <w:sz w:val="13"/>
                <w:szCs w:val="13"/>
              </w:rPr>
            </w:pPr>
            <w:r w:rsidRPr="00397D5C">
              <w:rPr>
                <w:rFonts w:ascii="Arial" w:hAnsi="Arial" w:cs="Arial"/>
                <w:sz w:val="13"/>
                <w:szCs w:val="13"/>
              </w:rPr>
              <w:t>013461 - IES Beasain BHI</w:t>
            </w:r>
          </w:p>
        </w:tc>
        <w:tc>
          <w:tcPr>
            <w:tcW w:w="0" w:type="auto"/>
            <w:tcBorders>
              <w:top w:val="nil"/>
              <w:left w:val="nil"/>
              <w:bottom w:val="single" w:sz="4" w:space="0" w:color="auto"/>
              <w:right w:val="single" w:sz="4" w:space="0" w:color="auto"/>
            </w:tcBorders>
            <w:shd w:val="clear" w:color="auto" w:fill="auto"/>
            <w:noWrap/>
            <w:hideMark/>
          </w:tcPr>
          <w:p w14:paraId="2C8AE6F3"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67CABA70"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675F436F"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4CAAF6FA"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630B889C"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BAA1296" w14:textId="77777777" w:rsidR="00A84F3C" w:rsidRPr="00397D5C" w:rsidRDefault="00A84F3C">
            <w:pPr>
              <w:rPr>
                <w:rFonts w:ascii="Arial" w:hAnsi="Arial" w:cs="Arial"/>
                <w:sz w:val="13"/>
                <w:szCs w:val="13"/>
              </w:rPr>
            </w:pPr>
            <w:r w:rsidRPr="00397D5C">
              <w:rPr>
                <w:rFonts w:ascii="Arial" w:hAnsi="Arial" w:cs="Arial"/>
                <w:sz w:val="13"/>
                <w:szCs w:val="13"/>
              </w:rPr>
              <w:t xml:space="preserve"> 26 </w:t>
            </w:r>
          </w:p>
        </w:tc>
        <w:tc>
          <w:tcPr>
            <w:tcW w:w="0" w:type="auto"/>
            <w:tcBorders>
              <w:top w:val="nil"/>
              <w:left w:val="nil"/>
              <w:bottom w:val="single" w:sz="4" w:space="0" w:color="auto"/>
              <w:right w:val="single" w:sz="4" w:space="0" w:color="auto"/>
            </w:tcBorders>
            <w:shd w:val="clear" w:color="auto" w:fill="auto"/>
            <w:noWrap/>
            <w:hideMark/>
          </w:tcPr>
          <w:p w14:paraId="7697EC57" w14:textId="77777777" w:rsidR="00A84F3C" w:rsidRPr="00397D5C" w:rsidRDefault="00A84F3C">
            <w:pPr>
              <w:rPr>
                <w:rFonts w:ascii="Arial" w:hAnsi="Arial" w:cs="Arial"/>
                <w:sz w:val="13"/>
                <w:szCs w:val="13"/>
              </w:rPr>
            </w:pPr>
            <w:r w:rsidRPr="00397D5C">
              <w:rPr>
                <w:rFonts w:ascii="Arial" w:hAnsi="Arial" w:cs="Arial"/>
                <w:sz w:val="13"/>
                <w:szCs w:val="13"/>
              </w:rPr>
              <w:t>G1909</w:t>
            </w:r>
          </w:p>
        </w:tc>
        <w:tc>
          <w:tcPr>
            <w:tcW w:w="0" w:type="auto"/>
            <w:tcBorders>
              <w:top w:val="nil"/>
              <w:left w:val="nil"/>
              <w:bottom w:val="single" w:sz="4" w:space="0" w:color="auto"/>
              <w:right w:val="single" w:sz="4" w:space="0" w:color="auto"/>
            </w:tcBorders>
            <w:shd w:val="clear" w:color="auto" w:fill="auto"/>
            <w:noWrap/>
            <w:hideMark/>
          </w:tcPr>
          <w:p w14:paraId="3D52BC84" w14:textId="77777777" w:rsidR="00A84F3C" w:rsidRPr="00397D5C" w:rsidRDefault="00A84F3C">
            <w:pPr>
              <w:rPr>
                <w:rFonts w:ascii="Arial" w:hAnsi="Arial" w:cs="Arial"/>
                <w:sz w:val="13"/>
                <w:szCs w:val="13"/>
              </w:rPr>
            </w:pPr>
            <w:r w:rsidRPr="00397D5C">
              <w:rPr>
                <w:rFonts w:ascii="Arial" w:hAnsi="Arial" w:cs="Arial"/>
                <w:sz w:val="13"/>
                <w:szCs w:val="13"/>
              </w:rPr>
              <w:t>013461 - IES Beasain BHI</w:t>
            </w:r>
          </w:p>
        </w:tc>
        <w:tc>
          <w:tcPr>
            <w:tcW w:w="0" w:type="auto"/>
            <w:tcBorders>
              <w:top w:val="nil"/>
              <w:left w:val="nil"/>
              <w:bottom w:val="single" w:sz="4" w:space="0" w:color="auto"/>
              <w:right w:val="single" w:sz="4" w:space="0" w:color="auto"/>
            </w:tcBorders>
            <w:shd w:val="clear" w:color="auto" w:fill="auto"/>
            <w:noWrap/>
            <w:hideMark/>
          </w:tcPr>
          <w:p w14:paraId="2A16F7FC"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4E3444D4"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4641616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5542142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7F926EA1"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C84B937" w14:textId="77777777" w:rsidR="00A84F3C" w:rsidRPr="00397D5C" w:rsidRDefault="00A84F3C">
            <w:pPr>
              <w:rPr>
                <w:rFonts w:ascii="Arial" w:hAnsi="Arial" w:cs="Arial"/>
                <w:sz w:val="13"/>
                <w:szCs w:val="13"/>
              </w:rPr>
            </w:pPr>
            <w:r w:rsidRPr="00397D5C">
              <w:rPr>
                <w:rFonts w:ascii="Arial" w:hAnsi="Arial" w:cs="Arial"/>
                <w:sz w:val="13"/>
                <w:szCs w:val="13"/>
              </w:rPr>
              <w:t xml:space="preserve"> 27 </w:t>
            </w:r>
          </w:p>
        </w:tc>
        <w:tc>
          <w:tcPr>
            <w:tcW w:w="0" w:type="auto"/>
            <w:tcBorders>
              <w:top w:val="nil"/>
              <w:left w:val="nil"/>
              <w:bottom w:val="single" w:sz="4" w:space="0" w:color="auto"/>
              <w:right w:val="single" w:sz="4" w:space="0" w:color="auto"/>
            </w:tcBorders>
            <w:shd w:val="clear" w:color="auto" w:fill="auto"/>
            <w:noWrap/>
            <w:hideMark/>
          </w:tcPr>
          <w:p w14:paraId="1AC24614" w14:textId="77777777" w:rsidR="00A84F3C" w:rsidRPr="00397D5C" w:rsidRDefault="00A84F3C">
            <w:pPr>
              <w:rPr>
                <w:rFonts w:ascii="Arial" w:hAnsi="Arial" w:cs="Arial"/>
                <w:sz w:val="13"/>
                <w:szCs w:val="13"/>
              </w:rPr>
            </w:pPr>
            <w:r w:rsidRPr="00397D5C">
              <w:rPr>
                <w:rFonts w:ascii="Arial" w:hAnsi="Arial" w:cs="Arial"/>
                <w:sz w:val="13"/>
                <w:szCs w:val="13"/>
              </w:rPr>
              <w:t>G1910</w:t>
            </w:r>
          </w:p>
        </w:tc>
        <w:tc>
          <w:tcPr>
            <w:tcW w:w="0" w:type="auto"/>
            <w:tcBorders>
              <w:top w:val="nil"/>
              <w:left w:val="nil"/>
              <w:bottom w:val="single" w:sz="4" w:space="0" w:color="auto"/>
              <w:right w:val="single" w:sz="4" w:space="0" w:color="auto"/>
            </w:tcBorders>
            <w:shd w:val="clear" w:color="auto" w:fill="auto"/>
            <w:noWrap/>
            <w:hideMark/>
          </w:tcPr>
          <w:p w14:paraId="2A07319A" w14:textId="77777777" w:rsidR="00A84F3C" w:rsidRPr="00397D5C" w:rsidRDefault="00A84F3C">
            <w:pPr>
              <w:rPr>
                <w:rFonts w:ascii="Arial" w:hAnsi="Arial" w:cs="Arial"/>
                <w:sz w:val="13"/>
                <w:szCs w:val="13"/>
              </w:rPr>
            </w:pPr>
            <w:r w:rsidRPr="00397D5C">
              <w:rPr>
                <w:rFonts w:ascii="Arial" w:hAnsi="Arial" w:cs="Arial"/>
                <w:sz w:val="13"/>
                <w:szCs w:val="13"/>
              </w:rPr>
              <w:t>013461 - IES Beasain BHI</w:t>
            </w:r>
          </w:p>
        </w:tc>
        <w:tc>
          <w:tcPr>
            <w:tcW w:w="0" w:type="auto"/>
            <w:tcBorders>
              <w:top w:val="nil"/>
              <w:left w:val="nil"/>
              <w:bottom w:val="single" w:sz="4" w:space="0" w:color="auto"/>
              <w:right w:val="single" w:sz="4" w:space="0" w:color="auto"/>
            </w:tcBorders>
            <w:shd w:val="clear" w:color="auto" w:fill="auto"/>
            <w:noWrap/>
            <w:hideMark/>
          </w:tcPr>
          <w:p w14:paraId="7106AD98"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283E9974"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0491CD16"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6875859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316A2E9E"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2FAB1DF6" w14:textId="77777777" w:rsidR="00A84F3C" w:rsidRPr="00397D5C" w:rsidRDefault="00A84F3C">
            <w:pPr>
              <w:rPr>
                <w:rFonts w:ascii="Arial" w:hAnsi="Arial" w:cs="Arial"/>
                <w:sz w:val="13"/>
                <w:szCs w:val="13"/>
              </w:rPr>
            </w:pPr>
            <w:r w:rsidRPr="00397D5C">
              <w:rPr>
                <w:rFonts w:ascii="Arial" w:hAnsi="Arial" w:cs="Arial"/>
                <w:sz w:val="13"/>
                <w:szCs w:val="13"/>
              </w:rPr>
              <w:t xml:space="preserve"> 28 </w:t>
            </w:r>
          </w:p>
        </w:tc>
        <w:tc>
          <w:tcPr>
            <w:tcW w:w="0" w:type="auto"/>
            <w:tcBorders>
              <w:top w:val="nil"/>
              <w:left w:val="nil"/>
              <w:bottom w:val="single" w:sz="4" w:space="0" w:color="auto"/>
              <w:right w:val="single" w:sz="4" w:space="0" w:color="auto"/>
            </w:tcBorders>
            <w:shd w:val="clear" w:color="auto" w:fill="auto"/>
            <w:noWrap/>
            <w:hideMark/>
          </w:tcPr>
          <w:p w14:paraId="52A9296D" w14:textId="77777777" w:rsidR="00A84F3C" w:rsidRPr="00397D5C" w:rsidRDefault="00A84F3C">
            <w:pPr>
              <w:rPr>
                <w:rFonts w:ascii="Arial" w:hAnsi="Arial" w:cs="Arial"/>
                <w:sz w:val="13"/>
                <w:szCs w:val="13"/>
              </w:rPr>
            </w:pPr>
            <w:r w:rsidRPr="00397D5C">
              <w:rPr>
                <w:rFonts w:ascii="Arial" w:hAnsi="Arial" w:cs="Arial"/>
                <w:sz w:val="13"/>
                <w:szCs w:val="13"/>
              </w:rPr>
              <w:t>G1911</w:t>
            </w:r>
          </w:p>
        </w:tc>
        <w:tc>
          <w:tcPr>
            <w:tcW w:w="0" w:type="auto"/>
            <w:tcBorders>
              <w:top w:val="nil"/>
              <w:left w:val="nil"/>
              <w:bottom w:val="single" w:sz="4" w:space="0" w:color="auto"/>
              <w:right w:val="single" w:sz="4" w:space="0" w:color="auto"/>
            </w:tcBorders>
            <w:shd w:val="clear" w:color="auto" w:fill="auto"/>
            <w:noWrap/>
            <w:hideMark/>
          </w:tcPr>
          <w:p w14:paraId="3EA72A3E" w14:textId="77777777" w:rsidR="00A84F3C" w:rsidRPr="00397D5C" w:rsidRDefault="00A84F3C">
            <w:pPr>
              <w:rPr>
                <w:rFonts w:ascii="Arial" w:hAnsi="Arial" w:cs="Arial"/>
                <w:sz w:val="13"/>
                <w:szCs w:val="13"/>
              </w:rPr>
            </w:pPr>
            <w:r w:rsidRPr="00397D5C">
              <w:rPr>
                <w:rFonts w:ascii="Arial" w:hAnsi="Arial" w:cs="Arial"/>
                <w:sz w:val="13"/>
                <w:szCs w:val="13"/>
              </w:rPr>
              <w:t>012027 - CEIP Murumendi HLHI</w:t>
            </w:r>
          </w:p>
        </w:tc>
        <w:tc>
          <w:tcPr>
            <w:tcW w:w="0" w:type="auto"/>
            <w:tcBorders>
              <w:top w:val="nil"/>
              <w:left w:val="nil"/>
              <w:bottom w:val="single" w:sz="4" w:space="0" w:color="auto"/>
              <w:right w:val="single" w:sz="4" w:space="0" w:color="auto"/>
            </w:tcBorders>
            <w:shd w:val="clear" w:color="auto" w:fill="auto"/>
            <w:noWrap/>
            <w:hideMark/>
          </w:tcPr>
          <w:p w14:paraId="2E0C58BA"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382,47 </w:t>
            </w:r>
          </w:p>
        </w:tc>
        <w:tc>
          <w:tcPr>
            <w:tcW w:w="0" w:type="auto"/>
            <w:tcBorders>
              <w:top w:val="nil"/>
              <w:left w:val="nil"/>
              <w:bottom w:val="single" w:sz="4" w:space="0" w:color="auto"/>
              <w:right w:val="single" w:sz="4" w:space="0" w:color="auto"/>
            </w:tcBorders>
            <w:shd w:val="clear" w:color="auto" w:fill="auto"/>
            <w:noWrap/>
            <w:hideMark/>
          </w:tcPr>
          <w:p w14:paraId="2AB4A6FF"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420,72 €</w:t>
            </w:r>
          </w:p>
        </w:tc>
        <w:tc>
          <w:tcPr>
            <w:tcW w:w="0" w:type="auto"/>
            <w:tcBorders>
              <w:top w:val="nil"/>
              <w:left w:val="single" w:sz="4" w:space="0" w:color="auto"/>
              <w:bottom w:val="single" w:sz="4" w:space="0" w:color="auto"/>
              <w:right w:val="single" w:sz="4" w:space="0" w:color="auto"/>
            </w:tcBorders>
            <w:shd w:val="clear" w:color="000000" w:fill="FFD966"/>
            <w:hideMark/>
          </w:tcPr>
          <w:p w14:paraId="6F774CCA"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4EC9DE83"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1BAA4AAD"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18B33DF" w14:textId="77777777" w:rsidR="00A84F3C" w:rsidRPr="00397D5C" w:rsidRDefault="00A84F3C">
            <w:pPr>
              <w:rPr>
                <w:rFonts w:ascii="Arial" w:hAnsi="Arial" w:cs="Arial"/>
                <w:sz w:val="13"/>
                <w:szCs w:val="13"/>
              </w:rPr>
            </w:pPr>
            <w:r w:rsidRPr="00397D5C">
              <w:rPr>
                <w:rFonts w:ascii="Arial" w:hAnsi="Arial" w:cs="Arial"/>
                <w:sz w:val="13"/>
                <w:szCs w:val="13"/>
              </w:rPr>
              <w:t xml:space="preserve"> 29 </w:t>
            </w:r>
          </w:p>
        </w:tc>
        <w:tc>
          <w:tcPr>
            <w:tcW w:w="0" w:type="auto"/>
            <w:tcBorders>
              <w:top w:val="nil"/>
              <w:left w:val="nil"/>
              <w:bottom w:val="single" w:sz="4" w:space="0" w:color="auto"/>
              <w:right w:val="single" w:sz="4" w:space="0" w:color="auto"/>
            </w:tcBorders>
            <w:shd w:val="clear" w:color="auto" w:fill="auto"/>
            <w:noWrap/>
            <w:hideMark/>
          </w:tcPr>
          <w:p w14:paraId="6451CEFF" w14:textId="77777777" w:rsidR="00A84F3C" w:rsidRPr="00397D5C" w:rsidRDefault="00A84F3C">
            <w:pPr>
              <w:rPr>
                <w:rFonts w:ascii="Arial" w:hAnsi="Arial" w:cs="Arial"/>
                <w:sz w:val="13"/>
                <w:szCs w:val="13"/>
              </w:rPr>
            </w:pPr>
            <w:r w:rsidRPr="00397D5C">
              <w:rPr>
                <w:rFonts w:ascii="Arial" w:hAnsi="Arial" w:cs="Arial"/>
                <w:sz w:val="13"/>
                <w:szCs w:val="13"/>
              </w:rPr>
              <w:t>G1912</w:t>
            </w:r>
          </w:p>
        </w:tc>
        <w:tc>
          <w:tcPr>
            <w:tcW w:w="0" w:type="auto"/>
            <w:tcBorders>
              <w:top w:val="nil"/>
              <w:left w:val="nil"/>
              <w:bottom w:val="single" w:sz="4" w:space="0" w:color="auto"/>
              <w:right w:val="single" w:sz="4" w:space="0" w:color="auto"/>
            </w:tcBorders>
            <w:shd w:val="clear" w:color="auto" w:fill="auto"/>
            <w:noWrap/>
            <w:hideMark/>
          </w:tcPr>
          <w:p w14:paraId="317EF670" w14:textId="77777777" w:rsidR="00A84F3C" w:rsidRPr="00397D5C" w:rsidRDefault="00A84F3C">
            <w:pPr>
              <w:rPr>
                <w:rFonts w:ascii="Arial" w:hAnsi="Arial" w:cs="Arial"/>
                <w:sz w:val="13"/>
                <w:szCs w:val="13"/>
              </w:rPr>
            </w:pPr>
            <w:r w:rsidRPr="00397D5C">
              <w:rPr>
                <w:rFonts w:ascii="Arial" w:hAnsi="Arial" w:cs="Arial"/>
                <w:sz w:val="13"/>
                <w:szCs w:val="13"/>
              </w:rPr>
              <w:t>013461 - IES Beasain BHI</w:t>
            </w:r>
          </w:p>
        </w:tc>
        <w:tc>
          <w:tcPr>
            <w:tcW w:w="0" w:type="auto"/>
            <w:tcBorders>
              <w:top w:val="nil"/>
              <w:left w:val="nil"/>
              <w:bottom w:val="single" w:sz="4" w:space="0" w:color="auto"/>
              <w:right w:val="single" w:sz="4" w:space="0" w:color="auto"/>
            </w:tcBorders>
            <w:shd w:val="clear" w:color="auto" w:fill="auto"/>
            <w:noWrap/>
            <w:hideMark/>
          </w:tcPr>
          <w:p w14:paraId="6EC0EC71"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290,47 </w:t>
            </w:r>
          </w:p>
        </w:tc>
        <w:tc>
          <w:tcPr>
            <w:tcW w:w="0" w:type="auto"/>
            <w:tcBorders>
              <w:top w:val="nil"/>
              <w:left w:val="nil"/>
              <w:bottom w:val="single" w:sz="4" w:space="0" w:color="auto"/>
              <w:right w:val="single" w:sz="4" w:space="0" w:color="auto"/>
            </w:tcBorders>
            <w:shd w:val="clear" w:color="auto" w:fill="auto"/>
            <w:noWrap/>
            <w:hideMark/>
          </w:tcPr>
          <w:p w14:paraId="7A3BAF5F"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319,52 €</w:t>
            </w:r>
          </w:p>
        </w:tc>
        <w:tc>
          <w:tcPr>
            <w:tcW w:w="0" w:type="auto"/>
            <w:tcBorders>
              <w:top w:val="nil"/>
              <w:left w:val="single" w:sz="4" w:space="0" w:color="auto"/>
              <w:bottom w:val="single" w:sz="4" w:space="0" w:color="auto"/>
              <w:right w:val="single" w:sz="4" w:space="0" w:color="auto"/>
            </w:tcBorders>
            <w:shd w:val="clear" w:color="000000" w:fill="FFD966"/>
            <w:hideMark/>
          </w:tcPr>
          <w:p w14:paraId="5EC3C752"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17C27FB7"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3C2B0DAF"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EFF955A" w14:textId="77777777" w:rsidR="00A84F3C" w:rsidRPr="00397D5C" w:rsidRDefault="00A84F3C">
            <w:pPr>
              <w:rPr>
                <w:rFonts w:ascii="Arial" w:hAnsi="Arial" w:cs="Arial"/>
                <w:sz w:val="13"/>
                <w:szCs w:val="13"/>
              </w:rPr>
            </w:pPr>
            <w:r w:rsidRPr="00397D5C">
              <w:rPr>
                <w:rFonts w:ascii="Arial" w:hAnsi="Arial" w:cs="Arial"/>
                <w:sz w:val="13"/>
                <w:szCs w:val="13"/>
              </w:rPr>
              <w:t xml:space="preserve"> 30 </w:t>
            </w:r>
          </w:p>
        </w:tc>
        <w:tc>
          <w:tcPr>
            <w:tcW w:w="0" w:type="auto"/>
            <w:tcBorders>
              <w:top w:val="nil"/>
              <w:left w:val="nil"/>
              <w:bottom w:val="single" w:sz="4" w:space="0" w:color="auto"/>
              <w:right w:val="single" w:sz="4" w:space="0" w:color="auto"/>
            </w:tcBorders>
            <w:shd w:val="clear" w:color="auto" w:fill="auto"/>
            <w:noWrap/>
            <w:hideMark/>
          </w:tcPr>
          <w:p w14:paraId="5E119AF9" w14:textId="77777777" w:rsidR="00A84F3C" w:rsidRPr="00397D5C" w:rsidRDefault="00A84F3C">
            <w:pPr>
              <w:rPr>
                <w:rFonts w:ascii="Arial" w:hAnsi="Arial" w:cs="Arial"/>
                <w:sz w:val="13"/>
                <w:szCs w:val="13"/>
              </w:rPr>
            </w:pPr>
            <w:r w:rsidRPr="00397D5C">
              <w:rPr>
                <w:rFonts w:ascii="Arial" w:hAnsi="Arial" w:cs="Arial"/>
                <w:sz w:val="13"/>
                <w:szCs w:val="13"/>
              </w:rPr>
              <w:t>G1913</w:t>
            </w:r>
          </w:p>
        </w:tc>
        <w:tc>
          <w:tcPr>
            <w:tcW w:w="0" w:type="auto"/>
            <w:tcBorders>
              <w:top w:val="nil"/>
              <w:left w:val="nil"/>
              <w:bottom w:val="single" w:sz="4" w:space="0" w:color="auto"/>
              <w:right w:val="single" w:sz="4" w:space="0" w:color="auto"/>
            </w:tcBorders>
            <w:shd w:val="clear" w:color="auto" w:fill="auto"/>
            <w:noWrap/>
            <w:hideMark/>
          </w:tcPr>
          <w:p w14:paraId="64733745" w14:textId="77777777" w:rsidR="00A84F3C" w:rsidRPr="00397D5C" w:rsidRDefault="00A84F3C">
            <w:pPr>
              <w:rPr>
                <w:rFonts w:ascii="Arial" w:hAnsi="Arial" w:cs="Arial"/>
                <w:sz w:val="13"/>
                <w:szCs w:val="13"/>
              </w:rPr>
            </w:pPr>
            <w:r w:rsidRPr="00397D5C">
              <w:rPr>
                <w:rFonts w:ascii="Arial" w:hAnsi="Arial" w:cs="Arial"/>
                <w:sz w:val="13"/>
                <w:szCs w:val="13"/>
              </w:rPr>
              <w:t>013461 - IES Beasain BHI</w:t>
            </w:r>
          </w:p>
        </w:tc>
        <w:tc>
          <w:tcPr>
            <w:tcW w:w="0" w:type="auto"/>
            <w:tcBorders>
              <w:top w:val="nil"/>
              <w:left w:val="nil"/>
              <w:bottom w:val="single" w:sz="4" w:space="0" w:color="auto"/>
              <w:right w:val="single" w:sz="4" w:space="0" w:color="auto"/>
            </w:tcBorders>
            <w:shd w:val="clear" w:color="auto" w:fill="auto"/>
            <w:noWrap/>
            <w:hideMark/>
          </w:tcPr>
          <w:p w14:paraId="331C32BA"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5BD2C92F"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407CF215"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145FD996"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425616DA"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AB8C345" w14:textId="77777777" w:rsidR="00A84F3C" w:rsidRPr="00397D5C" w:rsidRDefault="00A84F3C">
            <w:pPr>
              <w:rPr>
                <w:rFonts w:ascii="Arial" w:hAnsi="Arial" w:cs="Arial"/>
                <w:sz w:val="13"/>
                <w:szCs w:val="13"/>
              </w:rPr>
            </w:pPr>
            <w:r w:rsidRPr="00397D5C">
              <w:rPr>
                <w:rFonts w:ascii="Arial" w:hAnsi="Arial" w:cs="Arial"/>
                <w:sz w:val="13"/>
                <w:szCs w:val="13"/>
              </w:rPr>
              <w:t xml:space="preserve"> 31 </w:t>
            </w:r>
          </w:p>
        </w:tc>
        <w:tc>
          <w:tcPr>
            <w:tcW w:w="0" w:type="auto"/>
            <w:tcBorders>
              <w:top w:val="nil"/>
              <w:left w:val="nil"/>
              <w:bottom w:val="single" w:sz="4" w:space="0" w:color="auto"/>
              <w:right w:val="single" w:sz="4" w:space="0" w:color="auto"/>
            </w:tcBorders>
            <w:shd w:val="clear" w:color="auto" w:fill="auto"/>
            <w:noWrap/>
            <w:hideMark/>
          </w:tcPr>
          <w:p w14:paraId="7D281FF4" w14:textId="77777777" w:rsidR="00A84F3C" w:rsidRPr="00397D5C" w:rsidRDefault="00A84F3C">
            <w:pPr>
              <w:rPr>
                <w:rFonts w:ascii="Arial" w:hAnsi="Arial" w:cs="Arial"/>
                <w:sz w:val="13"/>
                <w:szCs w:val="13"/>
              </w:rPr>
            </w:pPr>
            <w:r w:rsidRPr="00397D5C">
              <w:rPr>
                <w:rFonts w:ascii="Arial" w:hAnsi="Arial" w:cs="Arial"/>
                <w:sz w:val="13"/>
                <w:szCs w:val="13"/>
              </w:rPr>
              <w:t>G2701</w:t>
            </w:r>
          </w:p>
        </w:tc>
        <w:tc>
          <w:tcPr>
            <w:tcW w:w="0" w:type="auto"/>
            <w:tcBorders>
              <w:top w:val="nil"/>
              <w:left w:val="nil"/>
              <w:bottom w:val="single" w:sz="4" w:space="0" w:color="auto"/>
              <w:right w:val="single" w:sz="4" w:space="0" w:color="auto"/>
            </w:tcBorders>
            <w:shd w:val="clear" w:color="auto" w:fill="auto"/>
            <w:noWrap/>
            <w:hideMark/>
          </w:tcPr>
          <w:p w14:paraId="075ED771" w14:textId="77777777" w:rsidR="00A84F3C" w:rsidRPr="00397D5C" w:rsidRDefault="00A84F3C">
            <w:pPr>
              <w:rPr>
                <w:rFonts w:ascii="Arial" w:hAnsi="Arial" w:cs="Arial"/>
                <w:sz w:val="13"/>
                <w:szCs w:val="13"/>
              </w:rPr>
            </w:pPr>
            <w:r w:rsidRPr="00397D5C">
              <w:rPr>
                <w:rFonts w:ascii="Arial" w:hAnsi="Arial" w:cs="Arial"/>
                <w:sz w:val="13"/>
                <w:szCs w:val="13"/>
              </w:rPr>
              <w:t>012037 - CEIP Zestoa HLHI</w:t>
            </w:r>
          </w:p>
        </w:tc>
        <w:tc>
          <w:tcPr>
            <w:tcW w:w="0" w:type="auto"/>
            <w:tcBorders>
              <w:top w:val="nil"/>
              <w:left w:val="nil"/>
              <w:bottom w:val="single" w:sz="4" w:space="0" w:color="auto"/>
              <w:right w:val="single" w:sz="4" w:space="0" w:color="auto"/>
            </w:tcBorders>
            <w:shd w:val="clear" w:color="auto" w:fill="auto"/>
            <w:noWrap/>
            <w:hideMark/>
          </w:tcPr>
          <w:p w14:paraId="5C7BD102"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150E1418"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58259271"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346FDBF5"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564C0BD3"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BB782A8" w14:textId="77777777" w:rsidR="00A84F3C" w:rsidRPr="00397D5C" w:rsidRDefault="00A84F3C">
            <w:pPr>
              <w:rPr>
                <w:rFonts w:ascii="Arial" w:hAnsi="Arial" w:cs="Arial"/>
                <w:sz w:val="13"/>
                <w:szCs w:val="13"/>
              </w:rPr>
            </w:pPr>
            <w:r w:rsidRPr="00397D5C">
              <w:rPr>
                <w:rFonts w:ascii="Arial" w:hAnsi="Arial" w:cs="Arial"/>
                <w:sz w:val="13"/>
                <w:szCs w:val="13"/>
              </w:rPr>
              <w:t xml:space="preserve"> 32 </w:t>
            </w:r>
          </w:p>
        </w:tc>
        <w:tc>
          <w:tcPr>
            <w:tcW w:w="0" w:type="auto"/>
            <w:tcBorders>
              <w:top w:val="nil"/>
              <w:left w:val="nil"/>
              <w:bottom w:val="single" w:sz="4" w:space="0" w:color="auto"/>
              <w:right w:val="single" w:sz="4" w:space="0" w:color="auto"/>
            </w:tcBorders>
            <w:shd w:val="clear" w:color="auto" w:fill="auto"/>
            <w:noWrap/>
            <w:hideMark/>
          </w:tcPr>
          <w:p w14:paraId="4A1C6296" w14:textId="77777777" w:rsidR="00A84F3C" w:rsidRPr="00397D5C" w:rsidRDefault="00A84F3C">
            <w:pPr>
              <w:rPr>
                <w:rFonts w:ascii="Arial" w:hAnsi="Arial" w:cs="Arial"/>
                <w:sz w:val="13"/>
                <w:szCs w:val="13"/>
              </w:rPr>
            </w:pPr>
            <w:r w:rsidRPr="00397D5C">
              <w:rPr>
                <w:rFonts w:ascii="Arial" w:hAnsi="Arial" w:cs="Arial"/>
                <w:sz w:val="13"/>
                <w:szCs w:val="13"/>
              </w:rPr>
              <w:t>G2901</w:t>
            </w:r>
          </w:p>
        </w:tc>
        <w:tc>
          <w:tcPr>
            <w:tcW w:w="0" w:type="auto"/>
            <w:tcBorders>
              <w:top w:val="nil"/>
              <w:left w:val="nil"/>
              <w:bottom w:val="single" w:sz="4" w:space="0" w:color="auto"/>
              <w:right w:val="single" w:sz="4" w:space="0" w:color="auto"/>
            </w:tcBorders>
            <w:shd w:val="clear" w:color="auto" w:fill="auto"/>
            <w:noWrap/>
            <w:hideMark/>
          </w:tcPr>
          <w:p w14:paraId="3DFF0290" w14:textId="77777777" w:rsidR="00A84F3C" w:rsidRPr="00397D5C" w:rsidRDefault="00A84F3C">
            <w:pPr>
              <w:rPr>
                <w:rFonts w:ascii="Arial" w:hAnsi="Arial" w:cs="Arial"/>
                <w:sz w:val="13"/>
                <w:szCs w:val="13"/>
              </w:rPr>
            </w:pPr>
            <w:r w:rsidRPr="00397D5C">
              <w:rPr>
                <w:rFonts w:ascii="Arial" w:hAnsi="Arial" w:cs="Arial"/>
                <w:sz w:val="13"/>
                <w:szCs w:val="13"/>
              </w:rPr>
              <w:t>012947 - IES Mendata BHI, 012971 - CEIP Luzaro HLHI</w:t>
            </w:r>
          </w:p>
        </w:tc>
        <w:tc>
          <w:tcPr>
            <w:tcW w:w="0" w:type="auto"/>
            <w:tcBorders>
              <w:top w:val="nil"/>
              <w:left w:val="nil"/>
              <w:bottom w:val="single" w:sz="4" w:space="0" w:color="auto"/>
              <w:right w:val="single" w:sz="4" w:space="0" w:color="auto"/>
            </w:tcBorders>
            <w:shd w:val="clear" w:color="auto" w:fill="auto"/>
            <w:noWrap/>
            <w:hideMark/>
          </w:tcPr>
          <w:p w14:paraId="7B1221A1"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278,66 </w:t>
            </w:r>
          </w:p>
        </w:tc>
        <w:tc>
          <w:tcPr>
            <w:tcW w:w="0" w:type="auto"/>
            <w:tcBorders>
              <w:top w:val="nil"/>
              <w:left w:val="nil"/>
              <w:bottom w:val="single" w:sz="4" w:space="0" w:color="auto"/>
              <w:right w:val="single" w:sz="4" w:space="0" w:color="auto"/>
            </w:tcBorders>
            <w:shd w:val="clear" w:color="auto" w:fill="auto"/>
            <w:noWrap/>
            <w:hideMark/>
          </w:tcPr>
          <w:p w14:paraId="01A11D18"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306,53 €</w:t>
            </w:r>
          </w:p>
        </w:tc>
        <w:tc>
          <w:tcPr>
            <w:tcW w:w="0" w:type="auto"/>
            <w:tcBorders>
              <w:top w:val="nil"/>
              <w:left w:val="single" w:sz="4" w:space="0" w:color="auto"/>
              <w:bottom w:val="single" w:sz="4" w:space="0" w:color="auto"/>
              <w:right w:val="single" w:sz="4" w:space="0" w:color="auto"/>
            </w:tcBorders>
            <w:shd w:val="clear" w:color="000000" w:fill="FFD966"/>
            <w:hideMark/>
          </w:tcPr>
          <w:p w14:paraId="1CE5E216"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3A1F1A98"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0BB19FD6"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3E6E94A4" w14:textId="77777777" w:rsidR="00A84F3C" w:rsidRPr="00397D5C" w:rsidRDefault="00A84F3C">
            <w:pPr>
              <w:rPr>
                <w:rFonts w:ascii="Arial" w:hAnsi="Arial" w:cs="Arial"/>
                <w:sz w:val="13"/>
                <w:szCs w:val="13"/>
              </w:rPr>
            </w:pPr>
            <w:r w:rsidRPr="00397D5C">
              <w:rPr>
                <w:rFonts w:ascii="Arial" w:hAnsi="Arial" w:cs="Arial"/>
                <w:sz w:val="13"/>
                <w:szCs w:val="13"/>
              </w:rPr>
              <w:t xml:space="preserve"> 33 </w:t>
            </w:r>
          </w:p>
        </w:tc>
        <w:tc>
          <w:tcPr>
            <w:tcW w:w="0" w:type="auto"/>
            <w:tcBorders>
              <w:top w:val="nil"/>
              <w:left w:val="nil"/>
              <w:bottom w:val="single" w:sz="4" w:space="0" w:color="auto"/>
              <w:right w:val="single" w:sz="4" w:space="0" w:color="auto"/>
            </w:tcBorders>
            <w:shd w:val="clear" w:color="auto" w:fill="auto"/>
            <w:noWrap/>
            <w:hideMark/>
          </w:tcPr>
          <w:p w14:paraId="33491C23" w14:textId="77777777" w:rsidR="00A84F3C" w:rsidRPr="00397D5C" w:rsidRDefault="00A84F3C">
            <w:pPr>
              <w:rPr>
                <w:rFonts w:ascii="Arial" w:hAnsi="Arial" w:cs="Arial"/>
                <w:sz w:val="13"/>
                <w:szCs w:val="13"/>
              </w:rPr>
            </w:pPr>
            <w:r w:rsidRPr="00397D5C">
              <w:rPr>
                <w:rFonts w:ascii="Arial" w:hAnsi="Arial" w:cs="Arial"/>
                <w:sz w:val="13"/>
                <w:szCs w:val="13"/>
              </w:rPr>
              <w:t>G3000</w:t>
            </w:r>
          </w:p>
        </w:tc>
        <w:tc>
          <w:tcPr>
            <w:tcW w:w="0" w:type="auto"/>
            <w:tcBorders>
              <w:top w:val="nil"/>
              <w:left w:val="nil"/>
              <w:bottom w:val="single" w:sz="4" w:space="0" w:color="auto"/>
              <w:right w:val="single" w:sz="4" w:space="0" w:color="auto"/>
            </w:tcBorders>
            <w:shd w:val="clear" w:color="auto" w:fill="auto"/>
            <w:noWrap/>
            <w:hideMark/>
          </w:tcPr>
          <w:p w14:paraId="16C94C46" w14:textId="77777777" w:rsidR="00A84F3C" w:rsidRPr="00397D5C" w:rsidRDefault="00A84F3C">
            <w:pPr>
              <w:rPr>
                <w:rFonts w:ascii="Arial" w:hAnsi="Arial" w:cs="Arial"/>
                <w:sz w:val="13"/>
                <w:szCs w:val="13"/>
              </w:rPr>
            </w:pPr>
            <w:r w:rsidRPr="00397D5C">
              <w:rPr>
                <w:rFonts w:ascii="Arial" w:hAnsi="Arial" w:cs="Arial"/>
                <w:sz w:val="13"/>
                <w:szCs w:val="13"/>
              </w:rPr>
              <w:t>012327 - CEIP J.A. Mogel Ikastola HLHI</w:t>
            </w:r>
          </w:p>
        </w:tc>
        <w:tc>
          <w:tcPr>
            <w:tcW w:w="0" w:type="auto"/>
            <w:tcBorders>
              <w:top w:val="nil"/>
              <w:left w:val="nil"/>
              <w:bottom w:val="single" w:sz="4" w:space="0" w:color="auto"/>
              <w:right w:val="single" w:sz="4" w:space="0" w:color="auto"/>
            </w:tcBorders>
            <w:shd w:val="clear" w:color="auto" w:fill="auto"/>
            <w:noWrap/>
            <w:hideMark/>
          </w:tcPr>
          <w:p w14:paraId="437FDFF0"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178,04 </w:t>
            </w:r>
          </w:p>
        </w:tc>
        <w:tc>
          <w:tcPr>
            <w:tcW w:w="0" w:type="auto"/>
            <w:tcBorders>
              <w:top w:val="nil"/>
              <w:left w:val="nil"/>
              <w:bottom w:val="single" w:sz="4" w:space="0" w:color="auto"/>
              <w:right w:val="single" w:sz="4" w:space="0" w:color="auto"/>
            </w:tcBorders>
            <w:shd w:val="clear" w:color="auto" w:fill="auto"/>
            <w:noWrap/>
            <w:hideMark/>
          </w:tcPr>
          <w:p w14:paraId="1BBED11B"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195,84 €</w:t>
            </w:r>
          </w:p>
        </w:tc>
        <w:tc>
          <w:tcPr>
            <w:tcW w:w="0" w:type="auto"/>
            <w:tcBorders>
              <w:top w:val="nil"/>
              <w:left w:val="single" w:sz="4" w:space="0" w:color="auto"/>
              <w:bottom w:val="single" w:sz="4" w:space="0" w:color="auto"/>
              <w:right w:val="single" w:sz="4" w:space="0" w:color="auto"/>
            </w:tcBorders>
            <w:shd w:val="clear" w:color="000000" w:fill="FFD966"/>
            <w:hideMark/>
          </w:tcPr>
          <w:p w14:paraId="0268C743"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08B10FA3"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031F9C22"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384D8104" w14:textId="77777777" w:rsidR="00A84F3C" w:rsidRPr="00397D5C" w:rsidRDefault="00A84F3C">
            <w:pPr>
              <w:rPr>
                <w:rFonts w:ascii="Arial" w:hAnsi="Arial" w:cs="Arial"/>
                <w:sz w:val="13"/>
                <w:szCs w:val="13"/>
              </w:rPr>
            </w:pPr>
            <w:r w:rsidRPr="00397D5C">
              <w:rPr>
                <w:rFonts w:ascii="Arial" w:hAnsi="Arial" w:cs="Arial"/>
                <w:sz w:val="13"/>
                <w:szCs w:val="13"/>
              </w:rPr>
              <w:t xml:space="preserve"> 34 </w:t>
            </w:r>
          </w:p>
        </w:tc>
        <w:tc>
          <w:tcPr>
            <w:tcW w:w="0" w:type="auto"/>
            <w:tcBorders>
              <w:top w:val="nil"/>
              <w:left w:val="nil"/>
              <w:bottom w:val="single" w:sz="4" w:space="0" w:color="auto"/>
              <w:right w:val="single" w:sz="4" w:space="0" w:color="auto"/>
            </w:tcBorders>
            <w:shd w:val="clear" w:color="auto" w:fill="auto"/>
            <w:noWrap/>
            <w:hideMark/>
          </w:tcPr>
          <w:p w14:paraId="105B4E73" w14:textId="77777777" w:rsidR="00A84F3C" w:rsidRPr="00397D5C" w:rsidRDefault="00A84F3C">
            <w:pPr>
              <w:rPr>
                <w:rFonts w:ascii="Arial" w:hAnsi="Arial" w:cs="Arial"/>
                <w:sz w:val="13"/>
                <w:szCs w:val="13"/>
              </w:rPr>
            </w:pPr>
            <w:r w:rsidRPr="00397D5C">
              <w:rPr>
                <w:rFonts w:ascii="Arial" w:hAnsi="Arial" w:cs="Arial"/>
                <w:sz w:val="13"/>
                <w:szCs w:val="13"/>
              </w:rPr>
              <w:t>G3002</w:t>
            </w:r>
          </w:p>
        </w:tc>
        <w:tc>
          <w:tcPr>
            <w:tcW w:w="0" w:type="auto"/>
            <w:tcBorders>
              <w:top w:val="nil"/>
              <w:left w:val="nil"/>
              <w:bottom w:val="single" w:sz="4" w:space="0" w:color="auto"/>
              <w:right w:val="single" w:sz="4" w:space="0" w:color="auto"/>
            </w:tcBorders>
            <w:shd w:val="clear" w:color="auto" w:fill="auto"/>
            <w:noWrap/>
            <w:hideMark/>
          </w:tcPr>
          <w:p w14:paraId="19DD561D" w14:textId="77777777" w:rsidR="00A84F3C" w:rsidRPr="00397D5C" w:rsidRDefault="00A84F3C">
            <w:pPr>
              <w:rPr>
                <w:rFonts w:ascii="Arial" w:hAnsi="Arial" w:cs="Arial"/>
                <w:sz w:val="13"/>
                <w:szCs w:val="13"/>
              </w:rPr>
            </w:pPr>
            <w:r w:rsidRPr="00397D5C">
              <w:rPr>
                <w:rFonts w:ascii="Arial" w:hAnsi="Arial" w:cs="Arial"/>
                <w:sz w:val="13"/>
                <w:szCs w:val="13"/>
              </w:rPr>
              <w:t>012327 - CEIP J.A. Mogel Ikastola HLHI</w:t>
            </w:r>
          </w:p>
        </w:tc>
        <w:tc>
          <w:tcPr>
            <w:tcW w:w="0" w:type="auto"/>
            <w:tcBorders>
              <w:top w:val="nil"/>
              <w:left w:val="nil"/>
              <w:bottom w:val="single" w:sz="4" w:space="0" w:color="auto"/>
              <w:right w:val="single" w:sz="4" w:space="0" w:color="auto"/>
            </w:tcBorders>
            <w:shd w:val="clear" w:color="auto" w:fill="auto"/>
            <w:noWrap/>
            <w:hideMark/>
          </w:tcPr>
          <w:p w14:paraId="5B3D632F"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446,22 </w:t>
            </w:r>
          </w:p>
        </w:tc>
        <w:tc>
          <w:tcPr>
            <w:tcW w:w="0" w:type="auto"/>
            <w:tcBorders>
              <w:top w:val="nil"/>
              <w:left w:val="nil"/>
              <w:bottom w:val="single" w:sz="4" w:space="0" w:color="auto"/>
              <w:right w:val="single" w:sz="4" w:space="0" w:color="auto"/>
            </w:tcBorders>
            <w:shd w:val="clear" w:color="auto" w:fill="auto"/>
            <w:noWrap/>
            <w:hideMark/>
          </w:tcPr>
          <w:p w14:paraId="5D12FB4F"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490,84 €</w:t>
            </w:r>
          </w:p>
        </w:tc>
        <w:tc>
          <w:tcPr>
            <w:tcW w:w="0" w:type="auto"/>
            <w:tcBorders>
              <w:top w:val="nil"/>
              <w:left w:val="single" w:sz="4" w:space="0" w:color="auto"/>
              <w:bottom w:val="single" w:sz="4" w:space="0" w:color="auto"/>
              <w:right w:val="single" w:sz="4" w:space="0" w:color="auto"/>
            </w:tcBorders>
            <w:shd w:val="clear" w:color="000000" w:fill="FFD966"/>
            <w:hideMark/>
          </w:tcPr>
          <w:p w14:paraId="3C3FDB7E"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78D449C9"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35395E37"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EB57E6B" w14:textId="77777777" w:rsidR="00A84F3C" w:rsidRPr="00397D5C" w:rsidRDefault="00A84F3C">
            <w:pPr>
              <w:rPr>
                <w:rFonts w:ascii="Arial" w:hAnsi="Arial" w:cs="Arial"/>
                <w:sz w:val="13"/>
                <w:szCs w:val="13"/>
              </w:rPr>
            </w:pPr>
            <w:r w:rsidRPr="00397D5C">
              <w:rPr>
                <w:rFonts w:ascii="Arial" w:hAnsi="Arial" w:cs="Arial"/>
                <w:sz w:val="13"/>
                <w:szCs w:val="13"/>
              </w:rPr>
              <w:t xml:space="preserve"> 35 </w:t>
            </w:r>
          </w:p>
        </w:tc>
        <w:tc>
          <w:tcPr>
            <w:tcW w:w="0" w:type="auto"/>
            <w:tcBorders>
              <w:top w:val="nil"/>
              <w:left w:val="nil"/>
              <w:bottom w:val="single" w:sz="4" w:space="0" w:color="auto"/>
              <w:right w:val="single" w:sz="4" w:space="0" w:color="auto"/>
            </w:tcBorders>
            <w:shd w:val="clear" w:color="auto" w:fill="auto"/>
            <w:noWrap/>
            <w:hideMark/>
          </w:tcPr>
          <w:p w14:paraId="43BFC64F" w14:textId="77777777" w:rsidR="00A84F3C" w:rsidRPr="00397D5C" w:rsidRDefault="00A84F3C">
            <w:pPr>
              <w:rPr>
                <w:rFonts w:ascii="Arial" w:hAnsi="Arial" w:cs="Arial"/>
                <w:sz w:val="13"/>
                <w:szCs w:val="13"/>
              </w:rPr>
            </w:pPr>
            <w:r w:rsidRPr="00397D5C">
              <w:rPr>
                <w:rFonts w:ascii="Arial" w:hAnsi="Arial" w:cs="Arial"/>
                <w:sz w:val="13"/>
                <w:szCs w:val="13"/>
              </w:rPr>
              <w:t>G3003</w:t>
            </w:r>
          </w:p>
        </w:tc>
        <w:tc>
          <w:tcPr>
            <w:tcW w:w="0" w:type="auto"/>
            <w:tcBorders>
              <w:top w:val="nil"/>
              <w:left w:val="nil"/>
              <w:bottom w:val="single" w:sz="4" w:space="0" w:color="auto"/>
              <w:right w:val="single" w:sz="4" w:space="0" w:color="auto"/>
            </w:tcBorders>
            <w:shd w:val="clear" w:color="auto" w:fill="auto"/>
            <w:noWrap/>
            <w:hideMark/>
          </w:tcPr>
          <w:p w14:paraId="2F27A3C9" w14:textId="77777777" w:rsidR="00A84F3C" w:rsidRPr="00397D5C" w:rsidRDefault="00A84F3C">
            <w:pPr>
              <w:rPr>
                <w:rFonts w:ascii="Arial" w:hAnsi="Arial" w:cs="Arial"/>
                <w:sz w:val="13"/>
                <w:szCs w:val="13"/>
              </w:rPr>
            </w:pPr>
            <w:r w:rsidRPr="00397D5C">
              <w:rPr>
                <w:rFonts w:ascii="Arial" w:hAnsi="Arial" w:cs="Arial"/>
                <w:sz w:val="13"/>
                <w:szCs w:val="13"/>
              </w:rPr>
              <w:t>012327 - CEIP J.A. Mogel Ikastola HLHI</w:t>
            </w:r>
          </w:p>
        </w:tc>
        <w:tc>
          <w:tcPr>
            <w:tcW w:w="0" w:type="auto"/>
            <w:tcBorders>
              <w:top w:val="nil"/>
              <w:left w:val="nil"/>
              <w:bottom w:val="single" w:sz="4" w:space="0" w:color="auto"/>
              <w:right w:val="single" w:sz="4" w:space="0" w:color="auto"/>
            </w:tcBorders>
            <w:shd w:val="clear" w:color="auto" w:fill="auto"/>
            <w:noWrap/>
            <w:hideMark/>
          </w:tcPr>
          <w:p w14:paraId="1EC31CC1"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513,16 </w:t>
            </w:r>
          </w:p>
        </w:tc>
        <w:tc>
          <w:tcPr>
            <w:tcW w:w="0" w:type="auto"/>
            <w:tcBorders>
              <w:top w:val="nil"/>
              <w:left w:val="nil"/>
              <w:bottom w:val="single" w:sz="4" w:space="0" w:color="auto"/>
              <w:right w:val="single" w:sz="4" w:space="0" w:color="auto"/>
            </w:tcBorders>
            <w:shd w:val="clear" w:color="auto" w:fill="auto"/>
            <w:noWrap/>
            <w:hideMark/>
          </w:tcPr>
          <w:p w14:paraId="3E32DD92"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564,48 €</w:t>
            </w:r>
          </w:p>
        </w:tc>
        <w:tc>
          <w:tcPr>
            <w:tcW w:w="0" w:type="auto"/>
            <w:tcBorders>
              <w:top w:val="nil"/>
              <w:left w:val="single" w:sz="4" w:space="0" w:color="auto"/>
              <w:bottom w:val="single" w:sz="4" w:space="0" w:color="auto"/>
              <w:right w:val="single" w:sz="4" w:space="0" w:color="auto"/>
            </w:tcBorders>
            <w:shd w:val="clear" w:color="000000" w:fill="FFD966"/>
            <w:hideMark/>
          </w:tcPr>
          <w:p w14:paraId="406B127D"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66B12731"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3359E430"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4E02E88" w14:textId="77777777" w:rsidR="00A84F3C" w:rsidRPr="00397D5C" w:rsidRDefault="00A84F3C">
            <w:pPr>
              <w:rPr>
                <w:rFonts w:ascii="Arial" w:hAnsi="Arial" w:cs="Arial"/>
                <w:sz w:val="13"/>
                <w:szCs w:val="13"/>
              </w:rPr>
            </w:pPr>
            <w:r w:rsidRPr="00397D5C">
              <w:rPr>
                <w:rFonts w:ascii="Arial" w:hAnsi="Arial" w:cs="Arial"/>
                <w:sz w:val="13"/>
                <w:szCs w:val="13"/>
              </w:rPr>
              <w:t xml:space="preserve"> 36 </w:t>
            </w:r>
          </w:p>
        </w:tc>
        <w:tc>
          <w:tcPr>
            <w:tcW w:w="0" w:type="auto"/>
            <w:tcBorders>
              <w:top w:val="nil"/>
              <w:left w:val="nil"/>
              <w:bottom w:val="single" w:sz="4" w:space="0" w:color="auto"/>
              <w:right w:val="single" w:sz="4" w:space="0" w:color="auto"/>
            </w:tcBorders>
            <w:shd w:val="clear" w:color="auto" w:fill="auto"/>
            <w:noWrap/>
            <w:hideMark/>
          </w:tcPr>
          <w:p w14:paraId="57660D58" w14:textId="77777777" w:rsidR="00A84F3C" w:rsidRPr="00397D5C" w:rsidRDefault="00A84F3C">
            <w:pPr>
              <w:rPr>
                <w:rFonts w:ascii="Arial" w:hAnsi="Arial" w:cs="Arial"/>
                <w:sz w:val="13"/>
                <w:szCs w:val="13"/>
              </w:rPr>
            </w:pPr>
            <w:r w:rsidRPr="00397D5C">
              <w:rPr>
                <w:rFonts w:ascii="Arial" w:hAnsi="Arial" w:cs="Arial"/>
                <w:sz w:val="13"/>
                <w:szCs w:val="13"/>
              </w:rPr>
              <w:t>G3004</w:t>
            </w:r>
          </w:p>
        </w:tc>
        <w:tc>
          <w:tcPr>
            <w:tcW w:w="0" w:type="auto"/>
            <w:tcBorders>
              <w:top w:val="nil"/>
              <w:left w:val="nil"/>
              <w:bottom w:val="single" w:sz="4" w:space="0" w:color="auto"/>
              <w:right w:val="single" w:sz="4" w:space="0" w:color="auto"/>
            </w:tcBorders>
            <w:shd w:val="clear" w:color="auto" w:fill="auto"/>
            <w:noWrap/>
            <w:hideMark/>
          </w:tcPr>
          <w:p w14:paraId="011ABF37" w14:textId="77777777" w:rsidR="00A84F3C" w:rsidRPr="00397D5C" w:rsidRDefault="00A84F3C">
            <w:pPr>
              <w:rPr>
                <w:rFonts w:ascii="Arial" w:hAnsi="Arial" w:cs="Arial"/>
                <w:sz w:val="13"/>
                <w:szCs w:val="13"/>
              </w:rPr>
            </w:pPr>
            <w:r w:rsidRPr="00397D5C">
              <w:rPr>
                <w:rFonts w:ascii="Arial" w:hAnsi="Arial" w:cs="Arial"/>
                <w:sz w:val="13"/>
                <w:szCs w:val="13"/>
              </w:rPr>
              <w:t>012327 - CEIP J.A. Mogel Ikastola HLHI</w:t>
            </w:r>
          </w:p>
        </w:tc>
        <w:tc>
          <w:tcPr>
            <w:tcW w:w="0" w:type="auto"/>
            <w:tcBorders>
              <w:top w:val="nil"/>
              <w:left w:val="nil"/>
              <w:bottom w:val="single" w:sz="4" w:space="0" w:color="auto"/>
              <w:right w:val="single" w:sz="4" w:space="0" w:color="auto"/>
            </w:tcBorders>
            <w:shd w:val="clear" w:color="auto" w:fill="auto"/>
            <w:noWrap/>
            <w:hideMark/>
          </w:tcPr>
          <w:p w14:paraId="7A265713"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486,59 </w:t>
            </w:r>
          </w:p>
        </w:tc>
        <w:tc>
          <w:tcPr>
            <w:tcW w:w="0" w:type="auto"/>
            <w:tcBorders>
              <w:top w:val="nil"/>
              <w:left w:val="nil"/>
              <w:bottom w:val="single" w:sz="4" w:space="0" w:color="auto"/>
              <w:right w:val="single" w:sz="4" w:space="0" w:color="auto"/>
            </w:tcBorders>
            <w:shd w:val="clear" w:color="auto" w:fill="auto"/>
            <w:noWrap/>
            <w:hideMark/>
          </w:tcPr>
          <w:p w14:paraId="2BE779A7"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535,25 €</w:t>
            </w:r>
          </w:p>
        </w:tc>
        <w:tc>
          <w:tcPr>
            <w:tcW w:w="0" w:type="auto"/>
            <w:tcBorders>
              <w:top w:val="nil"/>
              <w:left w:val="single" w:sz="4" w:space="0" w:color="auto"/>
              <w:bottom w:val="single" w:sz="4" w:space="0" w:color="auto"/>
              <w:right w:val="single" w:sz="4" w:space="0" w:color="auto"/>
            </w:tcBorders>
            <w:shd w:val="clear" w:color="000000" w:fill="FFD966"/>
            <w:hideMark/>
          </w:tcPr>
          <w:p w14:paraId="6A32C386"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3883CCF0"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1F36B18E"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A93C67A" w14:textId="77777777" w:rsidR="00A84F3C" w:rsidRPr="00397D5C" w:rsidRDefault="00A84F3C">
            <w:pPr>
              <w:rPr>
                <w:rFonts w:ascii="Arial" w:hAnsi="Arial" w:cs="Arial"/>
                <w:sz w:val="13"/>
                <w:szCs w:val="13"/>
              </w:rPr>
            </w:pPr>
            <w:r w:rsidRPr="00397D5C">
              <w:rPr>
                <w:rFonts w:ascii="Arial" w:hAnsi="Arial" w:cs="Arial"/>
                <w:sz w:val="13"/>
                <w:szCs w:val="13"/>
              </w:rPr>
              <w:t xml:space="preserve"> 37 </w:t>
            </w:r>
          </w:p>
        </w:tc>
        <w:tc>
          <w:tcPr>
            <w:tcW w:w="0" w:type="auto"/>
            <w:tcBorders>
              <w:top w:val="nil"/>
              <w:left w:val="nil"/>
              <w:bottom w:val="single" w:sz="4" w:space="0" w:color="auto"/>
              <w:right w:val="single" w:sz="4" w:space="0" w:color="auto"/>
            </w:tcBorders>
            <w:shd w:val="clear" w:color="auto" w:fill="auto"/>
            <w:noWrap/>
            <w:hideMark/>
          </w:tcPr>
          <w:p w14:paraId="32320346" w14:textId="77777777" w:rsidR="00A84F3C" w:rsidRPr="00397D5C" w:rsidRDefault="00A84F3C">
            <w:pPr>
              <w:rPr>
                <w:rFonts w:ascii="Arial" w:hAnsi="Arial" w:cs="Arial"/>
                <w:sz w:val="13"/>
                <w:szCs w:val="13"/>
              </w:rPr>
            </w:pPr>
            <w:r w:rsidRPr="00397D5C">
              <w:rPr>
                <w:rFonts w:ascii="Arial" w:hAnsi="Arial" w:cs="Arial"/>
                <w:sz w:val="13"/>
                <w:szCs w:val="13"/>
              </w:rPr>
              <w:t>G3201</w:t>
            </w:r>
          </w:p>
        </w:tc>
        <w:tc>
          <w:tcPr>
            <w:tcW w:w="0" w:type="auto"/>
            <w:tcBorders>
              <w:top w:val="nil"/>
              <w:left w:val="nil"/>
              <w:bottom w:val="single" w:sz="4" w:space="0" w:color="auto"/>
              <w:right w:val="single" w:sz="4" w:space="0" w:color="auto"/>
            </w:tcBorders>
            <w:shd w:val="clear" w:color="auto" w:fill="auto"/>
            <w:noWrap/>
            <w:hideMark/>
          </w:tcPr>
          <w:p w14:paraId="43B45CCF" w14:textId="77777777" w:rsidR="00A84F3C" w:rsidRPr="00397D5C" w:rsidRDefault="00A84F3C">
            <w:pPr>
              <w:rPr>
                <w:rFonts w:ascii="Arial" w:hAnsi="Arial" w:cs="Arial"/>
                <w:sz w:val="13"/>
                <w:szCs w:val="13"/>
              </w:rPr>
            </w:pPr>
            <w:r w:rsidRPr="00397D5C">
              <w:rPr>
                <w:rFonts w:ascii="Arial" w:hAnsi="Arial" w:cs="Arial"/>
                <w:sz w:val="13"/>
                <w:szCs w:val="13"/>
              </w:rPr>
              <w:t>012777 - CEIP Elgoibar HLHI</w:t>
            </w:r>
          </w:p>
        </w:tc>
        <w:tc>
          <w:tcPr>
            <w:tcW w:w="0" w:type="auto"/>
            <w:tcBorders>
              <w:top w:val="nil"/>
              <w:left w:val="nil"/>
              <w:bottom w:val="single" w:sz="4" w:space="0" w:color="auto"/>
              <w:right w:val="single" w:sz="4" w:space="0" w:color="auto"/>
            </w:tcBorders>
            <w:shd w:val="clear" w:color="auto" w:fill="auto"/>
            <w:noWrap/>
            <w:hideMark/>
          </w:tcPr>
          <w:p w14:paraId="79595CDE"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178,04 </w:t>
            </w:r>
          </w:p>
        </w:tc>
        <w:tc>
          <w:tcPr>
            <w:tcW w:w="0" w:type="auto"/>
            <w:tcBorders>
              <w:top w:val="nil"/>
              <w:left w:val="nil"/>
              <w:bottom w:val="single" w:sz="4" w:space="0" w:color="auto"/>
              <w:right w:val="single" w:sz="4" w:space="0" w:color="auto"/>
            </w:tcBorders>
            <w:shd w:val="clear" w:color="auto" w:fill="auto"/>
            <w:noWrap/>
            <w:hideMark/>
          </w:tcPr>
          <w:p w14:paraId="744CB186"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195,84 €</w:t>
            </w:r>
          </w:p>
        </w:tc>
        <w:tc>
          <w:tcPr>
            <w:tcW w:w="0" w:type="auto"/>
            <w:tcBorders>
              <w:top w:val="nil"/>
              <w:left w:val="single" w:sz="4" w:space="0" w:color="auto"/>
              <w:bottom w:val="single" w:sz="4" w:space="0" w:color="auto"/>
              <w:right w:val="single" w:sz="4" w:space="0" w:color="auto"/>
            </w:tcBorders>
            <w:shd w:val="clear" w:color="000000" w:fill="FFD966"/>
            <w:hideMark/>
          </w:tcPr>
          <w:p w14:paraId="3D434BB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59BC1321"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7680906D"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04662E4" w14:textId="77777777" w:rsidR="00A84F3C" w:rsidRPr="00397D5C" w:rsidRDefault="00A84F3C">
            <w:pPr>
              <w:rPr>
                <w:rFonts w:ascii="Arial" w:hAnsi="Arial" w:cs="Arial"/>
                <w:sz w:val="13"/>
                <w:szCs w:val="13"/>
              </w:rPr>
            </w:pPr>
            <w:r w:rsidRPr="00397D5C">
              <w:rPr>
                <w:rFonts w:ascii="Arial" w:hAnsi="Arial" w:cs="Arial"/>
                <w:sz w:val="13"/>
                <w:szCs w:val="13"/>
              </w:rPr>
              <w:t xml:space="preserve"> 38 </w:t>
            </w:r>
          </w:p>
        </w:tc>
        <w:tc>
          <w:tcPr>
            <w:tcW w:w="0" w:type="auto"/>
            <w:tcBorders>
              <w:top w:val="nil"/>
              <w:left w:val="nil"/>
              <w:bottom w:val="single" w:sz="4" w:space="0" w:color="auto"/>
              <w:right w:val="single" w:sz="4" w:space="0" w:color="auto"/>
            </w:tcBorders>
            <w:shd w:val="clear" w:color="auto" w:fill="auto"/>
            <w:noWrap/>
            <w:hideMark/>
          </w:tcPr>
          <w:p w14:paraId="774C712F" w14:textId="77777777" w:rsidR="00A84F3C" w:rsidRPr="00397D5C" w:rsidRDefault="00A84F3C">
            <w:pPr>
              <w:rPr>
                <w:rFonts w:ascii="Arial" w:hAnsi="Arial" w:cs="Arial"/>
                <w:sz w:val="13"/>
                <w:szCs w:val="13"/>
              </w:rPr>
            </w:pPr>
            <w:r w:rsidRPr="00397D5C">
              <w:rPr>
                <w:rFonts w:ascii="Arial" w:hAnsi="Arial" w:cs="Arial"/>
                <w:sz w:val="13"/>
                <w:szCs w:val="13"/>
              </w:rPr>
              <w:t>G3202</w:t>
            </w:r>
          </w:p>
        </w:tc>
        <w:tc>
          <w:tcPr>
            <w:tcW w:w="0" w:type="auto"/>
            <w:tcBorders>
              <w:top w:val="nil"/>
              <w:left w:val="nil"/>
              <w:bottom w:val="single" w:sz="4" w:space="0" w:color="auto"/>
              <w:right w:val="single" w:sz="4" w:space="0" w:color="auto"/>
            </w:tcBorders>
            <w:shd w:val="clear" w:color="auto" w:fill="auto"/>
            <w:noWrap/>
            <w:hideMark/>
          </w:tcPr>
          <w:p w14:paraId="4A9F064B" w14:textId="77777777" w:rsidR="00A84F3C" w:rsidRPr="00397D5C" w:rsidRDefault="00A84F3C">
            <w:pPr>
              <w:rPr>
                <w:rFonts w:ascii="Arial" w:hAnsi="Arial" w:cs="Arial"/>
                <w:sz w:val="13"/>
                <w:szCs w:val="13"/>
              </w:rPr>
            </w:pPr>
            <w:r w:rsidRPr="00397D5C">
              <w:rPr>
                <w:rFonts w:ascii="Arial" w:hAnsi="Arial" w:cs="Arial"/>
                <w:sz w:val="13"/>
                <w:szCs w:val="13"/>
              </w:rPr>
              <w:t>012777 - CEIP Elgoibar HLHI, 013431 - IES Elgoibar BHI</w:t>
            </w:r>
          </w:p>
        </w:tc>
        <w:tc>
          <w:tcPr>
            <w:tcW w:w="0" w:type="auto"/>
            <w:tcBorders>
              <w:top w:val="nil"/>
              <w:left w:val="nil"/>
              <w:bottom w:val="single" w:sz="4" w:space="0" w:color="auto"/>
              <w:right w:val="single" w:sz="4" w:space="0" w:color="auto"/>
            </w:tcBorders>
            <w:shd w:val="clear" w:color="auto" w:fill="auto"/>
            <w:noWrap/>
            <w:hideMark/>
          </w:tcPr>
          <w:p w14:paraId="51C14C94"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382,47 </w:t>
            </w:r>
          </w:p>
        </w:tc>
        <w:tc>
          <w:tcPr>
            <w:tcW w:w="0" w:type="auto"/>
            <w:tcBorders>
              <w:top w:val="nil"/>
              <w:left w:val="nil"/>
              <w:bottom w:val="single" w:sz="4" w:space="0" w:color="auto"/>
              <w:right w:val="single" w:sz="4" w:space="0" w:color="auto"/>
            </w:tcBorders>
            <w:shd w:val="clear" w:color="auto" w:fill="auto"/>
            <w:noWrap/>
            <w:hideMark/>
          </w:tcPr>
          <w:p w14:paraId="7FA3A1BA"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420,72 €</w:t>
            </w:r>
          </w:p>
        </w:tc>
        <w:tc>
          <w:tcPr>
            <w:tcW w:w="0" w:type="auto"/>
            <w:tcBorders>
              <w:top w:val="nil"/>
              <w:left w:val="single" w:sz="4" w:space="0" w:color="auto"/>
              <w:bottom w:val="single" w:sz="4" w:space="0" w:color="auto"/>
              <w:right w:val="single" w:sz="4" w:space="0" w:color="auto"/>
            </w:tcBorders>
            <w:shd w:val="clear" w:color="000000" w:fill="FFD966"/>
            <w:hideMark/>
          </w:tcPr>
          <w:p w14:paraId="43806637"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2FDE1962"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6E1FA573"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3D319EE8" w14:textId="77777777" w:rsidR="00A84F3C" w:rsidRPr="00397D5C" w:rsidRDefault="00A84F3C">
            <w:pPr>
              <w:rPr>
                <w:rFonts w:ascii="Arial" w:hAnsi="Arial" w:cs="Arial"/>
                <w:sz w:val="13"/>
                <w:szCs w:val="13"/>
              </w:rPr>
            </w:pPr>
            <w:r w:rsidRPr="00397D5C">
              <w:rPr>
                <w:rFonts w:ascii="Arial" w:hAnsi="Arial" w:cs="Arial"/>
                <w:sz w:val="13"/>
                <w:szCs w:val="13"/>
              </w:rPr>
              <w:t xml:space="preserve"> 39 </w:t>
            </w:r>
          </w:p>
        </w:tc>
        <w:tc>
          <w:tcPr>
            <w:tcW w:w="0" w:type="auto"/>
            <w:tcBorders>
              <w:top w:val="nil"/>
              <w:left w:val="nil"/>
              <w:bottom w:val="single" w:sz="4" w:space="0" w:color="auto"/>
              <w:right w:val="single" w:sz="4" w:space="0" w:color="auto"/>
            </w:tcBorders>
            <w:shd w:val="clear" w:color="auto" w:fill="auto"/>
            <w:noWrap/>
            <w:hideMark/>
          </w:tcPr>
          <w:p w14:paraId="33AA071E" w14:textId="77777777" w:rsidR="00A84F3C" w:rsidRPr="00397D5C" w:rsidRDefault="00A84F3C">
            <w:pPr>
              <w:rPr>
                <w:rFonts w:ascii="Arial" w:hAnsi="Arial" w:cs="Arial"/>
                <w:sz w:val="13"/>
                <w:szCs w:val="13"/>
              </w:rPr>
            </w:pPr>
            <w:r w:rsidRPr="00397D5C">
              <w:rPr>
                <w:rFonts w:ascii="Arial" w:hAnsi="Arial" w:cs="Arial"/>
                <w:sz w:val="13"/>
                <w:szCs w:val="13"/>
              </w:rPr>
              <w:t>G3203</w:t>
            </w:r>
          </w:p>
        </w:tc>
        <w:tc>
          <w:tcPr>
            <w:tcW w:w="0" w:type="auto"/>
            <w:tcBorders>
              <w:top w:val="nil"/>
              <w:left w:val="nil"/>
              <w:bottom w:val="single" w:sz="4" w:space="0" w:color="auto"/>
              <w:right w:val="single" w:sz="4" w:space="0" w:color="auto"/>
            </w:tcBorders>
            <w:shd w:val="clear" w:color="auto" w:fill="auto"/>
            <w:noWrap/>
            <w:hideMark/>
          </w:tcPr>
          <w:p w14:paraId="1CDFE5C3" w14:textId="77777777" w:rsidR="00A84F3C" w:rsidRPr="00397D5C" w:rsidRDefault="00A84F3C">
            <w:pPr>
              <w:rPr>
                <w:rFonts w:ascii="Arial" w:hAnsi="Arial" w:cs="Arial"/>
                <w:sz w:val="13"/>
                <w:szCs w:val="13"/>
              </w:rPr>
            </w:pPr>
            <w:r w:rsidRPr="00397D5C">
              <w:rPr>
                <w:rFonts w:ascii="Arial" w:hAnsi="Arial" w:cs="Arial"/>
                <w:sz w:val="13"/>
                <w:szCs w:val="13"/>
              </w:rPr>
              <w:t>012777 - CEIP Elgoibar HLHI</w:t>
            </w:r>
          </w:p>
        </w:tc>
        <w:tc>
          <w:tcPr>
            <w:tcW w:w="0" w:type="auto"/>
            <w:tcBorders>
              <w:top w:val="nil"/>
              <w:left w:val="nil"/>
              <w:bottom w:val="single" w:sz="4" w:space="0" w:color="auto"/>
              <w:right w:val="single" w:sz="4" w:space="0" w:color="auto"/>
            </w:tcBorders>
            <w:shd w:val="clear" w:color="auto" w:fill="auto"/>
            <w:noWrap/>
            <w:hideMark/>
          </w:tcPr>
          <w:p w14:paraId="547E37D7"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09311052"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3A4BCBC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08D4FDF7"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25EF139B"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F1B19DF" w14:textId="77777777" w:rsidR="00A84F3C" w:rsidRPr="00397D5C" w:rsidRDefault="00A84F3C">
            <w:pPr>
              <w:rPr>
                <w:rFonts w:ascii="Arial" w:hAnsi="Arial" w:cs="Arial"/>
                <w:sz w:val="13"/>
                <w:szCs w:val="13"/>
              </w:rPr>
            </w:pPr>
            <w:r w:rsidRPr="00397D5C">
              <w:rPr>
                <w:rFonts w:ascii="Arial" w:hAnsi="Arial" w:cs="Arial"/>
                <w:sz w:val="13"/>
                <w:szCs w:val="13"/>
              </w:rPr>
              <w:t xml:space="preserve"> 40 </w:t>
            </w:r>
          </w:p>
        </w:tc>
        <w:tc>
          <w:tcPr>
            <w:tcW w:w="0" w:type="auto"/>
            <w:tcBorders>
              <w:top w:val="nil"/>
              <w:left w:val="nil"/>
              <w:bottom w:val="single" w:sz="4" w:space="0" w:color="auto"/>
              <w:right w:val="single" w:sz="4" w:space="0" w:color="auto"/>
            </w:tcBorders>
            <w:shd w:val="clear" w:color="auto" w:fill="auto"/>
            <w:noWrap/>
            <w:hideMark/>
          </w:tcPr>
          <w:p w14:paraId="5DBC6BD5" w14:textId="77777777" w:rsidR="00A84F3C" w:rsidRPr="00397D5C" w:rsidRDefault="00A84F3C">
            <w:pPr>
              <w:rPr>
                <w:rFonts w:ascii="Arial" w:hAnsi="Arial" w:cs="Arial"/>
                <w:sz w:val="13"/>
                <w:szCs w:val="13"/>
              </w:rPr>
            </w:pPr>
            <w:r w:rsidRPr="00397D5C">
              <w:rPr>
                <w:rFonts w:ascii="Arial" w:hAnsi="Arial" w:cs="Arial"/>
                <w:sz w:val="13"/>
                <w:szCs w:val="13"/>
              </w:rPr>
              <w:t>G3204</w:t>
            </w:r>
          </w:p>
        </w:tc>
        <w:tc>
          <w:tcPr>
            <w:tcW w:w="0" w:type="auto"/>
            <w:tcBorders>
              <w:top w:val="nil"/>
              <w:left w:val="nil"/>
              <w:bottom w:val="single" w:sz="4" w:space="0" w:color="auto"/>
              <w:right w:val="single" w:sz="4" w:space="0" w:color="auto"/>
            </w:tcBorders>
            <w:shd w:val="clear" w:color="auto" w:fill="auto"/>
            <w:noWrap/>
            <w:hideMark/>
          </w:tcPr>
          <w:p w14:paraId="2081B2D5" w14:textId="77777777" w:rsidR="00A84F3C" w:rsidRPr="00397D5C" w:rsidRDefault="00A84F3C">
            <w:pPr>
              <w:rPr>
                <w:rFonts w:ascii="Arial" w:hAnsi="Arial" w:cs="Arial"/>
                <w:sz w:val="13"/>
                <w:szCs w:val="13"/>
              </w:rPr>
            </w:pPr>
            <w:r w:rsidRPr="00397D5C">
              <w:rPr>
                <w:rFonts w:ascii="Arial" w:hAnsi="Arial" w:cs="Arial"/>
                <w:sz w:val="13"/>
                <w:szCs w:val="13"/>
              </w:rPr>
              <w:t>012777 - CEIP Elgoibar HLHI</w:t>
            </w:r>
          </w:p>
        </w:tc>
        <w:tc>
          <w:tcPr>
            <w:tcW w:w="0" w:type="auto"/>
            <w:tcBorders>
              <w:top w:val="nil"/>
              <w:left w:val="nil"/>
              <w:bottom w:val="single" w:sz="4" w:space="0" w:color="auto"/>
              <w:right w:val="single" w:sz="4" w:space="0" w:color="auto"/>
            </w:tcBorders>
            <w:shd w:val="clear" w:color="auto" w:fill="auto"/>
            <w:noWrap/>
            <w:hideMark/>
          </w:tcPr>
          <w:p w14:paraId="2AB650CC"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178,04 </w:t>
            </w:r>
          </w:p>
        </w:tc>
        <w:tc>
          <w:tcPr>
            <w:tcW w:w="0" w:type="auto"/>
            <w:tcBorders>
              <w:top w:val="nil"/>
              <w:left w:val="nil"/>
              <w:bottom w:val="single" w:sz="4" w:space="0" w:color="auto"/>
              <w:right w:val="single" w:sz="4" w:space="0" w:color="auto"/>
            </w:tcBorders>
            <w:shd w:val="clear" w:color="auto" w:fill="auto"/>
            <w:noWrap/>
            <w:hideMark/>
          </w:tcPr>
          <w:p w14:paraId="2F467D86"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195,84 €</w:t>
            </w:r>
          </w:p>
        </w:tc>
        <w:tc>
          <w:tcPr>
            <w:tcW w:w="0" w:type="auto"/>
            <w:tcBorders>
              <w:top w:val="nil"/>
              <w:left w:val="single" w:sz="4" w:space="0" w:color="auto"/>
              <w:bottom w:val="single" w:sz="4" w:space="0" w:color="auto"/>
              <w:right w:val="single" w:sz="4" w:space="0" w:color="auto"/>
            </w:tcBorders>
            <w:shd w:val="clear" w:color="000000" w:fill="FFD966"/>
            <w:hideMark/>
          </w:tcPr>
          <w:p w14:paraId="3E4A483C"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42C1F55F"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47418249"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FCFEFD5" w14:textId="77777777" w:rsidR="00A84F3C" w:rsidRPr="00397D5C" w:rsidRDefault="00A84F3C">
            <w:pPr>
              <w:rPr>
                <w:rFonts w:ascii="Arial" w:hAnsi="Arial" w:cs="Arial"/>
                <w:sz w:val="13"/>
                <w:szCs w:val="13"/>
              </w:rPr>
            </w:pPr>
            <w:r w:rsidRPr="00397D5C">
              <w:rPr>
                <w:rFonts w:ascii="Arial" w:hAnsi="Arial" w:cs="Arial"/>
                <w:sz w:val="13"/>
                <w:szCs w:val="13"/>
              </w:rPr>
              <w:t xml:space="preserve"> 41 </w:t>
            </w:r>
          </w:p>
        </w:tc>
        <w:tc>
          <w:tcPr>
            <w:tcW w:w="0" w:type="auto"/>
            <w:tcBorders>
              <w:top w:val="nil"/>
              <w:left w:val="nil"/>
              <w:bottom w:val="single" w:sz="4" w:space="0" w:color="auto"/>
              <w:right w:val="single" w:sz="4" w:space="0" w:color="auto"/>
            </w:tcBorders>
            <w:shd w:val="clear" w:color="auto" w:fill="auto"/>
            <w:noWrap/>
            <w:hideMark/>
          </w:tcPr>
          <w:p w14:paraId="4730A601" w14:textId="77777777" w:rsidR="00A84F3C" w:rsidRPr="00397D5C" w:rsidRDefault="00A84F3C">
            <w:pPr>
              <w:rPr>
                <w:rFonts w:ascii="Arial" w:hAnsi="Arial" w:cs="Arial"/>
                <w:sz w:val="13"/>
                <w:szCs w:val="13"/>
              </w:rPr>
            </w:pPr>
            <w:r w:rsidRPr="00397D5C">
              <w:rPr>
                <w:rFonts w:ascii="Arial" w:hAnsi="Arial" w:cs="Arial"/>
                <w:sz w:val="13"/>
                <w:szCs w:val="13"/>
              </w:rPr>
              <w:t>G3205</w:t>
            </w:r>
          </w:p>
        </w:tc>
        <w:tc>
          <w:tcPr>
            <w:tcW w:w="0" w:type="auto"/>
            <w:tcBorders>
              <w:top w:val="nil"/>
              <w:left w:val="nil"/>
              <w:bottom w:val="single" w:sz="4" w:space="0" w:color="auto"/>
              <w:right w:val="single" w:sz="4" w:space="0" w:color="auto"/>
            </w:tcBorders>
            <w:shd w:val="clear" w:color="auto" w:fill="auto"/>
            <w:noWrap/>
            <w:hideMark/>
          </w:tcPr>
          <w:p w14:paraId="305D5639" w14:textId="77777777" w:rsidR="00A84F3C" w:rsidRPr="00397D5C" w:rsidRDefault="00A84F3C">
            <w:pPr>
              <w:rPr>
                <w:rFonts w:ascii="Arial" w:hAnsi="Arial" w:cs="Arial"/>
                <w:sz w:val="13"/>
                <w:szCs w:val="13"/>
              </w:rPr>
            </w:pPr>
            <w:r w:rsidRPr="00397D5C">
              <w:rPr>
                <w:rFonts w:ascii="Arial" w:hAnsi="Arial" w:cs="Arial"/>
                <w:sz w:val="13"/>
                <w:szCs w:val="13"/>
              </w:rPr>
              <w:t>013431 - IES Elgoibar BHI</w:t>
            </w:r>
          </w:p>
        </w:tc>
        <w:tc>
          <w:tcPr>
            <w:tcW w:w="0" w:type="auto"/>
            <w:tcBorders>
              <w:top w:val="nil"/>
              <w:left w:val="nil"/>
              <w:bottom w:val="single" w:sz="4" w:space="0" w:color="auto"/>
              <w:right w:val="single" w:sz="4" w:space="0" w:color="auto"/>
            </w:tcBorders>
            <w:shd w:val="clear" w:color="auto" w:fill="auto"/>
            <w:noWrap/>
            <w:hideMark/>
          </w:tcPr>
          <w:p w14:paraId="07C184BA"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260D9A01"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72D9E84F"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2CB217A3"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4E0EE4F3"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372FFB98" w14:textId="77777777" w:rsidR="00A84F3C" w:rsidRPr="00397D5C" w:rsidRDefault="00A84F3C">
            <w:pPr>
              <w:rPr>
                <w:rFonts w:ascii="Arial" w:hAnsi="Arial" w:cs="Arial"/>
                <w:sz w:val="13"/>
                <w:szCs w:val="13"/>
              </w:rPr>
            </w:pPr>
            <w:r w:rsidRPr="00397D5C">
              <w:rPr>
                <w:rFonts w:ascii="Arial" w:hAnsi="Arial" w:cs="Arial"/>
                <w:sz w:val="13"/>
                <w:szCs w:val="13"/>
              </w:rPr>
              <w:lastRenderedPageBreak/>
              <w:t xml:space="preserve"> 42 </w:t>
            </w:r>
          </w:p>
        </w:tc>
        <w:tc>
          <w:tcPr>
            <w:tcW w:w="0" w:type="auto"/>
            <w:tcBorders>
              <w:top w:val="nil"/>
              <w:left w:val="nil"/>
              <w:bottom w:val="single" w:sz="4" w:space="0" w:color="auto"/>
              <w:right w:val="single" w:sz="4" w:space="0" w:color="auto"/>
            </w:tcBorders>
            <w:shd w:val="clear" w:color="auto" w:fill="auto"/>
            <w:noWrap/>
            <w:hideMark/>
          </w:tcPr>
          <w:p w14:paraId="46D3BE3A" w14:textId="77777777" w:rsidR="00A84F3C" w:rsidRPr="00397D5C" w:rsidRDefault="00A84F3C">
            <w:pPr>
              <w:rPr>
                <w:rFonts w:ascii="Arial" w:hAnsi="Arial" w:cs="Arial"/>
                <w:sz w:val="13"/>
                <w:szCs w:val="13"/>
              </w:rPr>
            </w:pPr>
            <w:r w:rsidRPr="00397D5C">
              <w:rPr>
                <w:rFonts w:ascii="Arial" w:hAnsi="Arial" w:cs="Arial"/>
                <w:sz w:val="13"/>
                <w:szCs w:val="13"/>
              </w:rPr>
              <w:t>G3206</w:t>
            </w:r>
          </w:p>
        </w:tc>
        <w:tc>
          <w:tcPr>
            <w:tcW w:w="0" w:type="auto"/>
            <w:tcBorders>
              <w:top w:val="nil"/>
              <w:left w:val="nil"/>
              <w:bottom w:val="single" w:sz="4" w:space="0" w:color="auto"/>
              <w:right w:val="single" w:sz="4" w:space="0" w:color="auto"/>
            </w:tcBorders>
            <w:shd w:val="clear" w:color="auto" w:fill="auto"/>
            <w:noWrap/>
            <w:hideMark/>
          </w:tcPr>
          <w:p w14:paraId="44357FE7" w14:textId="77777777" w:rsidR="00A84F3C" w:rsidRPr="00397D5C" w:rsidRDefault="00A84F3C">
            <w:pPr>
              <w:rPr>
                <w:rFonts w:ascii="Arial" w:hAnsi="Arial" w:cs="Arial"/>
                <w:sz w:val="13"/>
                <w:szCs w:val="13"/>
              </w:rPr>
            </w:pPr>
            <w:r w:rsidRPr="00397D5C">
              <w:rPr>
                <w:rFonts w:ascii="Arial" w:hAnsi="Arial" w:cs="Arial"/>
                <w:sz w:val="13"/>
                <w:szCs w:val="13"/>
              </w:rPr>
              <w:t>013431 - IES Elgoibar BHI</w:t>
            </w:r>
          </w:p>
        </w:tc>
        <w:tc>
          <w:tcPr>
            <w:tcW w:w="0" w:type="auto"/>
            <w:tcBorders>
              <w:top w:val="nil"/>
              <w:left w:val="nil"/>
              <w:bottom w:val="single" w:sz="4" w:space="0" w:color="auto"/>
              <w:right w:val="single" w:sz="4" w:space="0" w:color="auto"/>
            </w:tcBorders>
            <w:shd w:val="clear" w:color="auto" w:fill="auto"/>
            <w:noWrap/>
            <w:hideMark/>
          </w:tcPr>
          <w:p w14:paraId="537889AC"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313,26 </w:t>
            </w:r>
          </w:p>
        </w:tc>
        <w:tc>
          <w:tcPr>
            <w:tcW w:w="0" w:type="auto"/>
            <w:tcBorders>
              <w:top w:val="nil"/>
              <w:left w:val="nil"/>
              <w:bottom w:val="single" w:sz="4" w:space="0" w:color="auto"/>
              <w:right w:val="single" w:sz="4" w:space="0" w:color="auto"/>
            </w:tcBorders>
            <w:shd w:val="clear" w:color="auto" w:fill="auto"/>
            <w:noWrap/>
            <w:hideMark/>
          </w:tcPr>
          <w:p w14:paraId="524673A2"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344,59 €</w:t>
            </w:r>
          </w:p>
        </w:tc>
        <w:tc>
          <w:tcPr>
            <w:tcW w:w="0" w:type="auto"/>
            <w:tcBorders>
              <w:top w:val="nil"/>
              <w:left w:val="single" w:sz="4" w:space="0" w:color="auto"/>
              <w:bottom w:val="single" w:sz="4" w:space="0" w:color="auto"/>
              <w:right w:val="single" w:sz="4" w:space="0" w:color="auto"/>
            </w:tcBorders>
            <w:shd w:val="clear" w:color="000000" w:fill="FFD966"/>
            <w:hideMark/>
          </w:tcPr>
          <w:p w14:paraId="73CEFA1F"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665E6328"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1A30A059"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66019C0" w14:textId="4C775DD1" w:rsidR="00A84F3C" w:rsidRPr="00397D5C" w:rsidRDefault="00D74DEC">
            <w:pPr>
              <w:rPr>
                <w:rFonts w:ascii="Arial" w:hAnsi="Arial" w:cs="Arial"/>
                <w:sz w:val="13"/>
                <w:szCs w:val="13"/>
              </w:rPr>
            </w:pPr>
            <w:r>
              <w:rPr>
                <w:rFonts w:ascii="Arial" w:hAnsi="Arial" w:cs="Arial"/>
                <w:sz w:val="13"/>
                <w:szCs w:val="13"/>
              </w:rPr>
              <w:t xml:space="preserve"> 43</w:t>
            </w:r>
            <w:r w:rsidR="00A84F3C"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7FC88CCC" w14:textId="77777777" w:rsidR="00A84F3C" w:rsidRPr="00397D5C" w:rsidRDefault="00A84F3C">
            <w:pPr>
              <w:rPr>
                <w:rFonts w:ascii="Arial" w:hAnsi="Arial" w:cs="Arial"/>
                <w:sz w:val="13"/>
                <w:szCs w:val="13"/>
              </w:rPr>
            </w:pPr>
            <w:r w:rsidRPr="00397D5C">
              <w:rPr>
                <w:rFonts w:ascii="Arial" w:hAnsi="Arial" w:cs="Arial"/>
                <w:sz w:val="13"/>
                <w:szCs w:val="13"/>
              </w:rPr>
              <w:t>G4522</w:t>
            </w:r>
          </w:p>
        </w:tc>
        <w:tc>
          <w:tcPr>
            <w:tcW w:w="0" w:type="auto"/>
            <w:tcBorders>
              <w:top w:val="nil"/>
              <w:left w:val="nil"/>
              <w:bottom w:val="single" w:sz="4" w:space="0" w:color="auto"/>
              <w:right w:val="single" w:sz="4" w:space="0" w:color="auto"/>
            </w:tcBorders>
            <w:shd w:val="clear" w:color="auto" w:fill="auto"/>
            <w:noWrap/>
            <w:hideMark/>
          </w:tcPr>
          <w:p w14:paraId="4BCE7B33" w14:textId="77777777" w:rsidR="00A84F3C" w:rsidRPr="00397D5C" w:rsidRDefault="00A84F3C">
            <w:pPr>
              <w:rPr>
                <w:rFonts w:ascii="Arial" w:hAnsi="Arial" w:cs="Arial"/>
                <w:sz w:val="13"/>
                <w:szCs w:val="13"/>
              </w:rPr>
            </w:pPr>
            <w:r w:rsidRPr="00397D5C">
              <w:rPr>
                <w:rFonts w:ascii="Arial" w:hAnsi="Arial" w:cs="Arial"/>
                <w:sz w:val="13"/>
                <w:szCs w:val="13"/>
              </w:rPr>
              <w:t>012966 - IES Toki Alai BHI</w:t>
            </w:r>
          </w:p>
        </w:tc>
        <w:tc>
          <w:tcPr>
            <w:tcW w:w="0" w:type="auto"/>
            <w:tcBorders>
              <w:top w:val="nil"/>
              <w:left w:val="nil"/>
              <w:bottom w:val="single" w:sz="4" w:space="0" w:color="auto"/>
              <w:right w:val="single" w:sz="4" w:space="0" w:color="auto"/>
            </w:tcBorders>
            <w:shd w:val="clear" w:color="auto" w:fill="auto"/>
            <w:noWrap/>
            <w:hideMark/>
          </w:tcPr>
          <w:p w14:paraId="4B592E91"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375C3EC0"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68E02FED"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7B9B91AD"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53A6B28A"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6842B9B" w14:textId="31782B81" w:rsidR="00A84F3C" w:rsidRPr="00397D5C" w:rsidRDefault="00A84F3C" w:rsidP="00D74DEC">
            <w:pPr>
              <w:rPr>
                <w:rFonts w:ascii="Arial" w:hAnsi="Arial" w:cs="Arial"/>
                <w:sz w:val="13"/>
                <w:szCs w:val="13"/>
              </w:rPr>
            </w:pPr>
            <w:r w:rsidRPr="00397D5C">
              <w:rPr>
                <w:rFonts w:ascii="Arial" w:hAnsi="Arial" w:cs="Arial"/>
                <w:sz w:val="13"/>
                <w:szCs w:val="13"/>
              </w:rPr>
              <w:t xml:space="preserve"> 4</w:t>
            </w:r>
            <w:r w:rsidR="00D74DEC">
              <w:rPr>
                <w:rFonts w:ascii="Arial" w:hAnsi="Arial" w:cs="Arial"/>
                <w:sz w:val="13"/>
                <w:szCs w:val="13"/>
              </w:rPr>
              <w:t>4</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2789B8C5" w14:textId="77777777" w:rsidR="00A84F3C" w:rsidRPr="00397D5C" w:rsidRDefault="00A84F3C">
            <w:pPr>
              <w:rPr>
                <w:rFonts w:ascii="Arial" w:hAnsi="Arial" w:cs="Arial"/>
                <w:sz w:val="13"/>
                <w:szCs w:val="13"/>
              </w:rPr>
            </w:pPr>
            <w:r w:rsidRPr="00397D5C">
              <w:rPr>
                <w:rFonts w:ascii="Arial" w:hAnsi="Arial" w:cs="Arial"/>
                <w:sz w:val="13"/>
                <w:szCs w:val="13"/>
              </w:rPr>
              <w:t>G4536</w:t>
            </w:r>
          </w:p>
        </w:tc>
        <w:tc>
          <w:tcPr>
            <w:tcW w:w="0" w:type="auto"/>
            <w:tcBorders>
              <w:top w:val="nil"/>
              <w:left w:val="nil"/>
              <w:bottom w:val="single" w:sz="4" w:space="0" w:color="auto"/>
              <w:right w:val="single" w:sz="4" w:space="0" w:color="auto"/>
            </w:tcBorders>
            <w:shd w:val="clear" w:color="auto" w:fill="auto"/>
            <w:noWrap/>
            <w:hideMark/>
          </w:tcPr>
          <w:p w14:paraId="698220C6" w14:textId="77777777" w:rsidR="00A84F3C" w:rsidRPr="00397D5C" w:rsidRDefault="00A84F3C">
            <w:pPr>
              <w:rPr>
                <w:rFonts w:ascii="Arial" w:hAnsi="Arial" w:cs="Arial"/>
                <w:sz w:val="13"/>
                <w:szCs w:val="13"/>
              </w:rPr>
            </w:pPr>
            <w:r w:rsidRPr="00397D5C">
              <w:rPr>
                <w:rFonts w:ascii="Arial" w:hAnsi="Arial" w:cs="Arial"/>
                <w:sz w:val="13"/>
                <w:szCs w:val="13"/>
              </w:rPr>
              <w:t>012338 - CEIP Txingudi-Irungo Ikastola HLHI</w:t>
            </w:r>
          </w:p>
        </w:tc>
        <w:tc>
          <w:tcPr>
            <w:tcW w:w="0" w:type="auto"/>
            <w:tcBorders>
              <w:top w:val="nil"/>
              <w:left w:val="nil"/>
              <w:bottom w:val="single" w:sz="4" w:space="0" w:color="auto"/>
              <w:right w:val="single" w:sz="4" w:space="0" w:color="auto"/>
            </w:tcBorders>
            <w:shd w:val="clear" w:color="auto" w:fill="auto"/>
            <w:noWrap/>
            <w:hideMark/>
          </w:tcPr>
          <w:p w14:paraId="40304983"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200,14 </w:t>
            </w:r>
          </w:p>
        </w:tc>
        <w:tc>
          <w:tcPr>
            <w:tcW w:w="0" w:type="auto"/>
            <w:tcBorders>
              <w:top w:val="nil"/>
              <w:left w:val="nil"/>
              <w:bottom w:val="single" w:sz="4" w:space="0" w:color="auto"/>
              <w:right w:val="single" w:sz="4" w:space="0" w:color="auto"/>
            </w:tcBorders>
            <w:shd w:val="clear" w:color="auto" w:fill="auto"/>
            <w:noWrap/>
            <w:hideMark/>
          </w:tcPr>
          <w:p w14:paraId="1780EA8D"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220,15 €</w:t>
            </w:r>
          </w:p>
        </w:tc>
        <w:tc>
          <w:tcPr>
            <w:tcW w:w="0" w:type="auto"/>
            <w:tcBorders>
              <w:top w:val="nil"/>
              <w:left w:val="single" w:sz="4" w:space="0" w:color="auto"/>
              <w:bottom w:val="single" w:sz="4" w:space="0" w:color="auto"/>
              <w:right w:val="single" w:sz="4" w:space="0" w:color="auto"/>
            </w:tcBorders>
            <w:shd w:val="clear" w:color="000000" w:fill="FFD966"/>
            <w:hideMark/>
          </w:tcPr>
          <w:p w14:paraId="47B2F365"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3730512B"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151F938A"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3D1C42C2" w14:textId="05610890" w:rsidR="00A84F3C" w:rsidRPr="00397D5C" w:rsidRDefault="00A84F3C" w:rsidP="00D74DEC">
            <w:pPr>
              <w:rPr>
                <w:rFonts w:ascii="Arial" w:hAnsi="Arial" w:cs="Arial"/>
                <w:sz w:val="13"/>
                <w:szCs w:val="13"/>
              </w:rPr>
            </w:pPr>
            <w:r w:rsidRPr="00397D5C">
              <w:rPr>
                <w:rFonts w:ascii="Arial" w:hAnsi="Arial" w:cs="Arial"/>
                <w:sz w:val="13"/>
                <w:szCs w:val="13"/>
              </w:rPr>
              <w:t xml:space="preserve"> 4</w:t>
            </w:r>
            <w:r w:rsidR="00D74DEC">
              <w:rPr>
                <w:rFonts w:ascii="Arial" w:hAnsi="Arial" w:cs="Arial"/>
                <w:sz w:val="13"/>
                <w:szCs w:val="13"/>
              </w:rPr>
              <w:t>5</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0039D22A" w14:textId="77777777" w:rsidR="00A84F3C" w:rsidRPr="00397D5C" w:rsidRDefault="00A84F3C">
            <w:pPr>
              <w:rPr>
                <w:rFonts w:ascii="Arial" w:hAnsi="Arial" w:cs="Arial"/>
                <w:sz w:val="13"/>
                <w:szCs w:val="13"/>
              </w:rPr>
            </w:pPr>
            <w:r w:rsidRPr="00397D5C">
              <w:rPr>
                <w:rFonts w:ascii="Arial" w:hAnsi="Arial" w:cs="Arial"/>
                <w:sz w:val="13"/>
                <w:szCs w:val="13"/>
              </w:rPr>
              <w:t>G5101</w:t>
            </w:r>
          </w:p>
        </w:tc>
        <w:tc>
          <w:tcPr>
            <w:tcW w:w="0" w:type="auto"/>
            <w:tcBorders>
              <w:top w:val="nil"/>
              <w:left w:val="nil"/>
              <w:bottom w:val="single" w:sz="4" w:space="0" w:color="auto"/>
              <w:right w:val="single" w:sz="4" w:space="0" w:color="auto"/>
            </w:tcBorders>
            <w:shd w:val="clear" w:color="auto" w:fill="auto"/>
            <w:noWrap/>
            <w:hideMark/>
          </w:tcPr>
          <w:p w14:paraId="454045E3" w14:textId="77777777" w:rsidR="00A84F3C" w:rsidRPr="00397D5C" w:rsidRDefault="00A84F3C">
            <w:pPr>
              <w:rPr>
                <w:rFonts w:ascii="Arial" w:hAnsi="Arial" w:cs="Arial"/>
                <w:sz w:val="13"/>
                <w:szCs w:val="13"/>
              </w:rPr>
            </w:pPr>
            <w:r w:rsidRPr="00397D5C">
              <w:rPr>
                <w:rFonts w:ascii="Arial" w:hAnsi="Arial" w:cs="Arial"/>
                <w:sz w:val="13"/>
                <w:szCs w:val="13"/>
              </w:rPr>
              <w:t>012115 - CEIP Domingo Agirre HLHI</w:t>
            </w:r>
          </w:p>
        </w:tc>
        <w:tc>
          <w:tcPr>
            <w:tcW w:w="0" w:type="auto"/>
            <w:tcBorders>
              <w:top w:val="nil"/>
              <w:left w:val="nil"/>
              <w:bottom w:val="single" w:sz="4" w:space="0" w:color="auto"/>
              <w:right w:val="single" w:sz="4" w:space="0" w:color="auto"/>
            </w:tcBorders>
            <w:shd w:val="clear" w:color="auto" w:fill="auto"/>
            <w:noWrap/>
            <w:hideMark/>
          </w:tcPr>
          <w:p w14:paraId="4DC5EAE2"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200,14 </w:t>
            </w:r>
          </w:p>
        </w:tc>
        <w:tc>
          <w:tcPr>
            <w:tcW w:w="0" w:type="auto"/>
            <w:tcBorders>
              <w:top w:val="nil"/>
              <w:left w:val="nil"/>
              <w:bottom w:val="single" w:sz="4" w:space="0" w:color="auto"/>
              <w:right w:val="single" w:sz="4" w:space="0" w:color="auto"/>
            </w:tcBorders>
            <w:shd w:val="clear" w:color="auto" w:fill="auto"/>
            <w:noWrap/>
            <w:hideMark/>
          </w:tcPr>
          <w:p w14:paraId="3CD0CB06"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220,15 €</w:t>
            </w:r>
          </w:p>
        </w:tc>
        <w:tc>
          <w:tcPr>
            <w:tcW w:w="0" w:type="auto"/>
            <w:tcBorders>
              <w:top w:val="nil"/>
              <w:left w:val="single" w:sz="4" w:space="0" w:color="auto"/>
              <w:bottom w:val="single" w:sz="4" w:space="0" w:color="auto"/>
              <w:right w:val="single" w:sz="4" w:space="0" w:color="auto"/>
            </w:tcBorders>
            <w:shd w:val="clear" w:color="000000" w:fill="FFD966"/>
            <w:hideMark/>
          </w:tcPr>
          <w:p w14:paraId="310986BD"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5582C72B"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4D6FB78F"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76BE394" w14:textId="6FF541FB" w:rsidR="00A84F3C" w:rsidRPr="00397D5C" w:rsidRDefault="00A84F3C" w:rsidP="00D74DEC">
            <w:pPr>
              <w:rPr>
                <w:rFonts w:ascii="Arial" w:hAnsi="Arial" w:cs="Arial"/>
                <w:sz w:val="13"/>
                <w:szCs w:val="13"/>
              </w:rPr>
            </w:pPr>
            <w:r w:rsidRPr="00397D5C">
              <w:rPr>
                <w:rFonts w:ascii="Arial" w:hAnsi="Arial" w:cs="Arial"/>
                <w:sz w:val="13"/>
                <w:szCs w:val="13"/>
              </w:rPr>
              <w:t xml:space="preserve"> 4</w:t>
            </w:r>
            <w:r w:rsidR="00D74DEC">
              <w:rPr>
                <w:rFonts w:ascii="Arial" w:hAnsi="Arial" w:cs="Arial"/>
                <w:sz w:val="13"/>
                <w:szCs w:val="13"/>
              </w:rPr>
              <w:t>6</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0106ABCA" w14:textId="77777777" w:rsidR="00A84F3C" w:rsidRPr="00397D5C" w:rsidRDefault="00A84F3C">
            <w:pPr>
              <w:rPr>
                <w:rFonts w:ascii="Arial" w:hAnsi="Arial" w:cs="Arial"/>
                <w:sz w:val="13"/>
                <w:szCs w:val="13"/>
              </w:rPr>
            </w:pPr>
            <w:r w:rsidRPr="00397D5C">
              <w:rPr>
                <w:rFonts w:ascii="Arial" w:hAnsi="Arial" w:cs="Arial"/>
                <w:sz w:val="13"/>
                <w:szCs w:val="13"/>
              </w:rPr>
              <w:t>G5102</w:t>
            </w:r>
          </w:p>
        </w:tc>
        <w:tc>
          <w:tcPr>
            <w:tcW w:w="0" w:type="auto"/>
            <w:tcBorders>
              <w:top w:val="nil"/>
              <w:left w:val="nil"/>
              <w:bottom w:val="single" w:sz="4" w:space="0" w:color="auto"/>
              <w:right w:val="single" w:sz="4" w:space="0" w:color="auto"/>
            </w:tcBorders>
            <w:shd w:val="clear" w:color="auto" w:fill="auto"/>
            <w:noWrap/>
            <w:hideMark/>
          </w:tcPr>
          <w:p w14:paraId="77F92425" w14:textId="77777777" w:rsidR="00A84F3C" w:rsidRPr="00397D5C" w:rsidRDefault="00A84F3C">
            <w:pPr>
              <w:rPr>
                <w:rFonts w:ascii="Arial" w:hAnsi="Arial" w:cs="Arial"/>
                <w:sz w:val="13"/>
                <w:szCs w:val="13"/>
              </w:rPr>
            </w:pPr>
            <w:r w:rsidRPr="00397D5C">
              <w:rPr>
                <w:rFonts w:ascii="Arial" w:hAnsi="Arial" w:cs="Arial"/>
                <w:sz w:val="13"/>
                <w:szCs w:val="13"/>
              </w:rPr>
              <w:t>012115 - CEIP Domingo Agirre HLHI</w:t>
            </w:r>
          </w:p>
        </w:tc>
        <w:tc>
          <w:tcPr>
            <w:tcW w:w="0" w:type="auto"/>
            <w:tcBorders>
              <w:top w:val="nil"/>
              <w:left w:val="nil"/>
              <w:bottom w:val="single" w:sz="4" w:space="0" w:color="auto"/>
              <w:right w:val="single" w:sz="4" w:space="0" w:color="auto"/>
            </w:tcBorders>
            <w:shd w:val="clear" w:color="auto" w:fill="auto"/>
            <w:noWrap/>
            <w:hideMark/>
          </w:tcPr>
          <w:p w14:paraId="2BEC8F63"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178,04 </w:t>
            </w:r>
          </w:p>
        </w:tc>
        <w:tc>
          <w:tcPr>
            <w:tcW w:w="0" w:type="auto"/>
            <w:tcBorders>
              <w:top w:val="nil"/>
              <w:left w:val="nil"/>
              <w:bottom w:val="single" w:sz="4" w:space="0" w:color="auto"/>
              <w:right w:val="single" w:sz="4" w:space="0" w:color="auto"/>
            </w:tcBorders>
            <w:shd w:val="clear" w:color="auto" w:fill="auto"/>
            <w:noWrap/>
            <w:hideMark/>
          </w:tcPr>
          <w:p w14:paraId="2D459638"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195,84 €</w:t>
            </w:r>
          </w:p>
        </w:tc>
        <w:tc>
          <w:tcPr>
            <w:tcW w:w="0" w:type="auto"/>
            <w:tcBorders>
              <w:top w:val="nil"/>
              <w:left w:val="single" w:sz="4" w:space="0" w:color="auto"/>
              <w:bottom w:val="single" w:sz="4" w:space="0" w:color="auto"/>
              <w:right w:val="single" w:sz="4" w:space="0" w:color="auto"/>
            </w:tcBorders>
            <w:shd w:val="clear" w:color="000000" w:fill="FFD966"/>
            <w:hideMark/>
          </w:tcPr>
          <w:p w14:paraId="61A0A03C"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6A2FF8FB"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314867D3"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1E1C4E3" w14:textId="77A85EB2" w:rsidR="00A84F3C" w:rsidRPr="00397D5C" w:rsidRDefault="00A84F3C" w:rsidP="00D74DEC">
            <w:pPr>
              <w:rPr>
                <w:rFonts w:ascii="Arial" w:hAnsi="Arial" w:cs="Arial"/>
                <w:sz w:val="13"/>
                <w:szCs w:val="13"/>
              </w:rPr>
            </w:pPr>
            <w:r w:rsidRPr="00397D5C">
              <w:rPr>
                <w:rFonts w:ascii="Arial" w:hAnsi="Arial" w:cs="Arial"/>
                <w:sz w:val="13"/>
                <w:szCs w:val="13"/>
              </w:rPr>
              <w:t xml:space="preserve"> 4</w:t>
            </w:r>
            <w:r w:rsidR="00D74DEC">
              <w:rPr>
                <w:rFonts w:ascii="Arial" w:hAnsi="Arial" w:cs="Arial"/>
                <w:sz w:val="13"/>
                <w:szCs w:val="13"/>
              </w:rPr>
              <w:t>7</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5D4B0D6F" w14:textId="77777777" w:rsidR="00A84F3C" w:rsidRPr="00397D5C" w:rsidRDefault="00A84F3C">
            <w:pPr>
              <w:rPr>
                <w:rFonts w:ascii="Arial" w:hAnsi="Arial" w:cs="Arial"/>
                <w:sz w:val="13"/>
                <w:szCs w:val="13"/>
              </w:rPr>
            </w:pPr>
            <w:r w:rsidRPr="00397D5C">
              <w:rPr>
                <w:rFonts w:ascii="Arial" w:hAnsi="Arial" w:cs="Arial"/>
                <w:sz w:val="13"/>
                <w:szCs w:val="13"/>
              </w:rPr>
              <w:t>G5302</w:t>
            </w:r>
          </w:p>
        </w:tc>
        <w:tc>
          <w:tcPr>
            <w:tcW w:w="0" w:type="auto"/>
            <w:tcBorders>
              <w:top w:val="nil"/>
              <w:left w:val="nil"/>
              <w:bottom w:val="single" w:sz="4" w:space="0" w:color="auto"/>
              <w:right w:val="single" w:sz="4" w:space="0" w:color="auto"/>
            </w:tcBorders>
            <w:shd w:val="clear" w:color="auto" w:fill="auto"/>
            <w:noWrap/>
            <w:hideMark/>
          </w:tcPr>
          <w:p w14:paraId="234F346B" w14:textId="77777777" w:rsidR="00A84F3C" w:rsidRPr="00397D5C" w:rsidRDefault="00A84F3C">
            <w:pPr>
              <w:rPr>
                <w:rFonts w:ascii="Arial" w:hAnsi="Arial" w:cs="Arial"/>
                <w:sz w:val="13"/>
                <w:szCs w:val="13"/>
              </w:rPr>
            </w:pPr>
            <w:r w:rsidRPr="00397D5C">
              <w:rPr>
                <w:rFonts w:ascii="Arial" w:hAnsi="Arial" w:cs="Arial"/>
                <w:sz w:val="13"/>
                <w:szCs w:val="13"/>
              </w:rPr>
              <w:t>012962 - IES Lezo BHI</w:t>
            </w:r>
          </w:p>
        </w:tc>
        <w:tc>
          <w:tcPr>
            <w:tcW w:w="0" w:type="auto"/>
            <w:tcBorders>
              <w:top w:val="nil"/>
              <w:left w:val="nil"/>
              <w:bottom w:val="single" w:sz="4" w:space="0" w:color="auto"/>
              <w:right w:val="single" w:sz="4" w:space="0" w:color="auto"/>
            </w:tcBorders>
            <w:shd w:val="clear" w:color="auto" w:fill="auto"/>
            <w:noWrap/>
            <w:hideMark/>
          </w:tcPr>
          <w:p w14:paraId="309A9F39"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247,34 </w:t>
            </w:r>
          </w:p>
        </w:tc>
        <w:tc>
          <w:tcPr>
            <w:tcW w:w="0" w:type="auto"/>
            <w:tcBorders>
              <w:top w:val="nil"/>
              <w:left w:val="nil"/>
              <w:bottom w:val="single" w:sz="4" w:space="0" w:color="auto"/>
              <w:right w:val="single" w:sz="4" w:space="0" w:color="auto"/>
            </w:tcBorders>
            <w:shd w:val="clear" w:color="auto" w:fill="auto"/>
            <w:noWrap/>
            <w:hideMark/>
          </w:tcPr>
          <w:p w14:paraId="36DB29F2"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272,07 €</w:t>
            </w:r>
          </w:p>
        </w:tc>
        <w:tc>
          <w:tcPr>
            <w:tcW w:w="0" w:type="auto"/>
            <w:tcBorders>
              <w:top w:val="nil"/>
              <w:left w:val="single" w:sz="4" w:space="0" w:color="auto"/>
              <w:bottom w:val="single" w:sz="4" w:space="0" w:color="auto"/>
              <w:right w:val="single" w:sz="4" w:space="0" w:color="auto"/>
            </w:tcBorders>
            <w:shd w:val="clear" w:color="000000" w:fill="FFD966"/>
            <w:hideMark/>
          </w:tcPr>
          <w:p w14:paraId="10E4F365"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3A5A324C"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61A858BC"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1C3D7CE" w14:textId="78666B68" w:rsidR="00A84F3C" w:rsidRPr="00397D5C" w:rsidRDefault="00A84F3C" w:rsidP="00D74DEC">
            <w:pPr>
              <w:rPr>
                <w:rFonts w:ascii="Arial" w:hAnsi="Arial" w:cs="Arial"/>
                <w:sz w:val="13"/>
                <w:szCs w:val="13"/>
              </w:rPr>
            </w:pPr>
            <w:r w:rsidRPr="00397D5C">
              <w:rPr>
                <w:rFonts w:ascii="Arial" w:hAnsi="Arial" w:cs="Arial"/>
                <w:sz w:val="13"/>
                <w:szCs w:val="13"/>
              </w:rPr>
              <w:t xml:space="preserve"> </w:t>
            </w:r>
            <w:r w:rsidR="00D74DEC">
              <w:rPr>
                <w:rFonts w:ascii="Arial" w:hAnsi="Arial" w:cs="Arial"/>
                <w:sz w:val="13"/>
                <w:szCs w:val="13"/>
              </w:rPr>
              <w:t>48</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113ABEA0" w14:textId="77777777" w:rsidR="00A84F3C" w:rsidRPr="00397D5C" w:rsidRDefault="00A84F3C">
            <w:pPr>
              <w:rPr>
                <w:rFonts w:ascii="Arial" w:hAnsi="Arial" w:cs="Arial"/>
                <w:sz w:val="13"/>
                <w:szCs w:val="13"/>
              </w:rPr>
            </w:pPr>
            <w:r w:rsidRPr="00397D5C">
              <w:rPr>
                <w:rFonts w:ascii="Arial" w:hAnsi="Arial" w:cs="Arial"/>
                <w:sz w:val="13"/>
                <w:szCs w:val="13"/>
              </w:rPr>
              <w:t>G5401</w:t>
            </w:r>
          </w:p>
        </w:tc>
        <w:tc>
          <w:tcPr>
            <w:tcW w:w="0" w:type="auto"/>
            <w:tcBorders>
              <w:top w:val="nil"/>
              <w:left w:val="nil"/>
              <w:bottom w:val="single" w:sz="4" w:space="0" w:color="auto"/>
              <w:right w:val="single" w:sz="4" w:space="0" w:color="auto"/>
            </w:tcBorders>
            <w:shd w:val="clear" w:color="auto" w:fill="auto"/>
            <w:noWrap/>
            <w:hideMark/>
          </w:tcPr>
          <w:p w14:paraId="15AFA9DD" w14:textId="77777777" w:rsidR="00A84F3C" w:rsidRPr="00397D5C" w:rsidRDefault="00A84F3C">
            <w:pPr>
              <w:rPr>
                <w:rFonts w:ascii="Arial" w:hAnsi="Arial" w:cs="Arial"/>
                <w:sz w:val="13"/>
                <w:szCs w:val="13"/>
              </w:rPr>
            </w:pPr>
            <w:r w:rsidRPr="00397D5C">
              <w:rPr>
                <w:rFonts w:ascii="Arial" w:hAnsi="Arial" w:cs="Arial"/>
                <w:sz w:val="13"/>
                <w:szCs w:val="13"/>
              </w:rPr>
              <w:t>012123 - CEIP Lizartzako Herri Eskola HLHI</w:t>
            </w:r>
          </w:p>
        </w:tc>
        <w:tc>
          <w:tcPr>
            <w:tcW w:w="0" w:type="auto"/>
            <w:tcBorders>
              <w:top w:val="nil"/>
              <w:left w:val="nil"/>
              <w:bottom w:val="single" w:sz="4" w:space="0" w:color="auto"/>
              <w:right w:val="single" w:sz="4" w:space="0" w:color="auto"/>
            </w:tcBorders>
            <w:shd w:val="clear" w:color="auto" w:fill="auto"/>
            <w:noWrap/>
            <w:hideMark/>
          </w:tcPr>
          <w:p w14:paraId="0F143D6F"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178,04 </w:t>
            </w:r>
          </w:p>
        </w:tc>
        <w:tc>
          <w:tcPr>
            <w:tcW w:w="0" w:type="auto"/>
            <w:tcBorders>
              <w:top w:val="nil"/>
              <w:left w:val="nil"/>
              <w:bottom w:val="single" w:sz="4" w:space="0" w:color="auto"/>
              <w:right w:val="single" w:sz="4" w:space="0" w:color="auto"/>
            </w:tcBorders>
            <w:shd w:val="clear" w:color="auto" w:fill="auto"/>
            <w:noWrap/>
            <w:hideMark/>
          </w:tcPr>
          <w:p w14:paraId="16857D01"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195,84 €</w:t>
            </w:r>
          </w:p>
        </w:tc>
        <w:tc>
          <w:tcPr>
            <w:tcW w:w="0" w:type="auto"/>
            <w:tcBorders>
              <w:top w:val="nil"/>
              <w:left w:val="single" w:sz="4" w:space="0" w:color="auto"/>
              <w:bottom w:val="single" w:sz="4" w:space="0" w:color="auto"/>
              <w:right w:val="single" w:sz="4" w:space="0" w:color="auto"/>
            </w:tcBorders>
            <w:shd w:val="clear" w:color="000000" w:fill="FFD966"/>
            <w:hideMark/>
          </w:tcPr>
          <w:p w14:paraId="1A195340"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589B877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7506EE5D"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2611E35" w14:textId="450046EC" w:rsidR="00A84F3C" w:rsidRPr="00397D5C" w:rsidRDefault="00A84F3C" w:rsidP="00D74DEC">
            <w:pPr>
              <w:rPr>
                <w:rFonts w:ascii="Arial" w:hAnsi="Arial" w:cs="Arial"/>
                <w:sz w:val="13"/>
                <w:szCs w:val="13"/>
              </w:rPr>
            </w:pPr>
            <w:r w:rsidRPr="00397D5C">
              <w:rPr>
                <w:rFonts w:ascii="Arial" w:hAnsi="Arial" w:cs="Arial"/>
                <w:sz w:val="13"/>
                <w:szCs w:val="13"/>
              </w:rPr>
              <w:t xml:space="preserve"> </w:t>
            </w:r>
            <w:r w:rsidR="00D74DEC">
              <w:rPr>
                <w:rFonts w:ascii="Arial" w:hAnsi="Arial" w:cs="Arial"/>
                <w:sz w:val="13"/>
                <w:szCs w:val="13"/>
              </w:rPr>
              <w:t>49</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32D09F09" w14:textId="77777777" w:rsidR="00A84F3C" w:rsidRPr="00397D5C" w:rsidRDefault="00A84F3C">
            <w:pPr>
              <w:rPr>
                <w:rFonts w:ascii="Arial" w:hAnsi="Arial" w:cs="Arial"/>
                <w:sz w:val="13"/>
                <w:szCs w:val="13"/>
              </w:rPr>
            </w:pPr>
            <w:r w:rsidRPr="00397D5C">
              <w:rPr>
                <w:rFonts w:ascii="Arial" w:hAnsi="Arial" w:cs="Arial"/>
                <w:sz w:val="13"/>
                <w:szCs w:val="13"/>
              </w:rPr>
              <w:t>G5501</w:t>
            </w:r>
          </w:p>
        </w:tc>
        <w:tc>
          <w:tcPr>
            <w:tcW w:w="0" w:type="auto"/>
            <w:tcBorders>
              <w:top w:val="nil"/>
              <w:left w:val="nil"/>
              <w:bottom w:val="single" w:sz="4" w:space="0" w:color="auto"/>
              <w:right w:val="single" w:sz="4" w:space="0" w:color="auto"/>
            </w:tcBorders>
            <w:shd w:val="clear" w:color="auto" w:fill="auto"/>
            <w:noWrap/>
            <w:hideMark/>
          </w:tcPr>
          <w:p w14:paraId="0871F690" w14:textId="77777777" w:rsidR="00A84F3C" w:rsidRPr="00397D5C" w:rsidRDefault="00A84F3C">
            <w:pPr>
              <w:rPr>
                <w:rFonts w:ascii="Arial" w:hAnsi="Arial" w:cs="Arial"/>
                <w:sz w:val="13"/>
                <w:szCs w:val="13"/>
              </w:rPr>
            </w:pPr>
            <w:r w:rsidRPr="00397D5C">
              <w:rPr>
                <w:rFonts w:ascii="Arial" w:hAnsi="Arial" w:cs="Arial"/>
                <w:sz w:val="13"/>
                <w:szCs w:val="13"/>
              </w:rPr>
              <w:t>013006 - IES Arrasate BHI</w:t>
            </w:r>
          </w:p>
        </w:tc>
        <w:tc>
          <w:tcPr>
            <w:tcW w:w="0" w:type="auto"/>
            <w:tcBorders>
              <w:top w:val="nil"/>
              <w:left w:val="nil"/>
              <w:bottom w:val="single" w:sz="4" w:space="0" w:color="auto"/>
              <w:right w:val="single" w:sz="4" w:space="0" w:color="auto"/>
            </w:tcBorders>
            <w:shd w:val="clear" w:color="auto" w:fill="auto"/>
            <w:noWrap/>
            <w:hideMark/>
          </w:tcPr>
          <w:p w14:paraId="170CA112"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5A8BF033"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458ACB5D"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78A88BC5"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7210852B"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25F351E9" w14:textId="2DE2492C" w:rsidR="00A84F3C" w:rsidRPr="00397D5C" w:rsidRDefault="00A84F3C" w:rsidP="00D74DEC">
            <w:pPr>
              <w:rPr>
                <w:rFonts w:ascii="Arial" w:hAnsi="Arial" w:cs="Arial"/>
                <w:sz w:val="13"/>
                <w:szCs w:val="13"/>
              </w:rPr>
            </w:pPr>
            <w:r w:rsidRPr="00397D5C">
              <w:rPr>
                <w:rFonts w:ascii="Arial" w:hAnsi="Arial" w:cs="Arial"/>
                <w:sz w:val="13"/>
                <w:szCs w:val="13"/>
              </w:rPr>
              <w:t xml:space="preserve"> 5</w:t>
            </w:r>
            <w:r w:rsidR="00D74DEC">
              <w:rPr>
                <w:rFonts w:ascii="Arial" w:hAnsi="Arial" w:cs="Arial"/>
                <w:sz w:val="13"/>
                <w:szCs w:val="13"/>
              </w:rPr>
              <w:t>0</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029A0F52" w14:textId="77777777" w:rsidR="00A84F3C" w:rsidRPr="00397D5C" w:rsidRDefault="00A84F3C">
            <w:pPr>
              <w:rPr>
                <w:rFonts w:ascii="Arial" w:hAnsi="Arial" w:cs="Arial"/>
                <w:sz w:val="13"/>
                <w:szCs w:val="13"/>
              </w:rPr>
            </w:pPr>
            <w:r w:rsidRPr="00397D5C">
              <w:rPr>
                <w:rFonts w:ascii="Arial" w:hAnsi="Arial" w:cs="Arial"/>
                <w:sz w:val="13"/>
                <w:szCs w:val="13"/>
              </w:rPr>
              <w:t>G5505</w:t>
            </w:r>
          </w:p>
        </w:tc>
        <w:tc>
          <w:tcPr>
            <w:tcW w:w="0" w:type="auto"/>
            <w:tcBorders>
              <w:top w:val="nil"/>
              <w:left w:val="nil"/>
              <w:bottom w:val="single" w:sz="4" w:space="0" w:color="auto"/>
              <w:right w:val="single" w:sz="4" w:space="0" w:color="auto"/>
            </w:tcBorders>
            <w:shd w:val="clear" w:color="auto" w:fill="auto"/>
            <w:noWrap/>
            <w:hideMark/>
          </w:tcPr>
          <w:p w14:paraId="6B4A6EB0" w14:textId="77777777" w:rsidR="00A84F3C" w:rsidRPr="00397D5C" w:rsidRDefault="00A84F3C">
            <w:pPr>
              <w:rPr>
                <w:rFonts w:ascii="Arial" w:hAnsi="Arial" w:cs="Arial"/>
                <w:sz w:val="13"/>
                <w:szCs w:val="13"/>
              </w:rPr>
            </w:pPr>
            <w:r w:rsidRPr="00397D5C">
              <w:rPr>
                <w:rFonts w:ascii="Arial" w:hAnsi="Arial" w:cs="Arial"/>
                <w:sz w:val="13"/>
                <w:szCs w:val="13"/>
              </w:rPr>
              <w:t>013006 - IES Arrasate BHI</w:t>
            </w:r>
          </w:p>
        </w:tc>
        <w:tc>
          <w:tcPr>
            <w:tcW w:w="0" w:type="auto"/>
            <w:tcBorders>
              <w:top w:val="nil"/>
              <w:left w:val="nil"/>
              <w:bottom w:val="single" w:sz="4" w:space="0" w:color="auto"/>
              <w:right w:val="single" w:sz="4" w:space="0" w:color="auto"/>
            </w:tcBorders>
            <w:shd w:val="clear" w:color="auto" w:fill="auto"/>
            <w:noWrap/>
            <w:hideMark/>
          </w:tcPr>
          <w:p w14:paraId="21855518"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178,04 </w:t>
            </w:r>
          </w:p>
        </w:tc>
        <w:tc>
          <w:tcPr>
            <w:tcW w:w="0" w:type="auto"/>
            <w:tcBorders>
              <w:top w:val="nil"/>
              <w:left w:val="nil"/>
              <w:bottom w:val="single" w:sz="4" w:space="0" w:color="auto"/>
              <w:right w:val="single" w:sz="4" w:space="0" w:color="auto"/>
            </w:tcBorders>
            <w:shd w:val="clear" w:color="auto" w:fill="auto"/>
            <w:noWrap/>
            <w:hideMark/>
          </w:tcPr>
          <w:p w14:paraId="131E4D91"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195,84 €</w:t>
            </w:r>
          </w:p>
        </w:tc>
        <w:tc>
          <w:tcPr>
            <w:tcW w:w="0" w:type="auto"/>
            <w:tcBorders>
              <w:top w:val="nil"/>
              <w:left w:val="single" w:sz="4" w:space="0" w:color="auto"/>
              <w:bottom w:val="single" w:sz="4" w:space="0" w:color="auto"/>
              <w:right w:val="single" w:sz="4" w:space="0" w:color="auto"/>
            </w:tcBorders>
            <w:shd w:val="clear" w:color="000000" w:fill="FFD966"/>
            <w:hideMark/>
          </w:tcPr>
          <w:p w14:paraId="0C9270F8"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6904A3E5"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5DC99796"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ED1C1EC" w14:textId="7EE36757" w:rsidR="00A84F3C" w:rsidRPr="00397D5C" w:rsidRDefault="00A84F3C" w:rsidP="00D74DEC">
            <w:pPr>
              <w:rPr>
                <w:rFonts w:ascii="Arial" w:hAnsi="Arial" w:cs="Arial"/>
                <w:sz w:val="13"/>
                <w:szCs w:val="13"/>
              </w:rPr>
            </w:pPr>
            <w:r w:rsidRPr="00397D5C">
              <w:rPr>
                <w:rFonts w:ascii="Arial" w:hAnsi="Arial" w:cs="Arial"/>
                <w:sz w:val="13"/>
                <w:szCs w:val="13"/>
              </w:rPr>
              <w:t xml:space="preserve"> 5</w:t>
            </w:r>
            <w:r w:rsidR="00D74DEC">
              <w:rPr>
                <w:rFonts w:ascii="Arial" w:hAnsi="Arial" w:cs="Arial"/>
                <w:sz w:val="13"/>
                <w:szCs w:val="13"/>
              </w:rPr>
              <w:t>1</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50096BF3" w14:textId="77777777" w:rsidR="00A84F3C" w:rsidRPr="00397D5C" w:rsidRDefault="00A84F3C">
            <w:pPr>
              <w:rPr>
                <w:rFonts w:ascii="Arial" w:hAnsi="Arial" w:cs="Arial"/>
                <w:sz w:val="13"/>
                <w:szCs w:val="13"/>
              </w:rPr>
            </w:pPr>
            <w:r w:rsidRPr="00397D5C">
              <w:rPr>
                <w:rFonts w:ascii="Arial" w:hAnsi="Arial" w:cs="Arial"/>
                <w:sz w:val="13"/>
                <w:szCs w:val="13"/>
              </w:rPr>
              <w:t>G5506</w:t>
            </w:r>
          </w:p>
        </w:tc>
        <w:tc>
          <w:tcPr>
            <w:tcW w:w="0" w:type="auto"/>
            <w:tcBorders>
              <w:top w:val="nil"/>
              <w:left w:val="nil"/>
              <w:bottom w:val="single" w:sz="4" w:space="0" w:color="auto"/>
              <w:right w:val="single" w:sz="4" w:space="0" w:color="auto"/>
            </w:tcBorders>
            <w:shd w:val="clear" w:color="auto" w:fill="auto"/>
            <w:noWrap/>
            <w:hideMark/>
          </w:tcPr>
          <w:p w14:paraId="147F34CD" w14:textId="77777777" w:rsidR="00A84F3C" w:rsidRPr="00397D5C" w:rsidRDefault="00A84F3C">
            <w:pPr>
              <w:rPr>
                <w:rFonts w:ascii="Arial" w:hAnsi="Arial" w:cs="Arial"/>
                <w:sz w:val="13"/>
                <w:szCs w:val="13"/>
              </w:rPr>
            </w:pPr>
            <w:r w:rsidRPr="00397D5C">
              <w:rPr>
                <w:rFonts w:ascii="Arial" w:hAnsi="Arial" w:cs="Arial"/>
                <w:sz w:val="13"/>
                <w:szCs w:val="13"/>
              </w:rPr>
              <w:t>013169 - CEIP Arrasate Herri Eskola HLHI</w:t>
            </w:r>
          </w:p>
        </w:tc>
        <w:tc>
          <w:tcPr>
            <w:tcW w:w="0" w:type="auto"/>
            <w:tcBorders>
              <w:top w:val="nil"/>
              <w:left w:val="nil"/>
              <w:bottom w:val="single" w:sz="4" w:space="0" w:color="auto"/>
              <w:right w:val="single" w:sz="4" w:space="0" w:color="auto"/>
            </w:tcBorders>
            <w:shd w:val="clear" w:color="auto" w:fill="auto"/>
            <w:noWrap/>
            <w:hideMark/>
          </w:tcPr>
          <w:p w14:paraId="6F19690C"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454,63 </w:t>
            </w:r>
          </w:p>
        </w:tc>
        <w:tc>
          <w:tcPr>
            <w:tcW w:w="0" w:type="auto"/>
            <w:tcBorders>
              <w:top w:val="nil"/>
              <w:left w:val="nil"/>
              <w:bottom w:val="single" w:sz="4" w:space="0" w:color="auto"/>
              <w:right w:val="single" w:sz="4" w:space="0" w:color="auto"/>
            </w:tcBorders>
            <w:shd w:val="clear" w:color="auto" w:fill="auto"/>
            <w:noWrap/>
            <w:hideMark/>
          </w:tcPr>
          <w:p w14:paraId="3CDFE3A0"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500,09 €</w:t>
            </w:r>
          </w:p>
        </w:tc>
        <w:tc>
          <w:tcPr>
            <w:tcW w:w="0" w:type="auto"/>
            <w:tcBorders>
              <w:top w:val="nil"/>
              <w:left w:val="single" w:sz="4" w:space="0" w:color="auto"/>
              <w:bottom w:val="single" w:sz="4" w:space="0" w:color="auto"/>
              <w:right w:val="single" w:sz="4" w:space="0" w:color="auto"/>
            </w:tcBorders>
            <w:shd w:val="clear" w:color="000000" w:fill="FFD966"/>
            <w:hideMark/>
          </w:tcPr>
          <w:p w14:paraId="742C4B1C"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624A772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70053128"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9C94AD5" w14:textId="37D73ADD" w:rsidR="00A84F3C" w:rsidRPr="00397D5C" w:rsidRDefault="00A84F3C" w:rsidP="00D74DEC">
            <w:pPr>
              <w:rPr>
                <w:rFonts w:ascii="Arial" w:hAnsi="Arial" w:cs="Arial"/>
                <w:sz w:val="13"/>
                <w:szCs w:val="13"/>
              </w:rPr>
            </w:pPr>
            <w:r w:rsidRPr="00397D5C">
              <w:rPr>
                <w:rFonts w:ascii="Arial" w:hAnsi="Arial" w:cs="Arial"/>
                <w:sz w:val="13"/>
                <w:szCs w:val="13"/>
              </w:rPr>
              <w:t xml:space="preserve"> 5</w:t>
            </w:r>
            <w:r w:rsidR="00D74DEC">
              <w:rPr>
                <w:rFonts w:ascii="Arial" w:hAnsi="Arial" w:cs="Arial"/>
                <w:sz w:val="13"/>
                <w:szCs w:val="13"/>
              </w:rPr>
              <w:t>2</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5A489216" w14:textId="77777777" w:rsidR="00A84F3C" w:rsidRPr="00397D5C" w:rsidRDefault="00A84F3C">
            <w:pPr>
              <w:rPr>
                <w:rFonts w:ascii="Arial" w:hAnsi="Arial" w:cs="Arial"/>
                <w:sz w:val="13"/>
                <w:szCs w:val="13"/>
              </w:rPr>
            </w:pPr>
            <w:r w:rsidRPr="00397D5C">
              <w:rPr>
                <w:rFonts w:ascii="Arial" w:hAnsi="Arial" w:cs="Arial"/>
                <w:sz w:val="13"/>
                <w:szCs w:val="13"/>
              </w:rPr>
              <w:t>G5507</w:t>
            </w:r>
          </w:p>
        </w:tc>
        <w:tc>
          <w:tcPr>
            <w:tcW w:w="0" w:type="auto"/>
            <w:tcBorders>
              <w:top w:val="nil"/>
              <w:left w:val="nil"/>
              <w:bottom w:val="single" w:sz="4" w:space="0" w:color="auto"/>
              <w:right w:val="single" w:sz="4" w:space="0" w:color="auto"/>
            </w:tcBorders>
            <w:shd w:val="clear" w:color="auto" w:fill="auto"/>
            <w:noWrap/>
            <w:hideMark/>
          </w:tcPr>
          <w:p w14:paraId="2D19457D" w14:textId="77777777" w:rsidR="00A84F3C" w:rsidRPr="00397D5C" w:rsidRDefault="00A84F3C">
            <w:pPr>
              <w:rPr>
                <w:rFonts w:ascii="Arial" w:hAnsi="Arial" w:cs="Arial"/>
                <w:sz w:val="13"/>
                <w:szCs w:val="13"/>
              </w:rPr>
            </w:pPr>
            <w:r w:rsidRPr="00397D5C">
              <w:rPr>
                <w:rFonts w:ascii="Arial" w:hAnsi="Arial" w:cs="Arial"/>
                <w:sz w:val="13"/>
                <w:szCs w:val="13"/>
              </w:rPr>
              <w:t>013169 - CEIP Arrasate Herri Eskola HLHI</w:t>
            </w:r>
          </w:p>
        </w:tc>
        <w:tc>
          <w:tcPr>
            <w:tcW w:w="0" w:type="auto"/>
            <w:tcBorders>
              <w:top w:val="nil"/>
              <w:left w:val="nil"/>
              <w:bottom w:val="single" w:sz="4" w:space="0" w:color="auto"/>
              <w:right w:val="single" w:sz="4" w:space="0" w:color="auto"/>
            </w:tcBorders>
            <w:shd w:val="clear" w:color="auto" w:fill="auto"/>
            <w:noWrap/>
            <w:hideMark/>
          </w:tcPr>
          <w:p w14:paraId="3D8B8AAD"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382,47 </w:t>
            </w:r>
          </w:p>
        </w:tc>
        <w:tc>
          <w:tcPr>
            <w:tcW w:w="0" w:type="auto"/>
            <w:tcBorders>
              <w:top w:val="nil"/>
              <w:left w:val="nil"/>
              <w:bottom w:val="single" w:sz="4" w:space="0" w:color="auto"/>
              <w:right w:val="single" w:sz="4" w:space="0" w:color="auto"/>
            </w:tcBorders>
            <w:shd w:val="clear" w:color="auto" w:fill="auto"/>
            <w:noWrap/>
            <w:hideMark/>
          </w:tcPr>
          <w:p w14:paraId="2D53E684"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420,72 €</w:t>
            </w:r>
          </w:p>
        </w:tc>
        <w:tc>
          <w:tcPr>
            <w:tcW w:w="0" w:type="auto"/>
            <w:tcBorders>
              <w:top w:val="nil"/>
              <w:left w:val="single" w:sz="4" w:space="0" w:color="auto"/>
              <w:bottom w:val="single" w:sz="4" w:space="0" w:color="auto"/>
              <w:right w:val="single" w:sz="4" w:space="0" w:color="auto"/>
            </w:tcBorders>
            <w:shd w:val="clear" w:color="000000" w:fill="FFD966"/>
            <w:hideMark/>
          </w:tcPr>
          <w:p w14:paraId="06BF1D5D"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6CD6303B"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33C07BAB"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23BB0C3" w14:textId="62664EB1" w:rsidR="00A84F3C" w:rsidRPr="00397D5C" w:rsidRDefault="00A84F3C" w:rsidP="00D74DEC">
            <w:pPr>
              <w:rPr>
                <w:rFonts w:ascii="Arial" w:hAnsi="Arial" w:cs="Arial"/>
                <w:sz w:val="13"/>
                <w:szCs w:val="13"/>
              </w:rPr>
            </w:pPr>
            <w:r w:rsidRPr="00397D5C">
              <w:rPr>
                <w:rFonts w:ascii="Arial" w:hAnsi="Arial" w:cs="Arial"/>
                <w:sz w:val="13"/>
                <w:szCs w:val="13"/>
              </w:rPr>
              <w:t xml:space="preserve"> 5</w:t>
            </w:r>
            <w:r w:rsidR="00D74DEC">
              <w:rPr>
                <w:rFonts w:ascii="Arial" w:hAnsi="Arial" w:cs="Arial"/>
                <w:sz w:val="13"/>
                <w:szCs w:val="13"/>
              </w:rPr>
              <w:t>3</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16F8EB9B" w14:textId="77777777" w:rsidR="00A84F3C" w:rsidRPr="00397D5C" w:rsidRDefault="00A84F3C">
            <w:pPr>
              <w:rPr>
                <w:rFonts w:ascii="Arial" w:hAnsi="Arial" w:cs="Arial"/>
                <w:sz w:val="13"/>
                <w:szCs w:val="13"/>
              </w:rPr>
            </w:pPr>
            <w:r w:rsidRPr="00397D5C">
              <w:rPr>
                <w:rFonts w:ascii="Arial" w:hAnsi="Arial" w:cs="Arial"/>
                <w:sz w:val="13"/>
                <w:szCs w:val="13"/>
              </w:rPr>
              <w:t>G5508</w:t>
            </w:r>
          </w:p>
        </w:tc>
        <w:tc>
          <w:tcPr>
            <w:tcW w:w="0" w:type="auto"/>
            <w:tcBorders>
              <w:top w:val="nil"/>
              <w:left w:val="nil"/>
              <w:bottom w:val="single" w:sz="4" w:space="0" w:color="auto"/>
              <w:right w:val="single" w:sz="4" w:space="0" w:color="auto"/>
            </w:tcBorders>
            <w:shd w:val="clear" w:color="auto" w:fill="auto"/>
            <w:noWrap/>
            <w:hideMark/>
          </w:tcPr>
          <w:p w14:paraId="667346B7" w14:textId="77777777" w:rsidR="00A84F3C" w:rsidRPr="00397D5C" w:rsidRDefault="00A84F3C">
            <w:pPr>
              <w:rPr>
                <w:rFonts w:ascii="Arial" w:hAnsi="Arial" w:cs="Arial"/>
                <w:sz w:val="13"/>
                <w:szCs w:val="13"/>
              </w:rPr>
            </w:pPr>
            <w:r w:rsidRPr="00397D5C">
              <w:rPr>
                <w:rFonts w:ascii="Arial" w:hAnsi="Arial" w:cs="Arial"/>
                <w:sz w:val="13"/>
                <w:szCs w:val="13"/>
              </w:rPr>
              <w:t>013169 - CEIP Arrasate Herri Eskola HLHI</w:t>
            </w:r>
          </w:p>
        </w:tc>
        <w:tc>
          <w:tcPr>
            <w:tcW w:w="0" w:type="auto"/>
            <w:tcBorders>
              <w:top w:val="nil"/>
              <w:left w:val="nil"/>
              <w:bottom w:val="single" w:sz="4" w:space="0" w:color="auto"/>
              <w:right w:val="single" w:sz="4" w:space="0" w:color="auto"/>
            </w:tcBorders>
            <w:shd w:val="clear" w:color="auto" w:fill="auto"/>
            <w:noWrap/>
            <w:hideMark/>
          </w:tcPr>
          <w:p w14:paraId="6F6CB72A" w14:textId="110A4B26" w:rsidR="00A84F3C" w:rsidRPr="00397D5C" w:rsidRDefault="00A84F3C" w:rsidP="00030549">
            <w:pPr>
              <w:rPr>
                <w:rFonts w:ascii="Calibri" w:hAnsi="Calibri" w:cs="Calibri"/>
                <w:sz w:val="13"/>
                <w:szCs w:val="13"/>
              </w:rPr>
            </w:pPr>
            <w:r w:rsidRPr="00397D5C">
              <w:rPr>
                <w:rFonts w:ascii="Calibri" w:hAnsi="Calibri" w:cs="Calibri"/>
                <w:sz w:val="13"/>
                <w:szCs w:val="13"/>
              </w:rPr>
              <w:t xml:space="preserve"> €      </w:t>
            </w:r>
            <w:r w:rsidR="00030549">
              <w:rPr>
                <w:rFonts w:ascii="Calibri" w:hAnsi="Calibri" w:cs="Calibri"/>
                <w:sz w:val="13"/>
                <w:szCs w:val="13"/>
              </w:rPr>
              <w:t>446,22</w:t>
            </w:r>
          </w:p>
        </w:tc>
        <w:tc>
          <w:tcPr>
            <w:tcW w:w="0" w:type="auto"/>
            <w:tcBorders>
              <w:top w:val="nil"/>
              <w:left w:val="nil"/>
              <w:bottom w:val="single" w:sz="4" w:space="0" w:color="auto"/>
              <w:right w:val="single" w:sz="4" w:space="0" w:color="auto"/>
            </w:tcBorders>
            <w:shd w:val="clear" w:color="auto" w:fill="auto"/>
            <w:noWrap/>
            <w:hideMark/>
          </w:tcPr>
          <w:p w14:paraId="38BBBA8C" w14:textId="626B32C0" w:rsidR="00A84F3C" w:rsidRPr="00397D5C" w:rsidRDefault="00030549" w:rsidP="00030549">
            <w:pPr>
              <w:jc w:val="right"/>
              <w:rPr>
                <w:rFonts w:ascii="Calibri" w:hAnsi="Calibri" w:cs="Calibri"/>
                <w:sz w:val="13"/>
                <w:szCs w:val="13"/>
              </w:rPr>
            </w:pPr>
            <w:r w:rsidRPr="00030549">
              <w:rPr>
                <w:rFonts w:ascii="Calibri" w:hAnsi="Calibri" w:cs="Calibri"/>
                <w:sz w:val="13"/>
                <w:szCs w:val="13"/>
              </w:rPr>
              <w:t>490,84 €</w:t>
            </w:r>
          </w:p>
        </w:tc>
        <w:tc>
          <w:tcPr>
            <w:tcW w:w="0" w:type="auto"/>
            <w:tcBorders>
              <w:top w:val="nil"/>
              <w:left w:val="single" w:sz="4" w:space="0" w:color="auto"/>
              <w:bottom w:val="single" w:sz="4" w:space="0" w:color="auto"/>
              <w:right w:val="single" w:sz="4" w:space="0" w:color="auto"/>
            </w:tcBorders>
            <w:shd w:val="clear" w:color="000000" w:fill="FFD966"/>
            <w:hideMark/>
          </w:tcPr>
          <w:p w14:paraId="14F0631B"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6516B8E8"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77A5F029"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A550B5C" w14:textId="3B226CCB" w:rsidR="00A84F3C" w:rsidRPr="00397D5C" w:rsidRDefault="00A84F3C" w:rsidP="00D74DEC">
            <w:pPr>
              <w:rPr>
                <w:rFonts w:ascii="Arial" w:hAnsi="Arial" w:cs="Arial"/>
                <w:sz w:val="13"/>
                <w:szCs w:val="13"/>
              </w:rPr>
            </w:pPr>
            <w:r w:rsidRPr="00397D5C">
              <w:rPr>
                <w:rFonts w:ascii="Arial" w:hAnsi="Arial" w:cs="Arial"/>
                <w:sz w:val="13"/>
                <w:szCs w:val="13"/>
              </w:rPr>
              <w:t xml:space="preserve"> 5</w:t>
            </w:r>
            <w:r w:rsidR="00D74DEC">
              <w:rPr>
                <w:rFonts w:ascii="Arial" w:hAnsi="Arial" w:cs="Arial"/>
                <w:sz w:val="13"/>
                <w:szCs w:val="13"/>
              </w:rPr>
              <w:t>4</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2BA1CA20" w14:textId="77777777" w:rsidR="00A84F3C" w:rsidRPr="00397D5C" w:rsidRDefault="00A84F3C">
            <w:pPr>
              <w:rPr>
                <w:rFonts w:ascii="Arial" w:hAnsi="Arial" w:cs="Arial"/>
                <w:sz w:val="13"/>
                <w:szCs w:val="13"/>
              </w:rPr>
            </w:pPr>
            <w:r w:rsidRPr="00397D5C">
              <w:rPr>
                <w:rFonts w:ascii="Arial" w:hAnsi="Arial" w:cs="Arial"/>
                <w:sz w:val="13"/>
                <w:szCs w:val="13"/>
              </w:rPr>
              <w:t>G5509</w:t>
            </w:r>
          </w:p>
        </w:tc>
        <w:tc>
          <w:tcPr>
            <w:tcW w:w="0" w:type="auto"/>
            <w:tcBorders>
              <w:top w:val="nil"/>
              <w:left w:val="nil"/>
              <w:bottom w:val="single" w:sz="4" w:space="0" w:color="auto"/>
              <w:right w:val="single" w:sz="4" w:space="0" w:color="auto"/>
            </w:tcBorders>
            <w:shd w:val="clear" w:color="auto" w:fill="auto"/>
            <w:noWrap/>
            <w:hideMark/>
          </w:tcPr>
          <w:p w14:paraId="78D3F148" w14:textId="77777777" w:rsidR="00A84F3C" w:rsidRPr="00397D5C" w:rsidRDefault="00A84F3C">
            <w:pPr>
              <w:rPr>
                <w:rFonts w:ascii="Arial" w:hAnsi="Arial" w:cs="Arial"/>
                <w:sz w:val="13"/>
                <w:szCs w:val="13"/>
              </w:rPr>
            </w:pPr>
            <w:r w:rsidRPr="00397D5C">
              <w:rPr>
                <w:rFonts w:ascii="Arial" w:hAnsi="Arial" w:cs="Arial"/>
                <w:sz w:val="13"/>
                <w:szCs w:val="13"/>
              </w:rPr>
              <w:t>013006 - IES Arrasate BHI, 013169 - CEIP Arrasate Herri Eskola HLHI</w:t>
            </w:r>
          </w:p>
        </w:tc>
        <w:tc>
          <w:tcPr>
            <w:tcW w:w="0" w:type="auto"/>
            <w:tcBorders>
              <w:top w:val="nil"/>
              <w:left w:val="nil"/>
              <w:bottom w:val="single" w:sz="4" w:space="0" w:color="auto"/>
              <w:right w:val="single" w:sz="4" w:space="0" w:color="auto"/>
            </w:tcBorders>
            <w:shd w:val="clear" w:color="auto" w:fill="auto"/>
            <w:noWrap/>
            <w:hideMark/>
          </w:tcPr>
          <w:p w14:paraId="75DC582E"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617,65 </w:t>
            </w:r>
          </w:p>
        </w:tc>
        <w:tc>
          <w:tcPr>
            <w:tcW w:w="0" w:type="auto"/>
            <w:tcBorders>
              <w:top w:val="nil"/>
              <w:left w:val="nil"/>
              <w:bottom w:val="single" w:sz="4" w:space="0" w:color="auto"/>
              <w:right w:val="single" w:sz="4" w:space="0" w:color="auto"/>
            </w:tcBorders>
            <w:shd w:val="clear" w:color="auto" w:fill="auto"/>
            <w:noWrap/>
            <w:hideMark/>
          </w:tcPr>
          <w:p w14:paraId="212FD4D3"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679,42 €</w:t>
            </w:r>
          </w:p>
        </w:tc>
        <w:tc>
          <w:tcPr>
            <w:tcW w:w="0" w:type="auto"/>
            <w:tcBorders>
              <w:top w:val="nil"/>
              <w:left w:val="single" w:sz="4" w:space="0" w:color="auto"/>
              <w:bottom w:val="single" w:sz="4" w:space="0" w:color="auto"/>
              <w:right w:val="single" w:sz="4" w:space="0" w:color="auto"/>
            </w:tcBorders>
            <w:shd w:val="clear" w:color="000000" w:fill="FFD966"/>
            <w:hideMark/>
          </w:tcPr>
          <w:p w14:paraId="43045CB9"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1965F648"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2B6A89EA"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33FB4417" w14:textId="2C8A6B72" w:rsidR="00A84F3C" w:rsidRPr="00397D5C" w:rsidRDefault="00A84F3C" w:rsidP="00D74DEC">
            <w:pPr>
              <w:rPr>
                <w:rFonts w:ascii="Arial" w:hAnsi="Arial" w:cs="Arial"/>
                <w:sz w:val="13"/>
                <w:szCs w:val="13"/>
              </w:rPr>
            </w:pPr>
            <w:r w:rsidRPr="00397D5C">
              <w:rPr>
                <w:rFonts w:ascii="Arial" w:hAnsi="Arial" w:cs="Arial"/>
                <w:sz w:val="13"/>
                <w:szCs w:val="13"/>
              </w:rPr>
              <w:t xml:space="preserve"> 5</w:t>
            </w:r>
            <w:r w:rsidR="00D74DEC">
              <w:rPr>
                <w:rFonts w:ascii="Arial" w:hAnsi="Arial" w:cs="Arial"/>
                <w:sz w:val="13"/>
                <w:szCs w:val="13"/>
              </w:rPr>
              <w:t>5</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496FEF1C" w14:textId="77777777" w:rsidR="00A84F3C" w:rsidRPr="00397D5C" w:rsidRDefault="00A84F3C">
            <w:pPr>
              <w:rPr>
                <w:rFonts w:ascii="Arial" w:hAnsi="Arial" w:cs="Arial"/>
                <w:sz w:val="13"/>
                <w:szCs w:val="13"/>
              </w:rPr>
            </w:pPr>
            <w:r w:rsidRPr="00397D5C">
              <w:rPr>
                <w:rFonts w:ascii="Arial" w:hAnsi="Arial" w:cs="Arial"/>
                <w:sz w:val="13"/>
                <w:szCs w:val="13"/>
              </w:rPr>
              <w:t>G5801</w:t>
            </w:r>
          </w:p>
        </w:tc>
        <w:tc>
          <w:tcPr>
            <w:tcW w:w="0" w:type="auto"/>
            <w:tcBorders>
              <w:top w:val="nil"/>
              <w:left w:val="nil"/>
              <w:bottom w:val="single" w:sz="4" w:space="0" w:color="auto"/>
              <w:right w:val="single" w:sz="4" w:space="0" w:color="auto"/>
            </w:tcBorders>
            <w:shd w:val="clear" w:color="auto" w:fill="auto"/>
            <w:noWrap/>
            <w:hideMark/>
          </w:tcPr>
          <w:p w14:paraId="6634ED52" w14:textId="77777777" w:rsidR="00A84F3C" w:rsidRPr="00D74DEC" w:rsidRDefault="00A84F3C">
            <w:pPr>
              <w:rPr>
                <w:rFonts w:ascii="Arial" w:hAnsi="Arial" w:cs="Arial"/>
                <w:sz w:val="13"/>
                <w:szCs w:val="13"/>
                <w:lang w:val="de-LI"/>
              </w:rPr>
            </w:pPr>
            <w:r w:rsidRPr="00D74DEC">
              <w:rPr>
                <w:rFonts w:ascii="Arial" w:hAnsi="Arial" w:cs="Arial"/>
                <w:sz w:val="13"/>
                <w:szCs w:val="13"/>
                <w:lang w:val="de-LI"/>
              </w:rPr>
              <w:t>012133 - CEIP Olaberriko Herri Eskola HLHI</w:t>
            </w:r>
          </w:p>
        </w:tc>
        <w:tc>
          <w:tcPr>
            <w:tcW w:w="0" w:type="auto"/>
            <w:tcBorders>
              <w:top w:val="nil"/>
              <w:left w:val="nil"/>
              <w:bottom w:val="single" w:sz="4" w:space="0" w:color="auto"/>
              <w:right w:val="single" w:sz="4" w:space="0" w:color="auto"/>
            </w:tcBorders>
            <w:shd w:val="clear" w:color="auto" w:fill="auto"/>
            <w:noWrap/>
            <w:hideMark/>
          </w:tcPr>
          <w:p w14:paraId="17814F10" w14:textId="77777777" w:rsidR="00A84F3C" w:rsidRPr="00397D5C" w:rsidRDefault="00A84F3C">
            <w:pPr>
              <w:rPr>
                <w:rFonts w:ascii="Calibri" w:hAnsi="Calibri" w:cs="Calibri"/>
                <w:sz w:val="13"/>
                <w:szCs w:val="13"/>
              </w:rPr>
            </w:pPr>
            <w:r w:rsidRPr="00D74DEC">
              <w:rPr>
                <w:rFonts w:ascii="Calibri" w:hAnsi="Calibri" w:cs="Calibri"/>
                <w:sz w:val="13"/>
                <w:szCs w:val="13"/>
                <w:lang w:val="de-LI"/>
              </w:rPr>
              <w:t xml:space="preserve"> </w:t>
            </w:r>
            <w:r w:rsidRPr="00397D5C">
              <w:rPr>
                <w:rFonts w:ascii="Calibri" w:hAnsi="Calibri" w:cs="Calibri"/>
                <w:sz w:val="13"/>
                <w:szCs w:val="13"/>
              </w:rPr>
              <w:t xml:space="preserve">€      178,04 </w:t>
            </w:r>
          </w:p>
        </w:tc>
        <w:tc>
          <w:tcPr>
            <w:tcW w:w="0" w:type="auto"/>
            <w:tcBorders>
              <w:top w:val="nil"/>
              <w:left w:val="nil"/>
              <w:bottom w:val="single" w:sz="4" w:space="0" w:color="auto"/>
              <w:right w:val="single" w:sz="4" w:space="0" w:color="auto"/>
            </w:tcBorders>
            <w:shd w:val="clear" w:color="auto" w:fill="auto"/>
            <w:noWrap/>
            <w:hideMark/>
          </w:tcPr>
          <w:p w14:paraId="56C2DE58"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195,84 €</w:t>
            </w:r>
          </w:p>
        </w:tc>
        <w:tc>
          <w:tcPr>
            <w:tcW w:w="0" w:type="auto"/>
            <w:tcBorders>
              <w:top w:val="nil"/>
              <w:left w:val="single" w:sz="4" w:space="0" w:color="auto"/>
              <w:bottom w:val="single" w:sz="4" w:space="0" w:color="auto"/>
              <w:right w:val="single" w:sz="4" w:space="0" w:color="auto"/>
            </w:tcBorders>
            <w:shd w:val="clear" w:color="000000" w:fill="FFD966"/>
            <w:hideMark/>
          </w:tcPr>
          <w:p w14:paraId="0CD8C56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7319449F"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1120B26F"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31399D1E" w14:textId="0A899023" w:rsidR="00A84F3C" w:rsidRPr="00397D5C" w:rsidRDefault="00A84F3C" w:rsidP="00D74DEC">
            <w:pPr>
              <w:rPr>
                <w:rFonts w:ascii="Arial" w:hAnsi="Arial" w:cs="Arial"/>
                <w:sz w:val="13"/>
                <w:szCs w:val="13"/>
              </w:rPr>
            </w:pPr>
            <w:r w:rsidRPr="00397D5C">
              <w:rPr>
                <w:rFonts w:ascii="Arial" w:hAnsi="Arial" w:cs="Arial"/>
                <w:sz w:val="13"/>
                <w:szCs w:val="13"/>
              </w:rPr>
              <w:t xml:space="preserve"> 5</w:t>
            </w:r>
            <w:r w:rsidR="00D74DEC">
              <w:rPr>
                <w:rFonts w:ascii="Arial" w:hAnsi="Arial" w:cs="Arial"/>
                <w:sz w:val="13"/>
                <w:szCs w:val="13"/>
              </w:rPr>
              <w:t>6</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0A4D49D7" w14:textId="77777777" w:rsidR="00A84F3C" w:rsidRPr="00397D5C" w:rsidRDefault="00A84F3C">
            <w:pPr>
              <w:rPr>
                <w:rFonts w:ascii="Arial" w:hAnsi="Arial" w:cs="Arial"/>
                <w:sz w:val="13"/>
                <w:szCs w:val="13"/>
              </w:rPr>
            </w:pPr>
            <w:r w:rsidRPr="00397D5C">
              <w:rPr>
                <w:rFonts w:ascii="Arial" w:hAnsi="Arial" w:cs="Arial"/>
                <w:sz w:val="13"/>
                <w:szCs w:val="13"/>
              </w:rPr>
              <w:t>G5901</w:t>
            </w:r>
          </w:p>
        </w:tc>
        <w:tc>
          <w:tcPr>
            <w:tcW w:w="0" w:type="auto"/>
            <w:tcBorders>
              <w:top w:val="nil"/>
              <w:left w:val="nil"/>
              <w:bottom w:val="single" w:sz="4" w:space="0" w:color="auto"/>
              <w:right w:val="single" w:sz="4" w:space="0" w:color="auto"/>
            </w:tcBorders>
            <w:shd w:val="clear" w:color="auto" w:fill="auto"/>
            <w:noWrap/>
            <w:hideMark/>
          </w:tcPr>
          <w:p w14:paraId="52166A96" w14:textId="77777777" w:rsidR="00A84F3C" w:rsidRPr="00397D5C" w:rsidRDefault="00A84F3C">
            <w:pPr>
              <w:rPr>
                <w:rFonts w:ascii="Arial" w:hAnsi="Arial" w:cs="Arial"/>
                <w:sz w:val="13"/>
                <w:szCs w:val="13"/>
                <w:lang w:val="en-US"/>
              </w:rPr>
            </w:pPr>
            <w:r w:rsidRPr="00397D5C">
              <w:rPr>
                <w:rFonts w:ascii="Arial" w:hAnsi="Arial" w:cs="Arial"/>
                <w:sz w:val="13"/>
                <w:szCs w:val="13"/>
                <w:lang w:val="en-US"/>
              </w:rPr>
              <w:t>012134 - CEIP Urgain Herri Eskola HLHI, 013015 - IES Oñati BHI</w:t>
            </w:r>
          </w:p>
        </w:tc>
        <w:tc>
          <w:tcPr>
            <w:tcW w:w="0" w:type="auto"/>
            <w:tcBorders>
              <w:top w:val="nil"/>
              <w:left w:val="nil"/>
              <w:bottom w:val="single" w:sz="4" w:space="0" w:color="auto"/>
              <w:right w:val="single" w:sz="4" w:space="0" w:color="auto"/>
            </w:tcBorders>
            <w:shd w:val="clear" w:color="auto" w:fill="auto"/>
            <w:noWrap/>
            <w:hideMark/>
          </w:tcPr>
          <w:p w14:paraId="4103E026" w14:textId="77777777" w:rsidR="00A84F3C" w:rsidRPr="00397D5C" w:rsidRDefault="00A84F3C">
            <w:pPr>
              <w:rPr>
                <w:rFonts w:ascii="Calibri" w:hAnsi="Calibri" w:cs="Calibri"/>
                <w:sz w:val="13"/>
                <w:szCs w:val="13"/>
              </w:rPr>
            </w:pPr>
            <w:r w:rsidRPr="00397D5C">
              <w:rPr>
                <w:rFonts w:ascii="Calibri" w:hAnsi="Calibri" w:cs="Calibri"/>
                <w:sz w:val="13"/>
                <w:szCs w:val="13"/>
                <w:lang w:val="en-US"/>
              </w:rPr>
              <w:t xml:space="preserve"> </w:t>
            </w:r>
            <w:r w:rsidRPr="00397D5C">
              <w:rPr>
                <w:rFonts w:ascii="Calibri" w:hAnsi="Calibri" w:cs="Calibri"/>
                <w:sz w:val="13"/>
                <w:szCs w:val="13"/>
              </w:rPr>
              <w:t xml:space="preserve">€      300,21 </w:t>
            </w:r>
          </w:p>
        </w:tc>
        <w:tc>
          <w:tcPr>
            <w:tcW w:w="0" w:type="auto"/>
            <w:tcBorders>
              <w:top w:val="nil"/>
              <w:left w:val="nil"/>
              <w:bottom w:val="single" w:sz="4" w:space="0" w:color="auto"/>
              <w:right w:val="single" w:sz="4" w:space="0" w:color="auto"/>
            </w:tcBorders>
            <w:shd w:val="clear" w:color="auto" w:fill="auto"/>
            <w:noWrap/>
            <w:hideMark/>
          </w:tcPr>
          <w:p w14:paraId="4CBADB9C"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330,23 €</w:t>
            </w:r>
          </w:p>
        </w:tc>
        <w:tc>
          <w:tcPr>
            <w:tcW w:w="0" w:type="auto"/>
            <w:tcBorders>
              <w:top w:val="nil"/>
              <w:left w:val="single" w:sz="4" w:space="0" w:color="auto"/>
              <w:bottom w:val="single" w:sz="4" w:space="0" w:color="auto"/>
              <w:right w:val="single" w:sz="4" w:space="0" w:color="auto"/>
            </w:tcBorders>
            <w:shd w:val="clear" w:color="000000" w:fill="FFD966"/>
            <w:hideMark/>
          </w:tcPr>
          <w:p w14:paraId="3787C64A"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6ECEDDD2"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52E970E4"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2E6A0A97" w14:textId="3E5F8F31" w:rsidR="00A84F3C" w:rsidRPr="00397D5C" w:rsidRDefault="00A84F3C" w:rsidP="00D74DEC">
            <w:pPr>
              <w:rPr>
                <w:rFonts w:ascii="Arial" w:hAnsi="Arial" w:cs="Arial"/>
                <w:sz w:val="13"/>
                <w:szCs w:val="13"/>
              </w:rPr>
            </w:pPr>
            <w:r w:rsidRPr="00397D5C">
              <w:rPr>
                <w:rFonts w:ascii="Arial" w:hAnsi="Arial" w:cs="Arial"/>
                <w:sz w:val="13"/>
                <w:szCs w:val="13"/>
              </w:rPr>
              <w:t xml:space="preserve"> 5</w:t>
            </w:r>
            <w:r w:rsidR="00D74DEC">
              <w:rPr>
                <w:rFonts w:ascii="Arial" w:hAnsi="Arial" w:cs="Arial"/>
                <w:sz w:val="13"/>
                <w:szCs w:val="13"/>
              </w:rPr>
              <w:t>7</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35251A86" w14:textId="77777777" w:rsidR="00A84F3C" w:rsidRPr="00397D5C" w:rsidRDefault="00A84F3C">
            <w:pPr>
              <w:rPr>
                <w:rFonts w:ascii="Arial" w:hAnsi="Arial" w:cs="Arial"/>
                <w:sz w:val="13"/>
                <w:szCs w:val="13"/>
              </w:rPr>
            </w:pPr>
            <w:r w:rsidRPr="00397D5C">
              <w:rPr>
                <w:rFonts w:ascii="Arial" w:hAnsi="Arial" w:cs="Arial"/>
                <w:sz w:val="13"/>
                <w:szCs w:val="13"/>
              </w:rPr>
              <w:t>G5902</w:t>
            </w:r>
          </w:p>
        </w:tc>
        <w:tc>
          <w:tcPr>
            <w:tcW w:w="0" w:type="auto"/>
            <w:tcBorders>
              <w:top w:val="nil"/>
              <w:left w:val="nil"/>
              <w:bottom w:val="single" w:sz="4" w:space="0" w:color="auto"/>
              <w:right w:val="single" w:sz="4" w:space="0" w:color="auto"/>
            </w:tcBorders>
            <w:shd w:val="clear" w:color="auto" w:fill="auto"/>
            <w:noWrap/>
            <w:hideMark/>
          </w:tcPr>
          <w:p w14:paraId="6B774E16" w14:textId="77777777" w:rsidR="00A84F3C" w:rsidRPr="00397D5C" w:rsidRDefault="00A84F3C">
            <w:pPr>
              <w:rPr>
                <w:rFonts w:ascii="Arial" w:hAnsi="Arial" w:cs="Arial"/>
                <w:sz w:val="13"/>
                <w:szCs w:val="13"/>
                <w:lang w:val="en-US"/>
              </w:rPr>
            </w:pPr>
            <w:r w:rsidRPr="00397D5C">
              <w:rPr>
                <w:rFonts w:ascii="Arial" w:hAnsi="Arial" w:cs="Arial"/>
                <w:sz w:val="13"/>
                <w:szCs w:val="13"/>
                <w:lang w:val="en-US"/>
              </w:rPr>
              <w:t>012134 - CEIP Urgain Herri Eskola HLHI</w:t>
            </w:r>
          </w:p>
        </w:tc>
        <w:tc>
          <w:tcPr>
            <w:tcW w:w="0" w:type="auto"/>
            <w:tcBorders>
              <w:top w:val="nil"/>
              <w:left w:val="nil"/>
              <w:bottom w:val="single" w:sz="4" w:space="0" w:color="auto"/>
              <w:right w:val="single" w:sz="4" w:space="0" w:color="auto"/>
            </w:tcBorders>
            <w:shd w:val="clear" w:color="auto" w:fill="auto"/>
            <w:noWrap/>
            <w:hideMark/>
          </w:tcPr>
          <w:p w14:paraId="5AFB7FCD" w14:textId="77777777" w:rsidR="00A84F3C" w:rsidRPr="00397D5C" w:rsidRDefault="00A84F3C">
            <w:pPr>
              <w:rPr>
                <w:rFonts w:ascii="Calibri" w:hAnsi="Calibri" w:cs="Calibri"/>
                <w:sz w:val="13"/>
                <w:szCs w:val="13"/>
              </w:rPr>
            </w:pPr>
            <w:r w:rsidRPr="00397D5C">
              <w:rPr>
                <w:rFonts w:ascii="Calibri" w:hAnsi="Calibri" w:cs="Calibri"/>
                <w:sz w:val="13"/>
                <w:szCs w:val="13"/>
                <w:lang w:val="en-US"/>
              </w:rPr>
              <w:t xml:space="preserve"> </w:t>
            </w:r>
            <w:r w:rsidRPr="00397D5C">
              <w:rPr>
                <w:rFonts w:ascii="Calibri" w:hAnsi="Calibri" w:cs="Calibri"/>
                <w:sz w:val="13"/>
                <w:szCs w:val="13"/>
              </w:rPr>
              <w:t xml:space="preserve">€      200,14 </w:t>
            </w:r>
          </w:p>
        </w:tc>
        <w:tc>
          <w:tcPr>
            <w:tcW w:w="0" w:type="auto"/>
            <w:tcBorders>
              <w:top w:val="nil"/>
              <w:left w:val="nil"/>
              <w:bottom w:val="single" w:sz="4" w:space="0" w:color="auto"/>
              <w:right w:val="single" w:sz="4" w:space="0" w:color="auto"/>
            </w:tcBorders>
            <w:shd w:val="clear" w:color="auto" w:fill="auto"/>
            <w:noWrap/>
            <w:hideMark/>
          </w:tcPr>
          <w:p w14:paraId="7D62C531"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220,15 €</w:t>
            </w:r>
          </w:p>
        </w:tc>
        <w:tc>
          <w:tcPr>
            <w:tcW w:w="0" w:type="auto"/>
            <w:tcBorders>
              <w:top w:val="nil"/>
              <w:left w:val="single" w:sz="4" w:space="0" w:color="auto"/>
              <w:bottom w:val="single" w:sz="4" w:space="0" w:color="auto"/>
              <w:right w:val="single" w:sz="4" w:space="0" w:color="auto"/>
            </w:tcBorders>
            <w:shd w:val="clear" w:color="000000" w:fill="FFD966"/>
            <w:hideMark/>
          </w:tcPr>
          <w:p w14:paraId="5133F451"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5130A9A8"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6E569F5D"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09CB304" w14:textId="4C182E3F" w:rsidR="00A84F3C" w:rsidRPr="00397D5C" w:rsidRDefault="00A84F3C" w:rsidP="00D74DEC">
            <w:pPr>
              <w:rPr>
                <w:rFonts w:ascii="Arial" w:hAnsi="Arial" w:cs="Arial"/>
                <w:sz w:val="13"/>
                <w:szCs w:val="13"/>
              </w:rPr>
            </w:pPr>
            <w:r w:rsidRPr="00397D5C">
              <w:rPr>
                <w:rFonts w:ascii="Arial" w:hAnsi="Arial" w:cs="Arial"/>
                <w:sz w:val="13"/>
                <w:szCs w:val="13"/>
              </w:rPr>
              <w:t xml:space="preserve"> </w:t>
            </w:r>
            <w:r w:rsidR="00D74DEC">
              <w:rPr>
                <w:rFonts w:ascii="Arial" w:hAnsi="Arial" w:cs="Arial"/>
                <w:sz w:val="13"/>
                <w:szCs w:val="13"/>
              </w:rPr>
              <w:t>58</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768C98A3" w14:textId="77777777" w:rsidR="00A84F3C" w:rsidRPr="00397D5C" w:rsidRDefault="00A84F3C">
            <w:pPr>
              <w:rPr>
                <w:rFonts w:ascii="Arial" w:hAnsi="Arial" w:cs="Arial"/>
                <w:sz w:val="13"/>
                <w:szCs w:val="13"/>
              </w:rPr>
            </w:pPr>
            <w:r w:rsidRPr="00397D5C">
              <w:rPr>
                <w:rFonts w:ascii="Arial" w:hAnsi="Arial" w:cs="Arial"/>
                <w:sz w:val="13"/>
                <w:szCs w:val="13"/>
              </w:rPr>
              <w:t>G6201</w:t>
            </w:r>
          </w:p>
        </w:tc>
        <w:tc>
          <w:tcPr>
            <w:tcW w:w="0" w:type="auto"/>
            <w:tcBorders>
              <w:top w:val="nil"/>
              <w:left w:val="nil"/>
              <w:bottom w:val="single" w:sz="4" w:space="0" w:color="auto"/>
              <w:right w:val="single" w:sz="4" w:space="0" w:color="auto"/>
            </w:tcBorders>
            <w:shd w:val="clear" w:color="auto" w:fill="auto"/>
            <w:noWrap/>
            <w:hideMark/>
          </w:tcPr>
          <w:p w14:paraId="0AC88C8B" w14:textId="77777777" w:rsidR="00A84F3C" w:rsidRPr="00397D5C" w:rsidRDefault="00A84F3C">
            <w:pPr>
              <w:rPr>
                <w:rFonts w:ascii="Arial" w:hAnsi="Arial" w:cs="Arial"/>
                <w:sz w:val="13"/>
                <w:szCs w:val="13"/>
                <w:lang w:val="en-US"/>
              </w:rPr>
            </w:pPr>
            <w:r w:rsidRPr="00397D5C">
              <w:rPr>
                <w:rFonts w:ascii="Arial" w:hAnsi="Arial" w:cs="Arial"/>
                <w:sz w:val="13"/>
                <w:szCs w:val="13"/>
                <w:lang w:val="en-US"/>
              </w:rPr>
              <w:t>012139 - CEIP San Andrés HLHI, 013461 - IES Beasain BHI</w:t>
            </w:r>
          </w:p>
        </w:tc>
        <w:tc>
          <w:tcPr>
            <w:tcW w:w="0" w:type="auto"/>
            <w:tcBorders>
              <w:top w:val="nil"/>
              <w:left w:val="nil"/>
              <w:bottom w:val="single" w:sz="4" w:space="0" w:color="auto"/>
              <w:right w:val="single" w:sz="4" w:space="0" w:color="auto"/>
            </w:tcBorders>
            <w:shd w:val="clear" w:color="auto" w:fill="auto"/>
            <w:noWrap/>
            <w:hideMark/>
          </w:tcPr>
          <w:p w14:paraId="4AC4768E" w14:textId="77777777" w:rsidR="00A84F3C" w:rsidRPr="00397D5C" w:rsidRDefault="00A84F3C">
            <w:pPr>
              <w:rPr>
                <w:rFonts w:ascii="Calibri" w:hAnsi="Calibri" w:cs="Calibri"/>
                <w:sz w:val="13"/>
                <w:szCs w:val="13"/>
              </w:rPr>
            </w:pPr>
            <w:r w:rsidRPr="00397D5C">
              <w:rPr>
                <w:rFonts w:ascii="Calibri" w:hAnsi="Calibri" w:cs="Calibri"/>
                <w:sz w:val="13"/>
                <w:szCs w:val="13"/>
                <w:lang w:val="en-US"/>
              </w:rPr>
              <w:t xml:space="preserve"> </w:t>
            </w:r>
            <w:r w:rsidRPr="00397D5C">
              <w:rPr>
                <w:rFonts w:ascii="Calibri" w:hAnsi="Calibri" w:cs="Calibri"/>
                <w:sz w:val="13"/>
                <w:szCs w:val="13"/>
              </w:rPr>
              <w:t xml:space="preserve">€      278,66 </w:t>
            </w:r>
          </w:p>
        </w:tc>
        <w:tc>
          <w:tcPr>
            <w:tcW w:w="0" w:type="auto"/>
            <w:tcBorders>
              <w:top w:val="nil"/>
              <w:left w:val="nil"/>
              <w:bottom w:val="single" w:sz="4" w:space="0" w:color="auto"/>
              <w:right w:val="single" w:sz="4" w:space="0" w:color="auto"/>
            </w:tcBorders>
            <w:shd w:val="clear" w:color="auto" w:fill="auto"/>
            <w:noWrap/>
            <w:hideMark/>
          </w:tcPr>
          <w:p w14:paraId="6E04F90E"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306,53 €</w:t>
            </w:r>
          </w:p>
        </w:tc>
        <w:tc>
          <w:tcPr>
            <w:tcW w:w="0" w:type="auto"/>
            <w:tcBorders>
              <w:top w:val="nil"/>
              <w:left w:val="single" w:sz="4" w:space="0" w:color="auto"/>
              <w:bottom w:val="single" w:sz="4" w:space="0" w:color="auto"/>
              <w:right w:val="single" w:sz="4" w:space="0" w:color="auto"/>
            </w:tcBorders>
            <w:shd w:val="clear" w:color="000000" w:fill="FFD966"/>
            <w:hideMark/>
          </w:tcPr>
          <w:p w14:paraId="4FD37543"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7E4669D2"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465B51C4"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0C2C9937" w14:textId="1D75EA26" w:rsidR="00A84F3C" w:rsidRPr="00397D5C" w:rsidRDefault="00A84F3C" w:rsidP="00D74DEC">
            <w:pPr>
              <w:rPr>
                <w:rFonts w:ascii="Arial" w:hAnsi="Arial" w:cs="Arial"/>
                <w:sz w:val="13"/>
                <w:szCs w:val="13"/>
              </w:rPr>
            </w:pPr>
            <w:r w:rsidRPr="00397D5C">
              <w:rPr>
                <w:rFonts w:ascii="Arial" w:hAnsi="Arial" w:cs="Arial"/>
                <w:sz w:val="13"/>
                <w:szCs w:val="13"/>
              </w:rPr>
              <w:t xml:space="preserve"> </w:t>
            </w:r>
            <w:r w:rsidR="00D74DEC">
              <w:rPr>
                <w:rFonts w:ascii="Arial" w:hAnsi="Arial" w:cs="Arial"/>
                <w:sz w:val="13"/>
                <w:szCs w:val="13"/>
              </w:rPr>
              <w:t>59</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25FE9226" w14:textId="77777777" w:rsidR="00A84F3C" w:rsidRPr="00397D5C" w:rsidRDefault="00A84F3C">
            <w:pPr>
              <w:rPr>
                <w:rFonts w:ascii="Arial" w:hAnsi="Arial" w:cs="Arial"/>
                <w:sz w:val="13"/>
                <w:szCs w:val="13"/>
              </w:rPr>
            </w:pPr>
            <w:r w:rsidRPr="00397D5C">
              <w:rPr>
                <w:rFonts w:ascii="Arial" w:hAnsi="Arial" w:cs="Arial"/>
                <w:sz w:val="13"/>
                <w:szCs w:val="13"/>
              </w:rPr>
              <w:t>G6301</w:t>
            </w:r>
          </w:p>
        </w:tc>
        <w:tc>
          <w:tcPr>
            <w:tcW w:w="0" w:type="auto"/>
            <w:tcBorders>
              <w:top w:val="nil"/>
              <w:left w:val="nil"/>
              <w:bottom w:val="single" w:sz="4" w:space="0" w:color="auto"/>
              <w:right w:val="single" w:sz="4" w:space="0" w:color="auto"/>
            </w:tcBorders>
            <w:shd w:val="clear" w:color="auto" w:fill="auto"/>
            <w:noWrap/>
            <w:hideMark/>
          </w:tcPr>
          <w:p w14:paraId="32397401" w14:textId="77777777" w:rsidR="00A84F3C" w:rsidRPr="00397D5C" w:rsidRDefault="00A84F3C">
            <w:pPr>
              <w:rPr>
                <w:rFonts w:ascii="Arial" w:hAnsi="Arial" w:cs="Arial"/>
                <w:sz w:val="13"/>
                <w:szCs w:val="13"/>
              </w:rPr>
            </w:pPr>
            <w:r w:rsidRPr="00397D5C">
              <w:rPr>
                <w:rFonts w:ascii="Arial" w:hAnsi="Arial" w:cs="Arial"/>
                <w:sz w:val="13"/>
                <w:szCs w:val="13"/>
              </w:rPr>
              <w:t>012140 - CEIP Elizalde HLHI</w:t>
            </w:r>
          </w:p>
        </w:tc>
        <w:tc>
          <w:tcPr>
            <w:tcW w:w="0" w:type="auto"/>
            <w:tcBorders>
              <w:top w:val="nil"/>
              <w:left w:val="nil"/>
              <w:bottom w:val="single" w:sz="4" w:space="0" w:color="auto"/>
              <w:right w:val="single" w:sz="4" w:space="0" w:color="auto"/>
            </w:tcBorders>
            <w:shd w:val="clear" w:color="auto" w:fill="auto"/>
            <w:noWrap/>
            <w:hideMark/>
          </w:tcPr>
          <w:p w14:paraId="612406AE"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3E212384"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185C64C9"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2B9320BA"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586C0814"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385CB002" w14:textId="1E67043C" w:rsidR="00A84F3C" w:rsidRPr="00397D5C" w:rsidRDefault="00A84F3C" w:rsidP="00D74DEC">
            <w:pPr>
              <w:rPr>
                <w:rFonts w:ascii="Arial" w:hAnsi="Arial" w:cs="Arial"/>
                <w:sz w:val="13"/>
                <w:szCs w:val="13"/>
              </w:rPr>
            </w:pPr>
            <w:r w:rsidRPr="00397D5C">
              <w:rPr>
                <w:rFonts w:ascii="Arial" w:hAnsi="Arial" w:cs="Arial"/>
                <w:sz w:val="13"/>
                <w:szCs w:val="13"/>
              </w:rPr>
              <w:t xml:space="preserve"> 6</w:t>
            </w:r>
            <w:r w:rsidR="00D74DEC">
              <w:rPr>
                <w:rFonts w:ascii="Arial" w:hAnsi="Arial" w:cs="Arial"/>
                <w:sz w:val="13"/>
                <w:szCs w:val="13"/>
              </w:rPr>
              <w:t>0</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56D91477" w14:textId="77777777" w:rsidR="00A84F3C" w:rsidRPr="00397D5C" w:rsidRDefault="00A84F3C">
            <w:pPr>
              <w:rPr>
                <w:rFonts w:ascii="Arial" w:hAnsi="Arial" w:cs="Arial"/>
                <w:sz w:val="13"/>
                <w:szCs w:val="13"/>
              </w:rPr>
            </w:pPr>
            <w:r w:rsidRPr="00397D5C">
              <w:rPr>
                <w:rFonts w:ascii="Arial" w:hAnsi="Arial" w:cs="Arial"/>
                <w:sz w:val="13"/>
                <w:szCs w:val="13"/>
              </w:rPr>
              <w:t>G6302</w:t>
            </w:r>
          </w:p>
        </w:tc>
        <w:tc>
          <w:tcPr>
            <w:tcW w:w="0" w:type="auto"/>
            <w:tcBorders>
              <w:top w:val="nil"/>
              <w:left w:val="nil"/>
              <w:bottom w:val="single" w:sz="4" w:space="0" w:color="auto"/>
              <w:right w:val="single" w:sz="4" w:space="0" w:color="auto"/>
            </w:tcBorders>
            <w:shd w:val="clear" w:color="auto" w:fill="auto"/>
            <w:noWrap/>
            <w:hideMark/>
          </w:tcPr>
          <w:p w14:paraId="60F30DF8" w14:textId="77777777" w:rsidR="00A84F3C" w:rsidRPr="00397D5C" w:rsidRDefault="00A84F3C">
            <w:pPr>
              <w:rPr>
                <w:rFonts w:ascii="Arial" w:hAnsi="Arial" w:cs="Arial"/>
                <w:sz w:val="13"/>
                <w:szCs w:val="13"/>
              </w:rPr>
            </w:pPr>
            <w:r w:rsidRPr="00397D5C">
              <w:rPr>
                <w:rFonts w:ascii="Arial" w:hAnsi="Arial" w:cs="Arial"/>
                <w:sz w:val="13"/>
                <w:szCs w:val="13"/>
              </w:rPr>
              <w:t>012140 - CEIP Elizalde HLHI, 012963 - IES Elizalde BHI</w:t>
            </w:r>
          </w:p>
        </w:tc>
        <w:tc>
          <w:tcPr>
            <w:tcW w:w="0" w:type="auto"/>
            <w:tcBorders>
              <w:top w:val="nil"/>
              <w:left w:val="nil"/>
              <w:bottom w:val="single" w:sz="4" w:space="0" w:color="auto"/>
              <w:right w:val="single" w:sz="4" w:space="0" w:color="auto"/>
            </w:tcBorders>
            <w:shd w:val="clear" w:color="auto" w:fill="auto"/>
            <w:noWrap/>
            <w:hideMark/>
          </w:tcPr>
          <w:p w14:paraId="676BBCC8"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237,90 </w:t>
            </w:r>
          </w:p>
        </w:tc>
        <w:tc>
          <w:tcPr>
            <w:tcW w:w="0" w:type="auto"/>
            <w:tcBorders>
              <w:top w:val="nil"/>
              <w:left w:val="nil"/>
              <w:bottom w:val="single" w:sz="4" w:space="0" w:color="auto"/>
              <w:right w:val="single" w:sz="4" w:space="0" w:color="auto"/>
            </w:tcBorders>
            <w:shd w:val="clear" w:color="auto" w:fill="auto"/>
            <w:noWrap/>
            <w:hideMark/>
          </w:tcPr>
          <w:p w14:paraId="2B362EC2"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261,69 €</w:t>
            </w:r>
          </w:p>
        </w:tc>
        <w:tc>
          <w:tcPr>
            <w:tcW w:w="0" w:type="auto"/>
            <w:tcBorders>
              <w:top w:val="nil"/>
              <w:left w:val="single" w:sz="4" w:space="0" w:color="auto"/>
              <w:bottom w:val="single" w:sz="4" w:space="0" w:color="auto"/>
              <w:right w:val="single" w:sz="4" w:space="0" w:color="auto"/>
            </w:tcBorders>
            <w:shd w:val="clear" w:color="000000" w:fill="FFD966"/>
            <w:hideMark/>
          </w:tcPr>
          <w:p w14:paraId="58AC83BE"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6D4703DC"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387A4ACB"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37EDC87" w14:textId="570839AE" w:rsidR="00A84F3C" w:rsidRPr="00397D5C" w:rsidRDefault="00A84F3C" w:rsidP="00D74DEC">
            <w:pPr>
              <w:rPr>
                <w:rFonts w:ascii="Arial" w:hAnsi="Arial" w:cs="Arial"/>
                <w:sz w:val="13"/>
                <w:szCs w:val="13"/>
              </w:rPr>
            </w:pPr>
            <w:r w:rsidRPr="00397D5C">
              <w:rPr>
                <w:rFonts w:ascii="Arial" w:hAnsi="Arial" w:cs="Arial"/>
                <w:sz w:val="13"/>
                <w:szCs w:val="13"/>
              </w:rPr>
              <w:t xml:space="preserve"> 6</w:t>
            </w:r>
            <w:r w:rsidR="00D74DEC">
              <w:rPr>
                <w:rFonts w:ascii="Arial" w:hAnsi="Arial" w:cs="Arial"/>
                <w:sz w:val="13"/>
                <w:szCs w:val="13"/>
              </w:rPr>
              <w:t>1</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74DF0B25" w14:textId="77777777" w:rsidR="00A84F3C" w:rsidRPr="00397D5C" w:rsidRDefault="00A84F3C">
            <w:pPr>
              <w:rPr>
                <w:rFonts w:ascii="Arial" w:hAnsi="Arial" w:cs="Arial"/>
                <w:sz w:val="13"/>
                <w:szCs w:val="13"/>
              </w:rPr>
            </w:pPr>
            <w:r w:rsidRPr="00397D5C">
              <w:rPr>
                <w:rFonts w:ascii="Arial" w:hAnsi="Arial" w:cs="Arial"/>
                <w:sz w:val="13"/>
                <w:szCs w:val="13"/>
              </w:rPr>
              <w:t>G6303</w:t>
            </w:r>
          </w:p>
        </w:tc>
        <w:tc>
          <w:tcPr>
            <w:tcW w:w="0" w:type="auto"/>
            <w:tcBorders>
              <w:top w:val="nil"/>
              <w:left w:val="nil"/>
              <w:bottom w:val="single" w:sz="4" w:space="0" w:color="auto"/>
              <w:right w:val="single" w:sz="4" w:space="0" w:color="auto"/>
            </w:tcBorders>
            <w:shd w:val="clear" w:color="auto" w:fill="auto"/>
            <w:noWrap/>
            <w:hideMark/>
          </w:tcPr>
          <w:p w14:paraId="2BBB7E0F" w14:textId="77777777" w:rsidR="00A84F3C" w:rsidRPr="00397D5C" w:rsidRDefault="00A84F3C">
            <w:pPr>
              <w:rPr>
                <w:rFonts w:ascii="Arial" w:hAnsi="Arial" w:cs="Arial"/>
                <w:sz w:val="13"/>
                <w:szCs w:val="13"/>
              </w:rPr>
            </w:pPr>
            <w:r w:rsidRPr="00397D5C">
              <w:rPr>
                <w:rFonts w:ascii="Arial" w:hAnsi="Arial" w:cs="Arial"/>
                <w:sz w:val="13"/>
                <w:szCs w:val="13"/>
              </w:rPr>
              <w:t>012140 - CEIP Elizalde HLHI, 012963 - IES Elizalde BHI</w:t>
            </w:r>
          </w:p>
        </w:tc>
        <w:tc>
          <w:tcPr>
            <w:tcW w:w="0" w:type="auto"/>
            <w:tcBorders>
              <w:top w:val="nil"/>
              <w:left w:val="nil"/>
              <w:bottom w:val="single" w:sz="4" w:space="0" w:color="auto"/>
              <w:right w:val="single" w:sz="4" w:space="0" w:color="auto"/>
            </w:tcBorders>
            <w:shd w:val="clear" w:color="auto" w:fill="auto"/>
            <w:noWrap/>
            <w:hideMark/>
          </w:tcPr>
          <w:p w14:paraId="52DFC36A"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313,26 </w:t>
            </w:r>
          </w:p>
        </w:tc>
        <w:tc>
          <w:tcPr>
            <w:tcW w:w="0" w:type="auto"/>
            <w:tcBorders>
              <w:top w:val="nil"/>
              <w:left w:val="nil"/>
              <w:bottom w:val="single" w:sz="4" w:space="0" w:color="auto"/>
              <w:right w:val="single" w:sz="4" w:space="0" w:color="auto"/>
            </w:tcBorders>
            <w:shd w:val="clear" w:color="auto" w:fill="auto"/>
            <w:noWrap/>
            <w:hideMark/>
          </w:tcPr>
          <w:p w14:paraId="6D589BA9"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344,59 €</w:t>
            </w:r>
          </w:p>
        </w:tc>
        <w:tc>
          <w:tcPr>
            <w:tcW w:w="0" w:type="auto"/>
            <w:tcBorders>
              <w:top w:val="nil"/>
              <w:left w:val="single" w:sz="4" w:space="0" w:color="auto"/>
              <w:bottom w:val="single" w:sz="4" w:space="0" w:color="auto"/>
              <w:right w:val="single" w:sz="4" w:space="0" w:color="auto"/>
            </w:tcBorders>
            <w:shd w:val="clear" w:color="000000" w:fill="FFD966"/>
            <w:hideMark/>
          </w:tcPr>
          <w:p w14:paraId="7B58A0A5"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1217DCB2"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412EDEB4"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6941514" w14:textId="0E7518A1" w:rsidR="00A84F3C" w:rsidRPr="00397D5C" w:rsidRDefault="00A84F3C" w:rsidP="00D74DEC">
            <w:pPr>
              <w:rPr>
                <w:rFonts w:ascii="Arial" w:hAnsi="Arial" w:cs="Arial"/>
                <w:sz w:val="13"/>
                <w:szCs w:val="13"/>
              </w:rPr>
            </w:pPr>
            <w:r w:rsidRPr="00397D5C">
              <w:rPr>
                <w:rFonts w:ascii="Arial" w:hAnsi="Arial" w:cs="Arial"/>
                <w:sz w:val="13"/>
                <w:szCs w:val="13"/>
              </w:rPr>
              <w:t xml:space="preserve"> 6</w:t>
            </w:r>
            <w:r w:rsidR="00D74DEC">
              <w:rPr>
                <w:rFonts w:ascii="Arial" w:hAnsi="Arial" w:cs="Arial"/>
                <w:sz w:val="13"/>
                <w:szCs w:val="13"/>
              </w:rPr>
              <w:t>2</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39F9771C" w14:textId="77777777" w:rsidR="00A84F3C" w:rsidRPr="00397D5C" w:rsidRDefault="00A84F3C">
            <w:pPr>
              <w:rPr>
                <w:rFonts w:ascii="Arial" w:hAnsi="Arial" w:cs="Arial"/>
                <w:sz w:val="13"/>
                <w:szCs w:val="13"/>
              </w:rPr>
            </w:pPr>
            <w:r w:rsidRPr="00397D5C">
              <w:rPr>
                <w:rFonts w:ascii="Arial" w:hAnsi="Arial" w:cs="Arial"/>
                <w:sz w:val="13"/>
                <w:szCs w:val="13"/>
              </w:rPr>
              <w:t>G6701</w:t>
            </w:r>
          </w:p>
        </w:tc>
        <w:tc>
          <w:tcPr>
            <w:tcW w:w="0" w:type="auto"/>
            <w:tcBorders>
              <w:top w:val="nil"/>
              <w:left w:val="nil"/>
              <w:bottom w:val="single" w:sz="4" w:space="0" w:color="auto"/>
              <w:right w:val="single" w:sz="4" w:space="0" w:color="auto"/>
            </w:tcBorders>
            <w:shd w:val="clear" w:color="auto" w:fill="auto"/>
            <w:noWrap/>
            <w:hideMark/>
          </w:tcPr>
          <w:p w14:paraId="325B34A8" w14:textId="77777777" w:rsidR="00A84F3C" w:rsidRPr="00397D5C" w:rsidRDefault="00A84F3C">
            <w:pPr>
              <w:rPr>
                <w:rFonts w:ascii="Arial" w:hAnsi="Arial" w:cs="Arial"/>
                <w:sz w:val="13"/>
                <w:szCs w:val="13"/>
              </w:rPr>
            </w:pPr>
            <w:r w:rsidRPr="00397D5C">
              <w:rPr>
                <w:rFonts w:ascii="Arial" w:hAnsi="Arial" w:cs="Arial"/>
                <w:sz w:val="13"/>
                <w:szCs w:val="13"/>
              </w:rPr>
              <w:t>012159 - CEIP Cristóbal Gamón HLHI</w:t>
            </w:r>
          </w:p>
        </w:tc>
        <w:tc>
          <w:tcPr>
            <w:tcW w:w="0" w:type="auto"/>
            <w:tcBorders>
              <w:top w:val="nil"/>
              <w:left w:val="nil"/>
              <w:bottom w:val="single" w:sz="4" w:space="0" w:color="auto"/>
              <w:right w:val="single" w:sz="4" w:space="0" w:color="auto"/>
            </w:tcBorders>
            <w:shd w:val="clear" w:color="auto" w:fill="auto"/>
            <w:noWrap/>
            <w:hideMark/>
          </w:tcPr>
          <w:p w14:paraId="6FFFCF72"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200,14 </w:t>
            </w:r>
          </w:p>
        </w:tc>
        <w:tc>
          <w:tcPr>
            <w:tcW w:w="0" w:type="auto"/>
            <w:tcBorders>
              <w:top w:val="nil"/>
              <w:left w:val="nil"/>
              <w:bottom w:val="single" w:sz="4" w:space="0" w:color="auto"/>
              <w:right w:val="single" w:sz="4" w:space="0" w:color="auto"/>
            </w:tcBorders>
            <w:shd w:val="clear" w:color="auto" w:fill="auto"/>
            <w:noWrap/>
            <w:hideMark/>
          </w:tcPr>
          <w:p w14:paraId="43C62E04"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220,15 €</w:t>
            </w:r>
          </w:p>
        </w:tc>
        <w:tc>
          <w:tcPr>
            <w:tcW w:w="0" w:type="auto"/>
            <w:tcBorders>
              <w:top w:val="nil"/>
              <w:left w:val="single" w:sz="4" w:space="0" w:color="auto"/>
              <w:bottom w:val="single" w:sz="4" w:space="0" w:color="auto"/>
              <w:right w:val="single" w:sz="4" w:space="0" w:color="auto"/>
            </w:tcBorders>
            <w:shd w:val="clear" w:color="000000" w:fill="FFD966"/>
            <w:hideMark/>
          </w:tcPr>
          <w:p w14:paraId="24E034FC"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485D5FBE"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489B886D"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3E2281B2" w14:textId="6CD453B3" w:rsidR="00A84F3C" w:rsidRPr="00397D5C" w:rsidRDefault="00A84F3C" w:rsidP="00D74DEC">
            <w:pPr>
              <w:rPr>
                <w:rFonts w:ascii="Arial" w:hAnsi="Arial" w:cs="Arial"/>
                <w:sz w:val="13"/>
                <w:szCs w:val="13"/>
              </w:rPr>
            </w:pPr>
            <w:r w:rsidRPr="00397D5C">
              <w:rPr>
                <w:rFonts w:ascii="Arial" w:hAnsi="Arial" w:cs="Arial"/>
                <w:sz w:val="13"/>
                <w:szCs w:val="13"/>
              </w:rPr>
              <w:t xml:space="preserve"> 6</w:t>
            </w:r>
            <w:r w:rsidR="00D74DEC">
              <w:rPr>
                <w:rFonts w:ascii="Arial" w:hAnsi="Arial" w:cs="Arial"/>
                <w:sz w:val="13"/>
                <w:szCs w:val="13"/>
              </w:rPr>
              <w:t>3</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4CD66F7E" w14:textId="77777777" w:rsidR="00A84F3C" w:rsidRPr="00397D5C" w:rsidRDefault="00A84F3C">
            <w:pPr>
              <w:rPr>
                <w:rFonts w:ascii="Arial" w:hAnsi="Arial" w:cs="Arial"/>
                <w:sz w:val="13"/>
                <w:szCs w:val="13"/>
              </w:rPr>
            </w:pPr>
            <w:r w:rsidRPr="00397D5C">
              <w:rPr>
                <w:rFonts w:ascii="Arial" w:hAnsi="Arial" w:cs="Arial"/>
                <w:sz w:val="13"/>
                <w:szCs w:val="13"/>
              </w:rPr>
              <w:t>G6702</w:t>
            </w:r>
          </w:p>
        </w:tc>
        <w:tc>
          <w:tcPr>
            <w:tcW w:w="0" w:type="auto"/>
            <w:tcBorders>
              <w:top w:val="nil"/>
              <w:left w:val="nil"/>
              <w:bottom w:val="single" w:sz="4" w:space="0" w:color="auto"/>
              <w:right w:val="single" w:sz="4" w:space="0" w:color="auto"/>
            </w:tcBorders>
            <w:shd w:val="clear" w:color="auto" w:fill="auto"/>
            <w:noWrap/>
            <w:hideMark/>
          </w:tcPr>
          <w:p w14:paraId="598008D7" w14:textId="77777777" w:rsidR="00A84F3C" w:rsidRPr="00397D5C" w:rsidRDefault="00A84F3C">
            <w:pPr>
              <w:rPr>
                <w:rFonts w:ascii="Arial" w:hAnsi="Arial" w:cs="Arial"/>
                <w:sz w:val="13"/>
                <w:szCs w:val="13"/>
              </w:rPr>
            </w:pPr>
            <w:r w:rsidRPr="00397D5C">
              <w:rPr>
                <w:rFonts w:ascii="Arial" w:hAnsi="Arial" w:cs="Arial"/>
                <w:sz w:val="13"/>
                <w:szCs w:val="13"/>
              </w:rPr>
              <w:t>012159 - CEIP Cristóbal Gamón HLHI</w:t>
            </w:r>
          </w:p>
        </w:tc>
        <w:tc>
          <w:tcPr>
            <w:tcW w:w="0" w:type="auto"/>
            <w:tcBorders>
              <w:top w:val="nil"/>
              <w:left w:val="nil"/>
              <w:bottom w:val="single" w:sz="4" w:space="0" w:color="auto"/>
              <w:right w:val="single" w:sz="4" w:space="0" w:color="auto"/>
            </w:tcBorders>
            <w:shd w:val="clear" w:color="auto" w:fill="auto"/>
            <w:noWrap/>
            <w:hideMark/>
          </w:tcPr>
          <w:p w14:paraId="1FE018AB"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731F158F"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0A8B0D0F"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1380A08A"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57BB0107"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1CDA394" w14:textId="0DC6A365" w:rsidR="00A84F3C" w:rsidRPr="00397D5C" w:rsidRDefault="00A84F3C" w:rsidP="00D74DEC">
            <w:pPr>
              <w:rPr>
                <w:rFonts w:ascii="Arial" w:hAnsi="Arial" w:cs="Arial"/>
                <w:sz w:val="13"/>
                <w:szCs w:val="13"/>
              </w:rPr>
            </w:pPr>
            <w:r w:rsidRPr="00397D5C">
              <w:rPr>
                <w:rFonts w:ascii="Arial" w:hAnsi="Arial" w:cs="Arial"/>
                <w:sz w:val="13"/>
                <w:szCs w:val="13"/>
              </w:rPr>
              <w:t xml:space="preserve"> 6</w:t>
            </w:r>
            <w:r w:rsidR="00D74DEC">
              <w:rPr>
                <w:rFonts w:ascii="Arial" w:hAnsi="Arial" w:cs="Arial"/>
                <w:sz w:val="13"/>
                <w:szCs w:val="13"/>
              </w:rPr>
              <w:t>4</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19092069" w14:textId="77777777" w:rsidR="00A84F3C" w:rsidRPr="00397D5C" w:rsidRDefault="00A84F3C">
            <w:pPr>
              <w:rPr>
                <w:rFonts w:ascii="Arial" w:hAnsi="Arial" w:cs="Arial"/>
                <w:sz w:val="13"/>
                <w:szCs w:val="13"/>
              </w:rPr>
            </w:pPr>
            <w:r w:rsidRPr="00397D5C">
              <w:rPr>
                <w:rFonts w:ascii="Arial" w:hAnsi="Arial" w:cs="Arial"/>
                <w:sz w:val="13"/>
                <w:szCs w:val="13"/>
              </w:rPr>
              <w:t>G6721</w:t>
            </w:r>
          </w:p>
        </w:tc>
        <w:tc>
          <w:tcPr>
            <w:tcW w:w="0" w:type="auto"/>
            <w:tcBorders>
              <w:top w:val="nil"/>
              <w:left w:val="nil"/>
              <w:bottom w:val="single" w:sz="4" w:space="0" w:color="auto"/>
              <w:right w:val="single" w:sz="4" w:space="0" w:color="auto"/>
            </w:tcBorders>
            <w:shd w:val="clear" w:color="auto" w:fill="auto"/>
            <w:noWrap/>
            <w:hideMark/>
          </w:tcPr>
          <w:p w14:paraId="0E2D261A" w14:textId="77777777" w:rsidR="00A84F3C" w:rsidRPr="00397D5C" w:rsidRDefault="00A84F3C">
            <w:pPr>
              <w:rPr>
                <w:rFonts w:ascii="Arial" w:hAnsi="Arial" w:cs="Arial"/>
                <w:sz w:val="13"/>
                <w:szCs w:val="13"/>
              </w:rPr>
            </w:pPr>
            <w:r w:rsidRPr="00397D5C">
              <w:rPr>
                <w:rFonts w:ascii="Arial" w:hAnsi="Arial" w:cs="Arial"/>
                <w:sz w:val="13"/>
                <w:szCs w:val="13"/>
              </w:rPr>
              <w:t>012905 - CEIP Koldo Mitxelena HLHI</w:t>
            </w:r>
          </w:p>
        </w:tc>
        <w:tc>
          <w:tcPr>
            <w:tcW w:w="0" w:type="auto"/>
            <w:tcBorders>
              <w:top w:val="nil"/>
              <w:left w:val="nil"/>
              <w:bottom w:val="single" w:sz="4" w:space="0" w:color="auto"/>
              <w:right w:val="single" w:sz="4" w:space="0" w:color="auto"/>
            </w:tcBorders>
            <w:shd w:val="clear" w:color="auto" w:fill="auto"/>
            <w:noWrap/>
            <w:hideMark/>
          </w:tcPr>
          <w:p w14:paraId="751B71A2"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38E34AEA"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02BDBE9D"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44464B13"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51769B11"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3C235451" w14:textId="1CE32FF0" w:rsidR="00A84F3C" w:rsidRPr="00397D5C" w:rsidRDefault="00A84F3C" w:rsidP="00D74DEC">
            <w:pPr>
              <w:rPr>
                <w:rFonts w:ascii="Arial" w:hAnsi="Arial" w:cs="Arial"/>
                <w:sz w:val="13"/>
                <w:szCs w:val="13"/>
              </w:rPr>
            </w:pPr>
            <w:r w:rsidRPr="00397D5C">
              <w:rPr>
                <w:rFonts w:ascii="Arial" w:hAnsi="Arial" w:cs="Arial"/>
                <w:sz w:val="13"/>
                <w:szCs w:val="13"/>
              </w:rPr>
              <w:t xml:space="preserve"> 6</w:t>
            </w:r>
            <w:r w:rsidR="00D74DEC">
              <w:rPr>
                <w:rFonts w:ascii="Arial" w:hAnsi="Arial" w:cs="Arial"/>
                <w:sz w:val="13"/>
                <w:szCs w:val="13"/>
              </w:rPr>
              <w:t>5</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32667B0C" w14:textId="77777777" w:rsidR="00A84F3C" w:rsidRPr="00397D5C" w:rsidRDefault="00A84F3C">
            <w:pPr>
              <w:rPr>
                <w:rFonts w:ascii="Arial" w:hAnsi="Arial" w:cs="Arial"/>
                <w:sz w:val="13"/>
                <w:szCs w:val="13"/>
              </w:rPr>
            </w:pPr>
            <w:r w:rsidRPr="00397D5C">
              <w:rPr>
                <w:rFonts w:ascii="Arial" w:hAnsi="Arial" w:cs="Arial"/>
                <w:sz w:val="13"/>
                <w:szCs w:val="13"/>
              </w:rPr>
              <w:t>G6902</w:t>
            </w:r>
          </w:p>
        </w:tc>
        <w:tc>
          <w:tcPr>
            <w:tcW w:w="0" w:type="auto"/>
            <w:tcBorders>
              <w:top w:val="nil"/>
              <w:left w:val="nil"/>
              <w:bottom w:val="single" w:sz="4" w:space="0" w:color="auto"/>
              <w:right w:val="single" w:sz="4" w:space="0" w:color="auto"/>
            </w:tcBorders>
            <w:shd w:val="clear" w:color="auto" w:fill="auto"/>
            <w:noWrap/>
            <w:hideMark/>
          </w:tcPr>
          <w:p w14:paraId="208B4A1C" w14:textId="77777777" w:rsidR="00A84F3C" w:rsidRPr="00397D5C" w:rsidRDefault="00A84F3C">
            <w:pPr>
              <w:rPr>
                <w:rFonts w:ascii="Arial" w:hAnsi="Arial" w:cs="Arial"/>
                <w:sz w:val="13"/>
                <w:szCs w:val="13"/>
              </w:rPr>
            </w:pPr>
            <w:r w:rsidRPr="00397D5C">
              <w:rPr>
                <w:rFonts w:ascii="Arial" w:hAnsi="Arial" w:cs="Arial"/>
                <w:sz w:val="13"/>
                <w:szCs w:val="13"/>
              </w:rPr>
              <w:t>012184 - CEIP Amara-Berri HLHI</w:t>
            </w:r>
          </w:p>
        </w:tc>
        <w:tc>
          <w:tcPr>
            <w:tcW w:w="0" w:type="auto"/>
            <w:tcBorders>
              <w:top w:val="nil"/>
              <w:left w:val="nil"/>
              <w:bottom w:val="single" w:sz="4" w:space="0" w:color="auto"/>
              <w:right w:val="single" w:sz="4" w:space="0" w:color="auto"/>
            </w:tcBorders>
            <w:shd w:val="clear" w:color="auto" w:fill="auto"/>
            <w:noWrap/>
            <w:hideMark/>
          </w:tcPr>
          <w:p w14:paraId="1AA6EA58"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256,78 </w:t>
            </w:r>
          </w:p>
        </w:tc>
        <w:tc>
          <w:tcPr>
            <w:tcW w:w="0" w:type="auto"/>
            <w:tcBorders>
              <w:top w:val="nil"/>
              <w:left w:val="nil"/>
              <w:bottom w:val="single" w:sz="4" w:space="0" w:color="auto"/>
              <w:right w:val="single" w:sz="4" w:space="0" w:color="auto"/>
            </w:tcBorders>
            <w:shd w:val="clear" w:color="auto" w:fill="auto"/>
            <w:noWrap/>
            <w:hideMark/>
          </w:tcPr>
          <w:p w14:paraId="1078E11A"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282,46 €</w:t>
            </w:r>
          </w:p>
        </w:tc>
        <w:tc>
          <w:tcPr>
            <w:tcW w:w="0" w:type="auto"/>
            <w:tcBorders>
              <w:top w:val="nil"/>
              <w:left w:val="single" w:sz="4" w:space="0" w:color="auto"/>
              <w:bottom w:val="single" w:sz="4" w:space="0" w:color="auto"/>
              <w:right w:val="single" w:sz="4" w:space="0" w:color="auto"/>
            </w:tcBorders>
            <w:shd w:val="clear" w:color="000000" w:fill="FFD966"/>
            <w:hideMark/>
          </w:tcPr>
          <w:p w14:paraId="08605F97"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743FDFB8"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50473891"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E27B384" w14:textId="7C34E637" w:rsidR="00A84F3C" w:rsidRPr="00397D5C" w:rsidRDefault="00A84F3C" w:rsidP="00D74DEC">
            <w:pPr>
              <w:rPr>
                <w:rFonts w:ascii="Arial" w:hAnsi="Arial" w:cs="Arial"/>
                <w:sz w:val="13"/>
                <w:szCs w:val="13"/>
              </w:rPr>
            </w:pPr>
            <w:r w:rsidRPr="00397D5C">
              <w:rPr>
                <w:rFonts w:ascii="Arial" w:hAnsi="Arial" w:cs="Arial"/>
                <w:sz w:val="13"/>
                <w:szCs w:val="13"/>
              </w:rPr>
              <w:t xml:space="preserve"> 6</w:t>
            </w:r>
            <w:r w:rsidR="00D74DEC">
              <w:rPr>
                <w:rFonts w:ascii="Arial" w:hAnsi="Arial" w:cs="Arial"/>
                <w:sz w:val="13"/>
                <w:szCs w:val="13"/>
              </w:rPr>
              <w:t>6</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641EAEB6" w14:textId="77777777" w:rsidR="00A84F3C" w:rsidRPr="00397D5C" w:rsidRDefault="00A84F3C">
            <w:pPr>
              <w:rPr>
                <w:rFonts w:ascii="Arial" w:hAnsi="Arial" w:cs="Arial"/>
                <w:sz w:val="13"/>
                <w:szCs w:val="13"/>
              </w:rPr>
            </w:pPr>
            <w:r w:rsidRPr="00397D5C">
              <w:rPr>
                <w:rFonts w:ascii="Arial" w:hAnsi="Arial" w:cs="Arial"/>
                <w:sz w:val="13"/>
                <w:szCs w:val="13"/>
              </w:rPr>
              <w:t>G6903</w:t>
            </w:r>
          </w:p>
        </w:tc>
        <w:tc>
          <w:tcPr>
            <w:tcW w:w="0" w:type="auto"/>
            <w:tcBorders>
              <w:top w:val="nil"/>
              <w:left w:val="nil"/>
              <w:bottom w:val="single" w:sz="4" w:space="0" w:color="auto"/>
              <w:right w:val="single" w:sz="4" w:space="0" w:color="auto"/>
            </w:tcBorders>
            <w:shd w:val="clear" w:color="auto" w:fill="auto"/>
            <w:noWrap/>
            <w:hideMark/>
          </w:tcPr>
          <w:p w14:paraId="08215B34" w14:textId="77777777" w:rsidR="00A84F3C" w:rsidRPr="00397D5C" w:rsidRDefault="00A84F3C">
            <w:pPr>
              <w:rPr>
                <w:rFonts w:ascii="Arial" w:hAnsi="Arial" w:cs="Arial"/>
                <w:sz w:val="13"/>
                <w:szCs w:val="13"/>
              </w:rPr>
            </w:pPr>
            <w:r w:rsidRPr="00397D5C">
              <w:rPr>
                <w:rFonts w:ascii="Arial" w:hAnsi="Arial" w:cs="Arial"/>
                <w:sz w:val="13"/>
                <w:szCs w:val="13"/>
              </w:rPr>
              <w:t>012184 - CEIP Amara-Berri HLHI</w:t>
            </w:r>
          </w:p>
        </w:tc>
        <w:tc>
          <w:tcPr>
            <w:tcW w:w="0" w:type="auto"/>
            <w:tcBorders>
              <w:top w:val="nil"/>
              <w:left w:val="nil"/>
              <w:bottom w:val="single" w:sz="4" w:space="0" w:color="auto"/>
              <w:right w:val="single" w:sz="4" w:space="0" w:color="auto"/>
            </w:tcBorders>
            <w:shd w:val="clear" w:color="auto" w:fill="auto"/>
            <w:noWrap/>
            <w:hideMark/>
          </w:tcPr>
          <w:p w14:paraId="02B4A0A1"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290,47 </w:t>
            </w:r>
          </w:p>
        </w:tc>
        <w:tc>
          <w:tcPr>
            <w:tcW w:w="0" w:type="auto"/>
            <w:tcBorders>
              <w:top w:val="nil"/>
              <w:left w:val="nil"/>
              <w:bottom w:val="single" w:sz="4" w:space="0" w:color="auto"/>
              <w:right w:val="single" w:sz="4" w:space="0" w:color="auto"/>
            </w:tcBorders>
            <w:shd w:val="clear" w:color="auto" w:fill="auto"/>
            <w:noWrap/>
            <w:hideMark/>
          </w:tcPr>
          <w:p w14:paraId="6682DF95"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319,52 €</w:t>
            </w:r>
          </w:p>
        </w:tc>
        <w:tc>
          <w:tcPr>
            <w:tcW w:w="0" w:type="auto"/>
            <w:tcBorders>
              <w:top w:val="nil"/>
              <w:left w:val="single" w:sz="4" w:space="0" w:color="auto"/>
              <w:bottom w:val="single" w:sz="4" w:space="0" w:color="auto"/>
              <w:right w:val="single" w:sz="4" w:space="0" w:color="auto"/>
            </w:tcBorders>
            <w:shd w:val="clear" w:color="000000" w:fill="FFD966"/>
            <w:hideMark/>
          </w:tcPr>
          <w:p w14:paraId="45C83F95"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2E3C098D"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32C9B9BA"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752046A" w14:textId="53A264BD" w:rsidR="00A84F3C" w:rsidRPr="00397D5C" w:rsidRDefault="00A84F3C" w:rsidP="00D74DEC">
            <w:pPr>
              <w:rPr>
                <w:rFonts w:ascii="Arial" w:hAnsi="Arial" w:cs="Arial"/>
                <w:sz w:val="13"/>
                <w:szCs w:val="13"/>
              </w:rPr>
            </w:pPr>
            <w:r w:rsidRPr="00397D5C">
              <w:rPr>
                <w:rFonts w:ascii="Arial" w:hAnsi="Arial" w:cs="Arial"/>
                <w:sz w:val="13"/>
                <w:szCs w:val="13"/>
              </w:rPr>
              <w:t xml:space="preserve"> 6</w:t>
            </w:r>
            <w:r w:rsidR="00D74DEC">
              <w:rPr>
                <w:rFonts w:ascii="Arial" w:hAnsi="Arial" w:cs="Arial"/>
                <w:sz w:val="13"/>
                <w:szCs w:val="13"/>
              </w:rPr>
              <w:t>7</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00804C60" w14:textId="77777777" w:rsidR="00A84F3C" w:rsidRPr="00397D5C" w:rsidRDefault="00A84F3C">
            <w:pPr>
              <w:rPr>
                <w:rFonts w:ascii="Arial" w:hAnsi="Arial" w:cs="Arial"/>
                <w:sz w:val="13"/>
                <w:szCs w:val="13"/>
              </w:rPr>
            </w:pPr>
            <w:r w:rsidRPr="00397D5C">
              <w:rPr>
                <w:rFonts w:ascii="Arial" w:hAnsi="Arial" w:cs="Arial"/>
                <w:sz w:val="13"/>
                <w:szCs w:val="13"/>
              </w:rPr>
              <w:t>G6926</w:t>
            </w:r>
          </w:p>
        </w:tc>
        <w:tc>
          <w:tcPr>
            <w:tcW w:w="0" w:type="auto"/>
            <w:tcBorders>
              <w:top w:val="nil"/>
              <w:left w:val="nil"/>
              <w:bottom w:val="single" w:sz="4" w:space="0" w:color="auto"/>
              <w:right w:val="single" w:sz="4" w:space="0" w:color="auto"/>
            </w:tcBorders>
            <w:shd w:val="clear" w:color="auto" w:fill="auto"/>
            <w:noWrap/>
            <w:hideMark/>
          </w:tcPr>
          <w:p w14:paraId="54FEA7A3" w14:textId="77777777" w:rsidR="00A84F3C" w:rsidRPr="00397D5C" w:rsidRDefault="00A84F3C">
            <w:pPr>
              <w:rPr>
                <w:rFonts w:ascii="Arial" w:hAnsi="Arial" w:cs="Arial"/>
                <w:sz w:val="13"/>
                <w:szCs w:val="13"/>
              </w:rPr>
            </w:pPr>
            <w:r w:rsidRPr="00397D5C">
              <w:rPr>
                <w:rFonts w:ascii="Arial" w:hAnsi="Arial" w:cs="Arial"/>
                <w:sz w:val="13"/>
                <w:szCs w:val="13"/>
              </w:rPr>
              <w:t>013083 - CEIP Ibai Ikastola HLHI</w:t>
            </w:r>
          </w:p>
        </w:tc>
        <w:tc>
          <w:tcPr>
            <w:tcW w:w="0" w:type="auto"/>
            <w:tcBorders>
              <w:top w:val="nil"/>
              <w:left w:val="nil"/>
              <w:bottom w:val="single" w:sz="4" w:space="0" w:color="auto"/>
              <w:right w:val="single" w:sz="4" w:space="0" w:color="auto"/>
            </w:tcBorders>
            <w:shd w:val="clear" w:color="auto" w:fill="auto"/>
            <w:noWrap/>
            <w:hideMark/>
          </w:tcPr>
          <w:p w14:paraId="4871EADD"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446,22 </w:t>
            </w:r>
          </w:p>
        </w:tc>
        <w:tc>
          <w:tcPr>
            <w:tcW w:w="0" w:type="auto"/>
            <w:tcBorders>
              <w:top w:val="nil"/>
              <w:left w:val="nil"/>
              <w:bottom w:val="single" w:sz="4" w:space="0" w:color="auto"/>
              <w:right w:val="single" w:sz="4" w:space="0" w:color="auto"/>
            </w:tcBorders>
            <w:shd w:val="clear" w:color="auto" w:fill="auto"/>
            <w:noWrap/>
            <w:hideMark/>
          </w:tcPr>
          <w:p w14:paraId="554BECA3"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490,84 €</w:t>
            </w:r>
          </w:p>
        </w:tc>
        <w:tc>
          <w:tcPr>
            <w:tcW w:w="0" w:type="auto"/>
            <w:tcBorders>
              <w:top w:val="nil"/>
              <w:left w:val="single" w:sz="4" w:space="0" w:color="auto"/>
              <w:bottom w:val="single" w:sz="4" w:space="0" w:color="auto"/>
              <w:right w:val="single" w:sz="4" w:space="0" w:color="auto"/>
            </w:tcBorders>
            <w:shd w:val="clear" w:color="000000" w:fill="FFD966"/>
            <w:hideMark/>
          </w:tcPr>
          <w:p w14:paraId="5CC20693"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1A831BAF"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26A6B2AF"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FE6F466" w14:textId="43C77BFB" w:rsidR="00A84F3C" w:rsidRPr="00397D5C" w:rsidRDefault="00D74DEC" w:rsidP="00D74DEC">
            <w:pPr>
              <w:rPr>
                <w:rFonts w:ascii="Arial" w:hAnsi="Arial" w:cs="Arial"/>
                <w:sz w:val="13"/>
                <w:szCs w:val="13"/>
              </w:rPr>
            </w:pPr>
            <w:r>
              <w:rPr>
                <w:rFonts w:ascii="Arial" w:hAnsi="Arial" w:cs="Arial"/>
                <w:sz w:val="13"/>
                <w:szCs w:val="13"/>
              </w:rPr>
              <w:t xml:space="preserve"> 68</w:t>
            </w:r>
            <w:r w:rsidR="00A84F3C"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5A3AF978" w14:textId="77777777" w:rsidR="00A84F3C" w:rsidRPr="00397D5C" w:rsidRDefault="00A84F3C">
            <w:pPr>
              <w:rPr>
                <w:rFonts w:ascii="Arial" w:hAnsi="Arial" w:cs="Arial"/>
                <w:sz w:val="13"/>
                <w:szCs w:val="13"/>
              </w:rPr>
            </w:pPr>
            <w:r w:rsidRPr="00397D5C">
              <w:rPr>
                <w:rFonts w:ascii="Arial" w:hAnsi="Arial" w:cs="Arial"/>
                <w:sz w:val="13"/>
                <w:szCs w:val="13"/>
              </w:rPr>
              <w:t>G6927</w:t>
            </w:r>
          </w:p>
        </w:tc>
        <w:tc>
          <w:tcPr>
            <w:tcW w:w="0" w:type="auto"/>
            <w:tcBorders>
              <w:top w:val="nil"/>
              <w:left w:val="nil"/>
              <w:bottom w:val="single" w:sz="4" w:space="0" w:color="auto"/>
              <w:right w:val="single" w:sz="4" w:space="0" w:color="auto"/>
            </w:tcBorders>
            <w:shd w:val="clear" w:color="auto" w:fill="auto"/>
            <w:noWrap/>
            <w:hideMark/>
          </w:tcPr>
          <w:p w14:paraId="238159B8" w14:textId="77777777" w:rsidR="00A84F3C" w:rsidRPr="00397D5C" w:rsidRDefault="00A84F3C">
            <w:pPr>
              <w:rPr>
                <w:rFonts w:ascii="Arial" w:hAnsi="Arial" w:cs="Arial"/>
                <w:sz w:val="13"/>
                <w:szCs w:val="13"/>
              </w:rPr>
            </w:pPr>
            <w:r w:rsidRPr="00397D5C">
              <w:rPr>
                <w:rFonts w:ascii="Arial" w:hAnsi="Arial" w:cs="Arial"/>
                <w:sz w:val="13"/>
                <w:szCs w:val="13"/>
              </w:rPr>
              <w:t>013083 - CEIP Ibai Ikastola HLHI</w:t>
            </w:r>
          </w:p>
        </w:tc>
        <w:tc>
          <w:tcPr>
            <w:tcW w:w="0" w:type="auto"/>
            <w:tcBorders>
              <w:top w:val="nil"/>
              <w:left w:val="nil"/>
              <w:bottom w:val="single" w:sz="4" w:space="0" w:color="auto"/>
              <w:right w:val="single" w:sz="4" w:space="0" w:color="auto"/>
            </w:tcBorders>
            <w:shd w:val="clear" w:color="auto" w:fill="auto"/>
            <w:noWrap/>
            <w:hideMark/>
          </w:tcPr>
          <w:p w14:paraId="345BBB9D"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382,47 </w:t>
            </w:r>
          </w:p>
        </w:tc>
        <w:tc>
          <w:tcPr>
            <w:tcW w:w="0" w:type="auto"/>
            <w:tcBorders>
              <w:top w:val="nil"/>
              <w:left w:val="nil"/>
              <w:bottom w:val="single" w:sz="4" w:space="0" w:color="auto"/>
              <w:right w:val="single" w:sz="4" w:space="0" w:color="auto"/>
            </w:tcBorders>
            <w:shd w:val="clear" w:color="auto" w:fill="auto"/>
            <w:noWrap/>
            <w:hideMark/>
          </w:tcPr>
          <w:p w14:paraId="3E3952B9"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420,72 €</w:t>
            </w:r>
          </w:p>
        </w:tc>
        <w:tc>
          <w:tcPr>
            <w:tcW w:w="0" w:type="auto"/>
            <w:tcBorders>
              <w:top w:val="nil"/>
              <w:left w:val="single" w:sz="4" w:space="0" w:color="auto"/>
              <w:bottom w:val="single" w:sz="4" w:space="0" w:color="auto"/>
              <w:right w:val="single" w:sz="4" w:space="0" w:color="auto"/>
            </w:tcBorders>
            <w:shd w:val="clear" w:color="000000" w:fill="FFD966"/>
            <w:hideMark/>
          </w:tcPr>
          <w:p w14:paraId="38275122"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57605B98"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42FA4806"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4219C98" w14:textId="6072802C" w:rsidR="00A84F3C" w:rsidRPr="00397D5C" w:rsidRDefault="00A84F3C" w:rsidP="00D74DEC">
            <w:pPr>
              <w:rPr>
                <w:rFonts w:ascii="Arial" w:hAnsi="Arial" w:cs="Arial"/>
                <w:sz w:val="13"/>
                <w:szCs w:val="13"/>
              </w:rPr>
            </w:pPr>
            <w:r w:rsidRPr="00397D5C">
              <w:rPr>
                <w:rFonts w:ascii="Arial" w:hAnsi="Arial" w:cs="Arial"/>
                <w:sz w:val="13"/>
                <w:szCs w:val="13"/>
              </w:rPr>
              <w:t xml:space="preserve"> </w:t>
            </w:r>
            <w:r w:rsidR="00D74DEC">
              <w:rPr>
                <w:rFonts w:ascii="Arial" w:hAnsi="Arial" w:cs="Arial"/>
                <w:sz w:val="13"/>
                <w:szCs w:val="13"/>
              </w:rPr>
              <w:t>69</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788155D2" w14:textId="77777777" w:rsidR="00A84F3C" w:rsidRPr="00397D5C" w:rsidRDefault="00A84F3C">
            <w:pPr>
              <w:rPr>
                <w:rFonts w:ascii="Arial" w:hAnsi="Arial" w:cs="Arial"/>
                <w:sz w:val="13"/>
                <w:szCs w:val="13"/>
              </w:rPr>
            </w:pPr>
            <w:r w:rsidRPr="00397D5C">
              <w:rPr>
                <w:rFonts w:ascii="Arial" w:hAnsi="Arial" w:cs="Arial"/>
                <w:sz w:val="13"/>
                <w:szCs w:val="13"/>
              </w:rPr>
              <w:t>G6950</w:t>
            </w:r>
          </w:p>
        </w:tc>
        <w:tc>
          <w:tcPr>
            <w:tcW w:w="0" w:type="auto"/>
            <w:tcBorders>
              <w:top w:val="nil"/>
              <w:left w:val="nil"/>
              <w:bottom w:val="single" w:sz="4" w:space="0" w:color="auto"/>
              <w:right w:val="single" w:sz="4" w:space="0" w:color="auto"/>
            </w:tcBorders>
            <w:shd w:val="clear" w:color="auto" w:fill="auto"/>
            <w:noWrap/>
            <w:hideMark/>
          </w:tcPr>
          <w:p w14:paraId="14C65AFE" w14:textId="77777777" w:rsidR="00A84F3C" w:rsidRPr="00397D5C" w:rsidRDefault="00A84F3C">
            <w:pPr>
              <w:rPr>
                <w:rFonts w:ascii="Arial" w:hAnsi="Arial" w:cs="Arial"/>
                <w:sz w:val="13"/>
                <w:szCs w:val="13"/>
              </w:rPr>
            </w:pPr>
            <w:r w:rsidRPr="00397D5C">
              <w:rPr>
                <w:rFonts w:ascii="Arial" w:hAnsi="Arial" w:cs="Arial"/>
                <w:sz w:val="13"/>
                <w:szCs w:val="13"/>
              </w:rPr>
              <w:t>012202 - CEIP Zuhaizti HLHI</w:t>
            </w:r>
          </w:p>
        </w:tc>
        <w:tc>
          <w:tcPr>
            <w:tcW w:w="0" w:type="auto"/>
            <w:tcBorders>
              <w:top w:val="nil"/>
              <w:left w:val="nil"/>
              <w:bottom w:val="single" w:sz="4" w:space="0" w:color="auto"/>
              <w:right w:val="single" w:sz="4" w:space="0" w:color="auto"/>
            </w:tcBorders>
            <w:shd w:val="clear" w:color="auto" w:fill="auto"/>
            <w:noWrap/>
            <w:hideMark/>
          </w:tcPr>
          <w:p w14:paraId="189D85F0"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6E27FC7C"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0F0E1903"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2AE23439"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3CCA3BF6"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6A9D570" w14:textId="0A1755BB" w:rsidR="00A84F3C" w:rsidRPr="00397D5C" w:rsidRDefault="00B82472">
            <w:pPr>
              <w:rPr>
                <w:rFonts w:ascii="Arial" w:hAnsi="Arial" w:cs="Arial"/>
                <w:sz w:val="13"/>
                <w:szCs w:val="13"/>
              </w:rPr>
            </w:pPr>
            <w:r>
              <w:rPr>
                <w:rFonts w:ascii="Arial" w:hAnsi="Arial" w:cs="Arial"/>
                <w:sz w:val="13"/>
                <w:szCs w:val="13"/>
              </w:rPr>
              <w:t xml:space="preserve"> 70</w:t>
            </w:r>
            <w:r w:rsidR="00A84F3C"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0C6DF991" w14:textId="77777777" w:rsidR="00A84F3C" w:rsidRPr="00397D5C" w:rsidRDefault="00A84F3C">
            <w:pPr>
              <w:rPr>
                <w:rFonts w:ascii="Arial" w:hAnsi="Arial" w:cs="Arial"/>
                <w:sz w:val="13"/>
                <w:szCs w:val="13"/>
              </w:rPr>
            </w:pPr>
            <w:r w:rsidRPr="00397D5C">
              <w:rPr>
                <w:rFonts w:ascii="Arial" w:hAnsi="Arial" w:cs="Arial"/>
                <w:sz w:val="13"/>
                <w:szCs w:val="13"/>
              </w:rPr>
              <w:t>G7101</w:t>
            </w:r>
          </w:p>
        </w:tc>
        <w:tc>
          <w:tcPr>
            <w:tcW w:w="0" w:type="auto"/>
            <w:tcBorders>
              <w:top w:val="nil"/>
              <w:left w:val="nil"/>
              <w:bottom w:val="single" w:sz="4" w:space="0" w:color="auto"/>
              <w:right w:val="single" w:sz="4" w:space="0" w:color="auto"/>
            </w:tcBorders>
            <w:shd w:val="clear" w:color="auto" w:fill="auto"/>
            <w:noWrap/>
            <w:hideMark/>
          </w:tcPr>
          <w:p w14:paraId="720BD4EA" w14:textId="77777777" w:rsidR="00A84F3C" w:rsidRPr="00397D5C" w:rsidRDefault="00A84F3C">
            <w:pPr>
              <w:rPr>
                <w:rFonts w:ascii="Arial" w:hAnsi="Arial" w:cs="Arial"/>
                <w:sz w:val="13"/>
                <w:szCs w:val="13"/>
                <w:lang w:val="en-US"/>
              </w:rPr>
            </w:pPr>
            <w:r w:rsidRPr="00397D5C">
              <w:rPr>
                <w:rFonts w:ascii="Arial" w:hAnsi="Arial" w:cs="Arial"/>
                <w:sz w:val="13"/>
                <w:szCs w:val="13"/>
                <w:lang w:val="en-US"/>
              </w:rPr>
              <w:t>012244 - CEIP Félix Samaniego HLHI, 012980 - IES Orixe BHI</w:t>
            </w:r>
          </w:p>
        </w:tc>
        <w:tc>
          <w:tcPr>
            <w:tcW w:w="0" w:type="auto"/>
            <w:tcBorders>
              <w:top w:val="nil"/>
              <w:left w:val="nil"/>
              <w:bottom w:val="single" w:sz="4" w:space="0" w:color="auto"/>
              <w:right w:val="single" w:sz="4" w:space="0" w:color="auto"/>
            </w:tcBorders>
            <w:shd w:val="clear" w:color="auto" w:fill="auto"/>
            <w:noWrap/>
            <w:hideMark/>
          </w:tcPr>
          <w:p w14:paraId="4AF3F969" w14:textId="77777777" w:rsidR="00A84F3C" w:rsidRPr="00397D5C" w:rsidRDefault="00A84F3C">
            <w:pPr>
              <w:rPr>
                <w:rFonts w:ascii="Calibri" w:hAnsi="Calibri" w:cs="Calibri"/>
                <w:sz w:val="13"/>
                <w:szCs w:val="13"/>
              </w:rPr>
            </w:pPr>
            <w:r w:rsidRPr="00397D5C">
              <w:rPr>
                <w:rFonts w:ascii="Calibri" w:hAnsi="Calibri" w:cs="Calibri"/>
                <w:sz w:val="13"/>
                <w:szCs w:val="13"/>
                <w:lang w:val="en-US"/>
              </w:rPr>
              <w:t xml:space="preserve"> </w:t>
            </w:r>
            <w:r w:rsidRPr="00397D5C">
              <w:rPr>
                <w:rFonts w:ascii="Calibri" w:hAnsi="Calibri" w:cs="Calibri"/>
                <w:sz w:val="13"/>
                <w:szCs w:val="13"/>
              </w:rPr>
              <w:t xml:space="preserve">€      382,47 </w:t>
            </w:r>
          </w:p>
        </w:tc>
        <w:tc>
          <w:tcPr>
            <w:tcW w:w="0" w:type="auto"/>
            <w:tcBorders>
              <w:top w:val="nil"/>
              <w:left w:val="nil"/>
              <w:bottom w:val="single" w:sz="4" w:space="0" w:color="auto"/>
              <w:right w:val="single" w:sz="4" w:space="0" w:color="auto"/>
            </w:tcBorders>
            <w:shd w:val="clear" w:color="auto" w:fill="auto"/>
            <w:noWrap/>
            <w:hideMark/>
          </w:tcPr>
          <w:p w14:paraId="0CB41A46"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420,72 €</w:t>
            </w:r>
          </w:p>
        </w:tc>
        <w:tc>
          <w:tcPr>
            <w:tcW w:w="0" w:type="auto"/>
            <w:tcBorders>
              <w:top w:val="nil"/>
              <w:left w:val="single" w:sz="4" w:space="0" w:color="auto"/>
              <w:bottom w:val="single" w:sz="4" w:space="0" w:color="auto"/>
              <w:right w:val="single" w:sz="4" w:space="0" w:color="auto"/>
            </w:tcBorders>
            <w:shd w:val="clear" w:color="000000" w:fill="FFD966"/>
            <w:hideMark/>
          </w:tcPr>
          <w:p w14:paraId="74609CD5"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396D9A6E"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2307BF09"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356B2994" w14:textId="4CE86D0F" w:rsidR="00A84F3C" w:rsidRPr="00397D5C" w:rsidRDefault="00B82472">
            <w:pPr>
              <w:rPr>
                <w:rFonts w:ascii="Arial" w:hAnsi="Arial" w:cs="Arial"/>
                <w:sz w:val="13"/>
                <w:szCs w:val="13"/>
              </w:rPr>
            </w:pPr>
            <w:r>
              <w:rPr>
                <w:rFonts w:ascii="Arial" w:hAnsi="Arial" w:cs="Arial"/>
                <w:sz w:val="13"/>
                <w:szCs w:val="13"/>
              </w:rPr>
              <w:t xml:space="preserve"> 71</w:t>
            </w:r>
            <w:r w:rsidR="00A84F3C"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6B26EB1B" w14:textId="77777777" w:rsidR="00A84F3C" w:rsidRPr="00397D5C" w:rsidRDefault="00A84F3C">
            <w:pPr>
              <w:rPr>
                <w:rFonts w:ascii="Arial" w:hAnsi="Arial" w:cs="Arial"/>
                <w:sz w:val="13"/>
                <w:szCs w:val="13"/>
              </w:rPr>
            </w:pPr>
            <w:r w:rsidRPr="00397D5C">
              <w:rPr>
                <w:rFonts w:ascii="Arial" w:hAnsi="Arial" w:cs="Arial"/>
                <w:sz w:val="13"/>
                <w:szCs w:val="13"/>
              </w:rPr>
              <w:t>G7105</w:t>
            </w:r>
          </w:p>
        </w:tc>
        <w:tc>
          <w:tcPr>
            <w:tcW w:w="0" w:type="auto"/>
            <w:tcBorders>
              <w:top w:val="nil"/>
              <w:left w:val="nil"/>
              <w:bottom w:val="single" w:sz="4" w:space="0" w:color="auto"/>
              <w:right w:val="single" w:sz="4" w:space="0" w:color="auto"/>
            </w:tcBorders>
            <w:shd w:val="clear" w:color="auto" w:fill="auto"/>
            <w:noWrap/>
            <w:hideMark/>
          </w:tcPr>
          <w:p w14:paraId="4F164A91" w14:textId="77777777" w:rsidR="00A84F3C" w:rsidRPr="00397D5C" w:rsidRDefault="00A84F3C">
            <w:pPr>
              <w:rPr>
                <w:rFonts w:ascii="Arial" w:hAnsi="Arial" w:cs="Arial"/>
                <w:sz w:val="13"/>
                <w:szCs w:val="13"/>
              </w:rPr>
            </w:pPr>
            <w:r w:rsidRPr="00397D5C">
              <w:rPr>
                <w:rFonts w:ascii="Arial" w:hAnsi="Arial" w:cs="Arial"/>
                <w:sz w:val="13"/>
                <w:szCs w:val="13"/>
              </w:rPr>
              <w:t>012980 - IES Orixe BHI</w:t>
            </w:r>
          </w:p>
        </w:tc>
        <w:tc>
          <w:tcPr>
            <w:tcW w:w="0" w:type="auto"/>
            <w:tcBorders>
              <w:top w:val="nil"/>
              <w:left w:val="nil"/>
              <w:bottom w:val="single" w:sz="4" w:space="0" w:color="auto"/>
              <w:right w:val="single" w:sz="4" w:space="0" w:color="auto"/>
            </w:tcBorders>
            <w:shd w:val="clear" w:color="auto" w:fill="auto"/>
            <w:noWrap/>
            <w:hideMark/>
          </w:tcPr>
          <w:p w14:paraId="25377BE9"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237,90 </w:t>
            </w:r>
          </w:p>
        </w:tc>
        <w:tc>
          <w:tcPr>
            <w:tcW w:w="0" w:type="auto"/>
            <w:tcBorders>
              <w:top w:val="nil"/>
              <w:left w:val="nil"/>
              <w:bottom w:val="single" w:sz="4" w:space="0" w:color="auto"/>
              <w:right w:val="single" w:sz="4" w:space="0" w:color="auto"/>
            </w:tcBorders>
            <w:shd w:val="clear" w:color="auto" w:fill="auto"/>
            <w:noWrap/>
            <w:hideMark/>
          </w:tcPr>
          <w:p w14:paraId="5C996E50"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261,69 €</w:t>
            </w:r>
          </w:p>
        </w:tc>
        <w:tc>
          <w:tcPr>
            <w:tcW w:w="0" w:type="auto"/>
            <w:tcBorders>
              <w:top w:val="nil"/>
              <w:left w:val="single" w:sz="4" w:space="0" w:color="auto"/>
              <w:bottom w:val="single" w:sz="4" w:space="0" w:color="auto"/>
              <w:right w:val="single" w:sz="4" w:space="0" w:color="auto"/>
            </w:tcBorders>
            <w:shd w:val="clear" w:color="000000" w:fill="FFD966"/>
            <w:hideMark/>
          </w:tcPr>
          <w:p w14:paraId="0529D6A5"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311C3AC7"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22E9104A"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B386E78" w14:textId="72C5581D" w:rsidR="00A84F3C" w:rsidRPr="00397D5C" w:rsidRDefault="00A84F3C" w:rsidP="00B82472">
            <w:pPr>
              <w:rPr>
                <w:rFonts w:ascii="Arial" w:hAnsi="Arial" w:cs="Arial"/>
                <w:sz w:val="13"/>
                <w:szCs w:val="13"/>
              </w:rPr>
            </w:pPr>
            <w:r w:rsidRPr="00397D5C">
              <w:rPr>
                <w:rFonts w:ascii="Arial" w:hAnsi="Arial" w:cs="Arial"/>
                <w:sz w:val="13"/>
                <w:szCs w:val="13"/>
              </w:rPr>
              <w:t xml:space="preserve"> 7</w:t>
            </w:r>
            <w:r w:rsidR="00B82472">
              <w:rPr>
                <w:rFonts w:ascii="Arial" w:hAnsi="Arial" w:cs="Arial"/>
                <w:sz w:val="13"/>
                <w:szCs w:val="13"/>
              </w:rPr>
              <w:t>2</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3EF2E642" w14:textId="77777777" w:rsidR="00A84F3C" w:rsidRPr="00397D5C" w:rsidRDefault="00A84F3C">
            <w:pPr>
              <w:rPr>
                <w:rFonts w:ascii="Arial" w:hAnsi="Arial" w:cs="Arial"/>
                <w:sz w:val="13"/>
                <w:szCs w:val="13"/>
              </w:rPr>
            </w:pPr>
            <w:r w:rsidRPr="00397D5C">
              <w:rPr>
                <w:rFonts w:ascii="Arial" w:hAnsi="Arial" w:cs="Arial"/>
                <w:sz w:val="13"/>
                <w:szCs w:val="13"/>
              </w:rPr>
              <w:t>G7107</w:t>
            </w:r>
          </w:p>
        </w:tc>
        <w:tc>
          <w:tcPr>
            <w:tcW w:w="0" w:type="auto"/>
            <w:tcBorders>
              <w:top w:val="nil"/>
              <w:left w:val="nil"/>
              <w:bottom w:val="single" w:sz="4" w:space="0" w:color="auto"/>
              <w:right w:val="single" w:sz="4" w:space="0" w:color="auto"/>
            </w:tcBorders>
            <w:shd w:val="clear" w:color="auto" w:fill="auto"/>
            <w:noWrap/>
            <w:hideMark/>
          </w:tcPr>
          <w:p w14:paraId="077844C7" w14:textId="77777777" w:rsidR="00A84F3C" w:rsidRPr="00397D5C" w:rsidRDefault="00A84F3C">
            <w:pPr>
              <w:rPr>
                <w:rFonts w:ascii="Arial" w:hAnsi="Arial" w:cs="Arial"/>
                <w:sz w:val="13"/>
                <w:szCs w:val="13"/>
              </w:rPr>
            </w:pPr>
            <w:r w:rsidRPr="00397D5C">
              <w:rPr>
                <w:rFonts w:ascii="Arial" w:hAnsi="Arial" w:cs="Arial"/>
                <w:sz w:val="13"/>
                <w:szCs w:val="13"/>
              </w:rPr>
              <w:t>012244 - CEIP Félix Samaniego HLHI</w:t>
            </w:r>
          </w:p>
        </w:tc>
        <w:tc>
          <w:tcPr>
            <w:tcW w:w="0" w:type="auto"/>
            <w:tcBorders>
              <w:top w:val="nil"/>
              <w:left w:val="nil"/>
              <w:bottom w:val="single" w:sz="4" w:space="0" w:color="auto"/>
              <w:right w:val="single" w:sz="4" w:space="0" w:color="auto"/>
            </w:tcBorders>
            <w:shd w:val="clear" w:color="auto" w:fill="auto"/>
            <w:noWrap/>
            <w:hideMark/>
          </w:tcPr>
          <w:p w14:paraId="2BF32EC1"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454,63 </w:t>
            </w:r>
          </w:p>
        </w:tc>
        <w:tc>
          <w:tcPr>
            <w:tcW w:w="0" w:type="auto"/>
            <w:tcBorders>
              <w:top w:val="nil"/>
              <w:left w:val="nil"/>
              <w:bottom w:val="single" w:sz="4" w:space="0" w:color="auto"/>
              <w:right w:val="single" w:sz="4" w:space="0" w:color="auto"/>
            </w:tcBorders>
            <w:shd w:val="clear" w:color="auto" w:fill="auto"/>
            <w:noWrap/>
            <w:hideMark/>
          </w:tcPr>
          <w:p w14:paraId="2B557F40"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500,09 €</w:t>
            </w:r>
          </w:p>
        </w:tc>
        <w:tc>
          <w:tcPr>
            <w:tcW w:w="0" w:type="auto"/>
            <w:tcBorders>
              <w:top w:val="nil"/>
              <w:left w:val="single" w:sz="4" w:space="0" w:color="auto"/>
              <w:bottom w:val="single" w:sz="4" w:space="0" w:color="auto"/>
              <w:right w:val="single" w:sz="4" w:space="0" w:color="auto"/>
            </w:tcBorders>
            <w:shd w:val="clear" w:color="000000" w:fill="FFD966"/>
            <w:hideMark/>
          </w:tcPr>
          <w:p w14:paraId="09FF8BA0"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2B9C36A5"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21069394"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222B123" w14:textId="6341C1E0" w:rsidR="00A84F3C" w:rsidRPr="00397D5C" w:rsidRDefault="00A84F3C" w:rsidP="00B82472">
            <w:pPr>
              <w:rPr>
                <w:rFonts w:ascii="Arial" w:hAnsi="Arial" w:cs="Arial"/>
                <w:sz w:val="13"/>
                <w:szCs w:val="13"/>
              </w:rPr>
            </w:pPr>
            <w:r w:rsidRPr="00397D5C">
              <w:rPr>
                <w:rFonts w:ascii="Arial" w:hAnsi="Arial" w:cs="Arial"/>
                <w:sz w:val="13"/>
                <w:szCs w:val="13"/>
              </w:rPr>
              <w:t xml:space="preserve"> 7</w:t>
            </w:r>
            <w:r w:rsidR="00B82472">
              <w:rPr>
                <w:rFonts w:ascii="Arial" w:hAnsi="Arial" w:cs="Arial"/>
                <w:sz w:val="13"/>
                <w:szCs w:val="13"/>
              </w:rPr>
              <w:t>3</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67F265C7" w14:textId="77777777" w:rsidR="00A84F3C" w:rsidRPr="00397D5C" w:rsidRDefault="00A84F3C">
            <w:pPr>
              <w:rPr>
                <w:rFonts w:ascii="Arial" w:hAnsi="Arial" w:cs="Arial"/>
                <w:sz w:val="13"/>
                <w:szCs w:val="13"/>
              </w:rPr>
            </w:pPr>
            <w:r w:rsidRPr="00397D5C">
              <w:rPr>
                <w:rFonts w:ascii="Arial" w:hAnsi="Arial" w:cs="Arial"/>
                <w:sz w:val="13"/>
                <w:szCs w:val="13"/>
              </w:rPr>
              <w:t>G7110</w:t>
            </w:r>
          </w:p>
        </w:tc>
        <w:tc>
          <w:tcPr>
            <w:tcW w:w="0" w:type="auto"/>
            <w:tcBorders>
              <w:top w:val="nil"/>
              <w:left w:val="nil"/>
              <w:bottom w:val="single" w:sz="4" w:space="0" w:color="auto"/>
              <w:right w:val="single" w:sz="4" w:space="0" w:color="auto"/>
            </w:tcBorders>
            <w:shd w:val="clear" w:color="auto" w:fill="auto"/>
            <w:noWrap/>
            <w:hideMark/>
          </w:tcPr>
          <w:p w14:paraId="593769DE" w14:textId="77777777" w:rsidR="00A84F3C" w:rsidRPr="00397D5C" w:rsidRDefault="00A84F3C">
            <w:pPr>
              <w:rPr>
                <w:rFonts w:ascii="Arial" w:hAnsi="Arial" w:cs="Arial"/>
                <w:sz w:val="13"/>
                <w:szCs w:val="13"/>
              </w:rPr>
            </w:pPr>
            <w:r w:rsidRPr="00397D5C">
              <w:rPr>
                <w:rFonts w:ascii="Arial" w:hAnsi="Arial" w:cs="Arial"/>
                <w:sz w:val="13"/>
                <w:szCs w:val="13"/>
              </w:rPr>
              <w:t>012980 - IES Orixe BHI</w:t>
            </w:r>
          </w:p>
        </w:tc>
        <w:tc>
          <w:tcPr>
            <w:tcW w:w="0" w:type="auto"/>
            <w:tcBorders>
              <w:top w:val="nil"/>
              <w:left w:val="nil"/>
              <w:bottom w:val="single" w:sz="4" w:space="0" w:color="auto"/>
              <w:right w:val="single" w:sz="4" w:space="0" w:color="auto"/>
            </w:tcBorders>
            <w:shd w:val="clear" w:color="auto" w:fill="auto"/>
            <w:noWrap/>
            <w:hideMark/>
          </w:tcPr>
          <w:p w14:paraId="3DE55D0A"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232F17FC"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60B7DFBC"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090F0A30"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07A8C16D"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4585AD4" w14:textId="3F8CB6D4" w:rsidR="00A84F3C" w:rsidRPr="00397D5C" w:rsidRDefault="00A84F3C" w:rsidP="00B82472">
            <w:pPr>
              <w:rPr>
                <w:rFonts w:ascii="Arial" w:hAnsi="Arial" w:cs="Arial"/>
                <w:sz w:val="13"/>
                <w:szCs w:val="13"/>
              </w:rPr>
            </w:pPr>
            <w:r w:rsidRPr="00397D5C">
              <w:rPr>
                <w:rFonts w:ascii="Arial" w:hAnsi="Arial" w:cs="Arial"/>
                <w:sz w:val="13"/>
                <w:szCs w:val="13"/>
              </w:rPr>
              <w:t xml:space="preserve"> 7</w:t>
            </w:r>
            <w:r w:rsidR="00B82472">
              <w:rPr>
                <w:rFonts w:ascii="Arial" w:hAnsi="Arial" w:cs="Arial"/>
                <w:sz w:val="13"/>
                <w:szCs w:val="13"/>
              </w:rPr>
              <w:t>4</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1CA12420" w14:textId="77777777" w:rsidR="00A84F3C" w:rsidRPr="00397D5C" w:rsidRDefault="00A84F3C">
            <w:pPr>
              <w:rPr>
                <w:rFonts w:ascii="Arial" w:hAnsi="Arial" w:cs="Arial"/>
                <w:sz w:val="13"/>
                <w:szCs w:val="13"/>
              </w:rPr>
            </w:pPr>
            <w:r w:rsidRPr="00397D5C">
              <w:rPr>
                <w:rFonts w:ascii="Arial" w:hAnsi="Arial" w:cs="Arial"/>
                <w:sz w:val="13"/>
                <w:szCs w:val="13"/>
              </w:rPr>
              <w:t>G7401</w:t>
            </w:r>
          </w:p>
        </w:tc>
        <w:tc>
          <w:tcPr>
            <w:tcW w:w="0" w:type="auto"/>
            <w:tcBorders>
              <w:top w:val="nil"/>
              <w:left w:val="nil"/>
              <w:bottom w:val="single" w:sz="4" w:space="0" w:color="auto"/>
              <w:right w:val="single" w:sz="4" w:space="0" w:color="auto"/>
            </w:tcBorders>
            <w:shd w:val="clear" w:color="auto" w:fill="auto"/>
            <w:noWrap/>
            <w:hideMark/>
          </w:tcPr>
          <w:p w14:paraId="6CF3A070" w14:textId="77777777" w:rsidR="00A84F3C" w:rsidRPr="00397D5C" w:rsidRDefault="00A84F3C">
            <w:pPr>
              <w:rPr>
                <w:rFonts w:ascii="Arial" w:hAnsi="Arial" w:cs="Arial"/>
                <w:sz w:val="13"/>
                <w:szCs w:val="13"/>
              </w:rPr>
            </w:pPr>
            <w:r w:rsidRPr="00397D5C">
              <w:rPr>
                <w:rFonts w:ascii="Arial" w:hAnsi="Arial" w:cs="Arial"/>
                <w:sz w:val="13"/>
                <w:szCs w:val="13"/>
              </w:rPr>
              <w:t>012981 - IES Ipintza BHI</w:t>
            </w:r>
          </w:p>
        </w:tc>
        <w:tc>
          <w:tcPr>
            <w:tcW w:w="0" w:type="auto"/>
            <w:tcBorders>
              <w:top w:val="nil"/>
              <w:left w:val="nil"/>
              <w:bottom w:val="single" w:sz="4" w:space="0" w:color="auto"/>
              <w:right w:val="single" w:sz="4" w:space="0" w:color="auto"/>
            </w:tcBorders>
            <w:shd w:val="clear" w:color="auto" w:fill="auto"/>
            <w:noWrap/>
            <w:hideMark/>
          </w:tcPr>
          <w:p w14:paraId="595EC719"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417,08 </w:t>
            </w:r>
          </w:p>
        </w:tc>
        <w:tc>
          <w:tcPr>
            <w:tcW w:w="0" w:type="auto"/>
            <w:tcBorders>
              <w:top w:val="nil"/>
              <w:left w:val="nil"/>
              <w:bottom w:val="single" w:sz="4" w:space="0" w:color="auto"/>
              <w:right w:val="single" w:sz="4" w:space="0" w:color="auto"/>
            </w:tcBorders>
            <w:shd w:val="clear" w:color="auto" w:fill="auto"/>
            <w:noWrap/>
            <w:hideMark/>
          </w:tcPr>
          <w:p w14:paraId="2408DED4"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458,79 €</w:t>
            </w:r>
          </w:p>
        </w:tc>
        <w:tc>
          <w:tcPr>
            <w:tcW w:w="0" w:type="auto"/>
            <w:tcBorders>
              <w:top w:val="nil"/>
              <w:left w:val="single" w:sz="4" w:space="0" w:color="auto"/>
              <w:bottom w:val="single" w:sz="4" w:space="0" w:color="auto"/>
              <w:right w:val="single" w:sz="4" w:space="0" w:color="auto"/>
            </w:tcBorders>
            <w:shd w:val="clear" w:color="000000" w:fill="FFD966"/>
            <w:hideMark/>
          </w:tcPr>
          <w:p w14:paraId="03592F3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0F749C9C"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377974B3"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0112146" w14:textId="3CA83D5B" w:rsidR="00A84F3C" w:rsidRPr="00397D5C" w:rsidRDefault="00A84F3C" w:rsidP="00B82472">
            <w:pPr>
              <w:rPr>
                <w:rFonts w:ascii="Arial" w:hAnsi="Arial" w:cs="Arial"/>
                <w:sz w:val="13"/>
                <w:szCs w:val="13"/>
              </w:rPr>
            </w:pPr>
            <w:r w:rsidRPr="00397D5C">
              <w:rPr>
                <w:rFonts w:ascii="Arial" w:hAnsi="Arial" w:cs="Arial"/>
                <w:sz w:val="13"/>
                <w:szCs w:val="13"/>
              </w:rPr>
              <w:t xml:space="preserve"> 7</w:t>
            </w:r>
            <w:r w:rsidR="00B82472">
              <w:rPr>
                <w:rFonts w:ascii="Arial" w:hAnsi="Arial" w:cs="Arial"/>
                <w:sz w:val="13"/>
                <w:szCs w:val="13"/>
              </w:rPr>
              <w:t>5</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5C3680DA" w14:textId="77777777" w:rsidR="00A84F3C" w:rsidRPr="00397D5C" w:rsidRDefault="00A84F3C">
            <w:pPr>
              <w:rPr>
                <w:rFonts w:ascii="Arial" w:hAnsi="Arial" w:cs="Arial"/>
                <w:sz w:val="13"/>
                <w:szCs w:val="13"/>
              </w:rPr>
            </w:pPr>
            <w:r w:rsidRPr="00397D5C">
              <w:rPr>
                <w:rFonts w:ascii="Arial" w:hAnsi="Arial" w:cs="Arial"/>
                <w:sz w:val="13"/>
                <w:szCs w:val="13"/>
              </w:rPr>
              <w:t>G7402</w:t>
            </w:r>
          </w:p>
        </w:tc>
        <w:tc>
          <w:tcPr>
            <w:tcW w:w="0" w:type="auto"/>
            <w:tcBorders>
              <w:top w:val="nil"/>
              <w:left w:val="nil"/>
              <w:bottom w:val="single" w:sz="4" w:space="0" w:color="auto"/>
              <w:right w:val="single" w:sz="4" w:space="0" w:color="auto"/>
            </w:tcBorders>
            <w:shd w:val="clear" w:color="auto" w:fill="auto"/>
            <w:noWrap/>
            <w:hideMark/>
          </w:tcPr>
          <w:p w14:paraId="31F9FFF1" w14:textId="77777777" w:rsidR="00A84F3C" w:rsidRPr="00397D5C" w:rsidRDefault="00A84F3C">
            <w:pPr>
              <w:rPr>
                <w:rFonts w:ascii="Arial" w:hAnsi="Arial" w:cs="Arial"/>
                <w:sz w:val="13"/>
                <w:szCs w:val="13"/>
              </w:rPr>
            </w:pPr>
            <w:r w:rsidRPr="00397D5C">
              <w:rPr>
                <w:rFonts w:ascii="Arial" w:hAnsi="Arial" w:cs="Arial"/>
                <w:sz w:val="13"/>
                <w:szCs w:val="13"/>
              </w:rPr>
              <w:t>012981 - IES Ipintza BHI</w:t>
            </w:r>
          </w:p>
        </w:tc>
        <w:tc>
          <w:tcPr>
            <w:tcW w:w="0" w:type="auto"/>
            <w:tcBorders>
              <w:top w:val="nil"/>
              <w:left w:val="nil"/>
              <w:bottom w:val="single" w:sz="4" w:space="0" w:color="auto"/>
              <w:right w:val="single" w:sz="4" w:space="0" w:color="auto"/>
            </w:tcBorders>
            <w:shd w:val="clear" w:color="auto" w:fill="auto"/>
            <w:noWrap/>
            <w:hideMark/>
          </w:tcPr>
          <w:p w14:paraId="5EDC84BC"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244,36 </w:t>
            </w:r>
          </w:p>
        </w:tc>
        <w:tc>
          <w:tcPr>
            <w:tcW w:w="0" w:type="auto"/>
            <w:tcBorders>
              <w:top w:val="nil"/>
              <w:left w:val="nil"/>
              <w:bottom w:val="single" w:sz="4" w:space="0" w:color="auto"/>
              <w:right w:val="single" w:sz="4" w:space="0" w:color="auto"/>
            </w:tcBorders>
            <w:shd w:val="clear" w:color="auto" w:fill="auto"/>
            <w:noWrap/>
            <w:hideMark/>
          </w:tcPr>
          <w:p w14:paraId="4CDD0560"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56240EFD"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405FD4F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7C3BC525"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497ECB9F" w14:textId="1B06448D" w:rsidR="00A84F3C" w:rsidRPr="00397D5C" w:rsidRDefault="00A84F3C" w:rsidP="00B82472">
            <w:pPr>
              <w:rPr>
                <w:rFonts w:ascii="Arial" w:hAnsi="Arial" w:cs="Arial"/>
                <w:sz w:val="13"/>
                <w:szCs w:val="13"/>
              </w:rPr>
            </w:pPr>
            <w:r w:rsidRPr="00397D5C">
              <w:rPr>
                <w:rFonts w:ascii="Arial" w:hAnsi="Arial" w:cs="Arial"/>
                <w:sz w:val="13"/>
                <w:szCs w:val="13"/>
              </w:rPr>
              <w:t xml:space="preserve"> 7</w:t>
            </w:r>
            <w:r w:rsidR="00B82472">
              <w:rPr>
                <w:rFonts w:ascii="Arial" w:hAnsi="Arial" w:cs="Arial"/>
                <w:sz w:val="13"/>
                <w:szCs w:val="13"/>
              </w:rPr>
              <w:t>6</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20566F60" w14:textId="77777777" w:rsidR="00A84F3C" w:rsidRPr="00397D5C" w:rsidRDefault="00A84F3C">
            <w:pPr>
              <w:rPr>
                <w:rFonts w:ascii="Arial" w:hAnsi="Arial" w:cs="Arial"/>
                <w:sz w:val="13"/>
                <w:szCs w:val="13"/>
              </w:rPr>
            </w:pPr>
            <w:r w:rsidRPr="00397D5C">
              <w:rPr>
                <w:rFonts w:ascii="Arial" w:hAnsi="Arial" w:cs="Arial"/>
                <w:sz w:val="13"/>
                <w:szCs w:val="13"/>
              </w:rPr>
              <w:t>G7403</w:t>
            </w:r>
          </w:p>
        </w:tc>
        <w:tc>
          <w:tcPr>
            <w:tcW w:w="0" w:type="auto"/>
            <w:tcBorders>
              <w:top w:val="nil"/>
              <w:left w:val="nil"/>
              <w:bottom w:val="single" w:sz="4" w:space="0" w:color="auto"/>
              <w:right w:val="single" w:sz="4" w:space="0" w:color="auto"/>
            </w:tcBorders>
            <w:shd w:val="clear" w:color="auto" w:fill="auto"/>
            <w:noWrap/>
            <w:hideMark/>
          </w:tcPr>
          <w:p w14:paraId="2EFB7CD5" w14:textId="77777777" w:rsidR="00A84F3C" w:rsidRPr="00397D5C" w:rsidRDefault="00A84F3C">
            <w:pPr>
              <w:rPr>
                <w:rFonts w:ascii="Arial" w:hAnsi="Arial" w:cs="Arial"/>
                <w:sz w:val="13"/>
                <w:szCs w:val="13"/>
                <w:lang w:val="en-US"/>
              </w:rPr>
            </w:pPr>
            <w:r w:rsidRPr="00397D5C">
              <w:rPr>
                <w:rFonts w:ascii="Arial" w:hAnsi="Arial" w:cs="Arial"/>
                <w:sz w:val="13"/>
                <w:szCs w:val="13"/>
                <w:lang w:val="en-US"/>
              </w:rPr>
              <w:t>012265 - CEIP San Martin Agirre HLHI</w:t>
            </w:r>
          </w:p>
        </w:tc>
        <w:tc>
          <w:tcPr>
            <w:tcW w:w="0" w:type="auto"/>
            <w:tcBorders>
              <w:top w:val="nil"/>
              <w:left w:val="nil"/>
              <w:bottom w:val="single" w:sz="4" w:space="0" w:color="auto"/>
              <w:right w:val="single" w:sz="4" w:space="0" w:color="auto"/>
            </w:tcBorders>
            <w:shd w:val="clear" w:color="auto" w:fill="auto"/>
            <w:noWrap/>
            <w:hideMark/>
          </w:tcPr>
          <w:p w14:paraId="00F0D1BF" w14:textId="77777777" w:rsidR="00A84F3C" w:rsidRPr="00397D5C" w:rsidRDefault="00A84F3C">
            <w:pPr>
              <w:rPr>
                <w:rFonts w:ascii="Calibri" w:hAnsi="Calibri" w:cs="Calibri"/>
                <w:sz w:val="13"/>
                <w:szCs w:val="13"/>
              </w:rPr>
            </w:pPr>
            <w:r w:rsidRPr="00397D5C">
              <w:rPr>
                <w:rFonts w:ascii="Calibri" w:hAnsi="Calibri" w:cs="Calibri"/>
                <w:sz w:val="13"/>
                <w:szCs w:val="13"/>
                <w:lang w:val="en-US"/>
              </w:rPr>
              <w:t xml:space="preserve"> </w:t>
            </w:r>
            <w:r w:rsidRPr="00397D5C">
              <w:rPr>
                <w:rFonts w:ascii="Calibri" w:hAnsi="Calibri" w:cs="Calibri"/>
                <w:sz w:val="13"/>
                <w:szCs w:val="13"/>
              </w:rPr>
              <w:t xml:space="preserve">€      244,36 </w:t>
            </w:r>
          </w:p>
        </w:tc>
        <w:tc>
          <w:tcPr>
            <w:tcW w:w="0" w:type="auto"/>
            <w:tcBorders>
              <w:top w:val="nil"/>
              <w:left w:val="nil"/>
              <w:bottom w:val="single" w:sz="4" w:space="0" w:color="auto"/>
              <w:right w:val="single" w:sz="4" w:space="0" w:color="auto"/>
            </w:tcBorders>
            <w:shd w:val="clear" w:color="auto" w:fill="auto"/>
            <w:noWrap/>
            <w:hideMark/>
          </w:tcPr>
          <w:p w14:paraId="31AB421D"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268,80 €</w:t>
            </w:r>
          </w:p>
        </w:tc>
        <w:tc>
          <w:tcPr>
            <w:tcW w:w="0" w:type="auto"/>
            <w:tcBorders>
              <w:top w:val="nil"/>
              <w:left w:val="single" w:sz="4" w:space="0" w:color="auto"/>
              <w:bottom w:val="single" w:sz="4" w:space="0" w:color="auto"/>
              <w:right w:val="single" w:sz="4" w:space="0" w:color="auto"/>
            </w:tcBorders>
            <w:shd w:val="clear" w:color="000000" w:fill="FFD966"/>
            <w:hideMark/>
          </w:tcPr>
          <w:p w14:paraId="12140F15"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26934E9E"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5C12BBF2"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C07186A" w14:textId="5E83C211" w:rsidR="00A84F3C" w:rsidRPr="00397D5C" w:rsidRDefault="00A84F3C" w:rsidP="00B82472">
            <w:pPr>
              <w:rPr>
                <w:rFonts w:ascii="Arial" w:hAnsi="Arial" w:cs="Arial"/>
                <w:sz w:val="13"/>
                <w:szCs w:val="13"/>
              </w:rPr>
            </w:pPr>
            <w:r w:rsidRPr="00397D5C">
              <w:rPr>
                <w:rFonts w:ascii="Arial" w:hAnsi="Arial" w:cs="Arial"/>
                <w:sz w:val="13"/>
                <w:szCs w:val="13"/>
              </w:rPr>
              <w:t xml:space="preserve"> 7</w:t>
            </w:r>
            <w:r w:rsidR="00B82472">
              <w:rPr>
                <w:rFonts w:ascii="Arial" w:hAnsi="Arial" w:cs="Arial"/>
                <w:sz w:val="13"/>
                <w:szCs w:val="13"/>
              </w:rPr>
              <w:t>7</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57404F08" w14:textId="77777777" w:rsidR="00A84F3C" w:rsidRPr="00397D5C" w:rsidRDefault="00A84F3C">
            <w:pPr>
              <w:rPr>
                <w:rFonts w:ascii="Arial" w:hAnsi="Arial" w:cs="Arial"/>
                <w:sz w:val="13"/>
                <w:szCs w:val="13"/>
              </w:rPr>
            </w:pPr>
            <w:r w:rsidRPr="00397D5C">
              <w:rPr>
                <w:rFonts w:ascii="Arial" w:hAnsi="Arial" w:cs="Arial"/>
                <w:sz w:val="13"/>
                <w:szCs w:val="13"/>
              </w:rPr>
              <w:t>G7404</w:t>
            </w:r>
          </w:p>
        </w:tc>
        <w:tc>
          <w:tcPr>
            <w:tcW w:w="0" w:type="auto"/>
            <w:tcBorders>
              <w:top w:val="nil"/>
              <w:left w:val="nil"/>
              <w:bottom w:val="single" w:sz="4" w:space="0" w:color="auto"/>
              <w:right w:val="single" w:sz="4" w:space="0" w:color="auto"/>
            </w:tcBorders>
            <w:shd w:val="clear" w:color="auto" w:fill="auto"/>
            <w:noWrap/>
            <w:hideMark/>
          </w:tcPr>
          <w:p w14:paraId="5924CC68" w14:textId="77777777" w:rsidR="00A84F3C" w:rsidRPr="00397D5C" w:rsidRDefault="00A84F3C">
            <w:pPr>
              <w:rPr>
                <w:rFonts w:ascii="Arial" w:hAnsi="Arial" w:cs="Arial"/>
                <w:sz w:val="13"/>
                <w:szCs w:val="13"/>
              </w:rPr>
            </w:pPr>
            <w:r w:rsidRPr="00397D5C">
              <w:rPr>
                <w:rFonts w:ascii="Arial" w:hAnsi="Arial" w:cs="Arial"/>
                <w:sz w:val="13"/>
                <w:szCs w:val="13"/>
              </w:rPr>
              <w:t>012981 - IES Ipintza BHI</w:t>
            </w:r>
          </w:p>
        </w:tc>
        <w:tc>
          <w:tcPr>
            <w:tcW w:w="0" w:type="auto"/>
            <w:tcBorders>
              <w:top w:val="nil"/>
              <w:left w:val="nil"/>
              <w:bottom w:val="single" w:sz="4" w:space="0" w:color="auto"/>
              <w:right w:val="single" w:sz="4" w:space="0" w:color="auto"/>
            </w:tcBorders>
            <w:shd w:val="clear" w:color="auto" w:fill="auto"/>
            <w:noWrap/>
            <w:hideMark/>
          </w:tcPr>
          <w:p w14:paraId="73C29E33"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417,08 </w:t>
            </w:r>
          </w:p>
        </w:tc>
        <w:tc>
          <w:tcPr>
            <w:tcW w:w="0" w:type="auto"/>
            <w:tcBorders>
              <w:top w:val="nil"/>
              <w:left w:val="nil"/>
              <w:bottom w:val="single" w:sz="4" w:space="0" w:color="auto"/>
              <w:right w:val="single" w:sz="4" w:space="0" w:color="auto"/>
            </w:tcBorders>
            <w:shd w:val="clear" w:color="auto" w:fill="auto"/>
            <w:noWrap/>
            <w:hideMark/>
          </w:tcPr>
          <w:p w14:paraId="0C3C045D"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458,79 €</w:t>
            </w:r>
          </w:p>
        </w:tc>
        <w:tc>
          <w:tcPr>
            <w:tcW w:w="0" w:type="auto"/>
            <w:tcBorders>
              <w:top w:val="nil"/>
              <w:left w:val="single" w:sz="4" w:space="0" w:color="auto"/>
              <w:bottom w:val="single" w:sz="4" w:space="0" w:color="auto"/>
              <w:right w:val="single" w:sz="4" w:space="0" w:color="auto"/>
            </w:tcBorders>
            <w:shd w:val="clear" w:color="000000" w:fill="FFD966"/>
            <w:hideMark/>
          </w:tcPr>
          <w:p w14:paraId="758024BF"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500E9FBB"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1D2A1F39"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5C12C26" w14:textId="69D192E7" w:rsidR="00A84F3C" w:rsidRPr="00397D5C" w:rsidRDefault="00A84F3C" w:rsidP="00B82472">
            <w:pPr>
              <w:rPr>
                <w:rFonts w:ascii="Arial" w:hAnsi="Arial" w:cs="Arial"/>
                <w:sz w:val="13"/>
                <w:szCs w:val="13"/>
              </w:rPr>
            </w:pPr>
            <w:r w:rsidRPr="00397D5C">
              <w:rPr>
                <w:rFonts w:ascii="Arial" w:hAnsi="Arial" w:cs="Arial"/>
                <w:sz w:val="13"/>
                <w:szCs w:val="13"/>
              </w:rPr>
              <w:t xml:space="preserve"> </w:t>
            </w:r>
            <w:r w:rsidR="00B82472">
              <w:rPr>
                <w:rFonts w:ascii="Arial" w:hAnsi="Arial" w:cs="Arial"/>
                <w:sz w:val="13"/>
                <w:szCs w:val="13"/>
              </w:rPr>
              <w:t>78</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6EC78398" w14:textId="77777777" w:rsidR="00A84F3C" w:rsidRPr="00397D5C" w:rsidRDefault="00A84F3C">
            <w:pPr>
              <w:rPr>
                <w:rFonts w:ascii="Arial" w:hAnsi="Arial" w:cs="Arial"/>
                <w:sz w:val="13"/>
                <w:szCs w:val="13"/>
              </w:rPr>
            </w:pPr>
            <w:r w:rsidRPr="00397D5C">
              <w:rPr>
                <w:rFonts w:ascii="Arial" w:hAnsi="Arial" w:cs="Arial"/>
                <w:sz w:val="13"/>
                <w:szCs w:val="13"/>
              </w:rPr>
              <w:t>G7406</w:t>
            </w:r>
          </w:p>
        </w:tc>
        <w:tc>
          <w:tcPr>
            <w:tcW w:w="0" w:type="auto"/>
            <w:tcBorders>
              <w:top w:val="nil"/>
              <w:left w:val="nil"/>
              <w:bottom w:val="single" w:sz="4" w:space="0" w:color="auto"/>
              <w:right w:val="single" w:sz="4" w:space="0" w:color="auto"/>
            </w:tcBorders>
            <w:shd w:val="clear" w:color="auto" w:fill="auto"/>
            <w:noWrap/>
            <w:hideMark/>
          </w:tcPr>
          <w:p w14:paraId="77105D98" w14:textId="77777777" w:rsidR="00A84F3C" w:rsidRPr="00397D5C" w:rsidRDefault="00A84F3C">
            <w:pPr>
              <w:rPr>
                <w:rFonts w:ascii="Arial" w:hAnsi="Arial" w:cs="Arial"/>
                <w:sz w:val="13"/>
                <w:szCs w:val="13"/>
                <w:lang w:val="en-US"/>
              </w:rPr>
            </w:pPr>
            <w:r w:rsidRPr="00397D5C">
              <w:rPr>
                <w:rFonts w:ascii="Arial" w:hAnsi="Arial" w:cs="Arial"/>
                <w:sz w:val="13"/>
                <w:szCs w:val="13"/>
                <w:lang w:val="en-US"/>
              </w:rPr>
              <w:t>012265 - CEIP San Martin Agirre HLHI</w:t>
            </w:r>
          </w:p>
        </w:tc>
        <w:tc>
          <w:tcPr>
            <w:tcW w:w="0" w:type="auto"/>
            <w:tcBorders>
              <w:top w:val="nil"/>
              <w:left w:val="nil"/>
              <w:bottom w:val="single" w:sz="4" w:space="0" w:color="auto"/>
              <w:right w:val="single" w:sz="4" w:space="0" w:color="auto"/>
            </w:tcBorders>
            <w:shd w:val="clear" w:color="auto" w:fill="auto"/>
            <w:noWrap/>
            <w:hideMark/>
          </w:tcPr>
          <w:p w14:paraId="49E38854" w14:textId="77777777" w:rsidR="00A84F3C" w:rsidRPr="00397D5C" w:rsidRDefault="00A84F3C">
            <w:pPr>
              <w:rPr>
                <w:rFonts w:ascii="Calibri" w:hAnsi="Calibri" w:cs="Calibri"/>
                <w:sz w:val="13"/>
                <w:szCs w:val="13"/>
              </w:rPr>
            </w:pPr>
            <w:r w:rsidRPr="00397D5C">
              <w:rPr>
                <w:rFonts w:ascii="Calibri" w:hAnsi="Calibri" w:cs="Calibri"/>
                <w:sz w:val="13"/>
                <w:szCs w:val="13"/>
                <w:lang w:val="en-US"/>
              </w:rPr>
              <w:t xml:space="preserve"> </w:t>
            </w:r>
            <w:r w:rsidRPr="00397D5C">
              <w:rPr>
                <w:rFonts w:ascii="Calibri" w:hAnsi="Calibri" w:cs="Calibri"/>
                <w:sz w:val="13"/>
                <w:szCs w:val="13"/>
              </w:rPr>
              <w:t xml:space="preserve">€      290,47 </w:t>
            </w:r>
          </w:p>
        </w:tc>
        <w:tc>
          <w:tcPr>
            <w:tcW w:w="0" w:type="auto"/>
            <w:tcBorders>
              <w:top w:val="nil"/>
              <w:left w:val="nil"/>
              <w:bottom w:val="single" w:sz="4" w:space="0" w:color="auto"/>
              <w:right w:val="single" w:sz="4" w:space="0" w:color="auto"/>
            </w:tcBorders>
            <w:shd w:val="clear" w:color="auto" w:fill="auto"/>
            <w:noWrap/>
            <w:hideMark/>
          </w:tcPr>
          <w:p w14:paraId="38F1DEF3"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319,52 €</w:t>
            </w:r>
          </w:p>
        </w:tc>
        <w:tc>
          <w:tcPr>
            <w:tcW w:w="0" w:type="auto"/>
            <w:tcBorders>
              <w:top w:val="nil"/>
              <w:left w:val="single" w:sz="4" w:space="0" w:color="auto"/>
              <w:bottom w:val="single" w:sz="4" w:space="0" w:color="auto"/>
              <w:right w:val="single" w:sz="4" w:space="0" w:color="auto"/>
            </w:tcBorders>
            <w:shd w:val="clear" w:color="000000" w:fill="FFD966"/>
            <w:hideMark/>
          </w:tcPr>
          <w:p w14:paraId="3202E15A"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338C01B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44CD43A4"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73FC9676" w14:textId="72AB202C" w:rsidR="00A84F3C" w:rsidRPr="00397D5C" w:rsidRDefault="00A84F3C" w:rsidP="00B82472">
            <w:pPr>
              <w:rPr>
                <w:rFonts w:ascii="Arial" w:hAnsi="Arial" w:cs="Arial"/>
                <w:sz w:val="13"/>
                <w:szCs w:val="13"/>
              </w:rPr>
            </w:pPr>
            <w:r w:rsidRPr="00397D5C">
              <w:rPr>
                <w:rFonts w:ascii="Arial" w:hAnsi="Arial" w:cs="Arial"/>
                <w:sz w:val="13"/>
                <w:szCs w:val="13"/>
              </w:rPr>
              <w:t xml:space="preserve"> </w:t>
            </w:r>
            <w:r w:rsidR="00B82472">
              <w:rPr>
                <w:rFonts w:ascii="Arial" w:hAnsi="Arial" w:cs="Arial"/>
                <w:sz w:val="13"/>
                <w:szCs w:val="13"/>
              </w:rPr>
              <w:t>79</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3C251505" w14:textId="77777777" w:rsidR="00A84F3C" w:rsidRPr="00397D5C" w:rsidRDefault="00A84F3C">
            <w:pPr>
              <w:rPr>
                <w:rFonts w:ascii="Arial" w:hAnsi="Arial" w:cs="Arial"/>
                <w:sz w:val="13"/>
                <w:szCs w:val="13"/>
              </w:rPr>
            </w:pPr>
            <w:r w:rsidRPr="00397D5C">
              <w:rPr>
                <w:rFonts w:ascii="Arial" w:hAnsi="Arial" w:cs="Arial"/>
                <w:sz w:val="13"/>
                <w:szCs w:val="13"/>
              </w:rPr>
              <w:t>G7407</w:t>
            </w:r>
          </w:p>
        </w:tc>
        <w:tc>
          <w:tcPr>
            <w:tcW w:w="0" w:type="auto"/>
            <w:tcBorders>
              <w:top w:val="nil"/>
              <w:left w:val="nil"/>
              <w:bottom w:val="single" w:sz="4" w:space="0" w:color="auto"/>
              <w:right w:val="single" w:sz="4" w:space="0" w:color="auto"/>
            </w:tcBorders>
            <w:shd w:val="clear" w:color="auto" w:fill="auto"/>
            <w:noWrap/>
            <w:hideMark/>
          </w:tcPr>
          <w:p w14:paraId="75A426DF" w14:textId="77777777" w:rsidR="00A84F3C" w:rsidRPr="00397D5C" w:rsidRDefault="00A84F3C">
            <w:pPr>
              <w:rPr>
                <w:rFonts w:ascii="Arial" w:hAnsi="Arial" w:cs="Arial"/>
                <w:sz w:val="13"/>
                <w:szCs w:val="13"/>
              </w:rPr>
            </w:pPr>
            <w:r w:rsidRPr="00397D5C">
              <w:rPr>
                <w:rFonts w:ascii="Arial" w:hAnsi="Arial" w:cs="Arial"/>
                <w:sz w:val="13"/>
                <w:szCs w:val="13"/>
              </w:rPr>
              <w:t>012981 - IES Ipintza BHI</w:t>
            </w:r>
          </w:p>
        </w:tc>
        <w:tc>
          <w:tcPr>
            <w:tcW w:w="0" w:type="auto"/>
            <w:tcBorders>
              <w:top w:val="nil"/>
              <w:left w:val="nil"/>
              <w:bottom w:val="single" w:sz="4" w:space="0" w:color="auto"/>
              <w:right w:val="single" w:sz="4" w:space="0" w:color="auto"/>
            </w:tcBorders>
            <w:shd w:val="clear" w:color="auto" w:fill="auto"/>
            <w:noWrap/>
            <w:hideMark/>
          </w:tcPr>
          <w:p w14:paraId="357432D9"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178,04 </w:t>
            </w:r>
          </w:p>
        </w:tc>
        <w:tc>
          <w:tcPr>
            <w:tcW w:w="0" w:type="auto"/>
            <w:tcBorders>
              <w:top w:val="nil"/>
              <w:left w:val="nil"/>
              <w:bottom w:val="single" w:sz="4" w:space="0" w:color="auto"/>
              <w:right w:val="single" w:sz="4" w:space="0" w:color="auto"/>
            </w:tcBorders>
            <w:shd w:val="clear" w:color="auto" w:fill="auto"/>
            <w:noWrap/>
            <w:hideMark/>
          </w:tcPr>
          <w:p w14:paraId="45CF6FCB"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195,84 €</w:t>
            </w:r>
          </w:p>
        </w:tc>
        <w:tc>
          <w:tcPr>
            <w:tcW w:w="0" w:type="auto"/>
            <w:tcBorders>
              <w:top w:val="nil"/>
              <w:left w:val="single" w:sz="4" w:space="0" w:color="auto"/>
              <w:bottom w:val="single" w:sz="4" w:space="0" w:color="auto"/>
              <w:right w:val="single" w:sz="4" w:space="0" w:color="auto"/>
            </w:tcBorders>
            <w:shd w:val="clear" w:color="000000" w:fill="FFD966"/>
            <w:hideMark/>
          </w:tcPr>
          <w:p w14:paraId="4200AB18"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2EB08439"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255322E1"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1A8C89E" w14:textId="09E9494B" w:rsidR="00A84F3C" w:rsidRPr="00397D5C" w:rsidRDefault="00A84F3C" w:rsidP="00B82472">
            <w:pPr>
              <w:rPr>
                <w:rFonts w:ascii="Arial" w:hAnsi="Arial" w:cs="Arial"/>
                <w:sz w:val="13"/>
                <w:szCs w:val="13"/>
              </w:rPr>
            </w:pPr>
            <w:r w:rsidRPr="00397D5C">
              <w:rPr>
                <w:rFonts w:ascii="Arial" w:hAnsi="Arial" w:cs="Arial"/>
                <w:sz w:val="13"/>
                <w:szCs w:val="13"/>
              </w:rPr>
              <w:t xml:space="preserve"> 8</w:t>
            </w:r>
            <w:r w:rsidR="00B82472">
              <w:rPr>
                <w:rFonts w:ascii="Arial" w:hAnsi="Arial" w:cs="Arial"/>
                <w:sz w:val="13"/>
                <w:szCs w:val="13"/>
              </w:rPr>
              <w:t>0</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1325074E" w14:textId="77777777" w:rsidR="00A84F3C" w:rsidRPr="00397D5C" w:rsidRDefault="00A84F3C">
            <w:pPr>
              <w:rPr>
                <w:rFonts w:ascii="Arial" w:hAnsi="Arial" w:cs="Arial"/>
                <w:sz w:val="13"/>
                <w:szCs w:val="13"/>
              </w:rPr>
            </w:pPr>
            <w:r w:rsidRPr="00397D5C">
              <w:rPr>
                <w:rFonts w:ascii="Arial" w:hAnsi="Arial" w:cs="Arial"/>
                <w:sz w:val="13"/>
                <w:szCs w:val="13"/>
              </w:rPr>
              <w:t>G7408</w:t>
            </w:r>
          </w:p>
        </w:tc>
        <w:tc>
          <w:tcPr>
            <w:tcW w:w="0" w:type="auto"/>
            <w:tcBorders>
              <w:top w:val="nil"/>
              <w:left w:val="nil"/>
              <w:bottom w:val="single" w:sz="4" w:space="0" w:color="auto"/>
              <w:right w:val="single" w:sz="4" w:space="0" w:color="auto"/>
            </w:tcBorders>
            <w:shd w:val="clear" w:color="auto" w:fill="auto"/>
            <w:noWrap/>
            <w:hideMark/>
          </w:tcPr>
          <w:p w14:paraId="0E95EDC4" w14:textId="77777777" w:rsidR="00A84F3C" w:rsidRPr="00397D5C" w:rsidRDefault="00A84F3C">
            <w:pPr>
              <w:rPr>
                <w:rFonts w:ascii="Arial" w:hAnsi="Arial" w:cs="Arial"/>
                <w:sz w:val="13"/>
                <w:szCs w:val="13"/>
              </w:rPr>
            </w:pPr>
            <w:r w:rsidRPr="00397D5C">
              <w:rPr>
                <w:rFonts w:ascii="Arial" w:hAnsi="Arial" w:cs="Arial"/>
                <w:sz w:val="13"/>
                <w:szCs w:val="13"/>
              </w:rPr>
              <w:t>012981 - IES Ipintza BHI</w:t>
            </w:r>
          </w:p>
        </w:tc>
        <w:tc>
          <w:tcPr>
            <w:tcW w:w="0" w:type="auto"/>
            <w:tcBorders>
              <w:top w:val="nil"/>
              <w:left w:val="nil"/>
              <w:bottom w:val="single" w:sz="4" w:space="0" w:color="auto"/>
              <w:right w:val="single" w:sz="4" w:space="0" w:color="auto"/>
            </w:tcBorders>
            <w:shd w:val="clear" w:color="auto" w:fill="auto"/>
            <w:noWrap/>
            <w:hideMark/>
          </w:tcPr>
          <w:p w14:paraId="28CF350C"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178,04 </w:t>
            </w:r>
          </w:p>
        </w:tc>
        <w:tc>
          <w:tcPr>
            <w:tcW w:w="0" w:type="auto"/>
            <w:tcBorders>
              <w:top w:val="nil"/>
              <w:left w:val="nil"/>
              <w:bottom w:val="single" w:sz="4" w:space="0" w:color="auto"/>
              <w:right w:val="single" w:sz="4" w:space="0" w:color="auto"/>
            </w:tcBorders>
            <w:shd w:val="clear" w:color="auto" w:fill="auto"/>
            <w:noWrap/>
            <w:hideMark/>
          </w:tcPr>
          <w:p w14:paraId="3032D3B8"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195,84 €</w:t>
            </w:r>
          </w:p>
        </w:tc>
        <w:tc>
          <w:tcPr>
            <w:tcW w:w="0" w:type="auto"/>
            <w:tcBorders>
              <w:top w:val="nil"/>
              <w:left w:val="single" w:sz="4" w:space="0" w:color="auto"/>
              <w:bottom w:val="single" w:sz="4" w:space="0" w:color="auto"/>
              <w:right w:val="single" w:sz="4" w:space="0" w:color="auto"/>
            </w:tcBorders>
            <w:shd w:val="clear" w:color="000000" w:fill="FFD966"/>
            <w:hideMark/>
          </w:tcPr>
          <w:p w14:paraId="28F102D3"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41062F58"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58A90DA2"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016DD866" w14:textId="599389D6" w:rsidR="00A84F3C" w:rsidRPr="00397D5C" w:rsidRDefault="00A84F3C" w:rsidP="00B82472">
            <w:pPr>
              <w:rPr>
                <w:rFonts w:ascii="Arial" w:hAnsi="Arial" w:cs="Arial"/>
                <w:sz w:val="13"/>
                <w:szCs w:val="13"/>
              </w:rPr>
            </w:pPr>
            <w:r w:rsidRPr="00397D5C">
              <w:rPr>
                <w:rFonts w:ascii="Arial" w:hAnsi="Arial" w:cs="Arial"/>
                <w:sz w:val="13"/>
                <w:szCs w:val="13"/>
              </w:rPr>
              <w:t xml:space="preserve"> 8</w:t>
            </w:r>
            <w:r w:rsidR="00B82472">
              <w:rPr>
                <w:rFonts w:ascii="Arial" w:hAnsi="Arial" w:cs="Arial"/>
                <w:sz w:val="13"/>
                <w:szCs w:val="13"/>
              </w:rPr>
              <w:t>1</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6E137F8B" w14:textId="77777777" w:rsidR="00A84F3C" w:rsidRPr="00397D5C" w:rsidRDefault="00A84F3C">
            <w:pPr>
              <w:rPr>
                <w:rFonts w:ascii="Arial" w:hAnsi="Arial" w:cs="Arial"/>
                <w:sz w:val="13"/>
                <w:szCs w:val="13"/>
              </w:rPr>
            </w:pPr>
            <w:r w:rsidRPr="00397D5C">
              <w:rPr>
                <w:rFonts w:ascii="Arial" w:hAnsi="Arial" w:cs="Arial"/>
                <w:sz w:val="13"/>
                <w:szCs w:val="13"/>
              </w:rPr>
              <w:t>G7501</w:t>
            </w:r>
          </w:p>
        </w:tc>
        <w:tc>
          <w:tcPr>
            <w:tcW w:w="0" w:type="auto"/>
            <w:tcBorders>
              <w:top w:val="nil"/>
              <w:left w:val="nil"/>
              <w:bottom w:val="single" w:sz="4" w:space="0" w:color="auto"/>
              <w:right w:val="single" w:sz="4" w:space="0" w:color="auto"/>
            </w:tcBorders>
            <w:shd w:val="clear" w:color="auto" w:fill="auto"/>
            <w:noWrap/>
            <w:hideMark/>
          </w:tcPr>
          <w:p w14:paraId="7D10E411" w14:textId="77777777" w:rsidR="00A84F3C" w:rsidRPr="00397D5C" w:rsidRDefault="00A84F3C">
            <w:pPr>
              <w:rPr>
                <w:rFonts w:ascii="Arial" w:hAnsi="Arial" w:cs="Arial"/>
                <w:sz w:val="13"/>
                <w:szCs w:val="13"/>
                <w:lang w:val="en-US"/>
              </w:rPr>
            </w:pPr>
            <w:r w:rsidRPr="00397D5C">
              <w:rPr>
                <w:rFonts w:ascii="Arial" w:hAnsi="Arial" w:cs="Arial"/>
                <w:sz w:val="13"/>
                <w:szCs w:val="13"/>
                <w:lang w:val="en-US"/>
              </w:rPr>
              <w:t>012277 - CEIP Fleming Herri Eskola HLHI, 012952 - IES Erniobea BHI</w:t>
            </w:r>
          </w:p>
        </w:tc>
        <w:tc>
          <w:tcPr>
            <w:tcW w:w="0" w:type="auto"/>
            <w:tcBorders>
              <w:top w:val="nil"/>
              <w:left w:val="nil"/>
              <w:bottom w:val="single" w:sz="4" w:space="0" w:color="auto"/>
              <w:right w:val="single" w:sz="4" w:space="0" w:color="auto"/>
            </w:tcBorders>
            <w:shd w:val="clear" w:color="auto" w:fill="auto"/>
            <w:noWrap/>
            <w:hideMark/>
          </w:tcPr>
          <w:p w14:paraId="0C0A4D33" w14:textId="77777777" w:rsidR="00A84F3C" w:rsidRPr="00397D5C" w:rsidRDefault="00A84F3C">
            <w:pPr>
              <w:rPr>
                <w:rFonts w:ascii="Calibri" w:hAnsi="Calibri" w:cs="Calibri"/>
                <w:sz w:val="13"/>
                <w:szCs w:val="13"/>
              </w:rPr>
            </w:pPr>
            <w:r w:rsidRPr="00397D5C">
              <w:rPr>
                <w:rFonts w:ascii="Calibri" w:hAnsi="Calibri" w:cs="Calibri"/>
                <w:sz w:val="13"/>
                <w:szCs w:val="13"/>
                <w:lang w:val="en-US"/>
              </w:rPr>
              <w:t xml:space="preserve"> </w:t>
            </w:r>
            <w:r w:rsidRPr="00397D5C">
              <w:rPr>
                <w:rFonts w:ascii="Calibri" w:hAnsi="Calibri" w:cs="Calibri"/>
                <w:sz w:val="13"/>
                <w:szCs w:val="13"/>
              </w:rPr>
              <w:t xml:space="preserve">€      382,47 </w:t>
            </w:r>
          </w:p>
        </w:tc>
        <w:tc>
          <w:tcPr>
            <w:tcW w:w="0" w:type="auto"/>
            <w:tcBorders>
              <w:top w:val="nil"/>
              <w:left w:val="nil"/>
              <w:bottom w:val="single" w:sz="4" w:space="0" w:color="auto"/>
              <w:right w:val="single" w:sz="4" w:space="0" w:color="auto"/>
            </w:tcBorders>
            <w:shd w:val="clear" w:color="auto" w:fill="auto"/>
            <w:noWrap/>
            <w:hideMark/>
          </w:tcPr>
          <w:p w14:paraId="02405C19"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420,72 €</w:t>
            </w:r>
          </w:p>
        </w:tc>
        <w:tc>
          <w:tcPr>
            <w:tcW w:w="0" w:type="auto"/>
            <w:tcBorders>
              <w:top w:val="nil"/>
              <w:left w:val="single" w:sz="4" w:space="0" w:color="auto"/>
              <w:bottom w:val="single" w:sz="4" w:space="0" w:color="auto"/>
              <w:right w:val="single" w:sz="4" w:space="0" w:color="auto"/>
            </w:tcBorders>
            <w:shd w:val="clear" w:color="000000" w:fill="FFD966"/>
            <w:hideMark/>
          </w:tcPr>
          <w:p w14:paraId="7A19D1E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4B961B7B"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33EB2263"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87CD26C" w14:textId="5E56E043" w:rsidR="00A84F3C" w:rsidRPr="00397D5C" w:rsidRDefault="00A84F3C" w:rsidP="00B82472">
            <w:pPr>
              <w:rPr>
                <w:rFonts w:ascii="Arial" w:hAnsi="Arial" w:cs="Arial"/>
                <w:sz w:val="13"/>
                <w:szCs w:val="13"/>
              </w:rPr>
            </w:pPr>
            <w:r w:rsidRPr="00397D5C">
              <w:rPr>
                <w:rFonts w:ascii="Arial" w:hAnsi="Arial" w:cs="Arial"/>
                <w:sz w:val="13"/>
                <w:szCs w:val="13"/>
              </w:rPr>
              <w:t xml:space="preserve"> 8</w:t>
            </w:r>
            <w:r w:rsidR="00B82472">
              <w:rPr>
                <w:rFonts w:ascii="Arial" w:hAnsi="Arial" w:cs="Arial"/>
                <w:sz w:val="13"/>
                <w:szCs w:val="13"/>
              </w:rPr>
              <w:t>2</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17A15985" w14:textId="77777777" w:rsidR="00A84F3C" w:rsidRPr="00397D5C" w:rsidRDefault="00A84F3C">
            <w:pPr>
              <w:rPr>
                <w:rFonts w:ascii="Arial" w:hAnsi="Arial" w:cs="Arial"/>
                <w:sz w:val="13"/>
                <w:szCs w:val="13"/>
              </w:rPr>
            </w:pPr>
            <w:r w:rsidRPr="00397D5C">
              <w:rPr>
                <w:rFonts w:ascii="Arial" w:hAnsi="Arial" w:cs="Arial"/>
                <w:sz w:val="13"/>
                <w:szCs w:val="13"/>
              </w:rPr>
              <w:t>G7502</w:t>
            </w:r>
          </w:p>
        </w:tc>
        <w:tc>
          <w:tcPr>
            <w:tcW w:w="0" w:type="auto"/>
            <w:tcBorders>
              <w:top w:val="nil"/>
              <w:left w:val="nil"/>
              <w:bottom w:val="single" w:sz="4" w:space="0" w:color="auto"/>
              <w:right w:val="single" w:sz="4" w:space="0" w:color="auto"/>
            </w:tcBorders>
            <w:shd w:val="clear" w:color="auto" w:fill="auto"/>
            <w:noWrap/>
            <w:hideMark/>
          </w:tcPr>
          <w:p w14:paraId="23F40674" w14:textId="77777777" w:rsidR="00A84F3C" w:rsidRPr="00397D5C" w:rsidRDefault="00A84F3C">
            <w:pPr>
              <w:rPr>
                <w:rFonts w:ascii="Arial" w:hAnsi="Arial" w:cs="Arial"/>
                <w:sz w:val="13"/>
                <w:szCs w:val="13"/>
                <w:lang w:val="en-US"/>
              </w:rPr>
            </w:pPr>
            <w:r w:rsidRPr="00397D5C">
              <w:rPr>
                <w:rFonts w:ascii="Arial" w:hAnsi="Arial" w:cs="Arial"/>
                <w:sz w:val="13"/>
                <w:szCs w:val="13"/>
                <w:lang w:val="en-US"/>
              </w:rPr>
              <w:t>012277 - CEIP Fleming Herri Eskola HLHI, 012952 - IES Erniobea BHI</w:t>
            </w:r>
          </w:p>
        </w:tc>
        <w:tc>
          <w:tcPr>
            <w:tcW w:w="0" w:type="auto"/>
            <w:tcBorders>
              <w:top w:val="nil"/>
              <w:left w:val="nil"/>
              <w:bottom w:val="single" w:sz="4" w:space="0" w:color="auto"/>
              <w:right w:val="single" w:sz="4" w:space="0" w:color="auto"/>
            </w:tcBorders>
            <w:shd w:val="clear" w:color="auto" w:fill="auto"/>
            <w:noWrap/>
            <w:hideMark/>
          </w:tcPr>
          <w:p w14:paraId="63A86063" w14:textId="77777777" w:rsidR="00A84F3C" w:rsidRPr="00397D5C" w:rsidRDefault="00A84F3C">
            <w:pPr>
              <w:rPr>
                <w:rFonts w:ascii="Calibri" w:hAnsi="Calibri" w:cs="Calibri"/>
                <w:sz w:val="13"/>
                <w:szCs w:val="13"/>
              </w:rPr>
            </w:pPr>
            <w:r w:rsidRPr="00397D5C">
              <w:rPr>
                <w:rFonts w:ascii="Calibri" w:hAnsi="Calibri" w:cs="Calibri"/>
                <w:sz w:val="13"/>
                <w:szCs w:val="13"/>
                <w:lang w:val="en-US"/>
              </w:rPr>
              <w:t xml:space="preserve"> </w:t>
            </w:r>
            <w:r w:rsidRPr="00397D5C">
              <w:rPr>
                <w:rFonts w:ascii="Calibri" w:hAnsi="Calibri" w:cs="Calibri"/>
                <w:sz w:val="13"/>
                <w:szCs w:val="13"/>
              </w:rPr>
              <w:t xml:space="preserve">€      382,47 </w:t>
            </w:r>
          </w:p>
        </w:tc>
        <w:tc>
          <w:tcPr>
            <w:tcW w:w="0" w:type="auto"/>
            <w:tcBorders>
              <w:top w:val="nil"/>
              <w:left w:val="nil"/>
              <w:bottom w:val="single" w:sz="4" w:space="0" w:color="auto"/>
              <w:right w:val="single" w:sz="4" w:space="0" w:color="auto"/>
            </w:tcBorders>
            <w:shd w:val="clear" w:color="auto" w:fill="auto"/>
            <w:noWrap/>
            <w:hideMark/>
          </w:tcPr>
          <w:p w14:paraId="4D86A469"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420,72 €</w:t>
            </w:r>
          </w:p>
        </w:tc>
        <w:tc>
          <w:tcPr>
            <w:tcW w:w="0" w:type="auto"/>
            <w:tcBorders>
              <w:top w:val="nil"/>
              <w:left w:val="single" w:sz="4" w:space="0" w:color="auto"/>
              <w:bottom w:val="single" w:sz="4" w:space="0" w:color="auto"/>
              <w:right w:val="single" w:sz="4" w:space="0" w:color="auto"/>
            </w:tcBorders>
            <w:shd w:val="clear" w:color="000000" w:fill="FFD966"/>
            <w:hideMark/>
          </w:tcPr>
          <w:p w14:paraId="415E1FF2"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52FC4B8C"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1ADC2060"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E92F25A" w14:textId="6A8D4ECD" w:rsidR="00A84F3C" w:rsidRPr="00397D5C" w:rsidRDefault="00A84F3C" w:rsidP="00B82472">
            <w:pPr>
              <w:rPr>
                <w:rFonts w:ascii="Arial" w:hAnsi="Arial" w:cs="Arial"/>
                <w:sz w:val="13"/>
                <w:szCs w:val="13"/>
              </w:rPr>
            </w:pPr>
            <w:r w:rsidRPr="00397D5C">
              <w:rPr>
                <w:rFonts w:ascii="Arial" w:hAnsi="Arial" w:cs="Arial"/>
                <w:sz w:val="13"/>
                <w:szCs w:val="13"/>
              </w:rPr>
              <w:t xml:space="preserve"> 8</w:t>
            </w:r>
            <w:r w:rsidR="00B82472">
              <w:rPr>
                <w:rFonts w:ascii="Arial" w:hAnsi="Arial" w:cs="Arial"/>
                <w:sz w:val="13"/>
                <w:szCs w:val="13"/>
              </w:rPr>
              <w:t>3</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46683DFD" w14:textId="77777777" w:rsidR="00A84F3C" w:rsidRPr="00397D5C" w:rsidRDefault="00A84F3C">
            <w:pPr>
              <w:rPr>
                <w:rFonts w:ascii="Arial" w:hAnsi="Arial" w:cs="Arial"/>
                <w:sz w:val="13"/>
                <w:szCs w:val="13"/>
              </w:rPr>
            </w:pPr>
            <w:r w:rsidRPr="00397D5C">
              <w:rPr>
                <w:rFonts w:ascii="Arial" w:hAnsi="Arial" w:cs="Arial"/>
                <w:sz w:val="13"/>
                <w:szCs w:val="13"/>
              </w:rPr>
              <w:t>G7601</w:t>
            </w:r>
          </w:p>
        </w:tc>
        <w:tc>
          <w:tcPr>
            <w:tcW w:w="0" w:type="auto"/>
            <w:tcBorders>
              <w:top w:val="nil"/>
              <w:left w:val="nil"/>
              <w:bottom w:val="single" w:sz="4" w:space="0" w:color="auto"/>
              <w:right w:val="single" w:sz="4" w:space="0" w:color="auto"/>
            </w:tcBorders>
            <w:shd w:val="clear" w:color="auto" w:fill="auto"/>
            <w:noWrap/>
            <w:hideMark/>
          </w:tcPr>
          <w:p w14:paraId="281EDDD7" w14:textId="77777777" w:rsidR="00A84F3C" w:rsidRPr="00397D5C" w:rsidRDefault="00A84F3C">
            <w:pPr>
              <w:rPr>
                <w:rFonts w:ascii="Arial" w:hAnsi="Arial" w:cs="Arial"/>
                <w:sz w:val="13"/>
                <w:szCs w:val="13"/>
              </w:rPr>
            </w:pPr>
            <w:r w:rsidRPr="00397D5C">
              <w:rPr>
                <w:rFonts w:ascii="Arial" w:hAnsi="Arial" w:cs="Arial"/>
                <w:sz w:val="13"/>
                <w:szCs w:val="13"/>
              </w:rPr>
              <w:t>012282 - IES Oianguren BHI</w:t>
            </w:r>
          </w:p>
        </w:tc>
        <w:tc>
          <w:tcPr>
            <w:tcW w:w="0" w:type="auto"/>
            <w:tcBorders>
              <w:top w:val="nil"/>
              <w:left w:val="nil"/>
              <w:bottom w:val="single" w:sz="4" w:space="0" w:color="auto"/>
              <w:right w:val="single" w:sz="4" w:space="0" w:color="auto"/>
            </w:tcBorders>
            <w:shd w:val="clear" w:color="auto" w:fill="auto"/>
            <w:noWrap/>
            <w:hideMark/>
          </w:tcPr>
          <w:p w14:paraId="43314D28"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382,47 </w:t>
            </w:r>
          </w:p>
        </w:tc>
        <w:tc>
          <w:tcPr>
            <w:tcW w:w="0" w:type="auto"/>
            <w:tcBorders>
              <w:top w:val="nil"/>
              <w:left w:val="nil"/>
              <w:bottom w:val="single" w:sz="4" w:space="0" w:color="auto"/>
              <w:right w:val="single" w:sz="4" w:space="0" w:color="auto"/>
            </w:tcBorders>
            <w:shd w:val="clear" w:color="auto" w:fill="auto"/>
            <w:noWrap/>
            <w:hideMark/>
          </w:tcPr>
          <w:p w14:paraId="5569DF62"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420,72 €</w:t>
            </w:r>
          </w:p>
        </w:tc>
        <w:tc>
          <w:tcPr>
            <w:tcW w:w="0" w:type="auto"/>
            <w:tcBorders>
              <w:top w:val="nil"/>
              <w:left w:val="single" w:sz="4" w:space="0" w:color="auto"/>
              <w:bottom w:val="single" w:sz="4" w:space="0" w:color="auto"/>
              <w:right w:val="single" w:sz="4" w:space="0" w:color="auto"/>
            </w:tcBorders>
            <w:shd w:val="clear" w:color="000000" w:fill="FFD966"/>
            <w:hideMark/>
          </w:tcPr>
          <w:p w14:paraId="59AB8300"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23CD6D05"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59215969"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09D2C843" w14:textId="6716D369" w:rsidR="00A84F3C" w:rsidRPr="00397D5C" w:rsidRDefault="00A84F3C" w:rsidP="00B82472">
            <w:pPr>
              <w:rPr>
                <w:rFonts w:ascii="Arial" w:hAnsi="Arial" w:cs="Arial"/>
                <w:sz w:val="13"/>
                <w:szCs w:val="13"/>
              </w:rPr>
            </w:pPr>
            <w:r w:rsidRPr="00397D5C">
              <w:rPr>
                <w:rFonts w:ascii="Arial" w:hAnsi="Arial" w:cs="Arial"/>
                <w:sz w:val="13"/>
                <w:szCs w:val="13"/>
              </w:rPr>
              <w:t xml:space="preserve"> 8</w:t>
            </w:r>
            <w:r w:rsidR="00B82472">
              <w:rPr>
                <w:rFonts w:ascii="Arial" w:hAnsi="Arial" w:cs="Arial"/>
                <w:sz w:val="13"/>
                <w:szCs w:val="13"/>
              </w:rPr>
              <w:t>4</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76596D75" w14:textId="77777777" w:rsidR="00A84F3C" w:rsidRPr="00397D5C" w:rsidRDefault="00A84F3C">
            <w:pPr>
              <w:rPr>
                <w:rFonts w:ascii="Arial" w:hAnsi="Arial" w:cs="Arial"/>
                <w:sz w:val="13"/>
                <w:szCs w:val="13"/>
              </w:rPr>
            </w:pPr>
            <w:r w:rsidRPr="00397D5C">
              <w:rPr>
                <w:rFonts w:ascii="Arial" w:hAnsi="Arial" w:cs="Arial"/>
                <w:sz w:val="13"/>
                <w:szCs w:val="13"/>
              </w:rPr>
              <w:t>G7602</w:t>
            </w:r>
          </w:p>
        </w:tc>
        <w:tc>
          <w:tcPr>
            <w:tcW w:w="0" w:type="auto"/>
            <w:tcBorders>
              <w:top w:val="nil"/>
              <w:left w:val="nil"/>
              <w:bottom w:val="single" w:sz="4" w:space="0" w:color="auto"/>
              <w:right w:val="single" w:sz="4" w:space="0" w:color="auto"/>
            </w:tcBorders>
            <w:shd w:val="clear" w:color="auto" w:fill="auto"/>
            <w:noWrap/>
            <w:hideMark/>
          </w:tcPr>
          <w:p w14:paraId="5FC90768" w14:textId="77777777" w:rsidR="00A84F3C" w:rsidRPr="00397D5C" w:rsidRDefault="00A84F3C">
            <w:pPr>
              <w:rPr>
                <w:rFonts w:ascii="Arial" w:hAnsi="Arial" w:cs="Arial"/>
                <w:sz w:val="13"/>
                <w:szCs w:val="13"/>
              </w:rPr>
            </w:pPr>
            <w:r w:rsidRPr="00397D5C">
              <w:rPr>
                <w:rFonts w:ascii="Arial" w:hAnsi="Arial" w:cs="Arial"/>
                <w:sz w:val="13"/>
                <w:szCs w:val="13"/>
              </w:rPr>
              <w:t>012282 - IES Oianguren BHI</w:t>
            </w:r>
          </w:p>
        </w:tc>
        <w:tc>
          <w:tcPr>
            <w:tcW w:w="0" w:type="auto"/>
            <w:tcBorders>
              <w:top w:val="nil"/>
              <w:left w:val="nil"/>
              <w:bottom w:val="single" w:sz="4" w:space="0" w:color="auto"/>
              <w:right w:val="single" w:sz="4" w:space="0" w:color="auto"/>
            </w:tcBorders>
            <w:shd w:val="clear" w:color="auto" w:fill="auto"/>
            <w:noWrap/>
            <w:hideMark/>
          </w:tcPr>
          <w:p w14:paraId="3E2DFBD2"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266,46 </w:t>
            </w:r>
          </w:p>
        </w:tc>
        <w:tc>
          <w:tcPr>
            <w:tcW w:w="0" w:type="auto"/>
            <w:tcBorders>
              <w:top w:val="nil"/>
              <w:left w:val="nil"/>
              <w:bottom w:val="single" w:sz="4" w:space="0" w:color="auto"/>
              <w:right w:val="single" w:sz="4" w:space="0" w:color="auto"/>
            </w:tcBorders>
            <w:shd w:val="clear" w:color="auto" w:fill="auto"/>
            <w:noWrap/>
            <w:hideMark/>
          </w:tcPr>
          <w:p w14:paraId="0522755E"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293,11 €</w:t>
            </w:r>
          </w:p>
        </w:tc>
        <w:tc>
          <w:tcPr>
            <w:tcW w:w="0" w:type="auto"/>
            <w:tcBorders>
              <w:top w:val="nil"/>
              <w:left w:val="single" w:sz="4" w:space="0" w:color="auto"/>
              <w:bottom w:val="single" w:sz="4" w:space="0" w:color="auto"/>
              <w:right w:val="single" w:sz="4" w:space="0" w:color="auto"/>
            </w:tcBorders>
            <w:shd w:val="clear" w:color="000000" w:fill="FFD966"/>
            <w:hideMark/>
          </w:tcPr>
          <w:p w14:paraId="15FD54F8"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32B15BF3"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6871044A"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F6FECB4" w14:textId="7F9FEF56" w:rsidR="00A84F3C" w:rsidRPr="00397D5C" w:rsidRDefault="00A84F3C" w:rsidP="00B82472">
            <w:pPr>
              <w:rPr>
                <w:rFonts w:ascii="Arial" w:hAnsi="Arial" w:cs="Arial"/>
                <w:sz w:val="13"/>
                <w:szCs w:val="13"/>
              </w:rPr>
            </w:pPr>
            <w:r w:rsidRPr="00397D5C">
              <w:rPr>
                <w:rFonts w:ascii="Arial" w:hAnsi="Arial" w:cs="Arial"/>
                <w:sz w:val="13"/>
                <w:szCs w:val="13"/>
              </w:rPr>
              <w:t xml:space="preserve"> 8</w:t>
            </w:r>
            <w:r w:rsidR="00B82472">
              <w:rPr>
                <w:rFonts w:ascii="Arial" w:hAnsi="Arial" w:cs="Arial"/>
                <w:sz w:val="13"/>
                <w:szCs w:val="13"/>
              </w:rPr>
              <w:t>5</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33D8B43F" w14:textId="77777777" w:rsidR="00A84F3C" w:rsidRPr="00397D5C" w:rsidRDefault="00A84F3C">
            <w:pPr>
              <w:rPr>
                <w:rFonts w:ascii="Arial" w:hAnsi="Arial" w:cs="Arial"/>
                <w:sz w:val="13"/>
                <w:szCs w:val="13"/>
              </w:rPr>
            </w:pPr>
            <w:r w:rsidRPr="00397D5C">
              <w:rPr>
                <w:rFonts w:ascii="Arial" w:hAnsi="Arial" w:cs="Arial"/>
                <w:sz w:val="13"/>
                <w:szCs w:val="13"/>
              </w:rPr>
              <w:t>G7606</w:t>
            </w:r>
          </w:p>
        </w:tc>
        <w:tc>
          <w:tcPr>
            <w:tcW w:w="0" w:type="auto"/>
            <w:tcBorders>
              <w:top w:val="nil"/>
              <w:left w:val="nil"/>
              <w:bottom w:val="single" w:sz="4" w:space="0" w:color="auto"/>
              <w:right w:val="single" w:sz="4" w:space="0" w:color="auto"/>
            </w:tcBorders>
            <w:shd w:val="clear" w:color="auto" w:fill="auto"/>
            <w:noWrap/>
            <w:hideMark/>
          </w:tcPr>
          <w:p w14:paraId="1B879C4C" w14:textId="77777777" w:rsidR="00A84F3C" w:rsidRPr="00397D5C" w:rsidRDefault="00A84F3C">
            <w:pPr>
              <w:rPr>
                <w:rFonts w:ascii="Arial" w:hAnsi="Arial" w:cs="Arial"/>
                <w:sz w:val="13"/>
                <w:szCs w:val="13"/>
              </w:rPr>
            </w:pPr>
            <w:r w:rsidRPr="00397D5C">
              <w:rPr>
                <w:rFonts w:ascii="Arial" w:hAnsi="Arial" w:cs="Arial"/>
                <w:sz w:val="13"/>
                <w:szCs w:val="13"/>
              </w:rPr>
              <w:t>012279 - CEIP Fray A. Urdaneta HLHI</w:t>
            </w:r>
          </w:p>
        </w:tc>
        <w:tc>
          <w:tcPr>
            <w:tcW w:w="0" w:type="auto"/>
            <w:tcBorders>
              <w:top w:val="nil"/>
              <w:left w:val="nil"/>
              <w:bottom w:val="single" w:sz="4" w:space="0" w:color="auto"/>
              <w:right w:val="single" w:sz="4" w:space="0" w:color="auto"/>
            </w:tcBorders>
            <w:shd w:val="clear" w:color="auto" w:fill="auto"/>
            <w:noWrap/>
            <w:hideMark/>
          </w:tcPr>
          <w:p w14:paraId="3C83C70F"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382,47 </w:t>
            </w:r>
          </w:p>
        </w:tc>
        <w:tc>
          <w:tcPr>
            <w:tcW w:w="0" w:type="auto"/>
            <w:tcBorders>
              <w:top w:val="nil"/>
              <w:left w:val="nil"/>
              <w:bottom w:val="single" w:sz="4" w:space="0" w:color="auto"/>
              <w:right w:val="single" w:sz="4" w:space="0" w:color="auto"/>
            </w:tcBorders>
            <w:shd w:val="clear" w:color="auto" w:fill="auto"/>
            <w:noWrap/>
            <w:hideMark/>
          </w:tcPr>
          <w:p w14:paraId="26784DD0"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420,72 €</w:t>
            </w:r>
          </w:p>
        </w:tc>
        <w:tc>
          <w:tcPr>
            <w:tcW w:w="0" w:type="auto"/>
            <w:tcBorders>
              <w:top w:val="nil"/>
              <w:left w:val="single" w:sz="4" w:space="0" w:color="auto"/>
              <w:bottom w:val="single" w:sz="4" w:space="0" w:color="auto"/>
              <w:right w:val="single" w:sz="4" w:space="0" w:color="auto"/>
            </w:tcBorders>
            <w:shd w:val="clear" w:color="000000" w:fill="FFD966"/>
            <w:hideMark/>
          </w:tcPr>
          <w:p w14:paraId="704DE35A"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7717D5C6"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45E94EF5"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2BE725C" w14:textId="28169EA1" w:rsidR="00A84F3C" w:rsidRPr="00397D5C" w:rsidRDefault="00A84F3C" w:rsidP="00B82472">
            <w:pPr>
              <w:rPr>
                <w:rFonts w:ascii="Arial" w:hAnsi="Arial" w:cs="Arial"/>
                <w:sz w:val="13"/>
                <w:szCs w:val="13"/>
              </w:rPr>
            </w:pPr>
            <w:r w:rsidRPr="00397D5C">
              <w:rPr>
                <w:rFonts w:ascii="Arial" w:hAnsi="Arial" w:cs="Arial"/>
                <w:sz w:val="13"/>
                <w:szCs w:val="13"/>
              </w:rPr>
              <w:t xml:space="preserve"> 8</w:t>
            </w:r>
            <w:r w:rsidR="00B82472">
              <w:rPr>
                <w:rFonts w:ascii="Arial" w:hAnsi="Arial" w:cs="Arial"/>
                <w:sz w:val="13"/>
                <w:szCs w:val="13"/>
              </w:rPr>
              <w:t>6</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6F360757" w14:textId="77777777" w:rsidR="00A84F3C" w:rsidRPr="00397D5C" w:rsidRDefault="00A84F3C">
            <w:pPr>
              <w:rPr>
                <w:rFonts w:ascii="Arial" w:hAnsi="Arial" w:cs="Arial"/>
                <w:sz w:val="13"/>
                <w:szCs w:val="13"/>
              </w:rPr>
            </w:pPr>
            <w:r w:rsidRPr="00397D5C">
              <w:rPr>
                <w:rFonts w:ascii="Arial" w:hAnsi="Arial" w:cs="Arial"/>
                <w:sz w:val="13"/>
                <w:szCs w:val="13"/>
              </w:rPr>
              <w:t>G7607</w:t>
            </w:r>
          </w:p>
        </w:tc>
        <w:tc>
          <w:tcPr>
            <w:tcW w:w="0" w:type="auto"/>
            <w:tcBorders>
              <w:top w:val="nil"/>
              <w:left w:val="nil"/>
              <w:bottom w:val="single" w:sz="4" w:space="0" w:color="auto"/>
              <w:right w:val="single" w:sz="4" w:space="0" w:color="auto"/>
            </w:tcBorders>
            <w:shd w:val="clear" w:color="auto" w:fill="auto"/>
            <w:noWrap/>
            <w:hideMark/>
          </w:tcPr>
          <w:p w14:paraId="06C47F3B" w14:textId="77777777" w:rsidR="00A84F3C" w:rsidRPr="00397D5C" w:rsidRDefault="00A84F3C">
            <w:pPr>
              <w:rPr>
                <w:rFonts w:ascii="Arial" w:hAnsi="Arial" w:cs="Arial"/>
                <w:sz w:val="13"/>
                <w:szCs w:val="13"/>
              </w:rPr>
            </w:pPr>
            <w:r w:rsidRPr="00397D5C">
              <w:rPr>
                <w:rFonts w:ascii="Arial" w:hAnsi="Arial" w:cs="Arial"/>
                <w:sz w:val="13"/>
                <w:szCs w:val="13"/>
              </w:rPr>
              <w:t>012279 - CEIP Fray A. Urdaneta HLHI, 012282 - IES Oianguren BHI</w:t>
            </w:r>
          </w:p>
        </w:tc>
        <w:tc>
          <w:tcPr>
            <w:tcW w:w="0" w:type="auto"/>
            <w:tcBorders>
              <w:top w:val="nil"/>
              <w:left w:val="nil"/>
              <w:bottom w:val="single" w:sz="4" w:space="0" w:color="auto"/>
              <w:right w:val="single" w:sz="4" w:space="0" w:color="auto"/>
            </w:tcBorders>
            <w:shd w:val="clear" w:color="auto" w:fill="auto"/>
            <w:noWrap/>
            <w:hideMark/>
          </w:tcPr>
          <w:p w14:paraId="3B51C031"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382,47 </w:t>
            </w:r>
          </w:p>
        </w:tc>
        <w:tc>
          <w:tcPr>
            <w:tcW w:w="0" w:type="auto"/>
            <w:tcBorders>
              <w:top w:val="nil"/>
              <w:left w:val="nil"/>
              <w:bottom w:val="single" w:sz="4" w:space="0" w:color="auto"/>
              <w:right w:val="single" w:sz="4" w:space="0" w:color="auto"/>
            </w:tcBorders>
            <w:shd w:val="clear" w:color="auto" w:fill="auto"/>
            <w:noWrap/>
            <w:hideMark/>
          </w:tcPr>
          <w:p w14:paraId="4A46F5C3"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420,72 €</w:t>
            </w:r>
          </w:p>
        </w:tc>
        <w:tc>
          <w:tcPr>
            <w:tcW w:w="0" w:type="auto"/>
            <w:tcBorders>
              <w:top w:val="nil"/>
              <w:left w:val="single" w:sz="4" w:space="0" w:color="auto"/>
              <w:bottom w:val="single" w:sz="4" w:space="0" w:color="auto"/>
              <w:right w:val="single" w:sz="4" w:space="0" w:color="auto"/>
            </w:tcBorders>
            <w:shd w:val="clear" w:color="000000" w:fill="FFD966"/>
            <w:hideMark/>
          </w:tcPr>
          <w:p w14:paraId="1F4F0B2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366B1AA0"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6032E480"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2286D6E3" w14:textId="05FB2FAB" w:rsidR="00A84F3C" w:rsidRPr="00397D5C" w:rsidRDefault="00A84F3C" w:rsidP="00B82472">
            <w:pPr>
              <w:rPr>
                <w:rFonts w:ascii="Arial" w:hAnsi="Arial" w:cs="Arial"/>
                <w:sz w:val="13"/>
                <w:szCs w:val="13"/>
              </w:rPr>
            </w:pPr>
            <w:r w:rsidRPr="00397D5C">
              <w:rPr>
                <w:rFonts w:ascii="Arial" w:hAnsi="Arial" w:cs="Arial"/>
                <w:sz w:val="13"/>
                <w:szCs w:val="13"/>
              </w:rPr>
              <w:t xml:space="preserve"> 8</w:t>
            </w:r>
            <w:r w:rsidR="00B82472">
              <w:rPr>
                <w:rFonts w:ascii="Arial" w:hAnsi="Arial" w:cs="Arial"/>
                <w:sz w:val="13"/>
                <w:szCs w:val="13"/>
              </w:rPr>
              <w:t>7</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29EE79B0" w14:textId="77777777" w:rsidR="00A84F3C" w:rsidRPr="00397D5C" w:rsidRDefault="00A84F3C">
            <w:pPr>
              <w:rPr>
                <w:rFonts w:ascii="Arial" w:hAnsi="Arial" w:cs="Arial"/>
                <w:sz w:val="13"/>
                <w:szCs w:val="13"/>
              </w:rPr>
            </w:pPr>
            <w:r w:rsidRPr="00397D5C">
              <w:rPr>
                <w:rFonts w:ascii="Arial" w:hAnsi="Arial" w:cs="Arial"/>
                <w:sz w:val="13"/>
                <w:szCs w:val="13"/>
              </w:rPr>
              <w:t>G7702</w:t>
            </w:r>
          </w:p>
        </w:tc>
        <w:tc>
          <w:tcPr>
            <w:tcW w:w="0" w:type="auto"/>
            <w:tcBorders>
              <w:top w:val="nil"/>
              <w:left w:val="nil"/>
              <w:bottom w:val="single" w:sz="4" w:space="0" w:color="auto"/>
              <w:right w:val="single" w:sz="4" w:space="0" w:color="auto"/>
            </w:tcBorders>
            <w:shd w:val="clear" w:color="auto" w:fill="auto"/>
            <w:noWrap/>
            <w:hideMark/>
          </w:tcPr>
          <w:p w14:paraId="3CBF29C2" w14:textId="77777777" w:rsidR="00A84F3C" w:rsidRPr="00397D5C" w:rsidRDefault="00A84F3C">
            <w:pPr>
              <w:rPr>
                <w:rFonts w:ascii="Arial" w:hAnsi="Arial" w:cs="Arial"/>
                <w:sz w:val="13"/>
                <w:szCs w:val="13"/>
              </w:rPr>
            </w:pPr>
            <w:r w:rsidRPr="00397D5C">
              <w:rPr>
                <w:rFonts w:ascii="Arial" w:hAnsi="Arial" w:cs="Arial"/>
                <w:sz w:val="13"/>
                <w:szCs w:val="13"/>
              </w:rPr>
              <w:t>012284 - CEIP Gain-Zuri HLHI</w:t>
            </w:r>
          </w:p>
        </w:tc>
        <w:tc>
          <w:tcPr>
            <w:tcW w:w="0" w:type="auto"/>
            <w:tcBorders>
              <w:top w:val="nil"/>
              <w:left w:val="nil"/>
              <w:bottom w:val="single" w:sz="4" w:space="0" w:color="auto"/>
              <w:right w:val="single" w:sz="4" w:space="0" w:color="auto"/>
            </w:tcBorders>
            <w:shd w:val="clear" w:color="auto" w:fill="auto"/>
            <w:noWrap/>
            <w:hideMark/>
          </w:tcPr>
          <w:p w14:paraId="0CB1C2A2"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382,47 </w:t>
            </w:r>
          </w:p>
        </w:tc>
        <w:tc>
          <w:tcPr>
            <w:tcW w:w="0" w:type="auto"/>
            <w:tcBorders>
              <w:top w:val="nil"/>
              <w:left w:val="nil"/>
              <w:bottom w:val="single" w:sz="4" w:space="0" w:color="auto"/>
              <w:right w:val="single" w:sz="4" w:space="0" w:color="auto"/>
            </w:tcBorders>
            <w:shd w:val="clear" w:color="auto" w:fill="auto"/>
            <w:noWrap/>
            <w:hideMark/>
          </w:tcPr>
          <w:p w14:paraId="1A847B73"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420,72 €</w:t>
            </w:r>
          </w:p>
        </w:tc>
        <w:tc>
          <w:tcPr>
            <w:tcW w:w="0" w:type="auto"/>
            <w:tcBorders>
              <w:top w:val="nil"/>
              <w:left w:val="single" w:sz="4" w:space="0" w:color="auto"/>
              <w:bottom w:val="single" w:sz="4" w:space="0" w:color="auto"/>
              <w:right w:val="single" w:sz="4" w:space="0" w:color="auto"/>
            </w:tcBorders>
            <w:shd w:val="clear" w:color="000000" w:fill="FFD966"/>
            <w:hideMark/>
          </w:tcPr>
          <w:p w14:paraId="67809FE6"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4C833271"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35E9DCD6"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B74FF55" w14:textId="2C1341F0" w:rsidR="00A84F3C" w:rsidRPr="00397D5C" w:rsidRDefault="00B82472" w:rsidP="00B82472">
            <w:pPr>
              <w:rPr>
                <w:rFonts w:ascii="Arial" w:hAnsi="Arial" w:cs="Arial"/>
                <w:sz w:val="13"/>
                <w:szCs w:val="13"/>
              </w:rPr>
            </w:pPr>
            <w:r>
              <w:rPr>
                <w:rFonts w:ascii="Arial" w:hAnsi="Arial" w:cs="Arial"/>
                <w:sz w:val="13"/>
                <w:szCs w:val="13"/>
              </w:rPr>
              <w:t xml:space="preserve"> 88</w:t>
            </w:r>
            <w:r w:rsidR="00A84F3C"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72742AE1" w14:textId="77777777" w:rsidR="00A84F3C" w:rsidRPr="00397D5C" w:rsidRDefault="00A84F3C">
            <w:pPr>
              <w:rPr>
                <w:rFonts w:ascii="Arial" w:hAnsi="Arial" w:cs="Arial"/>
                <w:sz w:val="13"/>
                <w:szCs w:val="13"/>
              </w:rPr>
            </w:pPr>
            <w:r w:rsidRPr="00397D5C">
              <w:rPr>
                <w:rFonts w:ascii="Arial" w:hAnsi="Arial" w:cs="Arial"/>
                <w:sz w:val="13"/>
                <w:szCs w:val="13"/>
              </w:rPr>
              <w:t>G7706</w:t>
            </w:r>
          </w:p>
        </w:tc>
        <w:tc>
          <w:tcPr>
            <w:tcW w:w="0" w:type="auto"/>
            <w:tcBorders>
              <w:top w:val="nil"/>
              <w:left w:val="nil"/>
              <w:bottom w:val="single" w:sz="4" w:space="0" w:color="auto"/>
              <w:right w:val="single" w:sz="4" w:space="0" w:color="auto"/>
            </w:tcBorders>
            <w:shd w:val="clear" w:color="auto" w:fill="auto"/>
            <w:noWrap/>
            <w:hideMark/>
          </w:tcPr>
          <w:p w14:paraId="6D9DF31F" w14:textId="77777777" w:rsidR="00A84F3C" w:rsidRPr="00397D5C" w:rsidRDefault="00A84F3C">
            <w:pPr>
              <w:rPr>
                <w:rFonts w:ascii="Arial" w:hAnsi="Arial" w:cs="Arial"/>
                <w:sz w:val="13"/>
                <w:szCs w:val="13"/>
                <w:lang w:val="en-US"/>
              </w:rPr>
            </w:pPr>
            <w:r w:rsidRPr="00397D5C">
              <w:rPr>
                <w:rFonts w:ascii="Arial" w:hAnsi="Arial" w:cs="Arial"/>
                <w:sz w:val="13"/>
                <w:szCs w:val="13"/>
                <w:lang w:val="en-US"/>
              </w:rPr>
              <w:t>012286 - IES J.M. Iparragirre BHI</w:t>
            </w:r>
          </w:p>
        </w:tc>
        <w:tc>
          <w:tcPr>
            <w:tcW w:w="0" w:type="auto"/>
            <w:tcBorders>
              <w:top w:val="nil"/>
              <w:left w:val="nil"/>
              <w:bottom w:val="single" w:sz="4" w:space="0" w:color="auto"/>
              <w:right w:val="single" w:sz="4" w:space="0" w:color="auto"/>
            </w:tcBorders>
            <w:shd w:val="clear" w:color="auto" w:fill="auto"/>
            <w:noWrap/>
            <w:hideMark/>
          </w:tcPr>
          <w:p w14:paraId="5F84CFFD" w14:textId="77777777" w:rsidR="00A84F3C" w:rsidRPr="00397D5C" w:rsidRDefault="00A84F3C">
            <w:pPr>
              <w:rPr>
                <w:rFonts w:ascii="Calibri" w:hAnsi="Calibri" w:cs="Calibri"/>
                <w:sz w:val="13"/>
                <w:szCs w:val="13"/>
              </w:rPr>
            </w:pPr>
            <w:r w:rsidRPr="00397D5C">
              <w:rPr>
                <w:rFonts w:ascii="Calibri" w:hAnsi="Calibri" w:cs="Calibri"/>
                <w:sz w:val="13"/>
                <w:szCs w:val="13"/>
                <w:lang w:val="en-US"/>
              </w:rPr>
              <w:t xml:space="preserve"> </w:t>
            </w:r>
            <w:r w:rsidRPr="00397D5C">
              <w:rPr>
                <w:rFonts w:ascii="Calibri" w:hAnsi="Calibri" w:cs="Calibri"/>
                <w:sz w:val="13"/>
                <w:szCs w:val="13"/>
              </w:rPr>
              <w:t xml:space="preserve">€      318,73 </w:t>
            </w:r>
          </w:p>
        </w:tc>
        <w:tc>
          <w:tcPr>
            <w:tcW w:w="0" w:type="auto"/>
            <w:tcBorders>
              <w:top w:val="nil"/>
              <w:left w:val="nil"/>
              <w:bottom w:val="single" w:sz="4" w:space="0" w:color="auto"/>
              <w:right w:val="single" w:sz="4" w:space="0" w:color="auto"/>
            </w:tcBorders>
            <w:shd w:val="clear" w:color="auto" w:fill="auto"/>
            <w:noWrap/>
            <w:hideMark/>
          </w:tcPr>
          <w:p w14:paraId="052C1420"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350,60 €</w:t>
            </w:r>
          </w:p>
        </w:tc>
        <w:tc>
          <w:tcPr>
            <w:tcW w:w="0" w:type="auto"/>
            <w:tcBorders>
              <w:top w:val="nil"/>
              <w:left w:val="single" w:sz="4" w:space="0" w:color="auto"/>
              <w:bottom w:val="single" w:sz="4" w:space="0" w:color="auto"/>
              <w:right w:val="single" w:sz="4" w:space="0" w:color="auto"/>
            </w:tcBorders>
            <w:shd w:val="clear" w:color="000000" w:fill="FFD966"/>
            <w:hideMark/>
          </w:tcPr>
          <w:p w14:paraId="070CC2BB"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0F972EC4"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07804179"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67C9CA18" w14:textId="2224C6E2" w:rsidR="00A84F3C" w:rsidRPr="00397D5C" w:rsidRDefault="00A84F3C" w:rsidP="00B82472">
            <w:pPr>
              <w:rPr>
                <w:rFonts w:ascii="Arial" w:hAnsi="Arial" w:cs="Arial"/>
                <w:sz w:val="13"/>
                <w:szCs w:val="13"/>
              </w:rPr>
            </w:pPr>
            <w:r w:rsidRPr="00397D5C">
              <w:rPr>
                <w:rFonts w:ascii="Arial" w:hAnsi="Arial" w:cs="Arial"/>
                <w:sz w:val="13"/>
                <w:szCs w:val="13"/>
              </w:rPr>
              <w:t xml:space="preserve"> </w:t>
            </w:r>
            <w:r w:rsidR="00B82472">
              <w:rPr>
                <w:rFonts w:ascii="Arial" w:hAnsi="Arial" w:cs="Arial"/>
                <w:sz w:val="13"/>
                <w:szCs w:val="13"/>
              </w:rPr>
              <w:t>89</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435AD814" w14:textId="77777777" w:rsidR="00A84F3C" w:rsidRPr="00397D5C" w:rsidRDefault="00A84F3C">
            <w:pPr>
              <w:rPr>
                <w:rFonts w:ascii="Arial" w:hAnsi="Arial" w:cs="Arial"/>
                <w:sz w:val="13"/>
                <w:szCs w:val="13"/>
              </w:rPr>
            </w:pPr>
            <w:r w:rsidRPr="00397D5C">
              <w:rPr>
                <w:rFonts w:ascii="Arial" w:hAnsi="Arial" w:cs="Arial"/>
                <w:sz w:val="13"/>
                <w:szCs w:val="13"/>
              </w:rPr>
              <w:t>G7901</w:t>
            </w:r>
          </w:p>
        </w:tc>
        <w:tc>
          <w:tcPr>
            <w:tcW w:w="0" w:type="auto"/>
            <w:tcBorders>
              <w:top w:val="nil"/>
              <w:left w:val="nil"/>
              <w:bottom w:val="single" w:sz="4" w:space="0" w:color="auto"/>
              <w:right w:val="single" w:sz="4" w:space="0" w:color="auto"/>
            </w:tcBorders>
            <w:shd w:val="clear" w:color="auto" w:fill="auto"/>
            <w:noWrap/>
            <w:hideMark/>
          </w:tcPr>
          <w:p w14:paraId="0F205D8C" w14:textId="77777777" w:rsidR="00A84F3C" w:rsidRPr="00397D5C" w:rsidRDefault="00A84F3C">
            <w:pPr>
              <w:rPr>
                <w:rFonts w:ascii="Arial" w:hAnsi="Arial" w:cs="Arial"/>
                <w:sz w:val="13"/>
                <w:szCs w:val="13"/>
              </w:rPr>
            </w:pPr>
            <w:r w:rsidRPr="00397D5C">
              <w:rPr>
                <w:rFonts w:ascii="Arial" w:hAnsi="Arial" w:cs="Arial"/>
                <w:sz w:val="13"/>
                <w:szCs w:val="13"/>
              </w:rPr>
              <w:t>012137 - CPI Juan Zaragueta Herri Eskola IPI</w:t>
            </w:r>
          </w:p>
        </w:tc>
        <w:tc>
          <w:tcPr>
            <w:tcW w:w="0" w:type="auto"/>
            <w:tcBorders>
              <w:top w:val="nil"/>
              <w:left w:val="nil"/>
              <w:bottom w:val="single" w:sz="4" w:space="0" w:color="auto"/>
              <w:right w:val="single" w:sz="4" w:space="0" w:color="auto"/>
            </w:tcBorders>
            <w:shd w:val="clear" w:color="auto" w:fill="auto"/>
            <w:noWrap/>
            <w:hideMark/>
          </w:tcPr>
          <w:p w14:paraId="67B17503"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382,47 </w:t>
            </w:r>
          </w:p>
        </w:tc>
        <w:tc>
          <w:tcPr>
            <w:tcW w:w="0" w:type="auto"/>
            <w:tcBorders>
              <w:top w:val="nil"/>
              <w:left w:val="nil"/>
              <w:bottom w:val="single" w:sz="4" w:space="0" w:color="auto"/>
              <w:right w:val="single" w:sz="4" w:space="0" w:color="auto"/>
            </w:tcBorders>
            <w:shd w:val="clear" w:color="auto" w:fill="auto"/>
            <w:noWrap/>
            <w:hideMark/>
          </w:tcPr>
          <w:p w14:paraId="1DE2D3ED"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420,72 €</w:t>
            </w:r>
          </w:p>
        </w:tc>
        <w:tc>
          <w:tcPr>
            <w:tcW w:w="0" w:type="auto"/>
            <w:tcBorders>
              <w:top w:val="nil"/>
              <w:left w:val="single" w:sz="4" w:space="0" w:color="auto"/>
              <w:bottom w:val="single" w:sz="4" w:space="0" w:color="auto"/>
              <w:right w:val="single" w:sz="4" w:space="0" w:color="auto"/>
            </w:tcBorders>
            <w:shd w:val="clear" w:color="000000" w:fill="FFD966"/>
            <w:hideMark/>
          </w:tcPr>
          <w:p w14:paraId="21E8EACA"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7F8409FE"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0265CA36"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5E5C7D85" w14:textId="6ECDC62E" w:rsidR="00A84F3C" w:rsidRPr="00397D5C" w:rsidRDefault="00A84F3C" w:rsidP="00B82472">
            <w:pPr>
              <w:rPr>
                <w:rFonts w:ascii="Arial" w:hAnsi="Arial" w:cs="Arial"/>
                <w:sz w:val="13"/>
                <w:szCs w:val="13"/>
              </w:rPr>
            </w:pPr>
            <w:r w:rsidRPr="00397D5C">
              <w:rPr>
                <w:rFonts w:ascii="Arial" w:hAnsi="Arial" w:cs="Arial"/>
                <w:sz w:val="13"/>
                <w:szCs w:val="13"/>
              </w:rPr>
              <w:t xml:space="preserve"> 9</w:t>
            </w:r>
            <w:r w:rsidR="00B82472">
              <w:rPr>
                <w:rFonts w:ascii="Arial" w:hAnsi="Arial" w:cs="Arial"/>
                <w:sz w:val="13"/>
                <w:szCs w:val="13"/>
              </w:rPr>
              <w:t>0</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1D484ADC" w14:textId="77777777" w:rsidR="00A84F3C" w:rsidRPr="00397D5C" w:rsidRDefault="00A84F3C">
            <w:pPr>
              <w:rPr>
                <w:rFonts w:ascii="Arial" w:hAnsi="Arial" w:cs="Arial"/>
                <w:sz w:val="13"/>
                <w:szCs w:val="13"/>
              </w:rPr>
            </w:pPr>
            <w:r w:rsidRPr="00397D5C">
              <w:rPr>
                <w:rFonts w:ascii="Arial" w:hAnsi="Arial" w:cs="Arial"/>
                <w:sz w:val="13"/>
                <w:szCs w:val="13"/>
              </w:rPr>
              <w:t>G8101</w:t>
            </w:r>
          </w:p>
        </w:tc>
        <w:tc>
          <w:tcPr>
            <w:tcW w:w="0" w:type="auto"/>
            <w:tcBorders>
              <w:top w:val="nil"/>
              <w:left w:val="nil"/>
              <w:bottom w:val="single" w:sz="4" w:space="0" w:color="auto"/>
              <w:right w:val="single" w:sz="4" w:space="0" w:color="auto"/>
            </w:tcBorders>
            <w:shd w:val="clear" w:color="auto" w:fill="auto"/>
            <w:noWrap/>
            <w:hideMark/>
          </w:tcPr>
          <w:p w14:paraId="796C90D7" w14:textId="77777777" w:rsidR="00A84F3C" w:rsidRPr="00397D5C" w:rsidRDefault="00A84F3C">
            <w:pPr>
              <w:rPr>
                <w:rFonts w:ascii="Arial" w:hAnsi="Arial" w:cs="Arial"/>
                <w:sz w:val="13"/>
                <w:szCs w:val="13"/>
              </w:rPr>
            </w:pPr>
            <w:r w:rsidRPr="00397D5C">
              <w:rPr>
                <w:rFonts w:ascii="Arial" w:hAnsi="Arial" w:cs="Arial"/>
                <w:sz w:val="13"/>
                <w:szCs w:val="13"/>
              </w:rPr>
              <w:t>012298 - IES Zumaia BHI</w:t>
            </w:r>
          </w:p>
        </w:tc>
        <w:tc>
          <w:tcPr>
            <w:tcW w:w="0" w:type="auto"/>
            <w:tcBorders>
              <w:top w:val="nil"/>
              <w:left w:val="nil"/>
              <w:bottom w:val="single" w:sz="4" w:space="0" w:color="auto"/>
              <w:right w:val="single" w:sz="4" w:space="0" w:color="auto"/>
            </w:tcBorders>
            <w:shd w:val="clear" w:color="auto" w:fill="auto"/>
            <w:noWrap/>
            <w:hideMark/>
          </w:tcPr>
          <w:p w14:paraId="54FD8DC7"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290,47 </w:t>
            </w:r>
          </w:p>
        </w:tc>
        <w:tc>
          <w:tcPr>
            <w:tcW w:w="0" w:type="auto"/>
            <w:tcBorders>
              <w:top w:val="nil"/>
              <w:left w:val="nil"/>
              <w:bottom w:val="single" w:sz="4" w:space="0" w:color="auto"/>
              <w:right w:val="single" w:sz="4" w:space="0" w:color="auto"/>
            </w:tcBorders>
            <w:shd w:val="clear" w:color="auto" w:fill="auto"/>
            <w:noWrap/>
            <w:hideMark/>
          </w:tcPr>
          <w:p w14:paraId="1E34E6EF"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319,52 €</w:t>
            </w:r>
          </w:p>
        </w:tc>
        <w:tc>
          <w:tcPr>
            <w:tcW w:w="0" w:type="auto"/>
            <w:tcBorders>
              <w:top w:val="nil"/>
              <w:left w:val="single" w:sz="4" w:space="0" w:color="auto"/>
              <w:bottom w:val="single" w:sz="4" w:space="0" w:color="auto"/>
              <w:right w:val="single" w:sz="4" w:space="0" w:color="auto"/>
            </w:tcBorders>
            <w:shd w:val="clear" w:color="000000" w:fill="FFD966"/>
            <w:hideMark/>
          </w:tcPr>
          <w:p w14:paraId="6E8C17EB"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0F7E7BF3"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r w:rsidR="00D74DEC" w:rsidRPr="00397D5C" w14:paraId="793818F3" w14:textId="77777777" w:rsidTr="00D74DEC">
        <w:trPr>
          <w:trHeight w:val="20"/>
        </w:trPr>
        <w:tc>
          <w:tcPr>
            <w:tcW w:w="0" w:type="auto"/>
            <w:tcBorders>
              <w:top w:val="nil"/>
              <w:left w:val="single" w:sz="4" w:space="0" w:color="auto"/>
              <w:bottom w:val="single" w:sz="4" w:space="0" w:color="auto"/>
              <w:right w:val="single" w:sz="4" w:space="0" w:color="auto"/>
            </w:tcBorders>
            <w:shd w:val="clear" w:color="auto" w:fill="auto"/>
            <w:noWrap/>
            <w:hideMark/>
          </w:tcPr>
          <w:p w14:paraId="160B1E2F" w14:textId="2FDFF56F" w:rsidR="00A84F3C" w:rsidRPr="00397D5C" w:rsidRDefault="00A84F3C" w:rsidP="00B82472">
            <w:pPr>
              <w:rPr>
                <w:rFonts w:ascii="Arial" w:hAnsi="Arial" w:cs="Arial"/>
                <w:sz w:val="13"/>
                <w:szCs w:val="13"/>
              </w:rPr>
            </w:pPr>
            <w:r w:rsidRPr="00397D5C">
              <w:rPr>
                <w:rFonts w:ascii="Arial" w:hAnsi="Arial" w:cs="Arial"/>
                <w:sz w:val="13"/>
                <w:szCs w:val="13"/>
              </w:rPr>
              <w:t xml:space="preserve"> 9</w:t>
            </w:r>
            <w:r w:rsidR="00B82472">
              <w:rPr>
                <w:rFonts w:ascii="Arial" w:hAnsi="Arial" w:cs="Arial"/>
                <w:sz w:val="13"/>
                <w:szCs w:val="13"/>
              </w:rPr>
              <w:t>1</w:t>
            </w:r>
            <w:r w:rsidRPr="00397D5C">
              <w:rPr>
                <w:rFonts w:ascii="Arial" w:hAnsi="Arial" w:cs="Arial"/>
                <w:sz w:val="13"/>
                <w:szCs w:val="13"/>
              </w:rPr>
              <w:t xml:space="preserve"> </w:t>
            </w:r>
          </w:p>
        </w:tc>
        <w:tc>
          <w:tcPr>
            <w:tcW w:w="0" w:type="auto"/>
            <w:tcBorders>
              <w:top w:val="nil"/>
              <w:left w:val="nil"/>
              <w:bottom w:val="single" w:sz="4" w:space="0" w:color="auto"/>
              <w:right w:val="single" w:sz="4" w:space="0" w:color="auto"/>
            </w:tcBorders>
            <w:shd w:val="clear" w:color="auto" w:fill="auto"/>
            <w:noWrap/>
            <w:hideMark/>
          </w:tcPr>
          <w:p w14:paraId="4391BD21" w14:textId="77777777" w:rsidR="00A84F3C" w:rsidRPr="00397D5C" w:rsidRDefault="00A84F3C">
            <w:pPr>
              <w:rPr>
                <w:rFonts w:ascii="Arial" w:hAnsi="Arial" w:cs="Arial"/>
                <w:sz w:val="13"/>
                <w:szCs w:val="13"/>
              </w:rPr>
            </w:pPr>
            <w:r w:rsidRPr="00397D5C">
              <w:rPr>
                <w:rFonts w:ascii="Arial" w:hAnsi="Arial" w:cs="Arial"/>
                <w:sz w:val="13"/>
                <w:szCs w:val="13"/>
              </w:rPr>
              <w:t>G9211</w:t>
            </w:r>
          </w:p>
        </w:tc>
        <w:tc>
          <w:tcPr>
            <w:tcW w:w="0" w:type="auto"/>
            <w:tcBorders>
              <w:top w:val="nil"/>
              <w:left w:val="nil"/>
              <w:bottom w:val="single" w:sz="4" w:space="0" w:color="auto"/>
              <w:right w:val="single" w:sz="4" w:space="0" w:color="auto"/>
            </w:tcBorders>
            <w:shd w:val="clear" w:color="auto" w:fill="auto"/>
            <w:noWrap/>
            <w:hideMark/>
          </w:tcPr>
          <w:p w14:paraId="4911737A" w14:textId="77777777" w:rsidR="00A84F3C" w:rsidRPr="00397D5C" w:rsidRDefault="00A84F3C">
            <w:pPr>
              <w:rPr>
                <w:rFonts w:ascii="Arial" w:hAnsi="Arial" w:cs="Arial"/>
                <w:sz w:val="13"/>
                <w:szCs w:val="13"/>
              </w:rPr>
            </w:pPr>
            <w:r w:rsidRPr="00397D5C">
              <w:rPr>
                <w:rFonts w:ascii="Arial" w:hAnsi="Arial" w:cs="Arial"/>
                <w:sz w:val="13"/>
                <w:szCs w:val="13"/>
              </w:rPr>
              <w:t>012974 - CEIP Sasoeta-Zumaburu HLHI</w:t>
            </w:r>
          </w:p>
        </w:tc>
        <w:tc>
          <w:tcPr>
            <w:tcW w:w="0" w:type="auto"/>
            <w:tcBorders>
              <w:top w:val="nil"/>
              <w:left w:val="nil"/>
              <w:bottom w:val="single" w:sz="4" w:space="0" w:color="auto"/>
              <w:right w:val="single" w:sz="4" w:space="0" w:color="auto"/>
            </w:tcBorders>
            <w:shd w:val="clear" w:color="auto" w:fill="auto"/>
            <w:noWrap/>
            <w:hideMark/>
          </w:tcPr>
          <w:p w14:paraId="3D87FD04" w14:textId="77777777" w:rsidR="00A84F3C" w:rsidRPr="00397D5C" w:rsidRDefault="00A84F3C">
            <w:pPr>
              <w:rPr>
                <w:rFonts w:ascii="Calibri" w:hAnsi="Calibri" w:cs="Calibri"/>
                <w:sz w:val="13"/>
                <w:szCs w:val="13"/>
              </w:rPr>
            </w:pPr>
            <w:r w:rsidRPr="00397D5C">
              <w:rPr>
                <w:rFonts w:ascii="Calibri" w:hAnsi="Calibri" w:cs="Calibri"/>
                <w:sz w:val="13"/>
                <w:szCs w:val="13"/>
              </w:rPr>
              <w:t xml:space="preserve"> €      204,74 </w:t>
            </w:r>
          </w:p>
        </w:tc>
        <w:tc>
          <w:tcPr>
            <w:tcW w:w="0" w:type="auto"/>
            <w:tcBorders>
              <w:top w:val="nil"/>
              <w:left w:val="nil"/>
              <w:bottom w:val="single" w:sz="4" w:space="0" w:color="auto"/>
              <w:right w:val="single" w:sz="4" w:space="0" w:color="auto"/>
            </w:tcBorders>
            <w:shd w:val="clear" w:color="auto" w:fill="auto"/>
            <w:noWrap/>
            <w:hideMark/>
          </w:tcPr>
          <w:p w14:paraId="2502594C" w14:textId="77777777" w:rsidR="00A84F3C" w:rsidRPr="00397D5C" w:rsidRDefault="00A84F3C">
            <w:pPr>
              <w:jc w:val="right"/>
              <w:rPr>
                <w:rFonts w:ascii="Calibri" w:hAnsi="Calibri" w:cs="Calibri"/>
                <w:sz w:val="13"/>
                <w:szCs w:val="13"/>
              </w:rPr>
            </w:pPr>
            <w:r w:rsidRPr="00397D5C">
              <w:rPr>
                <w:rFonts w:ascii="Calibri" w:hAnsi="Calibri" w:cs="Calibri"/>
                <w:sz w:val="13"/>
                <w:szCs w:val="13"/>
              </w:rPr>
              <w:t>225,21 €</w:t>
            </w:r>
          </w:p>
        </w:tc>
        <w:tc>
          <w:tcPr>
            <w:tcW w:w="0" w:type="auto"/>
            <w:tcBorders>
              <w:top w:val="nil"/>
              <w:left w:val="single" w:sz="4" w:space="0" w:color="auto"/>
              <w:bottom w:val="single" w:sz="4" w:space="0" w:color="auto"/>
              <w:right w:val="single" w:sz="4" w:space="0" w:color="auto"/>
            </w:tcBorders>
            <w:shd w:val="clear" w:color="000000" w:fill="FFD966"/>
            <w:hideMark/>
          </w:tcPr>
          <w:p w14:paraId="66288017"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c>
          <w:tcPr>
            <w:tcW w:w="0" w:type="auto"/>
            <w:tcBorders>
              <w:top w:val="nil"/>
              <w:left w:val="nil"/>
              <w:bottom w:val="single" w:sz="4" w:space="0" w:color="auto"/>
              <w:right w:val="single" w:sz="4" w:space="0" w:color="auto"/>
            </w:tcBorders>
            <w:shd w:val="clear" w:color="000000" w:fill="FFD966"/>
            <w:hideMark/>
          </w:tcPr>
          <w:p w14:paraId="3AC6D722" w14:textId="77777777" w:rsidR="00A84F3C" w:rsidRPr="00397D5C" w:rsidRDefault="00A84F3C">
            <w:pPr>
              <w:jc w:val="center"/>
              <w:rPr>
                <w:rFonts w:ascii="Verdana" w:hAnsi="Verdana" w:cs="Arial"/>
                <w:b/>
                <w:bCs/>
                <w:color w:val="000000"/>
                <w:sz w:val="13"/>
                <w:szCs w:val="13"/>
              </w:rPr>
            </w:pPr>
            <w:r w:rsidRPr="00397D5C">
              <w:rPr>
                <w:rFonts w:ascii="Verdana" w:hAnsi="Verdana" w:cs="Arial"/>
                <w:b/>
                <w:bCs/>
                <w:color w:val="000000"/>
                <w:sz w:val="13"/>
                <w:szCs w:val="13"/>
              </w:rPr>
              <w:t> </w:t>
            </w:r>
          </w:p>
        </w:tc>
      </w:tr>
    </w:tbl>
    <w:p w14:paraId="0C9D3F5E" w14:textId="77777777" w:rsidR="00A84F3C" w:rsidRPr="00397D5C" w:rsidRDefault="00A84F3C" w:rsidP="00A84F3C">
      <w:pPr>
        <w:ind w:right="-63"/>
        <w:jc w:val="both"/>
        <w:rPr>
          <w:rFonts w:ascii="Verdana" w:hAnsi="Verdana" w:cs="Tahoma"/>
          <w:sz w:val="20"/>
          <w:szCs w:val="20"/>
        </w:rPr>
      </w:pPr>
    </w:p>
    <w:p w14:paraId="40C5B78A" w14:textId="77777777" w:rsidR="00055FED" w:rsidRPr="00397D5C" w:rsidRDefault="00055FED" w:rsidP="00055FED">
      <w:pPr>
        <w:pStyle w:val="Zerrenda-paragrafoa"/>
        <w:rPr>
          <w:rFonts w:ascii="Verdana" w:hAnsi="Verdana" w:cs="Tahoma"/>
          <w:sz w:val="20"/>
          <w:szCs w:val="20"/>
        </w:rPr>
      </w:pPr>
    </w:p>
    <w:p w14:paraId="57E329C1" w14:textId="7C1F0E95" w:rsidR="00055FED" w:rsidRPr="00397D5C" w:rsidRDefault="00055FED" w:rsidP="00055FED">
      <w:pPr>
        <w:ind w:right="-63"/>
        <w:jc w:val="both"/>
        <w:rPr>
          <w:rFonts w:ascii="Verdana" w:hAnsi="Verdana" w:cs="Tahoma"/>
          <w:sz w:val="20"/>
          <w:szCs w:val="20"/>
        </w:rPr>
      </w:pPr>
    </w:p>
    <w:p w14:paraId="4E7F6815" w14:textId="77777777" w:rsidR="00055FED" w:rsidRPr="00397D5C" w:rsidRDefault="00055FED" w:rsidP="00055FED">
      <w:pPr>
        <w:ind w:right="-63"/>
        <w:jc w:val="both"/>
        <w:rPr>
          <w:rFonts w:ascii="Verdana" w:hAnsi="Verdana" w:cs="Tahoma"/>
          <w:sz w:val="20"/>
          <w:szCs w:val="20"/>
        </w:rPr>
      </w:pPr>
    </w:p>
    <w:p w14:paraId="579B2FD3" w14:textId="7FA51250" w:rsidR="00E87CAC" w:rsidRPr="00397D5C" w:rsidRDefault="00E87CAC" w:rsidP="00E87CAC">
      <w:pPr>
        <w:ind w:right="-63"/>
        <w:jc w:val="both"/>
        <w:rPr>
          <w:rFonts w:ascii="Verdana" w:hAnsi="Verdana" w:cs="Tahoma"/>
          <w:sz w:val="20"/>
          <w:szCs w:val="20"/>
        </w:rPr>
      </w:pPr>
    </w:p>
    <w:p w14:paraId="656F0353" w14:textId="04C34DD9" w:rsidR="00336F3C" w:rsidRPr="00397D5C" w:rsidRDefault="00336F3C" w:rsidP="00336F3C">
      <w:pPr>
        <w:pStyle w:val="Prrafodelista1"/>
        <w:tabs>
          <w:tab w:val="right" w:pos="9978"/>
        </w:tabs>
        <w:ind w:left="600" w:right="-63" w:hanging="400"/>
        <w:jc w:val="both"/>
        <w:rPr>
          <w:rFonts w:ascii="Verdana" w:hAnsi="Verdana" w:cs="Tahoma"/>
          <w:sz w:val="20"/>
          <w:szCs w:val="20"/>
        </w:rPr>
      </w:pPr>
    </w:p>
    <w:p w14:paraId="538E2338" w14:textId="77777777" w:rsidR="008439BE" w:rsidRPr="00397D5C" w:rsidRDefault="008439BE" w:rsidP="00336F3C">
      <w:pPr>
        <w:pStyle w:val="Prrafodelista1"/>
        <w:tabs>
          <w:tab w:val="right" w:pos="9978"/>
        </w:tabs>
        <w:ind w:left="600" w:right="-63" w:hanging="400"/>
        <w:jc w:val="both"/>
        <w:rPr>
          <w:rFonts w:ascii="Verdana" w:hAnsi="Verdana" w:cs="Tahoma"/>
          <w:sz w:val="20"/>
          <w:szCs w:val="20"/>
        </w:rPr>
      </w:pPr>
    </w:p>
    <w:p w14:paraId="6EDF7392" w14:textId="77777777" w:rsidR="00336F3C" w:rsidRPr="00397D5C" w:rsidRDefault="00336F3C" w:rsidP="00336F3C">
      <w:pPr>
        <w:rPr>
          <w:rFonts w:ascii="Verdana" w:hAnsi="Verdana" w:cs="Tahoma"/>
          <w:sz w:val="20"/>
          <w:szCs w:val="20"/>
        </w:rPr>
      </w:pPr>
      <w:bookmarkStart w:id="760" w:name="_Toc505598255"/>
      <w:bookmarkStart w:id="761" w:name="_Toc505598332"/>
      <w:bookmarkStart w:id="762" w:name="_Toc505598425"/>
      <w:bookmarkStart w:id="763" w:name="_Toc507512604"/>
      <w:bookmarkStart w:id="764" w:name="_Toc507512905"/>
      <w:r w:rsidRPr="00397D5C">
        <w:rPr>
          <w:rFonts w:ascii="Verdana" w:hAnsi="Verdana" w:cs="Tahoma"/>
          <w:sz w:val="20"/>
          <w:szCs w:val="20"/>
        </w:rPr>
        <w:t>En............................., a...... de....................de 20....</w:t>
      </w:r>
      <w:bookmarkEnd w:id="760"/>
      <w:bookmarkEnd w:id="761"/>
      <w:bookmarkEnd w:id="762"/>
      <w:bookmarkEnd w:id="763"/>
      <w:bookmarkEnd w:id="764"/>
    </w:p>
    <w:p w14:paraId="758BCF56" w14:textId="77777777" w:rsidR="00336F3C" w:rsidRPr="00397D5C" w:rsidRDefault="00336F3C" w:rsidP="00336F3C">
      <w:pPr>
        <w:ind w:left="600" w:right="-63"/>
        <w:rPr>
          <w:rFonts w:ascii="Verdana" w:hAnsi="Verdana" w:cs="Tahoma"/>
          <w:sz w:val="20"/>
          <w:szCs w:val="20"/>
        </w:rPr>
      </w:pPr>
    </w:p>
    <w:p w14:paraId="0F9E0297" w14:textId="77777777" w:rsidR="00336F3C" w:rsidRPr="00397D5C" w:rsidRDefault="00336F3C" w:rsidP="00336F3C">
      <w:pPr>
        <w:ind w:left="600" w:right="-63"/>
        <w:rPr>
          <w:rFonts w:ascii="Verdana" w:hAnsi="Verdana" w:cs="Tahoma"/>
          <w:sz w:val="20"/>
          <w:szCs w:val="20"/>
        </w:rPr>
      </w:pPr>
      <w:r w:rsidRPr="00397D5C">
        <w:rPr>
          <w:rFonts w:ascii="Verdana" w:hAnsi="Verdana" w:cs="Tahoma"/>
          <w:sz w:val="20"/>
          <w:szCs w:val="20"/>
        </w:rPr>
        <w:t>Firmado</w:t>
      </w:r>
      <w:r w:rsidRPr="00397D5C">
        <w:rPr>
          <w:rStyle w:val="Oin-oharrarenerreferentzia"/>
          <w:rFonts w:ascii="Verdana" w:hAnsi="Verdana" w:cs="Tahoma"/>
          <w:sz w:val="20"/>
          <w:szCs w:val="20"/>
        </w:rPr>
        <w:footnoteReference w:id="74"/>
      </w:r>
      <w:r w:rsidRPr="00397D5C">
        <w:rPr>
          <w:rFonts w:ascii="Verdana" w:hAnsi="Verdana" w:cs="Tahoma"/>
          <w:sz w:val="20"/>
          <w:szCs w:val="20"/>
        </w:rPr>
        <w:t>-</w:t>
      </w:r>
      <w:r w:rsidRPr="00397D5C">
        <w:rPr>
          <w:rStyle w:val="Oin-oharrarenerreferentzia"/>
          <w:rFonts w:ascii="Verdana" w:hAnsi="Verdana" w:cs="Tahoma"/>
          <w:sz w:val="20"/>
          <w:szCs w:val="20"/>
        </w:rPr>
        <w:footnoteReference w:id="75"/>
      </w:r>
      <w:r w:rsidRPr="00397D5C">
        <w:rPr>
          <w:rFonts w:ascii="Verdana" w:hAnsi="Verdana" w:cs="Tahoma"/>
          <w:sz w:val="20"/>
          <w:szCs w:val="20"/>
        </w:rPr>
        <w:t>:</w:t>
      </w:r>
    </w:p>
    <w:p w14:paraId="3BD62782" w14:textId="77777777" w:rsidR="00336F3C" w:rsidRPr="00397D5C" w:rsidRDefault="00336F3C" w:rsidP="006057CA">
      <w:pPr>
        <w:tabs>
          <w:tab w:val="left" w:pos="9436"/>
        </w:tabs>
        <w:ind w:right="-63"/>
        <w:rPr>
          <w:rFonts w:ascii="Verdana" w:hAnsi="Verdana" w:cs="Tahoma"/>
          <w:lang w:val="es-ES_tradnl"/>
        </w:rPr>
      </w:pPr>
    </w:p>
    <w:p w14:paraId="21B67919" w14:textId="77777777" w:rsidR="00336F3C" w:rsidRPr="00397D5C" w:rsidRDefault="00336F3C" w:rsidP="00336F3C">
      <w:pPr>
        <w:ind w:left="284" w:right="-428"/>
        <w:jc w:val="both"/>
        <w:rPr>
          <w:rFonts w:ascii="Verdana" w:hAnsi="Verdana" w:cs="Arial"/>
          <w:color w:val="212121"/>
          <w:sz w:val="16"/>
          <w:szCs w:val="16"/>
        </w:rPr>
      </w:pPr>
    </w:p>
    <w:p w14:paraId="705089DF" w14:textId="77777777" w:rsidR="00336F3C" w:rsidRPr="00397D5C" w:rsidRDefault="00336F3C" w:rsidP="00336F3C">
      <w:pPr>
        <w:ind w:left="600" w:right="-63"/>
        <w:rPr>
          <w:rFonts w:ascii="Verdana" w:hAnsi="Verdana" w:cs="Tahoma"/>
          <w:sz w:val="20"/>
          <w:szCs w:val="20"/>
        </w:rPr>
      </w:pPr>
    </w:p>
    <w:p w14:paraId="4E0B7642" w14:textId="77777777" w:rsidR="00336F3C" w:rsidRPr="00397D5C" w:rsidRDefault="00336F3C" w:rsidP="00336F3C">
      <w:pPr>
        <w:ind w:right="-286"/>
        <w:jc w:val="both"/>
        <w:rPr>
          <w:rFonts w:ascii="Verdana" w:hAnsi="Verdana"/>
          <w:b/>
          <w:sz w:val="12"/>
          <w:szCs w:val="14"/>
        </w:rPr>
      </w:pPr>
      <w:r w:rsidRPr="00397D5C">
        <w:rPr>
          <w:rFonts w:ascii="Verdana" w:hAnsi="Verdana"/>
          <w:b/>
          <w:sz w:val="12"/>
          <w:szCs w:val="14"/>
        </w:rPr>
        <w:t>Información básica sobre protección de datos personales</w:t>
      </w:r>
    </w:p>
    <w:p w14:paraId="28C4B272" w14:textId="77777777" w:rsidR="00336F3C" w:rsidRPr="00397D5C" w:rsidRDefault="00336F3C" w:rsidP="00336F3C">
      <w:pPr>
        <w:ind w:right="-286"/>
        <w:jc w:val="both"/>
        <w:rPr>
          <w:rFonts w:ascii="Verdana" w:hAnsi="Verdana"/>
          <w:sz w:val="12"/>
          <w:szCs w:val="14"/>
        </w:rPr>
      </w:pPr>
      <w:r w:rsidRPr="00397D5C">
        <w:rPr>
          <w:rFonts w:ascii="Verdana" w:hAnsi="Verdana"/>
          <w:sz w:val="12"/>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97D5C">
        <w:rPr>
          <w:rFonts w:ascii="Verdana" w:hAnsi="Verdana"/>
          <w:b/>
          <w:sz w:val="12"/>
          <w:szCs w:val="14"/>
        </w:rPr>
        <w:t>Gestión de la contratación</w:t>
      </w:r>
      <w:r w:rsidRPr="00397D5C">
        <w:rPr>
          <w:rFonts w:ascii="Verdana" w:hAnsi="Verdana"/>
          <w:sz w:val="12"/>
          <w:szCs w:val="14"/>
        </w:rPr>
        <w:t>»:</w:t>
      </w:r>
    </w:p>
    <w:p w14:paraId="1CFE8B8B" w14:textId="77777777" w:rsidR="00336F3C" w:rsidRPr="00397D5C" w:rsidRDefault="00336F3C" w:rsidP="00336F3C">
      <w:pPr>
        <w:ind w:right="-286"/>
        <w:jc w:val="both"/>
        <w:rPr>
          <w:rFonts w:ascii="Verdana" w:hAnsi="Verdana"/>
          <w:sz w:val="12"/>
          <w:szCs w:val="14"/>
        </w:rPr>
      </w:pPr>
    </w:p>
    <w:p w14:paraId="6C3C1BF3" w14:textId="77777777" w:rsidR="00336F3C" w:rsidRPr="00397D5C" w:rsidRDefault="00336F3C" w:rsidP="00085A6F">
      <w:pPr>
        <w:numPr>
          <w:ilvl w:val="0"/>
          <w:numId w:val="75"/>
        </w:numPr>
        <w:ind w:left="567" w:right="-286" w:hanging="283"/>
        <w:contextualSpacing/>
        <w:jc w:val="both"/>
        <w:rPr>
          <w:rFonts w:ascii="Verdana" w:hAnsi="Verdana"/>
          <w:sz w:val="12"/>
          <w:szCs w:val="14"/>
        </w:rPr>
      </w:pPr>
      <w:r w:rsidRPr="00397D5C">
        <w:rPr>
          <w:rFonts w:ascii="Verdana" w:hAnsi="Verdana"/>
          <w:b/>
          <w:sz w:val="12"/>
          <w:szCs w:val="14"/>
        </w:rPr>
        <w:t xml:space="preserve">Responsable: </w:t>
      </w:r>
      <w:r w:rsidRPr="00397D5C">
        <w:rPr>
          <w:rFonts w:ascii="Verdana" w:hAnsi="Verdana"/>
          <w:sz w:val="12"/>
          <w:szCs w:val="14"/>
        </w:rPr>
        <w:t>Órgano de contratación correspondiente.</w:t>
      </w:r>
    </w:p>
    <w:p w14:paraId="59092BEB" w14:textId="77777777" w:rsidR="00336F3C" w:rsidRPr="00397D5C" w:rsidRDefault="00336F3C" w:rsidP="00085A6F">
      <w:pPr>
        <w:numPr>
          <w:ilvl w:val="0"/>
          <w:numId w:val="75"/>
        </w:numPr>
        <w:ind w:left="567" w:right="-286" w:hanging="283"/>
        <w:contextualSpacing/>
        <w:jc w:val="both"/>
        <w:rPr>
          <w:rFonts w:ascii="Verdana" w:hAnsi="Verdana"/>
          <w:sz w:val="12"/>
          <w:szCs w:val="14"/>
        </w:rPr>
      </w:pPr>
      <w:r w:rsidRPr="00397D5C">
        <w:rPr>
          <w:rFonts w:ascii="Verdana" w:hAnsi="Verdana"/>
          <w:b/>
          <w:sz w:val="12"/>
          <w:szCs w:val="14"/>
        </w:rPr>
        <w:lastRenderedPageBreak/>
        <w:t>Finalidad:</w:t>
      </w:r>
      <w:r w:rsidRPr="00397D5C">
        <w:rPr>
          <w:rFonts w:ascii="Verdana" w:hAnsi="Verdana"/>
          <w:sz w:val="12"/>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E6ACEA" w14:textId="77777777" w:rsidR="00336F3C" w:rsidRPr="00397D5C" w:rsidRDefault="00336F3C" w:rsidP="00085A6F">
      <w:pPr>
        <w:numPr>
          <w:ilvl w:val="0"/>
          <w:numId w:val="75"/>
        </w:numPr>
        <w:ind w:left="567" w:right="-286" w:hanging="283"/>
        <w:contextualSpacing/>
        <w:jc w:val="both"/>
        <w:rPr>
          <w:rFonts w:ascii="Verdana" w:hAnsi="Verdana"/>
          <w:sz w:val="12"/>
          <w:szCs w:val="14"/>
        </w:rPr>
      </w:pPr>
      <w:r w:rsidRPr="00397D5C">
        <w:rPr>
          <w:rFonts w:ascii="Verdana" w:hAnsi="Verdana"/>
          <w:b/>
          <w:sz w:val="12"/>
          <w:szCs w:val="14"/>
        </w:rPr>
        <w:t>Legitimación:</w:t>
      </w:r>
      <w:r w:rsidRPr="00397D5C">
        <w:rPr>
          <w:rFonts w:ascii="Verdana" w:hAnsi="Verdana"/>
          <w:sz w:val="12"/>
          <w:szCs w:val="14"/>
        </w:rPr>
        <w:t xml:space="preserve"> tratamiento necesario para la ejecución de un contrato en el que la persona interesada es parte y para el cumplimiento de una obligación legal aplicable al órgano Responsable del tratamiento. </w:t>
      </w:r>
    </w:p>
    <w:p w14:paraId="5F845EFA" w14:textId="77777777" w:rsidR="00336F3C" w:rsidRPr="00397D5C" w:rsidRDefault="00336F3C" w:rsidP="00085A6F">
      <w:pPr>
        <w:numPr>
          <w:ilvl w:val="0"/>
          <w:numId w:val="75"/>
        </w:numPr>
        <w:ind w:left="567" w:right="-286" w:hanging="283"/>
        <w:contextualSpacing/>
        <w:jc w:val="both"/>
        <w:rPr>
          <w:rFonts w:ascii="Verdana" w:hAnsi="Verdana"/>
          <w:sz w:val="12"/>
          <w:szCs w:val="14"/>
        </w:rPr>
      </w:pPr>
      <w:r w:rsidRPr="00397D5C">
        <w:rPr>
          <w:rFonts w:ascii="Verdana" w:hAnsi="Verdana"/>
          <w:b/>
          <w:sz w:val="12"/>
          <w:szCs w:val="14"/>
        </w:rPr>
        <w:t>Destinatarias</w:t>
      </w:r>
      <w:r w:rsidRPr="00397D5C">
        <w:rPr>
          <w:rFonts w:ascii="Verdana" w:hAnsi="Verdana"/>
          <w:sz w:val="12"/>
          <w:szCs w:val="14"/>
        </w:rPr>
        <w:t>: Los datos personales podrán ser facilitados a quien ostente un interés legítimo y a la Hacienda General del País Vasco.</w:t>
      </w:r>
    </w:p>
    <w:p w14:paraId="743C9215" w14:textId="77777777" w:rsidR="00336F3C" w:rsidRPr="00397D5C" w:rsidRDefault="00336F3C" w:rsidP="00085A6F">
      <w:pPr>
        <w:numPr>
          <w:ilvl w:val="0"/>
          <w:numId w:val="75"/>
        </w:numPr>
        <w:ind w:left="567" w:right="-286" w:hanging="283"/>
        <w:contextualSpacing/>
        <w:jc w:val="both"/>
        <w:rPr>
          <w:rFonts w:ascii="Verdana" w:hAnsi="Verdana"/>
          <w:sz w:val="12"/>
          <w:szCs w:val="14"/>
        </w:rPr>
      </w:pPr>
      <w:r w:rsidRPr="00397D5C">
        <w:rPr>
          <w:rFonts w:ascii="Verdana" w:hAnsi="Verdana"/>
          <w:b/>
          <w:sz w:val="12"/>
          <w:szCs w:val="14"/>
        </w:rPr>
        <w:t xml:space="preserve">Derechos: </w:t>
      </w:r>
      <w:r w:rsidRPr="00397D5C">
        <w:rPr>
          <w:rFonts w:ascii="Verdana" w:hAnsi="Verdana"/>
          <w:sz w:val="12"/>
          <w:szCs w:val="14"/>
        </w:rPr>
        <w:t>Ud. tiene el derecho de acceso, rectificación y supresión de sus datos, así como de limitación u oposición a su tratamiento.</w:t>
      </w:r>
    </w:p>
    <w:p w14:paraId="52BD13BB" w14:textId="77777777" w:rsidR="00336F3C" w:rsidRPr="00397D5C" w:rsidRDefault="00336F3C" w:rsidP="00336F3C">
      <w:pPr>
        <w:tabs>
          <w:tab w:val="left" w:pos="0"/>
        </w:tabs>
        <w:ind w:right="-286"/>
        <w:jc w:val="both"/>
        <w:rPr>
          <w:rFonts w:ascii="Verdana" w:hAnsi="Verdana"/>
          <w:b/>
          <w:sz w:val="14"/>
          <w:szCs w:val="16"/>
          <w:lang w:val="es-ES_tradnl" w:eastAsia="en-US"/>
        </w:rPr>
      </w:pPr>
      <w:r w:rsidRPr="00397D5C">
        <w:rPr>
          <w:rFonts w:ascii="Verdana" w:hAnsi="Verdana"/>
          <w:b/>
          <w:sz w:val="14"/>
          <w:szCs w:val="16"/>
        </w:rPr>
        <w:t>INFORMACIÓN COMPLETA EN EL ANEXO VII.1 «INFORMACIÓN ADICIONAL SOBRE PROTECCIÓN DE DATOS PERSONALES»</w:t>
      </w:r>
    </w:p>
    <w:p w14:paraId="3AAAE08C" w14:textId="77777777" w:rsidR="00336F3C" w:rsidRPr="00397D5C" w:rsidRDefault="00336F3C" w:rsidP="005F1DCF">
      <w:pPr>
        <w:tabs>
          <w:tab w:val="left" w:pos="9436"/>
        </w:tabs>
        <w:ind w:left="600" w:right="-63"/>
        <w:jc w:val="center"/>
        <w:rPr>
          <w:rFonts w:ascii="Verdana" w:hAnsi="Verdana" w:cs="Tahoma"/>
          <w:b/>
          <w:sz w:val="22"/>
          <w:szCs w:val="22"/>
          <w:lang w:val="es-ES_tradnl"/>
        </w:rPr>
        <w:sectPr w:rsidR="00336F3C" w:rsidRPr="00397D5C" w:rsidSect="00254C88">
          <w:footnotePr>
            <w:numRestart w:val="eachSect"/>
          </w:footnotePr>
          <w:type w:val="continuous"/>
          <w:pgSz w:w="11906" w:h="16838" w:code="9"/>
          <w:pgMar w:top="1134" w:right="851" w:bottom="1418" w:left="1418" w:header="284" w:footer="397" w:gutter="0"/>
          <w:cols w:space="708"/>
          <w:docGrid w:linePitch="360"/>
        </w:sectPr>
      </w:pPr>
    </w:p>
    <w:p w14:paraId="550316B9" w14:textId="19024DB0" w:rsidR="00336F3C" w:rsidRPr="00254C88" w:rsidRDefault="00336F3C" w:rsidP="00254C88">
      <w:pPr>
        <w:pStyle w:val="3izenburua"/>
        <w:rPr>
          <w:rFonts w:ascii="Verdana" w:eastAsia="Arial Unicode MS" w:hAnsi="Verdana"/>
          <w:sz w:val="18"/>
          <w:szCs w:val="18"/>
        </w:rPr>
      </w:pPr>
      <w:bookmarkStart w:id="765" w:name="AnexoV1"/>
      <w:r w:rsidRPr="00397D5C">
        <w:rPr>
          <w:rFonts w:ascii="Verdana" w:hAnsi="Verdana" w:cs="Tahoma"/>
          <w:b/>
          <w:sz w:val="22"/>
          <w:szCs w:val="22"/>
          <w:lang w:val="es-ES_tradnl"/>
        </w:rPr>
        <w:br w:type="page"/>
      </w:r>
      <w:bookmarkStart w:id="766" w:name="_Toc160540660"/>
      <w:r w:rsidRPr="00397D5C">
        <w:rPr>
          <w:rFonts w:ascii="Verdana" w:hAnsi="Verdana" w:cs="Tahoma"/>
          <w:b/>
          <w:sz w:val="22"/>
          <w:szCs w:val="22"/>
          <w:lang w:val="es-ES_tradnl"/>
        </w:rPr>
        <w:lastRenderedPageBreak/>
        <w:t>ANEXO V.1.</w:t>
      </w:r>
      <w:bookmarkEnd w:id="765"/>
      <w:r w:rsidR="00254C88">
        <w:rPr>
          <w:rFonts w:ascii="Verdana" w:eastAsia="Arial Unicode MS" w:hAnsi="Verdana"/>
          <w:sz w:val="18"/>
          <w:szCs w:val="18"/>
        </w:rPr>
        <w:t xml:space="preserve">- </w:t>
      </w:r>
      <w:r w:rsidRPr="00397D5C">
        <w:rPr>
          <w:rFonts w:ascii="Verdana" w:eastAsia="Arial Unicode MS" w:hAnsi="Verdana"/>
          <w:b/>
          <w:sz w:val="20"/>
          <w:szCs w:val="20"/>
        </w:rPr>
        <w:t>DISPONIBILIDAD DE LA SOLVENCIA Y MEDIOS DE OTRAS ENTIDADES DURANTE TODA LA VIGENCIA DEL CONTRATO</w:t>
      </w:r>
      <w:bookmarkEnd w:id="766"/>
    </w:p>
    <w:p w14:paraId="728B9337" w14:textId="77777777" w:rsidR="00336F3C" w:rsidRPr="00397D5C" w:rsidRDefault="00336F3C" w:rsidP="00336F3C">
      <w:pPr>
        <w:tabs>
          <w:tab w:val="left" w:pos="9436"/>
        </w:tabs>
        <w:ind w:left="600" w:right="-63"/>
        <w:jc w:val="center"/>
        <w:rPr>
          <w:rFonts w:ascii="Verdana" w:eastAsia="Arial Unicode MS" w:hAnsi="Verdana" w:cs="Tahoma"/>
          <w:b/>
          <w:sz w:val="20"/>
          <w:szCs w:val="20"/>
        </w:rPr>
      </w:pPr>
    </w:p>
    <w:p w14:paraId="6F9BA747" w14:textId="77777777" w:rsidR="00336F3C" w:rsidRPr="00397D5C" w:rsidRDefault="00336F3C" w:rsidP="00336F3C">
      <w:pPr>
        <w:widowControl w:val="0"/>
        <w:tabs>
          <w:tab w:val="center" w:pos="4252"/>
          <w:tab w:val="right" w:pos="8504"/>
        </w:tabs>
        <w:ind w:right="-63"/>
        <w:jc w:val="both"/>
        <w:rPr>
          <w:rFonts w:ascii="Verdana" w:hAnsi="Verdana" w:cs="Tahoma"/>
          <w:sz w:val="19"/>
          <w:szCs w:val="19"/>
        </w:rPr>
      </w:pPr>
      <w:r w:rsidRPr="00397D5C">
        <w:rPr>
          <w:rFonts w:ascii="Verdana" w:hAnsi="Verdana" w:cs="Tahoma"/>
          <w:sz w:val="19"/>
          <w:szCs w:val="19"/>
        </w:rPr>
        <w:t xml:space="preserve">DE UNA PARTE, </w:t>
      </w:r>
      <w:r w:rsidRPr="00397D5C">
        <w:rPr>
          <w:rFonts w:ascii="Verdana" w:hAnsi="Verdana"/>
          <w:sz w:val="19"/>
          <w:szCs w:val="19"/>
          <w:vertAlign w:val="superscript"/>
        </w:rPr>
        <w:footnoteReference w:id="76"/>
      </w:r>
      <w:r w:rsidRPr="00397D5C">
        <w:rPr>
          <w:rFonts w:ascii="Verdana" w:hAnsi="Verdana" w:cs="Tahoma"/>
          <w:sz w:val="19"/>
          <w:szCs w:val="19"/>
        </w:rPr>
        <w:t>Dña./D..…………………………………………………, en nombre propio o en representación de (</w:t>
      </w:r>
      <w:r w:rsidRPr="00397D5C">
        <w:rPr>
          <w:rFonts w:ascii="Verdana" w:hAnsi="Verdana" w:cs="Tahoma"/>
          <w:i/>
          <w:color w:val="0000FF"/>
          <w:sz w:val="19"/>
          <w:szCs w:val="19"/>
        </w:rPr>
        <w:t>licitadora</w:t>
      </w:r>
      <w:r w:rsidRPr="00397D5C">
        <w:rPr>
          <w:rFonts w:ascii="Verdana" w:hAnsi="Verdana" w:cs="Tahoma"/>
          <w:sz w:val="19"/>
          <w:szCs w:val="19"/>
        </w:rPr>
        <w:t>)……………………………………………, con NIF……………………… y domicilio social …..……………………………………….</w:t>
      </w:r>
    </w:p>
    <w:p w14:paraId="416D4A33" w14:textId="77777777" w:rsidR="00336F3C" w:rsidRPr="00397D5C" w:rsidRDefault="00336F3C" w:rsidP="00336F3C">
      <w:pPr>
        <w:tabs>
          <w:tab w:val="left" w:pos="9436"/>
        </w:tabs>
        <w:ind w:right="-63"/>
        <w:jc w:val="center"/>
        <w:rPr>
          <w:rFonts w:ascii="Verdana" w:eastAsia="Arial Unicode MS" w:hAnsi="Verdana"/>
          <w:b/>
          <w:sz w:val="19"/>
          <w:szCs w:val="19"/>
        </w:rPr>
      </w:pPr>
    </w:p>
    <w:p w14:paraId="18C466AA" w14:textId="77777777" w:rsidR="00336F3C" w:rsidRPr="00397D5C" w:rsidRDefault="00336F3C" w:rsidP="00336F3C">
      <w:pPr>
        <w:widowControl w:val="0"/>
        <w:tabs>
          <w:tab w:val="center" w:pos="4252"/>
          <w:tab w:val="right" w:pos="8504"/>
        </w:tabs>
        <w:ind w:right="-63"/>
        <w:jc w:val="both"/>
        <w:rPr>
          <w:rFonts w:ascii="Verdana" w:hAnsi="Verdana" w:cs="Tahoma"/>
          <w:sz w:val="19"/>
          <w:szCs w:val="19"/>
        </w:rPr>
      </w:pPr>
      <w:r w:rsidRPr="00397D5C">
        <w:rPr>
          <w:rFonts w:ascii="Verdana" w:hAnsi="Verdana" w:cs="Tahoma"/>
          <w:sz w:val="19"/>
          <w:szCs w:val="19"/>
        </w:rPr>
        <w:t>Y DE OTRA, Dña./D..…………………………………………………, en nombre propio o en representación de (</w:t>
      </w:r>
      <w:r w:rsidRPr="00397D5C">
        <w:rPr>
          <w:rFonts w:ascii="Verdana" w:hAnsi="Verdana" w:cs="Tahoma"/>
          <w:i/>
          <w:color w:val="0000FF"/>
          <w:sz w:val="19"/>
          <w:szCs w:val="19"/>
        </w:rPr>
        <w:t>otra entidad</w:t>
      </w:r>
      <w:r w:rsidRPr="00397D5C">
        <w:rPr>
          <w:rFonts w:ascii="Verdana" w:hAnsi="Verdana" w:cs="Tahoma"/>
          <w:sz w:val="19"/>
          <w:szCs w:val="19"/>
        </w:rPr>
        <w:t>)……………………………………………, con NIF……………………… y domicilio social …..……………………………………….</w:t>
      </w:r>
    </w:p>
    <w:p w14:paraId="41A33CF5" w14:textId="77777777" w:rsidR="00336F3C" w:rsidRPr="00397D5C" w:rsidRDefault="00336F3C" w:rsidP="00336F3C">
      <w:pPr>
        <w:widowControl w:val="0"/>
        <w:tabs>
          <w:tab w:val="center" w:pos="4252"/>
          <w:tab w:val="right" w:pos="8504"/>
        </w:tabs>
        <w:ind w:left="600" w:right="-63"/>
        <w:jc w:val="both"/>
        <w:rPr>
          <w:rFonts w:ascii="Verdana" w:hAnsi="Verdana" w:cs="Tahoma"/>
          <w:sz w:val="19"/>
          <w:szCs w:val="19"/>
        </w:rPr>
      </w:pPr>
    </w:p>
    <w:p w14:paraId="2E665B7F" w14:textId="77777777" w:rsidR="00336F3C" w:rsidRPr="00397D5C" w:rsidRDefault="00336F3C" w:rsidP="00336F3C">
      <w:pPr>
        <w:rPr>
          <w:rFonts w:ascii="Verdana" w:hAnsi="Verdana"/>
          <w:b/>
          <w:sz w:val="19"/>
          <w:szCs w:val="19"/>
        </w:rPr>
      </w:pPr>
      <w:bookmarkStart w:id="767" w:name="_Toc507512906"/>
      <w:bookmarkStart w:id="768" w:name="_Toc507512605"/>
      <w:bookmarkStart w:id="769" w:name="_Toc505598426"/>
      <w:bookmarkStart w:id="770" w:name="_Toc505598333"/>
      <w:bookmarkStart w:id="771" w:name="_Toc505598256"/>
      <w:r w:rsidRPr="00397D5C">
        <w:rPr>
          <w:rFonts w:ascii="Verdana" w:hAnsi="Verdana"/>
          <w:b/>
          <w:sz w:val="19"/>
          <w:szCs w:val="19"/>
        </w:rPr>
        <w:t>DECLARAN:</w:t>
      </w:r>
      <w:bookmarkEnd w:id="767"/>
      <w:bookmarkEnd w:id="768"/>
      <w:bookmarkEnd w:id="769"/>
      <w:bookmarkEnd w:id="770"/>
      <w:bookmarkEnd w:id="771"/>
    </w:p>
    <w:p w14:paraId="27D0DE78" w14:textId="5AEF0999" w:rsidR="00336F3C" w:rsidRPr="00397D5C" w:rsidRDefault="00336F3C" w:rsidP="00085A6F">
      <w:pPr>
        <w:numPr>
          <w:ilvl w:val="0"/>
          <w:numId w:val="76"/>
        </w:numPr>
        <w:tabs>
          <w:tab w:val="left" w:pos="1200"/>
        </w:tabs>
        <w:spacing w:before="120"/>
        <w:ind w:left="902" w:right="-62" w:hanging="284"/>
        <w:jc w:val="both"/>
        <w:rPr>
          <w:rFonts w:ascii="Verdana" w:hAnsi="Verdana" w:cs="Tahoma"/>
          <w:iCs/>
          <w:sz w:val="19"/>
          <w:szCs w:val="19"/>
        </w:rPr>
      </w:pPr>
      <w:r w:rsidRPr="00397D5C">
        <w:rPr>
          <w:rFonts w:ascii="Verdana" w:hAnsi="Verdana" w:cs="Tahoma"/>
          <w:iCs/>
          <w:sz w:val="19"/>
          <w:szCs w:val="19"/>
        </w:rPr>
        <w:t>Que de conformidad con lo dispuesto en el artículo 75 LCSP, (</w:t>
      </w:r>
      <w:r w:rsidRPr="00397D5C">
        <w:rPr>
          <w:rFonts w:ascii="Verdana" w:hAnsi="Verdana" w:cs="Tahoma"/>
          <w:i/>
          <w:color w:val="0000FF"/>
          <w:sz w:val="19"/>
          <w:szCs w:val="19"/>
        </w:rPr>
        <w:t>licitadora</w:t>
      </w:r>
      <w:r w:rsidRPr="00397D5C">
        <w:rPr>
          <w:rFonts w:ascii="Verdana" w:hAnsi="Verdana" w:cs="Tahoma"/>
          <w:iCs/>
          <w:sz w:val="19"/>
          <w:szCs w:val="19"/>
        </w:rPr>
        <w:t>) ………………………………….. se ha basado en la solvencia y/o medios de (</w:t>
      </w:r>
      <w:r w:rsidRPr="00397D5C">
        <w:rPr>
          <w:rFonts w:ascii="Verdana" w:hAnsi="Verdana" w:cs="Tahoma"/>
          <w:i/>
          <w:iCs/>
          <w:color w:val="0000FF"/>
          <w:sz w:val="19"/>
          <w:szCs w:val="19"/>
        </w:rPr>
        <w:t>tercera entidad</w:t>
      </w:r>
      <w:r w:rsidRPr="00397D5C">
        <w:rPr>
          <w:rFonts w:ascii="Verdana" w:hAnsi="Verdana" w:cs="Tahoma"/>
          <w:iCs/>
          <w:sz w:val="19"/>
          <w:szCs w:val="19"/>
        </w:rPr>
        <w:t>) ………………………………….. para participar en el procedimiento de adjudicación del contrato cuyo objeto es (</w:t>
      </w:r>
      <w:r w:rsidRPr="00397D5C">
        <w:rPr>
          <w:rFonts w:ascii="Verdana" w:hAnsi="Verdana" w:cs="Tahoma"/>
          <w:i/>
          <w:iCs/>
          <w:color w:val="0000FF"/>
          <w:sz w:val="19"/>
          <w:szCs w:val="19"/>
        </w:rPr>
        <w:t>indicar el objeto del contrato</w:t>
      </w:r>
      <w:r w:rsidRPr="00397D5C">
        <w:rPr>
          <w:rFonts w:ascii="Verdana" w:hAnsi="Verdana" w:cs="Tahoma"/>
          <w:iCs/>
          <w:sz w:val="19"/>
          <w:szCs w:val="19"/>
        </w:rPr>
        <w:t>) ………………………………….. referenciado con el número de expediente (</w:t>
      </w:r>
      <w:r w:rsidRPr="00397D5C">
        <w:rPr>
          <w:rFonts w:ascii="Verdana" w:hAnsi="Verdana" w:cs="Tahoma"/>
          <w:i/>
          <w:iCs/>
          <w:color w:val="0000FF"/>
          <w:sz w:val="19"/>
          <w:szCs w:val="19"/>
        </w:rPr>
        <w:t>indicar número de expediente</w:t>
      </w:r>
      <w:r w:rsidRPr="00397D5C">
        <w:rPr>
          <w:rFonts w:ascii="Verdana" w:hAnsi="Verdana" w:cs="Tahoma"/>
          <w:iCs/>
          <w:sz w:val="19"/>
          <w:szCs w:val="19"/>
        </w:rPr>
        <w:t xml:space="preserve">) </w:t>
      </w:r>
      <w:r w:rsidR="008D73F9" w:rsidRPr="008D73F9">
        <w:rPr>
          <w:rFonts w:ascii="Verdana" w:hAnsi="Verdana" w:cs="Tahoma"/>
          <w:color w:val="3333FF"/>
          <w:sz w:val="20"/>
          <w:szCs w:val="20"/>
          <w:lang w:val="es-ES_tradnl"/>
        </w:rPr>
        <w:t>C02/003/2024</w:t>
      </w:r>
      <w:r w:rsidRPr="00397D5C">
        <w:rPr>
          <w:rFonts w:ascii="Verdana" w:hAnsi="Verdana" w:cs="Tahoma"/>
          <w:iCs/>
          <w:sz w:val="19"/>
          <w:szCs w:val="19"/>
        </w:rPr>
        <w:t>.</w:t>
      </w:r>
    </w:p>
    <w:p w14:paraId="12F37870" w14:textId="77777777" w:rsidR="00336F3C" w:rsidRPr="00397D5C" w:rsidRDefault="00336F3C" w:rsidP="00085A6F">
      <w:pPr>
        <w:numPr>
          <w:ilvl w:val="0"/>
          <w:numId w:val="76"/>
        </w:numPr>
        <w:tabs>
          <w:tab w:val="left" w:pos="1200"/>
        </w:tabs>
        <w:spacing w:before="120"/>
        <w:ind w:left="900" w:right="-62" w:hanging="283"/>
        <w:jc w:val="both"/>
        <w:rPr>
          <w:rFonts w:ascii="Verdana" w:eastAsia="Arial Unicode MS" w:hAnsi="Verdana" w:cs="Tahoma"/>
          <w:b/>
          <w:sz w:val="19"/>
          <w:szCs w:val="19"/>
        </w:rPr>
      </w:pPr>
      <w:r w:rsidRPr="00397D5C">
        <w:rPr>
          <w:rFonts w:ascii="Verdana" w:eastAsia="Arial Unicode MS" w:hAnsi="Verdana" w:cs="Tahoma"/>
          <w:sz w:val="19"/>
          <w:szCs w:val="19"/>
        </w:rPr>
        <w:t>Que</w:t>
      </w:r>
      <w:r w:rsidRPr="00397D5C">
        <w:rPr>
          <w:rFonts w:ascii="Verdana" w:eastAsia="Arial Unicode MS" w:hAnsi="Verdana" w:cs="Tahoma"/>
          <w:b/>
          <w:sz w:val="19"/>
          <w:szCs w:val="19"/>
        </w:rPr>
        <w:t xml:space="preserve"> </w:t>
      </w:r>
      <w:r w:rsidRPr="00397D5C">
        <w:rPr>
          <w:rFonts w:ascii="Verdana" w:hAnsi="Verdana" w:cs="Tahoma"/>
          <w:iCs/>
          <w:sz w:val="19"/>
          <w:szCs w:val="19"/>
        </w:rPr>
        <w:t>(</w:t>
      </w:r>
      <w:r w:rsidRPr="00397D5C">
        <w:rPr>
          <w:rFonts w:ascii="Verdana" w:hAnsi="Verdana" w:cs="Tahoma"/>
          <w:i/>
          <w:iCs/>
          <w:color w:val="0000FF"/>
          <w:sz w:val="19"/>
          <w:szCs w:val="19"/>
        </w:rPr>
        <w:t>tercera entidad</w:t>
      </w:r>
      <w:r w:rsidRPr="00397D5C">
        <w:rPr>
          <w:rFonts w:ascii="Verdana" w:hAnsi="Verdana" w:cs="Tahoma"/>
          <w:iCs/>
          <w:sz w:val="19"/>
          <w:szCs w:val="19"/>
        </w:rPr>
        <w:t>) ………………………………….. no está incursa en prohibición de contratar con el sector público.</w:t>
      </w:r>
    </w:p>
    <w:p w14:paraId="2160282C" w14:textId="77777777" w:rsidR="00336F3C" w:rsidRPr="00397D5C" w:rsidRDefault="00336F3C" w:rsidP="00085A6F">
      <w:pPr>
        <w:numPr>
          <w:ilvl w:val="0"/>
          <w:numId w:val="76"/>
        </w:numPr>
        <w:tabs>
          <w:tab w:val="left" w:pos="851"/>
          <w:tab w:val="left" w:pos="1200"/>
        </w:tabs>
        <w:spacing w:before="120"/>
        <w:ind w:left="900" w:right="-62" w:hanging="283"/>
        <w:jc w:val="both"/>
        <w:rPr>
          <w:rFonts w:ascii="Verdana" w:eastAsia="Arial Unicode MS" w:hAnsi="Verdana" w:cs="Tahoma"/>
          <w:b/>
          <w:sz w:val="19"/>
          <w:szCs w:val="19"/>
        </w:rPr>
      </w:pPr>
      <w:r w:rsidRPr="00397D5C">
        <w:rPr>
          <w:rFonts w:ascii="Verdana" w:hAnsi="Verdana" w:cs="Tahoma"/>
          <w:iCs/>
          <w:sz w:val="19"/>
          <w:szCs w:val="19"/>
        </w:rPr>
        <w:t>Que la solvencia y/o medios perteneciente/s a (</w:t>
      </w:r>
      <w:r w:rsidRPr="00397D5C">
        <w:rPr>
          <w:rFonts w:ascii="Verdana" w:hAnsi="Verdana" w:cs="Tahoma"/>
          <w:i/>
          <w:iCs/>
          <w:color w:val="0000FF"/>
          <w:sz w:val="19"/>
          <w:szCs w:val="19"/>
        </w:rPr>
        <w:t>tercera entidad</w:t>
      </w:r>
      <w:r w:rsidRPr="00397D5C">
        <w:rPr>
          <w:rFonts w:ascii="Verdana" w:hAnsi="Verdana" w:cs="Tahoma"/>
          <w:iCs/>
          <w:sz w:val="19"/>
          <w:szCs w:val="19"/>
        </w:rPr>
        <w:t>) ………………………………….. y que pone a disposición de (</w:t>
      </w:r>
      <w:r w:rsidRPr="00397D5C">
        <w:rPr>
          <w:rFonts w:ascii="Verdana" w:hAnsi="Verdana" w:cs="Tahoma"/>
          <w:i/>
          <w:color w:val="0000FF"/>
          <w:sz w:val="19"/>
          <w:szCs w:val="19"/>
        </w:rPr>
        <w:t>licitadora</w:t>
      </w:r>
      <w:r w:rsidRPr="00397D5C">
        <w:rPr>
          <w:rFonts w:ascii="Verdana" w:hAnsi="Verdana" w:cs="Tahoma"/>
          <w:iCs/>
          <w:sz w:val="19"/>
          <w:szCs w:val="19"/>
        </w:rPr>
        <w:t>) ………………………………….. es/son la/los siguiente/s:</w:t>
      </w:r>
    </w:p>
    <w:p w14:paraId="00F1DE67" w14:textId="77777777" w:rsidR="00336F3C" w:rsidRPr="00397D5C" w:rsidRDefault="00336F3C" w:rsidP="00085A6F">
      <w:pPr>
        <w:numPr>
          <w:ilvl w:val="0"/>
          <w:numId w:val="77"/>
        </w:numPr>
        <w:ind w:left="1100" w:right="-62" w:firstLine="0"/>
        <w:jc w:val="both"/>
        <w:rPr>
          <w:rFonts w:ascii="Verdana" w:eastAsia="Arial Unicode MS" w:hAnsi="Verdana" w:cs="Tahoma"/>
          <w:b/>
          <w:sz w:val="19"/>
          <w:szCs w:val="19"/>
        </w:rPr>
      </w:pPr>
      <w:r w:rsidRPr="00397D5C">
        <w:rPr>
          <w:rFonts w:ascii="Verdana" w:hAnsi="Verdana" w:cs="Tahoma"/>
          <w:iCs/>
          <w:sz w:val="19"/>
          <w:szCs w:val="19"/>
        </w:rPr>
        <w:t>…</w:t>
      </w:r>
    </w:p>
    <w:p w14:paraId="59EDD4A8" w14:textId="77777777" w:rsidR="00336F3C" w:rsidRPr="00397D5C" w:rsidRDefault="00336F3C" w:rsidP="00085A6F">
      <w:pPr>
        <w:numPr>
          <w:ilvl w:val="0"/>
          <w:numId w:val="77"/>
        </w:numPr>
        <w:ind w:left="1100" w:right="-62" w:firstLine="0"/>
        <w:jc w:val="both"/>
        <w:rPr>
          <w:rFonts w:ascii="Verdana" w:eastAsia="Arial Unicode MS" w:hAnsi="Verdana" w:cs="Tahoma"/>
          <w:b/>
          <w:sz w:val="19"/>
          <w:szCs w:val="19"/>
        </w:rPr>
      </w:pPr>
      <w:r w:rsidRPr="00397D5C">
        <w:rPr>
          <w:rFonts w:ascii="Verdana" w:hAnsi="Verdana" w:cs="Tahoma"/>
          <w:iCs/>
          <w:sz w:val="19"/>
          <w:szCs w:val="19"/>
        </w:rPr>
        <w:t>…</w:t>
      </w:r>
    </w:p>
    <w:p w14:paraId="14041690" w14:textId="77777777" w:rsidR="00336F3C" w:rsidRPr="00397D5C" w:rsidRDefault="00336F3C" w:rsidP="00085A6F">
      <w:pPr>
        <w:numPr>
          <w:ilvl w:val="0"/>
          <w:numId w:val="76"/>
        </w:numPr>
        <w:tabs>
          <w:tab w:val="left" w:pos="851"/>
          <w:tab w:val="left" w:pos="1200"/>
        </w:tabs>
        <w:spacing w:before="120"/>
        <w:ind w:left="900" w:right="-62" w:hanging="283"/>
        <w:jc w:val="both"/>
        <w:rPr>
          <w:rFonts w:ascii="Verdana" w:eastAsia="Arial Unicode MS" w:hAnsi="Verdana" w:cs="Tahoma"/>
          <w:b/>
          <w:sz w:val="19"/>
          <w:szCs w:val="19"/>
        </w:rPr>
      </w:pPr>
      <w:r w:rsidRPr="00397D5C">
        <w:rPr>
          <w:rFonts w:ascii="Verdana" w:hAnsi="Verdana" w:cs="Tahoma"/>
          <w:iCs/>
          <w:sz w:val="19"/>
          <w:szCs w:val="19"/>
        </w:rPr>
        <w:t>Que dichas solvencia y/o medios estará/n a disposición de (</w:t>
      </w:r>
      <w:r w:rsidRPr="00397D5C">
        <w:rPr>
          <w:rFonts w:ascii="Verdana" w:hAnsi="Verdana" w:cs="Tahoma"/>
          <w:i/>
          <w:iCs/>
          <w:color w:val="0000FF"/>
          <w:sz w:val="19"/>
          <w:szCs w:val="19"/>
        </w:rPr>
        <w:t>licitadora</w:t>
      </w:r>
      <w:r w:rsidRPr="00397D5C">
        <w:rPr>
          <w:rFonts w:ascii="Verdana" w:hAnsi="Verdana" w:cs="Tahoma"/>
          <w:iCs/>
          <w:sz w:val="19"/>
          <w:szCs w:val="19"/>
        </w:rPr>
        <w:t>) ………………………………….. durante toda la vigencia del contrato.</w:t>
      </w:r>
    </w:p>
    <w:p w14:paraId="7BE255F8" w14:textId="77777777" w:rsidR="00336F3C" w:rsidRPr="00397D5C" w:rsidRDefault="00336F3C" w:rsidP="00085A6F">
      <w:pPr>
        <w:numPr>
          <w:ilvl w:val="0"/>
          <w:numId w:val="76"/>
        </w:numPr>
        <w:tabs>
          <w:tab w:val="left" w:pos="851"/>
          <w:tab w:val="left" w:pos="1200"/>
        </w:tabs>
        <w:spacing w:before="120"/>
        <w:ind w:left="900" w:right="-62" w:hanging="283"/>
        <w:jc w:val="both"/>
        <w:rPr>
          <w:rFonts w:ascii="Verdana" w:eastAsia="Arial Unicode MS" w:hAnsi="Verdana" w:cs="Tahoma"/>
          <w:b/>
          <w:sz w:val="19"/>
          <w:szCs w:val="19"/>
        </w:rPr>
      </w:pPr>
      <w:r w:rsidRPr="00397D5C">
        <w:rPr>
          <w:rFonts w:ascii="Verdana" w:hAnsi="Verdana" w:cs="Tahoma"/>
          <w:iCs/>
          <w:sz w:val="19"/>
          <w:szCs w:val="19"/>
        </w:rPr>
        <w:t>Que (</w:t>
      </w:r>
      <w:r w:rsidRPr="00397D5C">
        <w:rPr>
          <w:rFonts w:ascii="Verdana" w:hAnsi="Verdana" w:cs="Tahoma"/>
          <w:i/>
          <w:iCs/>
          <w:color w:val="0000FF"/>
          <w:sz w:val="19"/>
          <w:szCs w:val="19"/>
        </w:rPr>
        <w:t>tercera entidad</w:t>
      </w:r>
      <w:r w:rsidRPr="00397D5C">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397D5C">
        <w:rPr>
          <w:rFonts w:ascii="Verdana" w:hAnsi="Verdana"/>
          <w:iCs/>
          <w:sz w:val="19"/>
          <w:szCs w:val="19"/>
          <w:vertAlign w:val="superscript"/>
        </w:rPr>
        <w:footnoteReference w:id="77"/>
      </w:r>
      <w:r w:rsidRPr="00397D5C">
        <w:rPr>
          <w:rFonts w:ascii="Verdana" w:hAnsi="Verdana" w:cs="Tahoma"/>
          <w:iCs/>
          <w:sz w:val="19"/>
          <w:szCs w:val="19"/>
        </w:rPr>
        <w:t>.</w:t>
      </w:r>
    </w:p>
    <w:p w14:paraId="35090C1F" w14:textId="77777777" w:rsidR="00336F3C" w:rsidRPr="00397D5C" w:rsidRDefault="00336F3C" w:rsidP="00085A6F">
      <w:pPr>
        <w:numPr>
          <w:ilvl w:val="0"/>
          <w:numId w:val="76"/>
        </w:numPr>
        <w:tabs>
          <w:tab w:val="left" w:pos="851"/>
          <w:tab w:val="left" w:pos="1200"/>
        </w:tabs>
        <w:spacing w:before="120"/>
        <w:ind w:left="900" w:right="-62" w:hanging="283"/>
        <w:jc w:val="both"/>
        <w:rPr>
          <w:rFonts w:ascii="Verdana" w:eastAsia="Arial Unicode MS" w:hAnsi="Verdana" w:cs="Tahoma"/>
          <w:b/>
          <w:sz w:val="19"/>
          <w:szCs w:val="19"/>
        </w:rPr>
      </w:pPr>
      <w:r w:rsidRPr="00397D5C">
        <w:rPr>
          <w:rFonts w:ascii="Verdana" w:hAnsi="Verdana" w:cs="Tahoma"/>
          <w:iCs/>
          <w:sz w:val="19"/>
          <w:szCs w:val="19"/>
        </w:rPr>
        <w:t>Que (</w:t>
      </w:r>
      <w:r w:rsidRPr="00397D5C">
        <w:rPr>
          <w:rFonts w:ascii="Verdana" w:hAnsi="Verdana" w:cs="Tahoma"/>
          <w:i/>
          <w:color w:val="0000FF"/>
          <w:sz w:val="19"/>
          <w:szCs w:val="19"/>
        </w:rPr>
        <w:t>licitadora</w:t>
      </w:r>
      <w:r w:rsidRPr="00397D5C">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3722D302" w14:textId="77777777" w:rsidR="00336F3C" w:rsidRPr="00397D5C" w:rsidRDefault="00336F3C" w:rsidP="00336F3C">
      <w:pPr>
        <w:tabs>
          <w:tab w:val="left" w:pos="9436"/>
        </w:tabs>
        <w:ind w:left="600" w:right="-63"/>
        <w:jc w:val="center"/>
        <w:rPr>
          <w:rFonts w:ascii="Verdana" w:eastAsia="Arial Unicode MS" w:hAnsi="Verdana" w:cs="Tahoma"/>
          <w:b/>
          <w:sz w:val="20"/>
          <w:szCs w:val="20"/>
        </w:rPr>
      </w:pPr>
    </w:p>
    <w:p w14:paraId="4E05D415" w14:textId="77777777" w:rsidR="00336F3C" w:rsidRPr="00397D5C" w:rsidRDefault="00336F3C" w:rsidP="00336F3C">
      <w:pPr>
        <w:rPr>
          <w:rFonts w:ascii="Verdana" w:hAnsi="Verdana" w:cs="Tahoma"/>
          <w:sz w:val="19"/>
          <w:szCs w:val="19"/>
        </w:rPr>
      </w:pPr>
      <w:bookmarkStart w:id="772" w:name="_Toc507512907"/>
      <w:bookmarkStart w:id="773" w:name="_Toc507512606"/>
      <w:bookmarkStart w:id="774" w:name="_Toc505598427"/>
      <w:bookmarkStart w:id="775" w:name="_Toc505598334"/>
      <w:bookmarkStart w:id="776" w:name="_Toc505598257"/>
      <w:r w:rsidRPr="00397D5C">
        <w:rPr>
          <w:rFonts w:ascii="Verdana" w:hAnsi="Verdana" w:cs="Tahoma"/>
          <w:sz w:val="19"/>
          <w:szCs w:val="19"/>
        </w:rPr>
        <w:t>En............................., a...... de....................de 20....</w:t>
      </w:r>
      <w:bookmarkEnd w:id="772"/>
      <w:bookmarkEnd w:id="773"/>
      <w:bookmarkEnd w:id="774"/>
      <w:bookmarkEnd w:id="775"/>
      <w:bookmarkEnd w:id="776"/>
    </w:p>
    <w:p w14:paraId="50A61A18" w14:textId="77777777" w:rsidR="00336F3C" w:rsidRPr="00397D5C" w:rsidRDefault="00336F3C" w:rsidP="00336F3C">
      <w:pPr>
        <w:ind w:left="600" w:right="-63"/>
        <w:rPr>
          <w:rFonts w:ascii="Verdana" w:hAnsi="Verdana" w:cs="Tahoma"/>
          <w:sz w:val="19"/>
          <w:szCs w:val="19"/>
        </w:rPr>
      </w:pPr>
    </w:p>
    <w:p w14:paraId="0F43FD36" w14:textId="77777777" w:rsidR="00336F3C" w:rsidRPr="00397D5C" w:rsidRDefault="00336F3C" w:rsidP="00336F3C">
      <w:pPr>
        <w:ind w:left="600" w:right="-63"/>
        <w:rPr>
          <w:rFonts w:ascii="Verdana" w:hAnsi="Verdana" w:cs="Tahoma"/>
          <w:sz w:val="19"/>
          <w:szCs w:val="19"/>
        </w:rPr>
      </w:pPr>
      <w:r w:rsidRPr="00397D5C">
        <w:rPr>
          <w:rFonts w:ascii="Verdana" w:hAnsi="Verdana" w:cs="Tahoma"/>
          <w:sz w:val="19"/>
          <w:szCs w:val="19"/>
        </w:rPr>
        <w:t xml:space="preserve">Firmado: </w:t>
      </w:r>
      <w:r w:rsidRPr="00397D5C">
        <w:rPr>
          <w:rFonts w:ascii="Verdana" w:hAnsi="Verdana" w:cs="Tahoma"/>
          <w:sz w:val="19"/>
          <w:szCs w:val="19"/>
        </w:rPr>
        <w:tab/>
      </w:r>
      <w:r w:rsidRPr="00397D5C">
        <w:rPr>
          <w:rFonts w:ascii="Verdana" w:hAnsi="Verdana" w:cs="Tahoma"/>
          <w:sz w:val="19"/>
          <w:szCs w:val="19"/>
        </w:rPr>
        <w:tab/>
      </w:r>
      <w:r w:rsidRPr="00397D5C">
        <w:rPr>
          <w:rFonts w:ascii="Verdana" w:hAnsi="Verdana" w:cs="Tahoma"/>
          <w:sz w:val="19"/>
          <w:szCs w:val="19"/>
        </w:rPr>
        <w:tab/>
      </w:r>
      <w:r w:rsidRPr="00397D5C">
        <w:rPr>
          <w:rFonts w:ascii="Verdana" w:hAnsi="Verdana" w:cs="Tahoma"/>
          <w:sz w:val="19"/>
          <w:szCs w:val="19"/>
        </w:rPr>
        <w:tab/>
      </w:r>
      <w:r w:rsidRPr="00397D5C">
        <w:rPr>
          <w:rFonts w:ascii="Verdana" w:hAnsi="Verdana" w:cs="Tahoma"/>
          <w:sz w:val="19"/>
          <w:szCs w:val="19"/>
        </w:rPr>
        <w:tab/>
      </w:r>
      <w:r w:rsidRPr="00397D5C">
        <w:rPr>
          <w:rFonts w:ascii="Verdana" w:hAnsi="Verdana" w:cs="Tahoma"/>
          <w:sz w:val="19"/>
          <w:szCs w:val="19"/>
        </w:rPr>
        <w:tab/>
      </w:r>
      <w:r w:rsidRPr="00397D5C">
        <w:rPr>
          <w:rFonts w:ascii="Verdana" w:hAnsi="Verdana" w:cs="Tahoma"/>
          <w:sz w:val="19"/>
          <w:szCs w:val="19"/>
        </w:rPr>
        <w:tab/>
      </w:r>
      <w:r w:rsidRPr="00397D5C">
        <w:rPr>
          <w:rFonts w:ascii="Verdana" w:hAnsi="Verdana" w:cs="Tahoma"/>
          <w:sz w:val="19"/>
          <w:szCs w:val="19"/>
        </w:rPr>
        <w:tab/>
      </w:r>
      <w:r w:rsidRPr="00397D5C">
        <w:rPr>
          <w:rFonts w:ascii="Verdana" w:hAnsi="Verdana" w:cs="Tahoma"/>
          <w:sz w:val="19"/>
          <w:szCs w:val="19"/>
        </w:rPr>
        <w:tab/>
        <w:t xml:space="preserve">Firmado: </w:t>
      </w:r>
    </w:p>
    <w:p w14:paraId="3E55C913" w14:textId="77777777" w:rsidR="00336F3C" w:rsidRPr="00397D5C" w:rsidRDefault="00336F3C" w:rsidP="00336F3C">
      <w:pPr>
        <w:tabs>
          <w:tab w:val="left" w:pos="5610"/>
          <w:tab w:val="left" w:pos="5820"/>
        </w:tabs>
        <w:ind w:left="600" w:right="-63"/>
        <w:rPr>
          <w:rFonts w:ascii="Verdana" w:hAnsi="Verdana" w:cs="Tahoma"/>
          <w:sz w:val="20"/>
          <w:szCs w:val="20"/>
        </w:rPr>
      </w:pPr>
      <w:r w:rsidRPr="00397D5C">
        <w:rPr>
          <w:rFonts w:ascii="Verdana" w:hAnsi="Verdana" w:cs="Tahoma"/>
          <w:iCs/>
          <w:sz w:val="20"/>
          <w:szCs w:val="20"/>
        </w:rPr>
        <w:t>(</w:t>
      </w:r>
      <w:r w:rsidRPr="00397D5C">
        <w:rPr>
          <w:rFonts w:ascii="Verdana" w:hAnsi="Verdana" w:cs="Tahoma"/>
          <w:i/>
          <w:color w:val="0000FF"/>
          <w:sz w:val="20"/>
          <w:szCs w:val="20"/>
        </w:rPr>
        <w:t>licitadora</w:t>
      </w:r>
      <w:r w:rsidRPr="00397D5C">
        <w:rPr>
          <w:rFonts w:ascii="Verdana" w:hAnsi="Verdana" w:cs="Tahoma"/>
          <w:iCs/>
          <w:sz w:val="20"/>
          <w:szCs w:val="20"/>
        </w:rPr>
        <w:t>)</w:t>
      </w:r>
      <w:r w:rsidRPr="00397D5C">
        <w:rPr>
          <w:rFonts w:ascii="Verdana" w:hAnsi="Verdana" w:cs="Tahoma"/>
          <w:iCs/>
          <w:sz w:val="20"/>
          <w:szCs w:val="20"/>
        </w:rPr>
        <w:tab/>
        <w:t>(</w:t>
      </w:r>
      <w:r w:rsidRPr="00397D5C">
        <w:rPr>
          <w:rFonts w:ascii="Verdana" w:hAnsi="Verdana" w:cs="Tahoma"/>
          <w:i/>
          <w:iCs/>
          <w:color w:val="0000FF"/>
          <w:sz w:val="20"/>
          <w:szCs w:val="20"/>
        </w:rPr>
        <w:t>tercera entidad</w:t>
      </w:r>
      <w:r w:rsidRPr="00397D5C">
        <w:rPr>
          <w:rFonts w:ascii="Verdana" w:hAnsi="Verdana" w:cs="Tahoma"/>
          <w:iCs/>
          <w:sz w:val="20"/>
          <w:szCs w:val="20"/>
        </w:rPr>
        <w:t>)</w:t>
      </w:r>
      <w:r w:rsidRPr="00397D5C">
        <w:rPr>
          <w:rFonts w:ascii="Verdana" w:hAnsi="Verdana" w:cs="Tahoma"/>
          <w:iCs/>
          <w:sz w:val="20"/>
          <w:szCs w:val="20"/>
        </w:rPr>
        <w:tab/>
      </w:r>
    </w:p>
    <w:p w14:paraId="7C0FAA2D" w14:textId="77777777" w:rsidR="00336F3C" w:rsidRPr="00397D5C" w:rsidRDefault="00336F3C" w:rsidP="00336F3C">
      <w:pPr>
        <w:tabs>
          <w:tab w:val="left" w:pos="9436"/>
        </w:tabs>
        <w:ind w:left="600" w:right="-63"/>
        <w:jc w:val="center"/>
        <w:rPr>
          <w:rFonts w:ascii="Verdana" w:eastAsia="Arial Unicode MS" w:hAnsi="Verdana" w:cs="Tahoma"/>
          <w:b/>
          <w:sz w:val="20"/>
          <w:szCs w:val="20"/>
        </w:rPr>
      </w:pPr>
    </w:p>
    <w:p w14:paraId="00007D1C" w14:textId="77777777" w:rsidR="00336F3C" w:rsidRPr="00397D5C" w:rsidRDefault="00336F3C" w:rsidP="00336F3C">
      <w:pPr>
        <w:shd w:val="clear" w:color="auto" w:fill="FFFFFF"/>
        <w:ind w:left="142" w:right="-428"/>
        <w:jc w:val="both"/>
        <w:rPr>
          <w:rFonts w:ascii="Verdana" w:hAnsi="Verdana"/>
          <w:b/>
          <w:sz w:val="14"/>
          <w:szCs w:val="14"/>
        </w:rPr>
      </w:pPr>
      <w:r w:rsidRPr="00397D5C">
        <w:rPr>
          <w:rFonts w:ascii="Verdana" w:hAnsi="Verdana"/>
          <w:b/>
          <w:sz w:val="14"/>
          <w:szCs w:val="14"/>
        </w:rPr>
        <w:t>Información básica sobre protección de datos personales</w:t>
      </w:r>
    </w:p>
    <w:p w14:paraId="2DCC38EB" w14:textId="77777777" w:rsidR="00336F3C" w:rsidRPr="00397D5C" w:rsidRDefault="00336F3C" w:rsidP="00336F3C">
      <w:pPr>
        <w:shd w:val="clear" w:color="auto" w:fill="FFFFFF"/>
        <w:ind w:left="142" w:right="-428"/>
        <w:jc w:val="both"/>
        <w:rPr>
          <w:rFonts w:ascii="Verdana" w:hAnsi="Verdana"/>
          <w:sz w:val="14"/>
          <w:szCs w:val="14"/>
        </w:rPr>
      </w:pPr>
      <w:r w:rsidRPr="00397D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97D5C">
        <w:rPr>
          <w:rFonts w:ascii="Verdana" w:hAnsi="Verdana"/>
          <w:b/>
          <w:sz w:val="14"/>
          <w:szCs w:val="14"/>
        </w:rPr>
        <w:t>Gestión de la contratación</w:t>
      </w:r>
      <w:r w:rsidRPr="00397D5C">
        <w:rPr>
          <w:rFonts w:ascii="Verdana" w:hAnsi="Verdana"/>
          <w:sz w:val="14"/>
          <w:szCs w:val="14"/>
        </w:rPr>
        <w:t>»:</w:t>
      </w:r>
    </w:p>
    <w:p w14:paraId="0EB06D7C" w14:textId="77777777" w:rsidR="00336F3C" w:rsidRPr="00397D5C" w:rsidRDefault="00336F3C" w:rsidP="00336F3C">
      <w:pPr>
        <w:shd w:val="clear" w:color="auto" w:fill="FFFFFF"/>
        <w:ind w:left="142" w:right="-144"/>
        <w:jc w:val="both"/>
        <w:rPr>
          <w:rFonts w:ascii="Verdana" w:hAnsi="Verdana"/>
          <w:sz w:val="14"/>
          <w:szCs w:val="14"/>
        </w:rPr>
      </w:pPr>
    </w:p>
    <w:p w14:paraId="2164F4B5" w14:textId="77777777" w:rsidR="00336F3C" w:rsidRPr="00397D5C" w:rsidRDefault="00336F3C" w:rsidP="00085A6F">
      <w:pPr>
        <w:numPr>
          <w:ilvl w:val="0"/>
          <w:numId w:val="78"/>
        </w:numPr>
        <w:shd w:val="clear" w:color="auto" w:fill="FFFFFF"/>
        <w:ind w:left="567" w:right="-144" w:firstLine="0"/>
        <w:contextualSpacing/>
        <w:jc w:val="both"/>
        <w:rPr>
          <w:rFonts w:ascii="Verdana" w:hAnsi="Verdana"/>
          <w:sz w:val="13"/>
          <w:szCs w:val="13"/>
        </w:rPr>
      </w:pPr>
      <w:r w:rsidRPr="00397D5C">
        <w:rPr>
          <w:rFonts w:ascii="Verdana" w:hAnsi="Verdana"/>
          <w:b/>
          <w:sz w:val="13"/>
          <w:szCs w:val="13"/>
        </w:rPr>
        <w:t xml:space="preserve">Responsable: </w:t>
      </w:r>
      <w:r w:rsidRPr="00397D5C">
        <w:rPr>
          <w:rFonts w:ascii="Verdana" w:hAnsi="Verdana"/>
          <w:sz w:val="13"/>
          <w:szCs w:val="13"/>
        </w:rPr>
        <w:t>Órgano de contratación correspondiente.</w:t>
      </w:r>
    </w:p>
    <w:p w14:paraId="390C823F" w14:textId="77777777" w:rsidR="00336F3C" w:rsidRPr="00397D5C" w:rsidRDefault="00336F3C" w:rsidP="00085A6F">
      <w:pPr>
        <w:numPr>
          <w:ilvl w:val="0"/>
          <w:numId w:val="78"/>
        </w:numPr>
        <w:shd w:val="clear" w:color="auto" w:fill="FFFFFF"/>
        <w:ind w:left="851" w:right="-144" w:hanging="284"/>
        <w:contextualSpacing/>
        <w:jc w:val="both"/>
        <w:rPr>
          <w:rFonts w:ascii="Verdana" w:hAnsi="Verdana"/>
          <w:sz w:val="13"/>
          <w:szCs w:val="13"/>
        </w:rPr>
      </w:pPr>
      <w:r w:rsidRPr="00397D5C">
        <w:rPr>
          <w:rFonts w:ascii="Verdana" w:hAnsi="Verdana"/>
          <w:b/>
          <w:sz w:val="13"/>
          <w:szCs w:val="13"/>
        </w:rPr>
        <w:t>Finalidad:</w:t>
      </w:r>
      <w:r w:rsidRPr="00397D5C">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ED7119" w14:textId="77777777" w:rsidR="00336F3C" w:rsidRPr="00397D5C" w:rsidRDefault="00336F3C" w:rsidP="00085A6F">
      <w:pPr>
        <w:numPr>
          <w:ilvl w:val="0"/>
          <w:numId w:val="78"/>
        </w:numPr>
        <w:shd w:val="clear" w:color="auto" w:fill="FFFFFF"/>
        <w:ind w:left="851" w:right="-144" w:hanging="284"/>
        <w:contextualSpacing/>
        <w:jc w:val="both"/>
        <w:rPr>
          <w:rFonts w:ascii="Verdana" w:hAnsi="Verdana"/>
          <w:sz w:val="13"/>
          <w:szCs w:val="13"/>
        </w:rPr>
      </w:pPr>
      <w:r w:rsidRPr="00397D5C">
        <w:rPr>
          <w:rFonts w:ascii="Verdana" w:hAnsi="Verdana"/>
          <w:b/>
          <w:sz w:val="13"/>
          <w:szCs w:val="13"/>
        </w:rPr>
        <w:t>Legitimación:</w:t>
      </w:r>
      <w:r w:rsidRPr="00397D5C">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43188720" w14:textId="77777777" w:rsidR="00336F3C" w:rsidRPr="00397D5C" w:rsidRDefault="00336F3C" w:rsidP="00085A6F">
      <w:pPr>
        <w:numPr>
          <w:ilvl w:val="0"/>
          <w:numId w:val="78"/>
        </w:numPr>
        <w:shd w:val="clear" w:color="auto" w:fill="FFFFFF"/>
        <w:ind w:left="851" w:right="-144" w:hanging="284"/>
        <w:contextualSpacing/>
        <w:jc w:val="both"/>
        <w:rPr>
          <w:rFonts w:ascii="Verdana" w:hAnsi="Verdana"/>
          <w:sz w:val="13"/>
          <w:szCs w:val="13"/>
        </w:rPr>
      </w:pPr>
      <w:r w:rsidRPr="00397D5C">
        <w:rPr>
          <w:rFonts w:ascii="Verdana" w:hAnsi="Verdana"/>
          <w:b/>
          <w:sz w:val="13"/>
          <w:szCs w:val="13"/>
        </w:rPr>
        <w:t>Destinatarias</w:t>
      </w:r>
      <w:r w:rsidRPr="00397D5C">
        <w:rPr>
          <w:rFonts w:ascii="Verdana" w:hAnsi="Verdana"/>
          <w:sz w:val="13"/>
          <w:szCs w:val="13"/>
        </w:rPr>
        <w:t>: Los datos personales podrán ser facilitados a quien ostente un interés legítimo y a la Hacienda General del País Vasco.</w:t>
      </w:r>
    </w:p>
    <w:p w14:paraId="1F04B590" w14:textId="77777777" w:rsidR="00336F3C" w:rsidRPr="00397D5C" w:rsidRDefault="00336F3C" w:rsidP="00085A6F">
      <w:pPr>
        <w:numPr>
          <w:ilvl w:val="0"/>
          <w:numId w:val="78"/>
        </w:numPr>
        <w:shd w:val="clear" w:color="auto" w:fill="FFFFFF"/>
        <w:ind w:left="851" w:right="-144" w:hanging="284"/>
        <w:contextualSpacing/>
        <w:jc w:val="both"/>
        <w:rPr>
          <w:rFonts w:ascii="Verdana" w:hAnsi="Verdana"/>
          <w:b/>
          <w:sz w:val="13"/>
          <w:szCs w:val="13"/>
          <w:lang w:val="es-ES_tradnl" w:eastAsia="en-US"/>
        </w:rPr>
      </w:pPr>
      <w:r w:rsidRPr="00397D5C">
        <w:rPr>
          <w:rFonts w:ascii="Verdana" w:hAnsi="Verdana"/>
          <w:b/>
          <w:sz w:val="13"/>
          <w:szCs w:val="13"/>
        </w:rPr>
        <w:t xml:space="preserve">Derechos: </w:t>
      </w:r>
      <w:r w:rsidRPr="00397D5C">
        <w:rPr>
          <w:rFonts w:ascii="Verdana" w:hAnsi="Verdana"/>
          <w:sz w:val="13"/>
          <w:szCs w:val="13"/>
        </w:rPr>
        <w:t>Ud. tiene el derecho de acceso, rectificación y supresión de sus datos, así como de limitación u oposición a su tratamiento.</w:t>
      </w:r>
    </w:p>
    <w:p w14:paraId="12B60E1C" w14:textId="77777777" w:rsidR="00336F3C" w:rsidRPr="00397D5C" w:rsidRDefault="00336F3C" w:rsidP="00336F3C">
      <w:pPr>
        <w:shd w:val="clear" w:color="auto" w:fill="FFFFFF"/>
        <w:ind w:left="709" w:right="-428"/>
        <w:contextualSpacing/>
        <w:jc w:val="both"/>
        <w:rPr>
          <w:rFonts w:ascii="Verdana" w:hAnsi="Verdana"/>
          <w:b/>
          <w:sz w:val="16"/>
          <w:szCs w:val="16"/>
          <w:lang w:val="es-ES_tradnl" w:eastAsia="en-US"/>
        </w:rPr>
      </w:pPr>
    </w:p>
    <w:p w14:paraId="6D4815DF" w14:textId="77777777" w:rsidR="00336F3C" w:rsidRPr="00397D5C" w:rsidRDefault="00336F3C" w:rsidP="00336F3C">
      <w:pPr>
        <w:shd w:val="clear" w:color="auto" w:fill="FFFFFF"/>
        <w:ind w:left="284" w:right="-428"/>
        <w:contextualSpacing/>
        <w:jc w:val="both"/>
        <w:rPr>
          <w:rFonts w:ascii="Verdana" w:eastAsia="Arial Unicode MS" w:hAnsi="Verdana" w:cs="Tahoma"/>
          <w:b/>
          <w:sz w:val="20"/>
          <w:szCs w:val="20"/>
          <w:lang w:val="es-ES_tradnl" w:eastAsia="en-US"/>
        </w:rPr>
      </w:pPr>
      <w:r w:rsidRPr="00397D5C">
        <w:rPr>
          <w:rFonts w:ascii="Verdana" w:hAnsi="Verdana"/>
          <w:b/>
          <w:sz w:val="16"/>
          <w:szCs w:val="16"/>
        </w:rPr>
        <w:t>INFORMACIÓN COMPLETA EN EL ANEXO VII.1 «INFORMACIÓN ADICIONAL SOBRE PROTECCIÓN DE DATOS PERSONALES»</w:t>
      </w:r>
    </w:p>
    <w:p w14:paraId="017BF3B7" w14:textId="77777777" w:rsidR="00336F3C" w:rsidRPr="00397D5C" w:rsidRDefault="00336F3C" w:rsidP="00336F3C">
      <w:pPr>
        <w:tabs>
          <w:tab w:val="left" w:pos="951"/>
        </w:tabs>
        <w:ind w:right="-63"/>
        <w:rPr>
          <w:rFonts w:ascii="Verdana" w:eastAsia="Arial Unicode MS" w:hAnsi="Verdana" w:cs="Tahoma"/>
          <w:b/>
          <w:sz w:val="20"/>
          <w:szCs w:val="20"/>
          <w:lang w:val="es-ES_tradnl"/>
        </w:rPr>
      </w:pPr>
    </w:p>
    <w:p w14:paraId="0B4175F2" w14:textId="77777777" w:rsidR="00336F3C" w:rsidRPr="00397D5C" w:rsidRDefault="00336F3C" w:rsidP="00336F3C">
      <w:pPr>
        <w:tabs>
          <w:tab w:val="left" w:pos="951"/>
        </w:tabs>
        <w:rPr>
          <w:rFonts w:ascii="Verdana" w:eastAsia="Arial Unicode MS" w:hAnsi="Verdana" w:cs="Tahoma"/>
          <w:sz w:val="20"/>
          <w:szCs w:val="20"/>
        </w:rPr>
        <w:sectPr w:rsidR="00336F3C" w:rsidRPr="00397D5C" w:rsidSect="00254C88">
          <w:footnotePr>
            <w:numRestart w:val="eachSect"/>
          </w:footnotePr>
          <w:type w:val="continuous"/>
          <w:pgSz w:w="11906" w:h="16838" w:code="9"/>
          <w:pgMar w:top="1134" w:right="851" w:bottom="1418" w:left="1418" w:header="284" w:footer="397" w:gutter="0"/>
          <w:cols w:space="708"/>
          <w:docGrid w:linePitch="360"/>
        </w:sectPr>
      </w:pPr>
      <w:r w:rsidRPr="00397D5C">
        <w:rPr>
          <w:rFonts w:ascii="Verdana" w:eastAsia="Arial Unicode MS" w:hAnsi="Verdana" w:cs="Tahoma"/>
          <w:sz w:val="20"/>
          <w:szCs w:val="20"/>
        </w:rPr>
        <w:tab/>
      </w:r>
    </w:p>
    <w:p w14:paraId="11FB1FD1" w14:textId="77777777" w:rsidR="00254C88" w:rsidRDefault="00254C88" w:rsidP="00336F3C">
      <w:pPr>
        <w:tabs>
          <w:tab w:val="left" w:pos="9436"/>
        </w:tabs>
        <w:ind w:left="600" w:right="-63"/>
        <w:jc w:val="center"/>
        <w:rPr>
          <w:rFonts w:ascii="Verdana" w:hAnsi="Verdana" w:cs="Tahoma"/>
          <w:b/>
          <w:sz w:val="22"/>
          <w:szCs w:val="22"/>
          <w:lang w:val="es-ES_tradnl"/>
        </w:rPr>
      </w:pPr>
      <w:bookmarkStart w:id="777" w:name="AnexoV2"/>
    </w:p>
    <w:p w14:paraId="35FF09DF" w14:textId="6B738957" w:rsidR="00336F3C" w:rsidRPr="00254C88" w:rsidRDefault="00336F3C" w:rsidP="00254C88">
      <w:pPr>
        <w:pStyle w:val="3izenburua"/>
        <w:rPr>
          <w:rFonts w:ascii="Verdana" w:eastAsia="Arial Unicode MS" w:hAnsi="Verdana"/>
          <w:sz w:val="18"/>
          <w:szCs w:val="18"/>
        </w:rPr>
      </w:pPr>
      <w:bookmarkStart w:id="778" w:name="_Toc160540661"/>
      <w:r w:rsidRPr="00397D5C">
        <w:rPr>
          <w:rFonts w:ascii="Verdana" w:hAnsi="Verdana" w:cs="Tahoma"/>
          <w:b/>
          <w:sz w:val="22"/>
          <w:szCs w:val="22"/>
          <w:lang w:val="es-ES_tradnl"/>
        </w:rPr>
        <w:t>ANEXO V.2.</w:t>
      </w:r>
      <w:bookmarkEnd w:id="777"/>
      <w:r w:rsidR="00254C88">
        <w:rPr>
          <w:rFonts w:ascii="Verdana" w:eastAsia="Arial Unicode MS" w:hAnsi="Verdana"/>
          <w:sz w:val="18"/>
          <w:szCs w:val="18"/>
        </w:rPr>
        <w:t xml:space="preserve">- </w:t>
      </w:r>
      <w:r w:rsidRPr="00397D5C">
        <w:rPr>
          <w:rFonts w:ascii="Verdana" w:eastAsia="Arial Unicode MS" w:hAnsi="Verdana"/>
          <w:b/>
          <w:sz w:val="20"/>
          <w:szCs w:val="20"/>
        </w:rPr>
        <w:t>AUSENCIA DE PROHIBICIONES PARA CONTRATAR CON EL SECTOR PÚBLICO</w:t>
      </w:r>
      <w:bookmarkEnd w:id="778"/>
      <w:r w:rsidRPr="00397D5C">
        <w:rPr>
          <w:rFonts w:ascii="Verdana" w:eastAsia="Arial Unicode MS" w:hAnsi="Verdana"/>
          <w:b/>
          <w:sz w:val="20"/>
          <w:szCs w:val="20"/>
        </w:rPr>
        <w:t xml:space="preserve"> </w:t>
      </w:r>
    </w:p>
    <w:p w14:paraId="142A8B21" w14:textId="77777777" w:rsidR="00336F3C" w:rsidRPr="00397D5C" w:rsidRDefault="00336F3C" w:rsidP="00336F3C">
      <w:pPr>
        <w:ind w:left="600" w:right="-63"/>
        <w:jc w:val="center"/>
        <w:rPr>
          <w:rFonts w:ascii="Verdana" w:eastAsia="Arial Unicode MS" w:hAnsi="Verdana"/>
          <w:b/>
          <w:sz w:val="20"/>
          <w:szCs w:val="20"/>
        </w:rPr>
      </w:pPr>
    </w:p>
    <w:p w14:paraId="3F281FAB" w14:textId="77777777" w:rsidR="00336F3C" w:rsidRPr="00397D5C" w:rsidRDefault="00336F3C" w:rsidP="00336F3C">
      <w:pPr>
        <w:widowControl w:val="0"/>
        <w:tabs>
          <w:tab w:val="center" w:pos="4252"/>
          <w:tab w:val="right" w:pos="8504"/>
        </w:tabs>
        <w:ind w:left="600" w:right="-63"/>
        <w:jc w:val="both"/>
        <w:rPr>
          <w:rFonts w:ascii="Verdana" w:hAnsi="Verdana" w:cs="Tahoma"/>
          <w:sz w:val="20"/>
          <w:szCs w:val="20"/>
        </w:rPr>
      </w:pPr>
    </w:p>
    <w:p w14:paraId="0153C32F" w14:textId="77777777" w:rsidR="00336F3C" w:rsidRPr="00397D5C" w:rsidRDefault="00336F3C" w:rsidP="00336F3C">
      <w:pPr>
        <w:widowControl w:val="0"/>
        <w:tabs>
          <w:tab w:val="center" w:pos="4252"/>
          <w:tab w:val="right" w:pos="8504"/>
        </w:tabs>
        <w:ind w:left="600" w:right="-63"/>
        <w:jc w:val="both"/>
        <w:rPr>
          <w:rFonts w:ascii="Verdana" w:hAnsi="Verdana" w:cs="Tahoma"/>
          <w:sz w:val="20"/>
          <w:szCs w:val="20"/>
        </w:rPr>
        <w:sectPr w:rsidR="00336F3C" w:rsidRPr="00397D5C" w:rsidSect="00254C88">
          <w:footnotePr>
            <w:numRestart w:val="eachSect"/>
          </w:footnotePr>
          <w:type w:val="continuous"/>
          <w:pgSz w:w="11906" w:h="16838" w:code="9"/>
          <w:pgMar w:top="1134" w:right="851" w:bottom="1418" w:left="1418" w:header="284" w:footer="397" w:gutter="0"/>
          <w:cols w:space="708"/>
          <w:docGrid w:linePitch="360"/>
        </w:sectPr>
      </w:pPr>
    </w:p>
    <w:p w14:paraId="53AA8A56" w14:textId="5DFEF123" w:rsidR="005F1DCF" w:rsidRPr="00397D5C" w:rsidRDefault="005F1DCF" w:rsidP="005F1DCF">
      <w:pPr>
        <w:widowControl w:val="0"/>
        <w:tabs>
          <w:tab w:val="center" w:pos="4252"/>
          <w:tab w:val="right" w:pos="8504"/>
        </w:tabs>
        <w:ind w:right="-427"/>
        <w:jc w:val="both"/>
        <w:rPr>
          <w:rFonts w:ascii="Verdana" w:hAnsi="Verdana" w:cs="Tahoma"/>
          <w:sz w:val="19"/>
          <w:szCs w:val="19"/>
        </w:rPr>
      </w:pPr>
      <w:bookmarkStart w:id="779" w:name="_Hlk158708166"/>
      <w:r w:rsidRPr="00397D5C">
        <w:rPr>
          <w:rFonts w:ascii="Verdana" w:hAnsi="Verdana" w:cs="Tahoma"/>
          <w:sz w:val="19"/>
          <w:szCs w:val="19"/>
          <w:vertAlign w:val="superscript"/>
        </w:rPr>
        <w:footnoteReference w:id="78"/>
      </w:r>
      <w:r w:rsidRPr="00397D5C">
        <w:rPr>
          <w:rFonts w:ascii="Verdana" w:hAnsi="Verdana" w:cs="Tahoma"/>
          <w:sz w:val="19"/>
          <w:szCs w:val="19"/>
        </w:rPr>
        <w:t>D./Dña.…………………………………………………, en nombre propio o en representación de (</w:t>
      </w:r>
      <w:r w:rsidRPr="00397D5C">
        <w:rPr>
          <w:rFonts w:ascii="Verdana" w:hAnsi="Verdana" w:cs="Tahoma"/>
          <w:color w:val="0000FF"/>
          <w:sz w:val="19"/>
          <w:szCs w:val="19"/>
        </w:rPr>
        <w:t>operadora económica</w:t>
      </w:r>
      <w:r w:rsidRPr="00397D5C">
        <w:rPr>
          <w:rFonts w:ascii="Verdana" w:hAnsi="Verdana" w:cs="Tahoma"/>
          <w:sz w:val="19"/>
          <w:szCs w:val="19"/>
        </w:rPr>
        <w:t>)……………………………………………, con NIF……………………….…(</w:t>
      </w:r>
      <w:r w:rsidRPr="00397D5C">
        <w:rPr>
          <w:rFonts w:ascii="Verdana" w:hAnsi="Verdana" w:cs="Tahoma"/>
          <w:color w:val="0000FF"/>
          <w:sz w:val="19"/>
          <w:szCs w:val="19"/>
        </w:rPr>
        <w:t>de la operadora económica</w:t>
      </w:r>
      <w:r w:rsidRPr="00397D5C">
        <w:rPr>
          <w:rFonts w:ascii="Verdana" w:hAnsi="Verdana" w:cs="Tahoma"/>
          <w:sz w:val="19"/>
          <w:szCs w:val="19"/>
        </w:rPr>
        <w:t>); en relación con el expediente nº</w:t>
      </w:r>
      <w:r w:rsidRPr="00397D5C">
        <w:rPr>
          <w:rFonts w:ascii="Verdana" w:hAnsi="Verdana" w:cs="Tahoma"/>
          <w:b/>
          <w:sz w:val="19"/>
          <w:szCs w:val="19"/>
        </w:rPr>
        <w:t xml:space="preserve"> </w:t>
      </w:r>
      <w:r w:rsidR="008D73F9" w:rsidRPr="008D73F9">
        <w:rPr>
          <w:rFonts w:ascii="Verdana" w:hAnsi="Verdana" w:cs="Tahoma"/>
          <w:color w:val="3333FF"/>
          <w:sz w:val="20"/>
          <w:szCs w:val="20"/>
          <w:lang w:val="es-ES_tradnl"/>
        </w:rPr>
        <w:t>C02/003/2024</w:t>
      </w:r>
    </w:p>
    <w:bookmarkEnd w:id="779"/>
    <w:p w14:paraId="3D73DCF3" w14:textId="77777777" w:rsidR="00336F3C" w:rsidRPr="00397D5C" w:rsidRDefault="00336F3C" w:rsidP="00336F3C">
      <w:pPr>
        <w:tabs>
          <w:tab w:val="left" w:pos="9436"/>
        </w:tabs>
        <w:ind w:left="600" w:right="-63"/>
        <w:jc w:val="center"/>
        <w:rPr>
          <w:rFonts w:ascii="Verdana" w:eastAsia="Arial Unicode MS" w:hAnsi="Verdana"/>
          <w:b/>
          <w:sz w:val="20"/>
          <w:szCs w:val="20"/>
        </w:rPr>
      </w:pPr>
    </w:p>
    <w:p w14:paraId="20F028BC" w14:textId="77777777" w:rsidR="00336F3C" w:rsidRPr="00397D5C" w:rsidRDefault="00336F3C" w:rsidP="00336F3C">
      <w:pPr>
        <w:rPr>
          <w:rFonts w:ascii="Verdana" w:hAnsi="Verdana"/>
          <w:b/>
          <w:sz w:val="20"/>
          <w:szCs w:val="20"/>
        </w:rPr>
      </w:pPr>
    </w:p>
    <w:p w14:paraId="38576F57" w14:textId="77777777" w:rsidR="00336F3C" w:rsidRPr="00397D5C" w:rsidRDefault="00336F3C" w:rsidP="00336F3C">
      <w:pPr>
        <w:rPr>
          <w:rFonts w:ascii="Verdana" w:hAnsi="Verdana"/>
          <w:b/>
          <w:sz w:val="20"/>
          <w:szCs w:val="20"/>
        </w:rPr>
      </w:pPr>
    </w:p>
    <w:p w14:paraId="0D573B8B" w14:textId="77777777" w:rsidR="00336F3C" w:rsidRPr="00397D5C" w:rsidRDefault="00336F3C" w:rsidP="00336F3C">
      <w:pPr>
        <w:rPr>
          <w:rFonts w:ascii="Verdana" w:hAnsi="Verdana"/>
          <w:b/>
          <w:sz w:val="20"/>
          <w:szCs w:val="20"/>
        </w:rPr>
      </w:pPr>
      <w:bookmarkStart w:id="780" w:name="_Toc507512607"/>
      <w:bookmarkStart w:id="781" w:name="_Toc507512908"/>
      <w:r w:rsidRPr="00397D5C">
        <w:rPr>
          <w:rFonts w:ascii="Verdana" w:hAnsi="Verdana"/>
          <w:b/>
          <w:sz w:val="20"/>
          <w:szCs w:val="20"/>
        </w:rPr>
        <w:t>DECLARA:</w:t>
      </w:r>
      <w:bookmarkEnd w:id="780"/>
      <w:bookmarkEnd w:id="781"/>
    </w:p>
    <w:p w14:paraId="6693FC4A" w14:textId="77777777" w:rsidR="00336F3C" w:rsidRPr="00397D5C" w:rsidRDefault="00336F3C" w:rsidP="00336F3C">
      <w:pPr>
        <w:ind w:left="600" w:right="-63"/>
        <w:jc w:val="center"/>
        <w:rPr>
          <w:rFonts w:ascii="Verdana" w:eastAsia="Arial Unicode MS" w:hAnsi="Verdana" w:cs="Tahoma"/>
          <w:b/>
          <w:sz w:val="20"/>
          <w:szCs w:val="20"/>
        </w:rPr>
      </w:pPr>
    </w:p>
    <w:p w14:paraId="568F1BCB" w14:textId="77777777" w:rsidR="005F1DCF" w:rsidRPr="00397D5C" w:rsidRDefault="005F1DCF" w:rsidP="005F1DCF">
      <w:pPr>
        <w:widowControl w:val="0"/>
        <w:suppressAutoHyphens/>
        <w:autoSpaceDE w:val="0"/>
        <w:autoSpaceDN w:val="0"/>
        <w:adjustRightInd w:val="0"/>
        <w:spacing w:before="160" w:after="40" w:line="288" w:lineRule="auto"/>
        <w:ind w:left="284" w:right="-427"/>
        <w:jc w:val="both"/>
        <w:rPr>
          <w:rFonts w:ascii="Verdana" w:hAnsi="Verdana"/>
          <w:sz w:val="19"/>
          <w:szCs w:val="19"/>
        </w:rPr>
      </w:pPr>
      <w:bookmarkStart w:id="782" w:name="_Hlk158708175"/>
      <w:r w:rsidRPr="00397D5C">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bookmarkEnd w:id="782"/>
    <w:p w14:paraId="53A5A99D" w14:textId="77777777" w:rsidR="00336F3C" w:rsidRPr="00397D5C" w:rsidRDefault="00336F3C" w:rsidP="00336F3C">
      <w:pPr>
        <w:ind w:left="600" w:right="-63"/>
        <w:jc w:val="both"/>
        <w:rPr>
          <w:rFonts w:ascii="Verdana" w:hAnsi="Verdana"/>
          <w:sz w:val="20"/>
          <w:szCs w:val="20"/>
        </w:rPr>
      </w:pPr>
    </w:p>
    <w:p w14:paraId="1568D4DD" w14:textId="77777777" w:rsidR="00336F3C" w:rsidRPr="00397D5C" w:rsidRDefault="00336F3C" w:rsidP="00336F3C">
      <w:pPr>
        <w:ind w:left="600" w:right="-63"/>
        <w:jc w:val="both"/>
        <w:rPr>
          <w:rFonts w:ascii="Verdana" w:eastAsia="Arial Unicode MS" w:hAnsi="Verdana" w:cs="Tahoma"/>
          <w:b/>
          <w:sz w:val="20"/>
          <w:szCs w:val="20"/>
        </w:rPr>
      </w:pPr>
    </w:p>
    <w:p w14:paraId="71BADA2E" w14:textId="77777777" w:rsidR="00336F3C" w:rsidRPr="00397D5C" w:rsidRDefault="00336F3C" w:rsidP="00336F3C">
      <w:pPr>
        <w:ind w:left="600" w:right="-63"/>
        <w:jc w:val="both"/>
        <w:rPr>
          <w:rFonts w:ascii="Verdana" w:eastAsia="Arial Unicode MS" w:hAnsi="Verdana" w:cs="Tahoma"/>
          <w:b/>
          <w:sz w:val="20"/>
          <w:szCs w:val="20"/>
        </w:rPr>
      </w:pPr>
    </w:p>
    <w:p w14:paraId="285103E2" w14:textId="77777777" w:rsidR="00336F3C" w:rsidRPr="00397D5C" w:rsidRDefault="00336F3C" w:rsidP="00336F3C">
      <w:pPr>
        <w:ind w:left="600" w:right="-63" w:hanging="2340"/>
        <w:jc w:val="both"/>
        <w:rPr>
          <w:rFonts w:ascii="Verdana" w:hAnsi="Verdana" w:cs="Tahoma"/>
          <w:sz w:val="20"/>
          <w:szCs w:val="20"/>
        </w:rPr>
      </w:pPr>
    </w:p>
    <w:p w14:paraId="470EC19A" w14:textId="77777777" w:rsidR="00336F3C" w:rsidRPr="00397D5C" w:rsidRDefault="00336F3C" w:rsidP="00336F3C">
      <w:pPr>
        <w:rPr>
          <w:rFonts w:ascii="Verdana" w:hAnsi="Verdana" w:cs="Tahoma"/>
          <w:sz w:val="20"/>
          <w:szCs w:val="20"/>
        </w:rPr>
      </w:pPr>
      <w:bookmarkStart w:id="783" w:name="_Toc507512608"/>
      <w:bookmarkStart w:id="784" w:name="_Toc507512909"/>
      <w:r w:rsidRPr="00397D5C">
        <w:rPr>
          <w:rFonts w:ascii="Verdana" w:hAnsi="Verdana" w:cs="Tahoma"/>
          <w:sz w:val="20"/>
          <w:szCs w:val="20"/>
        </w:rPr>
        <w:t>En............................., a...... de....................de 20....</w:t>
      </w:r>
      <w:bookmarkEnd w:id="783"/>
      <w:bookmarkEnd w:id="784"/>
    </w:p>
    <w:p w14:paraId="1C261C3F" w14:textId="77777777" w:rsidR="00336F3C" w:rsidRPr="00397D5C" w:rsidRDefault="00336F3C" w:rsidP="00336F3C">
      <w:pPr>
        <w:ind w:left="600" w:right="-63"/>
        <w:rPr>
          <w:rFonts w:ascii="Verdana" w:hAnsi="Verdana" w:cs="Tahoma"/>
          <w:sz w:val="20"/>
          <w:szCs w:val="20"/>
        </w:rPr>
      </w:pPr>
    </w:p>
    <w:p w14:paraId="7D16548E" w14:textId="77777777" w:rsidR="00336F3C" w:rsidRPr="00397D5C" w:rsidRDefault="00336F3C" w:rsidP="00336F3C">
      <w:pPr>
        <w:ind w:left="600" w:right="-63"/>
        <w:rPr>
          <w:rFonts w:ascii="Verdana" w:hAnsi="Verdana" w:cs="Tahoma"/>
          <w:sz w:val="20"/>
          <w:szCs w:val="20"/>
        </w:rPr>
      </w:pPr>
    </w:p>
    <w:p w14:paraId="5CB6CA37" w14:textId="77777777" w:rsidR="00336F3C" w:rsidRPr="00397D5C" w:rsidRDefault="00336F3C" w:rsidP="00336F3C">
      <w:pPr>
        <w:ind w:left="600" w:right="-63"/>
        <w:rPr>
          <w:rFonts w:ascii="Verdana" w:hAnsi="Verdana" w:cs="Tahoma"/>
          <w:sz w:val="20"/>
          <w:szCs w:val="20"/>
        </w:rPr>
      </w:pPr>
    </w:p>
    <w:p w14:paraId="6B7878EB" w14:textId="77777777" w:rsidR="00336F3C" w:rsidRPr="00397D5C" w:rsidRDefault="00336F3C" w:rsidP="00336F3C">
      <w:pPr>
        <w:ind w:left="600" w:right="-63"/>
        <w:rPr>
          <w:rFonts w:ascii="Verdana" w:hAnsi="Verdana" w:cs="Tahoma"/>
          <w:sz w:val="20"/>
          <w:szCs w:val="20"/>
        </w:rPr>
      </w:pPr>
      <w:r w:rsidRPr="00397D5C">
        <w:rPr>
          <w:rFonts w:ascii="Verdana" w:hAnsi="Verdana" w:cs="Tahoma"/>
          <w:sz w:val="20"/>
          <w:szCs w:val="20"/>
        </w:rPr>
        <w:t>Firmado:</w:t>
      </w:r>
    </w:p>
    <w:p w14:paraId="07C3C084" w14:textId="77777777" w:rsidR="00336F3C" w:rsidRPr="00397D5C" w:rsidRDefault="00336F3C" w:rsidP="00336F3C">
      <w:pPr>
        <w:tabs>
          <w:tab w:val="left" w:pos="9436"/>
        </w:tabs>
        <w:ind w:left="600" w:right="-63"/>
        <w:jc w:val="center"/>
        <w:rPr>
          <w:rFonts w:ascii="Verdana" w:hAnsi="Verdana" w:cs="Tahoma"/>
          <w:lang w:val="es-ES_tradnl"/>
        </w:rPr>
      </w:pPr>
    </w:p>
    <w:p w14:paraId="7BBD4637" w14:textId="77777777" w:rsidR="00336F3C" w:rsidRPr="00397D5C" w:rsidRDefault="00336F3C" w:rsidP="00336F3C">
      <w:pPr>
        <w:tabs>
          <w:tab w:val="left" w:pos="9436"/>
        </w:tabs>
        <w:ind w:left="600" w:right="-63"/>
        <w:jc w:val="center"/>
        <w:rPr>
          <w:rFonts w:ascii="Verdana" w:hAnsi="Verdana" w:cs="Tahoma"/>
          <w:lang w:val="es-ES_tradnl"/>
        </w:rPr>
      </w:pPr>
    </w:p>
    <w:p w14:paraId="273BAA03" w14:textId="77777777" w:rsidR="00336F3C" w:rsidRPr="00397D5C" w:rsidRDefault="00336F3C" w:rsidP="00336F3C">
      <w:pPr>
        <w:tabs>
          <w:tab w:val="left" w:pos="9436"/>
        </w:tabs>
        <w:ind w:left="600" w:right="-63"/>
        <w:jc w:val="center"/>
        <w:rPr>
          <w:rFonts w:ascii="Verdana" w:hAnsi="Verdana" w:cs="Tahoma"/>
          <w:lang w:val="es-ES_tradnl"/>
        </w:rPr>
      </w:pPr>
    </w:p>
    <w:p w14:paraId="36F5FCA6" w14:textId="77777777" w:rsidR="00336F3C" w:rsidRPr="00397D5C" w:rsidRDefault="00336F3C" w:rsidP="00336F3C">
      <w:pPr>
        <w:tabs>
          <w:tab w:val="left" w:pos="9436"/>
        </w:tabs>
        <w:ind w:left="600" w:right="-63"/>
        <w:jc w:val="center"/>
        <w:rPr>
          <w:rFonts w:ascii="Verdana" w:hAnsi="Verdana" w:cs="Tahoma"/>
          <w:lang w:val="es-ES_tradnl"/>
        </w:rPr>
      </w:pPr>
    </w:p>
    <w:p w14:paraId="15EA31B1" w14:textId="77777777" w:rsidR="00336F3C" w:rsidRPr="00397D5C" w:rsidRDefault="00336F3C" w:rsidP="00336F3C">
      <w:pPr>
        <w:tabs>
          <w:tab w:val="left" w:pos="9436"/>
        </w:tabs>
        <w:ind w:left="600" w:right="-63"/>
        <w:jc w:val="center"/>
        <w:rPr>
          <w:rFonts w:ascii="Verdana" w:hAnsi="Verdana" w:cs="Tahoma"/>
          <w:lang w:val="es-ES_tradnl"/>
        </w:rPr>
      </w:pPr>
    </w:p>
    <w:p w14:paraId="54810E6B" w14:textId="77777777" w:rsidR="00336F3C" w:rsidRPr="00397D5C" w:rsidRDefault="00336F3C" w:rsidP="00336F3C">
      <w:pPr>
        <w:tabs>
          <w:tab w:val="left" w:pos="9436"/>
        </w:tabs>
        <w:ind w:left="600" w:right="-63"/>
        <w:jc w:val="center"/>
        <w:rPr>
          <w:rFonts w:ascii="Verdana" w:hAnsi="Verdana" w:cs="Tahoma"/>
          <w:lang w:val="es-ES_tradnl"/>
        </w:rPr>
      </w:pPr>
    </w:p>
    <w:p w14:paraId="761304C5" w14:textId="77777777" w:rsidR="00336F3C" w:rsidRPr="00397D5C" w:rsidRDefault="00336F3C" w:rsidP="00336F3C">
      <w:pPr>
        <w:tabs>
          <w:tab w:val="left" w:pos="9436"/>
        </w:tabs>
        <w:ind w:right="-63"/>
        <w:rPr>
          <w:rFonts w:ascii="Verdana" w:hAnsi="Verdana" w:cs="Tahoma"/>
          <w:lang w:val="es-ES_tradnl"/>
        </w:rPr>
      </w:pPr>
    </w:p>
    <w:p w14:paraId="52AAFAF7" w14:textId="77777777" w:rsidR="00336F3C" w:rsidRPr="00397D5C" w:rsidRDefault="00336F3C" w:rsidP="00336F3C">
      <w:pPr>
        <w:shd w:val="clear" w:color="auto" w:fill="FFFFFF"/>
        <w:ind w:right="-428"/>
        <w:jc w:val="both"/>
        <w:rPr>
          <w:rFonts w:ascii="Verdana" w:hAnsi="Verdana"/>
          <w:b/>
          <w:sz w:val="14"/>
          <w:szCs w:val="14"/>
        </w:rPr>
      </w:pPr>
      <w:r w:rsidRPr="00397D5C">
        <w:rPr>
          <w:rFonts w:ascii="Verdana" w:hAnsi="Verdana"/>
          <w:b/>
          <w:sz w:val="14"/>
          <w:szCs w:val="14"/>
        </w:rPr>
        <w:t>Información básica sobre protección de datos personales</w:t>
      </w:r>
    </w:p>
    <w:p w14:paraId="046ACA3F" w14:textId="77777777" w:rsidR="00336F3C" w:rsidRPr="00397D5C" w:rsidRDefault="00336F3C" w:rsidP="00336F3C">
      <w:pPr>
        <w:shd w:val="clear" w:color="auto" w:fill="FFFFFF"/>
        <w:ind w:right="-428"/>
        <w:jc w:val="both"/>
        <w:rPr>
          <w:rFonts w:ascii="Verdana" w:hAnsi="Verdana"/>
          <w:sz w:val="14"/>
          <w:szCs w:val="14"/>
        </w:rPr>
      </w:pPr>
      <w:r w:rsidRPr="00397D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97D5C">
        <w:rPr>
          <w:rFonts w:ascii="Verdana" w:hAnsi="Verdana"/>
          <w:b/>
          <w:sz w:val="14"/>
          <w:szCs w:val="14"/>
        </w:rPr>
        <w:t>Gestión de la contratación</w:t>
      </w:r>
      <w:r w:rsidRPr="00397D5C">
        <w:rPr>
          <w:rFonts w:ascii="Verdana" w:hAnsi="Verdana"/>
          <w:sz w:val="14"/>
          <w:szCs w:val="14"/>
        </w:rPr>
        <w:t>»:</w:t>
      </w:r>
    </w:p>
    <w:p w14:paraId="0FDD97AD" w14:textId="77777777" w:rsidR="00336F3C" w:rsidRPr="00397D5C" w:rsidRDefault="00336F3C" w:rsidP="00336F3C">
      <w:pPr>
        <w:shd w:val="clear" w:color="auto" w:fill="FFFFFF"/>
        <w:ind w:right="-428"/>
        <w:jc w:val="both"/>
        <w:rPr>
          <w:rFonts w:ascii="Verdana" w:hAnsi="Verdana"/>
          <w:sz w:val="14"/>
          <w:szCs w:val="14"/>
        </w:rPr>
      </w:pPr>
    </w:p>
    <w:p w14:paraId="43107195" w14:textId="77777777" w:rsidR="00336F3C" w:rsidRPr="00397D5C" w:rsidRDefault="00336F3C" w:rsidP="00085A6F">
      <w:pPr>
        <w:numPr>
          <w:ilvl w:val="0"/>
          <w:numId w:val="79"/>
        </w:numPr>
        <w:shd w:val="clear" w:color="auto" w:fill="FFFFFF"/>
        <w:tabs>
          <w:tab w:val="left" w:pos="142"/>
        </w:tabs>
        <w:ind w:right="-428"/>
        <w:contextualSpacing/>
        <w:jc w:val="both"/>
        <w:rPr>
          <w:rFonts w:ascii="Verdana" w:hAnsi="Verdana"/>
          <w:sz w:val="14"/>
          <w:szCs w:val="14"/>
        </w:rPr>
      </w:pPr>
      <w:r w:rsidRPr="00397D5C">
        <w:rPr>
          <w:rFonts w:ascii="Verdana" w:hAnsi="Verdana"/>
          <w:b/>
          <w:sz w:val="14"/>
          <w:szCs w:val="14"/>
        </w:rPr>
        <w:t xml:space="preserve">Responsable: </w:t>
      </w:r>
      <w:r w:rsidRPr="00397D5C">
        <w:rPr>
          <w:rFonts w:ascii="Verdana" w:hAnsi="Verdana"/>
          <w:sz w:val="14"/>
          <w:szCs w:val="14"/>
        </w:rPr>
        <w:t>Órgano de contratación correspondiente.</w:t>
      </w:r>
    </w:p>
    <w:p w14:paraId="68E241A2" w14:textId="77777777" w:rsidR="00336F3C" w:rsidRPr="00397D5C" w:rsidRDefault="00336F3C" w:rsidP="00085A6F">
      <w:pPr>
        <w:numPr>
          <w:ilvl w:val="0"/>
          <w:numId w:val="79"/>
        </w:numPr>
        <w:shd w:val="clear" w:color="auto" w:fill="FFFFFF"/>
        <w:tabs>
          <w:tab w:val="left" w:pos="142"/>
        </w:tabs>
        <w:ind w:left="567" w:right="-428" w:hanging="207"/>
        <w:contextualSpacing/>
        <w:jc w:val="both"/>
        <w:rPr>
          <w:rFonts w:ascii="Verdana" w:hAnsi="Verdana"/>
          <w:sz w:val="14"/>
          <w:szCs w:val="14"/>
        </w:rPr>
      </w:pPr>
      <w:r w:rsidRPr="00397D5C">
        <w:rPr>
          <w:rFonts w:ascii="Verdana" w:hAnsi="Verdana"/>
          <w:b/>
          <w:sz w:val="14"/>
          <w:szCs w:val="14"/>
        </w:rPr>
        <w:t>Finalidad:</w:t>
      </w:r>
      <w:r w:rsidRPr="00397D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AFCE241" w14:textId="77777777" w:rsidR="00336F3C" w:rsidRPr="00397D5C" w:rsidRDefault="00336F3C" w:rsidP="00085A6F">
      <w:pPr>
        <w:numPr>
          <w:ilvl w:val="0"/>
          <w:numId w:val="79"/>
        </w:numPr>
        <w:shd w:val="clear" w:color="auto" w:fill="FFFFFF"/>
        <w:tabs>
          <w:tab w:val="left" w:pos="142"/>
        </w:tabs>
        <w:ind w:left="567" w:right="-428" w:hanging="207"/>
        <w:contextualSpacing/>
        <w:jc w:val="both"/>
        <w:rPr>
          <w:rFonts w:ascii="Verdana" w:hAnsi="Verdana"/>
          <w:sz w:val="14"/>
          <w:szCs w:val="14"/>
        </w:rPr>
      </w:pPr>
      <w:r w:rsidRPr="00397D5C">
        <w:rPr>
          <w:rFonts w:ascii="Verdana" w:hAnsi="Verdana"/>
          <w:b/>
          <w:sz w:val="14"/>
          <w:szCs w:val="14"/>
        </w:rPr>
        <w:t>Legitimación:</w:t>
      </w:r>
      <w:r w:rsidRPr="00397D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280C1DC" w14:textId="77777777" w:rsidR="00336F3C" w:rsidRPr="00397D5C" w:rsidRDefault="00336F3C" w:rsidP="00085A6F">
      <w:pPr>
        <w:numPr>
          <w:ilvl w:val="0"/>
          <w:numId w:val="79"/>
        </w:numPr>
        <w:shd w:val="clear" w:color="auto" w:fill="FFFFFF"/>
        <w:tabs>
          <w:tab w:val="left" w:pos="142"/>
        </w:tabs>
        <w:ind w:left="567" w:right="-428" w:hanging="207"/>
        <w:contextualSpacing/>
        <w:jc w:val="both"/>
        <w:rPr>
          <w:rFonts w:ascii="Verdana" w:hAnsi="Verdana"/>
          <w:sz w:val="14"/>
          <w:szCs w:val="14"/>
        </w:rPr>
      </w:pPr>
      <w:r w:rsidRPr="00397D5C">
        <w:rPr>
          <w:rFonts w:ascii="Verdana" w:hAnsi="Verdana"/>
          <w:b/>
          <w:sz w:val="14"/>
          <w:szCs w:val="14"/>
        </w:rPr>
        <w:t>Destinatarias</w:t>
      </w:r>
      <w:r w:rsidRPr="00397D5C">
        <w:rPr>
          <w:rFonts w:ascii="Verdana" w:hAnsi="Verdana"/>
          <w:sz w:val="14"/>
          <w:szCs w:val="14"/>
        </w:rPr>
        <w:t>: Los datos personales podrán ser facilitados a quien ostente un interés legítimo y a la Hacienda General del País Vasco.</w:t>
      </w:r>
    </w:p>
    <w:p w14:paraId="009A047F" w14:textId="77777777" w:rsidR="00336F3C" w:rsidRPr="00397D5C" w:rsidRDefault="00336F3C" w:rsidP="00085A6F">
      <w:pPr>
        <w:numPr>
          <w:ilvl w:val="0"/>
          <w:numId w:val="79"/>
        </w:numPr>
        <w:shd w:val="clear" w:color="auto" w:fill="FFFFFF"/>
        <w:tabs>
          <w:tab w:val="left" w:pos="142"/>
        </w:tabs>
        <w:ind w:left="567" w:right="-428" w:hanging="207"/>
        <w:contextualSpacing/>
        <w:jc w:val="both"/>
        <w:rPr>
          <w:rFonts w:ascii="Verdana" w:hAnsi="Verdana"/>
          <w:sz w:val="14"/>
          <w:szCs w:val="14"/>
        </w:rPr>
      </w:pPr>
      <w:r w:rsidRPr="00397D5C">
        <w:rPr>
          <w:rFonts w:ascii="Verdana" w:hAnsi="Verdana"/>
          <w:b/>
          <w:sz w:val="14"/>
          <w:szCs w:val="14"/>
        </w:rPr>
        <w:t xml:space="preserve">Derechos: </w:t>
      </w:r>
      <w:r w:rsidRPr="00397D5C">
        <w:rPr>
          <w:rFonts w:ascii="Verdana" w:hAnsi="Verdana"/>
          <w:sz w:val="14"/>
          <w:szCs w:val="14"/>
        </w:rPr>
        <w:t>Ud. tiene el derecho de acceso, rectificación y supresión de sus datos, así como de limitación u oposición a su tratamiento.</w:t>
      </w:r>
    </w:p>
    <w:p w14:paraId="2FAB1B02" w14:textId="77777777" w:rsidR="00336F3C" w:rsidRPr="00397D5C" w:rsidRDefault="00336F3C" w:rsidP="00336F3C">
      <w:pPr>
        <w:shd w:val="clear" w:color="auto" w:fill="FFFFFF"/>
        <w:tabs>
          <w:tab w:val="left" w:pos="142"/>
        </w:tabs>
        <w:ind w:left="141" w:right="-852" w:hanging="141"/>
        <w:jc w:val="both"/>
        <w:rPr>
          <w:rFonts w:ascii="Verdana" w:hAnsi="Verdana"/>
          <w:b/>
          <w:sz w:val="16"/>
          <w:szCs w:val="16"/>
        </w:rPr>
      </w:pPr>
    </w:p>
    <w:p w14:paraId="5237EF46" w14:textId="77777777" w:rsidR="00336F3C" w:rsidRPr="00397D5C" w:rsidRDefault="00336F3C" w:rsidP="00336F3C">
      <w:pPr>
        <w:shd w:val="clear" w:color="auto" w:fill="FFFFFF"/>
        <w:tabs>
          <w:tab w:val="left" w:pos="0"/>
        </w:tabs>
        <w:ind w:right="-428"/>
        <w:jc w:val="both"/>
        <w:rPr>
          <w:rFonts w:ascii="Verdana" w:hAnsi="Verdana"/>
          <w:b/>
          <w:sz w:val="16"/>
          <w:szCs w:val="16"/>
          <w:lang w:val="es-ES_tradnl" w:eastAsia="en-US"/>
        </w:rPr>
      </w:pPr>
      <w:r w:rsidRPr="00397D5C">
        <w:rPr>
          <w:rFonts w:ascii="Verdana" w:hAnsi="Verdana"/>
          <w:b/>
          <w:sz w:val="16"/>
          <w:szCs w:val="16"/>
        </w:rPr>
        <w:t>INFORMACIÓN COMPLETA EN EL ANEXO VII.1 «INFORMACIÓN ADICIONAL SOBRE PROTECCIÓN DE DATOS PERSONALES»</w:t>
      </w:r>
    </w:p>
    <w:p w14:paraId="12DDE605" w14:textId="3B24C542" w:rsidR="00336F3C" w:rsidRPr="00254C88" w:rsidRDefault="00336F3C" w:rsidP="00254C88">
      <w:pPr>
        <w:pStyle w:val="3izenburua"/>
        <w:rPr>
          <w:rFonts w:ascii="Verdana" w:eastAsia="Arial Unicode MS" w:hAnsi="Verdana"/>
          <w:sz w:val="18"/>
          <w:szCs w:val="18"/>
        </w:rPr>
      </w:pPr>
      <w:r w:rsidRPr="00397D5C">
        <w:rPr>
          <w:rFonts w:ascii="Verdana" w:eastAsia="Arial Unicode MS" w:hAnsi="Verdana" w:cs="Tahoma"/>
          <w:b/>
          <w:sz w:val="20"/>
          <w:szCs w:val="20"/>
        </w:rPr>
        <w:br w:type="page"/>
      </w:r>
      <w:bookmarkStart w:id="785" w:name="AnexoV3"/>
      <w:bookmarkStart w:id="786" w:name="_Toc160540662"/>
      <w:r w:rsidRPr="00397D5C">
        <w:rPr>
          <w:rFonts w:ascii="Verdana" w:hAnsi="Verdana" w:cs="Tahoma"/>
          <w:b/>
          <w:sz w:val="22"/>
          <w:szCs w:val="22"/>
          <w:lang w:val="es-ES_tradnl"/>
        </w:rPr>
        <w:lastRenderedPageBreak/>
        <w:t>ANEXO V.3.</w:t>
      </w:r>
      <w:bookmarkEnd w:id="785"/>
      <w:r w:rsidR="00254C88">
        <w:rPr>
          <w:rFonts w:ascii="Verdana" w:eastAsia="Arial Unicode MS" w:hAnsi="Verdana"/>
          <w:sz w:val="18"/>
          <w:szCs w:val="18"/>
        </w:rPr>
        <w:t xml:space="preserve">- </w:t>
      </w:r>
      <w:r w:rsidRPr="00397D5C">
        <w:rPr>
          <w:rFonts w:ascii="Verdana" w:hAnsi="Verdana"/>
          <w:b/>
          <w:caps/>
          <w:color w:val="000000"/>
          <w:sz w:val="20"/>
          <w:szCs w:val="20"/>
        </w:rPr>
        <w:t>Modelo de aval BANCARIO</w:t>
      </w:r>
      <w:bookmarkEnd w:id="786"/>
    </w:p>
    <w:p w14:paraId="65CE0CAE" w14:textId="77777777" w:rsidR="00336F3C" w:rsidRPr="00397D5C" w:rsidRDefault="00336F3C" w:rsidP="00336F3C">
      <w:pPr>
        <w:autoSpaceDE w:val="0"/>
        <w:autoSpaceDN w:val="0"/>
        <w:adjustRightInd w:val="0"/>
        <w:ind w:left="600" w:right="-63"/>
        <w:jc w:val="center"/>
        <w:rPr>
          <w:rFonts w:ascii="Verdana" w:hAnsi="Verdana"/>
          <w:color w:val="000000"/>
        </w:rPr>
      </w:pPr>
    </w:p>
    <w:p w14:paraId="2CC95843" w14:textId="77777777" w:rsidR="00336F3C" w:rsidRPr="00397D5C" w:rsidRDefault="00336F3C" w:rsidP="00336F3C">
      <w:pPr>
        <w:autoSpaceDE w:val="0"/>
        <w:autoSpaceDN w:val="0"/>
        <w:adjustRightInd w:val="0"/>
        <w:ind w:left="600" w:right="-63"/>
        <w:jc w:val="center"/>
        <w:rPr>
          <w:rFonts w:ascii="Verdana" w:hAnsi="Verdana"/>
          <w:color w:val="000000"/>
          <w:sz w:val="20"/>
          <w:szCs w:val="20"/>
        </w:rPr>
      </w:pPr>
    </w:p>
    <w:p w14:paraId="19551720" w14:textId="77777777" w:rsidR="00507CD2" w:rsidRPr="00397D5C" w:rsidRDefault="00507CD2" w:rsidP="00507CD2">
      <w:pPr>
        <w:autoSpaceDE w:val="0"/>
        <w:autoSpaceDN w:val="0"/>
        <w:adjustRightInd w:val="0"/>
        <w:ind w:right="-427"/>
        <w:jc w:val="both"/>
        <w:rPr>
          <w:rFonts w:ascii="Verdana" w:hAnsi="Verdana"/>
          <w:color w:val="000000"/>
          <w:sz w:val="19"/>
          <w:szCs w:val="19"/>
        </w:rPr>
      </w:pPr>
      <w:bookmarkStart w:id="787" w:name="_Hlk158708184"/>
      <w:r w:rsidRPr="00397D5C">
        <w:rPr>
          <w:rFonts w:ascii="Verdana" w:hAnsi="Verdana"/>
          <w:color w:val="000000"/>
          <w:sz w:val="19"/>
          <w:szCs w:val="19"/>
        </w:rPr>
        <w:t>La entidad (</w:t>
      </w:r>
      <w:r w:rsidRPr="00397D5C">
        <w:rPr>
          <w:rFonts w:ascii="Verdana" w:hAnsi="Verdana"/>
          <w:color w:val="0000FF"/>
          <w:sz w:val="19"/>
          <w:szCs w:val="19"/>
        </w:rPr>
        <w:t>razón social de la entidad de crédito o sociedad de garantía recíproca</w:t>
      </w:r>
      <w:r w:rsidRPr="00397D5C">
        <w:rPr>
          <w:rFonts w:ascii="Verdana" w:hAnsi="Verdana"/>
          <w:color w:val="000000"/>
          <w:sz w:val="19"/>
          <w:szCs w:val="19"/>
        </w:rPr>
        <w:t>), NIF, con domicilio (</w:t>
      </w:r>
      <w:r w:rsidRPr="00397D5C">
        <w:rPr>
          <w:rFonts w:ascii="Verdana" w:hAnsi="Verdana"/>
          <w:color w:val="0000FF"/>
          <w:sz w:val="19"/>
          <w:szCs w:val="19"/>
        </w:rPr>
        <w:t>a efectos de notificaciones y requerimientos</w:t>
      </w:r>
      <w:r w:rsidRPr="00397D5C">
        <w:rPr>
          <w:rFonts w:ascii="Verdana" w:hAnsi="Verdana"/>
          <w:color w:val="000000"/>
          <w:sz w:val="19"/>
          <w:szCs w:val="19"/>
        </w:rPr>
        <w:t>) en la calle/plaza/avenida, código postal, localidad, y en su nombre (</w:t>
      </w:r>
      <w:r w:rsidRPr="00397D5C">
        <w:rPr>
          <w:rFonts w:ascii="Verdana" w:hAnsi="Verdana"/>
          <w:color w:val="0000FF"/>
          <w:sz w:val="19"/>
          <w:szCs w:val="19"/>
        </w:rPr>
        <w:t>nombre y apellidos de los apoderados</w:t>
      </w:r>
      <w:r w:rsidRPr="00397D5C">
        <w:rPr>
          <w:rFonts w:ascii="Verdana" w:hAnsi="Verdana"/>
          <w:color w:val="000000"/>
          <w:sz w:val="19"/>
          <w:szCs w:val="19"/>
        </w:rPr>
        <w:t xml:space="preserve">), con poderes suficientes para obligarle en este acto, según resulta del bastanteo de poderes que se reseña en la parte inferior de este documento. </w:t>
      </w:r>
    </w:p>
    <w:bookmarkEnd w:id="787"/>
    <w:p w14:paraId="4E5678E3" w14:textId="77777777" w:rsidR="00336F3C" w:rsidRPr="00397D5C" w:rsidRDefault="00336F3C" w:rsidP="00336F3C">
      <w:pPr>
        <w:autoSpaceDE w:val="0"/>
        <w:autoSpaceDN w:val="0"/>
        <w:adjustRightInd w:val="0"/>
        <w:ind w:left="600" w:right="-63"/>
        <w:jc w:val="center"/>
        <w:rPr>
          <w:rFonts w:ascii="Verdana" w:hAnsi="Verdana"/>
          <w:color w:val="000000"/>
          <w:sz w:val="20"/>
          <w:szCs w:val="20"/>
        </w:rPr>
      </w:pPr>
    </w:p>
    <w:p w14:paraId="66686A03" w14:textId="77777777" w:rsidR="00336F3C" w:rsidRPr="00397D5C" w:rsidRDefault="00336F3C" w:rsidP="00336F3C">
      <w:pPr>
        <w:autoSpaceDE w:val="0"/>
        <w:autoSpaceDN w:val="0"/>
        <w:adjustRightInd w:val="0"/>
        <w:ind w:left="600" w:right="-63"/>
        <w:jc w:val="center"/>
        <w:rPr>
          <w:rFonts w:ascii="Verdana" w:hAnsi="Verdana"/>
          <w:color w:val="000000"/>
          <w:sz w:val="20"/>
          <w:szCs w:val="20"/>
        </w:rPr>
      </w:pPr>
    </w:p>
    <w:p w14:paraId="4EB7F537" w14:textId="77777777" w:rsidR="00336F3C" w:rsidRPr="00397D5C" w:rsidRDefault="00336F3C" w:rsidP="00336F3C">
      <w:pPr>
        <w:autoSpaceDE w:val="0"/>
        <w:autoSpaceDN w:val="0"/>
        <w:adjustRightInd w:val="0"/>
        <w:ind w:left="600" w:right="-63"/>
        <w:jc w:val="center"/>
        <w:rPr>
          <w:rFonts w:ascii="Verdana" w:hAnsi="Verdana"/>
          <w:b/>
          <w:bCs/>
          <w:color w:val="000000"/>
          <w:sz w:val="20"/>
          <w:szCs w:val="20"/>
        </w:rPr>
      </w:pPr>
      <w:r w:rsidRPr="00397D5C">
        <w:rPr>
          <w:rFonts w:ascii="Verdana" w:hAnsi="Verdana"/>
          <w:b/>
          <w:bCs/>
          <w:color w:val="000000"/>
          <w:sz w:val="20"/>
          <w:szCs w:val="20"/>
        </w:rPr>
        <w:t xml:space="preserve">AVALA </w:t>
      </w:r>
    </w:p>
    <w:p w14:paraId="0247300D" w14:textId="77777777" w:rsidR="00336F3C" w:rsidRPr="00397D5C" w:rsidRDefault="00336F3C" w:rsidP="00336F3C">
      <w:pPr>
        <w:autoSpaceDE w:val="0"/>
        <w:autoSpaceDN w:val="0"/>
        <w:adjustRightInd w:val="0"/>
        <w:ind w:left="600" w:right="-63"/>
        <w:jc w:val="center"/>
        <w:rPr>
          <w:rFonts w:ascii="Verdana" w:hAnsi="Verdana"/>
          <w:color w:val="000000"/>
          <w:sz w:val="20"/>
          <w:szCs w:val="20"/>
        </w:rPr>
      </w:pPr>
    </w:p>
    <w:p w14:paraId="1F2B3DF8" w14:textId="77777777" w:rsidR="00507CD2" w:rsidRPr="00397D5C" w:rsidRDefault="00507CD2" w:rsidP="00507CD2">
      <w:pPr>
        <w:autoSpaceDE w:val="0"/>
        <w:autoSpaceDN w:val="0"/>
        <w:adjustRightInd w:val="0"/>
        <w:ind w:right="-427"/>
        <w:jc w:val="both"/>
        <w:rPr>
          <w:rFonts w:ascii="Verdana" w:hAnsi="Verdana"/>
          <w:sz w:val="19"/>
          <w:szCs w:val="19"/>
        </w:rPr>
      </w:pPr>
      <w:bookmarkStart w:id="788" w:name="_Hlk158708194"/>
      <w:r w:rsidRPr="00397D5C">
        <w:rPr>
          <w:rFonts w:ascii="Verdana" w:hAnsi="Verdana"/>
          <w:sz w:val="19"/>
          <w:szCs w:val="19"/>
        </w:rPr>
        <w:t>a (</w:t>
      </w:r>
      <w:r w:rsidRPr="00397D5C">
        <w:rPr>
          <w:rFonts w:ascii="Verdana" w:hAnsi="Verdana"/>
          <w:color w:val="0000FF"/>
          <w:sz w:val="19"/>
          <w:szCs w:val="19"/>
        </w:rPr>
        <w:t>nombre y apellidos o razón social del avalado</w:t>
      </w:r>
      <w:r w:rsidRPr="00397D5C">
        <w:rPr>
          <w:rFonts w:ascii="Verdana" w:hAnsi="Verdana"/>
          <w:sz w:val="19"/>
          <w:szCs w:val="19"/>
        </w:rPr>
        <w:t>),</w:t>
      </w:r>
      <w:r w:rsidRPr="00397D5C">
        <w:rPr>
          <w:rFonts w:ascii="Verdana" w:hAnsi="Verdana"/>
          <w:color w:val="000000"/>
          <w:sz w:val="19"/>
          <w:szCs w:val="19"/>
        </w:rPr>
        <w:t xml:space="preserve"> </w:t>
      </w:r>
      <w:r w:rsidRPr="00397D5C">
        <w:rPr>
          <w:rFonts w:ascii="Verdana" w:hAnsi="Verdana"/>
          <w:sz w:val="19"/>
          <w:szCs w:val="19"/>
        </w:rPr>
        <w:t>NIF</w:t>
      </w:r>
      <w:r w:rsidRPr="00397D5C">
        <w:rPr>
          <w:rFonts w:ascii="Verdana" w:hAnsi="Verdana"/>
          <w:color w:val="000000"/>
          <w:sz w:val="19"/>
          <w:szCs w:val="19"/>
        </w:rPr>
        <w:t xml:space="preserve"> …………………</w:t>
      </w:r>
      <w:r w:rsidRPr="00397D5C">
        <w:rPr>
          <w:rFonts w:ascii="Verdana" w:hAnsi="Verdana"/>
          <w:sz w:val="19"/>
          <w:szCs w:val="19"/>
        </w:rPr>
        <w:t xml:space="preserve">, </w:t>
      </w:r>
      <w:r w:rsidRPr="00397D5C">
        <w:rPr>
          <w:rFonts w:ascii="Verdana" w:hAnsi="Verdana"/>
          <w:color w:val="000000"/>
          <w:sz w:val="19"/>
          <w:szCs w:val="19"/>
        </w:rPr>
        <w:t xml:space="preserve">en virtud de </w:t>
      </w:r>
      <w:r w:rsidRPr="00397D5C">
        <w:rPr>
          <w:rFonts w:ascii="Verdana" w:hAnsi="Verdana"/>
          <w:sz w:val="19"/>
          <w:szCs w:val="19"/>
        </w:rPr>
        <w:t>lo dispuesto por el artículo 107 de la Ley de Contratos del Sector Público para responder de las obligaciones recogidas en el artículo 110 de la Ley de Contratos del Sector Público</w:t>
      </w:r>
      <w:r w:rsidRPr="00397D5C">
        <w:rPr>
          <w:rFonts w:ascii="Verdana" w:hAnsi="Verdana"/>
          <w:color w:val="000000"/>
          <w:sz w:val="19"/>
          <w:szCs w:val="19"/>
        </w:rPr>
        <w:t xml:space="preserve"> en relación con el </w:t>
      </w:r>
      <w:r w:rsidRPr="00397D5C">
        <w:rPr>
          <w:rFonts w:ascii="Verdana" w:hAnsi="Verdana"/>
          <w:sz w:val="19"/>
          <w:szCs w:val="19"/>
        </w:rPr>
        <w:t xml:space="preserve">contrato </w:t>
      </w:r>
      <w:r w:rsidRPr="00397D5C">
        <w:rPr>
          <w:rFonts w:ascii="Verdana" w:hAnsi="Verdana" w:cs="Tahoma"/>
          <w:sz w:val="19"/>
          <w:szCs w:val="19"/>
        </w:rPr>
        <w:t>(</w:t>
      </w:r>
      <w:r w:rsidRPr="00397D5C">
        <w:rPr>
          <w:rFonts w:ascii="Verdana" w:hAnsi="Verdana" w:cs="Tahoma"/>
          <w:color w:val="0000FF"/>
          <w:sz w:val="19"/>
          <w:szCs w:val="19"/>
        </w:rPr>
        <w:t>indicar objeto del contrato y número de expediente</w:t>
      </w:r>
      <w:r w:rsidRPr="00397D5C">
        <w:rPr>
          <w:rFonts w:ascii="Verdana" w:hAnsi="Verdana" w:cs="Tahoma"/>
          <w:sz w:val="19"/>
          <w:szCs w:val="19"/>
        </w:rPr>
        <w:t>)</w:t>
      </w:r>
      <w:r w:rsidRPr="00397D5C">
        <w:rPr>
          <w:rFonts w:ascii="Verdana" w:hAnsi="Verdana"/>
          <w:sz w:val="19"/>
          <w:szCs w:val="19"/>
        </w:rPr>
        <w:t xml:space="preserve">, ante </w:t>
      </w:r>
      <w:r w:rsidRPr="00397D5C">
        <w:rPr>
          <w:rFonts w:ascii="Verdana" w:hAnsi="Verdana" w:cs="Tahoma"/>
          <w:sz w:val="19"/>
          <w:szCs w:val="19"/>
        </w:rPr>
        <w:t>(</w:t>
      </w:r>
      <w:r w:rsidRPr="00397D5C">
        <w:rPr>
          <w:rFonts w:ascii="Verdana" w:hAnsi="Verdana" w:cs="Tahoma"/>
          <w:color w:val="0000FF"/>
          <w:sz w:val="19"/>
          <w:szCs w:val="19"/>
        </w:rPr>
        <w:t>indicar poder adjudicador de la cláusula 19.1 de cláusulas específicas del contrato</w:t>
      </w:r>
      <w:r w:rsidRPr="00397D5C">
        <w:rPr>
          <w:rFonts w:ascii="Verdana" w:hAnsi="Verdana" w:cs="Tahoma"/>
          <w:sz w:val="19"/>
          <w:szCs w:val="19"/>
        </w:rPr>
        <w:t xml:space="preserve">) </w:t>
      </w:r>
      <w:r w:rsidRPr="00397D5C">
        <w:rPr>
          <w:rFonts w:ascii="Verdana" w:hAnsi="Verdana"/>
          <w:sz w:val="19"/>
          <w:szCs w:val="19"/>
        </w:rPr>
        <w:t xml:space="preserve">con </w:t>
      </w:r>
      <w:r w:rsidRPr="00397D5C">
        <w:rPr>
          <w:rFonts w:ascii="Verdana" w:hAnsi="Verdana"/>
          <w:b/>
          <w:sz w:val="19"/>
          <w:szCs w:val="19"/>
        </w:rPr>
        <w:t xml:space="preserve">NIF </w:t>
      </w:r>
      <w:r w:rsidRPr="00397D5C">
        <w:rPr>
          <w:rFonts w:ascii="Verdana" w:hAnsi="Verdana" w:cs="Tahoma"/>
          <w:sz w:val="19"/>
          <w:szCs w:val="19"/>
        </w:rPr>
        <w:t>(</w:t>
      </w:r>
      <w:r w:rsidRPr="00397D5C">
        <w:rPr>
          <w:rFonts w:ascii="Verdana" w:hAnsi="Verdana" w:cs="Tahoma"/>
          <w:color w:val="0000FF"/>
          <w:sz w:val="19"/>
          <w:szCs w:val="19"/>
        </w:rPr>
        <w:t>indicar NIF recogido en la cláusula 8.6</w:t>
      </w:r>
      <w:r w:rsidRPr="00397D5C">
        <w:rPr>
          <w:rFonts w:ascii="Verdana" w:hAnsi="Verdana" w:cs="Tahoma"/>
          <w:color w:val="00B050"/>
          <w:sz w:val="19"/>
          <w:szCs w:val="19"/>
        </w:rPr>
        <w:t xml:space="preserve"> </w:t>
      </w:r>
      <w:r w:rsidRPr="00397D5C">
        <w:rPr>
          <w:rFonts w:ascii="Verdana" w:hAnsi="Verdana" w:cs="Tahoma"/>
          <w:color w:val="0000FF"/>
          <w:sz w:val="19"/>
          <w:szCs w:val="19"/>
        </w:rPr>
        <w:t>de cláusulas específicas del contrato</w:t>
      </w:r>
      <w:r w:rsidRPr="00397D5C">
        <w:rPr>
          <w:rFonts w:ascii="Verdana" w:hAnsi="Verdana" w:cs="Tahoma"/>
          <w:sz w:val="19"/>
          <w:szCs w:val="19"/>
        </w:rPr>
        <w:t>)</w:t>
      </w:r>
      <w:r w:rsidRPr="00397D5C">
        <w:rPr>
          <w:rFonts w:ascii="Verdana" w:hAnsi="Verdana"/>
          <w:sz w:val="19"/>
          <w:szCs w:val="19"/>
        </w:rPr>
        <w:t>, por importe de (</w:t>
      </w:r>
      <w:r w:rsidRPr="00397D5C">
        <w:rPr>
          <w:rFonts w:ascii="Verdana" w:hAnsi="Verdana"/>
          <w:color w:val="0000FF"/>
          <w:sz w:val="19"/>
          <w:szCs w:val="19"/>
        </w:rPr>
        <w:t>indicar en letra y número</w:t>
      </w:r>
      <w:r w:rsidRPr="00397D5C">
        <w:rPr>
          <w:rFonts w:ascii="Verdana" w:hAnsi="Verdana"/>
          <w:sz w:val="19"/>
          <w:szCs w:val="19"/>
        </w:rPr>
        <w:t>), en concepto de garantía definitiva.</w:t>
      </w:r>
    </w:p>
    <w:p w14:paraId="58F50C7D" w14:textId="77777777" w:rsidR="00507CD2" w:rsidRPr="00397D5C" w:rsidRDefault="00507CD2" w:rsidP="00507CD2">
      <w:pPr>
        <w:autoSpaceDE w:val="0"/>
        <w:autoSpaceDN w:val="0"/>
        <w:adjustRightInd w:val="0"/>
        <w:ind w:right="-427"/>
        <w:jc w:val="both"/>
        <w:rPr>
          <w:rFonts w:ascii="Verdana" w:hAnsi="Verdana"/>
          <w:color w:val="000000"/>
          <w:sz w:val="19"/>
          <w:szCs w:val="19"/>
        </w:rPr>
      </w:pPr>
    </w:p>
    <w:p w14:paraId="4BECF67E" w14:textId="77777777" w:rsidR="00507CD2" w:rsidRPr="00397D5C" w:rsidRDefault="00507CD2" w:rsidP="00507CD2">
      <w:pPr>
        <w:autoSpaceDE w:val="0"/>
        <w:autoSpaceDN w:val="0"/>
        <w:adjustRightInd w:val="0"/>
        <w:ind w:right="-427"/>
        <w:jc w:val="both"/>
        <w:rPr>
          <w:rFonts w:ascii="Verdana" w:hAnsi="Verdana"/>
          <w:color w:val="000000"/>
          <w:sz w:val="19"/>
          <w:szCs w:val="19"/>
        </w:rPr>
      </w:pPr>
      <w:r w:rsidRPr="00397D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97D5C">
        <w:rPr>
          <w:rFonts w:ascii="Verdana" w:hAnsi="Verdana"/>
          <w:b/>
          <w:color w:val="000000"/>
          <w:sz w:val="19"/>
          <w:szCs w:val="19"/>
        </w:rPr>
        <w:t>Tesorería General del País Vasco</w:t>
      </w:r>
      <w:r w:rsidRPr="00397D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CB92CDE" w14:textId="77777777" w:rsidR="00507CD2" w:rsidRPr="00397D5C" w:rsidRDefault="00507CD2" w:rsidP="00507CD2">
      <w:pPr>
        <w:autoSpaceDE w:val="0"/>
        <w:autoSpaceDN w:val="0"/>
        <w:adjustRightInd w:val="0"/>
        <w:ind w:right="-427"/>
        <w:jc w:val="both"/>
        <w:rPr>
          <w:rFonts w:ascii="Verdana" w:hAnsi="Verdana"/>
          <w:color w:val="000000"/>
          <w:sz w:val="19"/>
          <w:szCs w:val="19"/>
        </w:rPr>
      </w:pPr>
    </w:p>
    <w:p w14:paraId="46FB2C78" w14:textId="77777777" w:rsidR="00507CD2" w:rsidRPr="00397D5C" w:rsidRDefault="00507CD2" w:rsidP="00507CD2">
      <w:pPr>
        <w:autoSpaceDE w:val="0"/>
        <w:autoSpaceDN w:val="0"/>
        <w:adjustRightInd w:val="0"/>
        <w:ind w:right="-427"/>
        <w:jc w:val="both"/>
        <w:rPr>
          <w:rFonts w:ascii="Verdana" w:hAnsi="Verdana"/>
          <w:color w:val="000000"/>
          <w:sz w:val="19"/>
          <w:szCs w:val="19"/>
        </w:rPr>
      </w:pPr>
      <w:r w:rsidRPr="00397D5C">
        <w:rPr>
          <w:rFonts w:ascii="Verdana" w:hAnsi="Verdana"/>
          <w:color w:val="000000"/>
          <w:sz w:val="19"/>
          <w:szCs w:val="19"/>
        </w:rPr>
        <w:t xml:space="preserve">El presente aval estará en vigor hasta que </w:t>
      </w:r>
      <w:r w:rsidRPr="00397D5C">
        <w:rPr>
          <w:rFonts w:ascii="Verdana" w:hAnsi="Verdana" w:cs="Tahoma"/>
          <w:sz w:val="19"/>
          <w:szCs w:val="19"/>
        </w:rPr>
        <w:t>(</w:t>
      </w:r>
      <w:r w:rsidRPr="00397D5C">
        <w:rPr>
          <w:rFonts w:ascii="Verdana" w:hAnsi="Verdana" w:cs="Tahoma"/>
          <w:color w:val="0000FF"/>
          <w:sz w:val="19"/>
          <w:szCs w:val="19"/>
        </w:rPr>
        <w:t>indicar poder adjudicador de la cláusula 19.1 de cláusulas específicas del contrato</w:t>
      </w:r>
      <w:r w:rsidRPr="00397D5C">
        <w:rPr>
          <w:rFonts w:ascii="Verdana" w:hAnsi="Verdana" w:cs="Tahoma"/>
          <w:sz w:val="19"/>
          <w:szCs w:val="19"/>
        </w:rPr>
        <w:t>)</w:t>
      </w:r>
      <w:r w:rsidRPr="00397D5C">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7EB0AF92" w14:textId="77777777" w:rsidR="00336F3C" w:rsidRPr="00397D5C" w:rsidRDefault="00336F3C" w:rsidP="00336F3C">
      <w:pPr>
        <w:autoSpaceDE w:val="0"/>
        <w:autoSpaceDN w:val="0"/>
        <w:adjustRightInd w:val="0"/>
        <w:ind w:left="284" w:right="-63"/>
        <w:jc w:val="both"/>
        <w:rPr>
          <w:rFonts w:ascii="Verdana" w:hAnsi="Verdana"/>
          <w:color w:val="000000"/>
          <w:sz w:val="20"/>
          <w:szCs w:val="20"/>
        </w:rPr>
      </w:pPr>
    </w:p>
    <w:p w14:paraId="5B4C7B6F" w14:textId="77777777" w:rsidR="00336F3C" w:rsidRPr="00397D5C" w:rsidRDefault="00336F3C" w:rsidP="00336F3C">
      <w:pPr>
        <w:autoSpaceDE w:val="0"/>
        <w:autoSpaceDN w:val="0"/>
        <w:adjustRightInd w:val="0"/>
        <w:ind w:left="284" w:right="-63"/>
        <w:rPr>
          <w:rFonts w:ascii="Verdana" w:hAnsi="Verdana"/>
          <w:color w:val="000000"/>
          <w:sz w:val="20"/>
          <w:szCs w:val="20"/>
        </w:rPr>
      </w:pPr>
      <w:r w:rsidRPr="00397D5C">
        <w:rPr>
          <w:rFonts w:ascii="Verdana" w:hAnsi="Verdana"/>
          <w:color w:val="000000"/>
          <w:sz w:val="20"/>
          <w:szCs w:val="20"/>
        </w:rPr>
        <w:t xml:space="preserve">(Lugar y fecha) </w:t>
      </w:r>
    </w:p>
    <w:p w14:paraId="202833DB" w14:textId="77777777" w:rsidR="00336F3C" w:rsidRPr="00397D5C" w:rsidRDefault="00336F3C" w:rsidP="00336F3C">
      <w:pPr>
        <w:autoSpaceDE w:val="0"/>
        <w:autoSpaceDN w:val="0"/>
        <w:adjustRightInd w:val="0"/>
        <w:ind w:left="284" w:right="-63"/>
        <w:rPr>
          <w:rFonts w:ascii="Verdana" w:hAnsi="Verdana"/>
          <w:color w:val="000000"/>
          <w:sz w:val="20"/>
          <w:szCs w:val="20"/>
        </w:rPr>
      </w:pPr>
      <w:r w:rsidRPr="00397D5C">
        <w:rPr>
          <w:rFonts w:ascii="Verdana" w:hAnsi="Verdana"/>
          <w:color w:val="000000"/>
          <w:sz w:val="20"/>
          <w:szCs w:val="20"/>
        </w:rPr>
        <w:t xml:space="preserve">(razón social de la entidad) </w:t>
      </w:r>
    </w:p>
    <w:p w14:paraId="415A2CEE" w14:textId="77777777" w:rsidR="00336F3C" w:rsidRPr="00397D5C" w:rsidRDefault="00336F3C" w:rsidP="00336F3C">
      <w:pPr>
        <w:autoSpaceDE w:val="0"/>
        <w:autoSpaceDN w:val="0"/>
        <w:adjustRightInd w:val="0"/>
        <w:ind w:left="284" w:right="-63"/>
        <w:rPr>
          <w:rFonts w:ascii="Verdana" w:hAnsi="Verdana"/>
          <w:color w:val="000000"/>
          <w:sz w:val="20"/>
          <w:szCs w:val="20"/>
        </w:rPr>
      </w:pPr>
      <w:r w:rsidRPr="00397D5C">
        <w:rPr>
          <w:rFonts w:ascii="Verdana" w:hAnsi="Verdana"/>
          <w:color w:val="000000"/>
          <w:sz w:val="20"/>
          <w:szCs w:val="20"/>
        </w:rPr>
        <w:t xml:space="preserve">(firma de los apoderados) </w:t>
      </w:r>
    </w:p>
    <w:bookmarkEnd w:id="788"/>
    <w:p w14:paraId="3B7A6E2B" w14:textId="77777777" w:rsidR="00336F3C" w:rsidRPr="00397D5C" w:rsidRDefault="00336F3C" w:rsidP="00336F3C">
      <w:pPr>
        <w:ind w:left="600" w:right="-63"/>
        <w:jc w:val="center"/>
        <w:rPr>
          <w:rFonts w:ascii="Verdana" w:eastAsia="Arial Unicode MS" w:hAnsi="Verdana" w:cs="Tahoma"/>
          <w:b/>
          <w:sz w:val="20"/>
          <w:szCs w:val="20"/>
        </w:rPr>
      </w:pPr>
    </w:p>
    <w:p w14:paraId="62E13AF1" w14:textId="77777777" w:rsidR="00336F3C" w:rsidRPr="00397D5C" w:rsidRDefault="00336F3C" w:rsidP="00336F3C">
      <w:pPr>
        <w:ind w:left="600" w:right="-63"/>
        <w:jc w:val="center"/>
        <w:rPr>
          <w:rFonts w:ascii="Verdana" w:eastAsia="Arial Unicode MS" w:hAnsi="Verdana" w:cs="Tahoma"/>
          <w:b/>
          <w:sz w:val="20"/>
          <w:szCs w:val="20"/>
        </w:rPr>
      </w:pPr>
    </w:p>
    <w:p w14:paraId="759F08CA" w14:textId="77777777" w:rsidR="00336F3C" w:rsidRPr="00397D5C" w:rsidRDefault="00336F3C" w:rsidP="00336F3C">
      <w:pPr>
        <w:ind w:left="600" w:right="-63"/>
        <w:jc w:val="center"/>
        <w:rPr>
          <w:rFonts w:ascii="Verdana" w:eastAsia="Arial Unicode MS" w:hAnsi="Verdana" w:cs="Tahoma"/>
          <w:b/>
          <w:sz w:val="20"/>
          <w:szCs w:val="20"/>
        </w:rPr>
      </w:pPr>
    </w:p>
    <w:p w14:paraId="71211408" w14:textId="77777777" w:rsidR="00336F3C" w:rsidRPr="00397D5C" w:rsidRDefault="00336F3C" w:rsidP="00336F3C">
      <w:pPr>
        <w:ind w:left="600" w:right="-63"/>
        <w:jc w:val="center"/>
        <w:rPr>
          <w:rFonts w:ascii="Verdana" w:eastAsia="Arial Unicode MS" w:hAnsi="Verdana" w:cs="Tahoma"/>
          <w:b/>
          <w:sz w:val="20"/>
          <w:szCs w:val="20"/>
        </w:rPr>
      </w:pPr>
    </w:p>
    <w:p w14:paraId="1D0A716B" w14:textId="77777777" w:rsidR="00336F3C" w:rsidRPr="00397D5C" w:rsidRDefault="00336F3C" w:rsidP="00336F3C">
      <w:pPr>
        <w:autoSpaceDE w:val="0"/>
        <w:autoSpaceDN w:val="0"/>
        <w:adjustRightInd w:val="0"/>
        <w:ind w:left="142" w:right="-63"/>
        <w:jc w:val="both"/>
        <w:rPr>
          <w:rFonts w:ascii="Verdana" w:hAnsi="Verdana"/>
          <w:color w:val="000000"/>
          <w:sz w:val="20"/>
          <w:szCs w:val="20"/>
        </w:rPr>
      </w:pPr>
      <w:r w:rsidRPr="00397D5C">
        <w:rPr>
          <w:rFonts w:ascii="Verdana" w:hAnsi="Verdana"/>
          <w:color w:val="000000"/>
          <w:sz w:val="20"/>
          <w:szCs w:val="20"/>
        </w:rPr>
        <w:t xml:space="preserve">Provincia Fecha Número o código </w:t>
      </w:r>
    </w:p>
    <w:p w14:paraId="34ADC8C0" w14:textId="77777777" w:rsidR="00336F3C" w:rsidRPr="00397D5C" w:rsidRDefault="00336F3C" w:rsidP="00336F3C">
      <w:pPr>
        <w:autoSpaceDE w:val="0"/>
        <w:autoSpaceDN w:val="0"/>
        <w:adjustRightInd w:val="0"/>
        <w:ind w:left="600" w:right="-63"/>
        <w:jc w:val="center"/>
        <w:rPr>
          <w:rFonts w:ascii="Verdana" w:hAnsi="Verdana"/>
          <w:b/>
          <w:caps/>
          <w:color w:val="000000"/>
          <w:sz w:val="20"/>
          <w:szCs w:val="20"/>
        </w:rPr>
      </w:pPr>
      <w:r w:rsidRPr="00397D5C">
        <w:rPr>
          <w:rFonts w:ascii="Verdana" w:hAnsi="Verdana"/>
          <w:b/>
          <w:caps/>
          <w:color w:val="000000"/>
          <w:sz w:val="20"/>
          <w:szCs w:val="20"/>
        </w:rPr>
        <w:br w:type="page"/>
      </w:r>
      <w:bookmarkStart w:id="789" w:name="AnexoV4"/>
      <w:r w:rsidRPr="00397D5C">
        <w:rPr>
          <w:rFonts w:ascii="Verdana" w:hAnsi="Verdana"/>
          <w:b/>
          <w:caps/>
          <w:color w:val="000000"/>
          <w:sz w:val="20"/>
          <w:szCs w:val="20"/>
        </w:rPr>
        <w:lastRenderedPageBreak/>
        <w:t>Modelo de aval BANCARIO</w:t>
      </w:r>
    </w:p>
    <w:p w14:paraId="09FB2E0B" w14:textId="77777777" w:rsidR="00336F3C" w:rsidRPr="00397D5C" w:rsidRDefault="00336F3C" w:rsidP="00336F3C">
      <w:pPr>
        <w:autoSpaceDE w:val="0"/>
        <w:autoSpaceDN w:val="0"/>
        <w:adjustRightInd w:val="0"/>
        <w:ind w:left="600" w:right="-63"/>
        <w:jc w:val="center"/>
        <w:rPr>
          <w:rFonts w:ascii="Verdana" w:hAnsi="Verdana"/>
          <w:b/>
          <w:caps/>
          <w:color w:val="000000"/>
          <w:sz w:val="20"/>
          <w:szCs w:val="20"/>
        </w:rPr>
      </w:pPr>
      <w:r w:rsidRPr="00397D5C">
        <w:rPr>
          <w:rFonts w:ascii="Verdana" w:hAnsi="Verdana"/>
          <w:b/>
          <w:caps/>
          <w:color w:val="000000"/>
          <w:sz w:val="20"/>
          <w:szCs w:val="20"/>
        </w:rPr>
        <w:t>ute</w:t>
      </w:r>
    </w:p>
    <w:p w14:paraId="042209A2" w14:textId="77777777" w:rsidR="00336F3C" w:rsidRPr="00397D5C" w:rsidRDefault="00336F3C" w:rsidP="00336F3C">
      <w:pPr>
        <w:autoSpaceDE w:val="0"/>
        <w:autoSpaceDN w:val="0"/>
        <w:adjustRightInd w:val="0"/>
        <w:ind w:left="600" w:right="-63"/>
        <w:jc w:val="center"/>
        <w:rPr>
          <w:rFonts w:ascii="Verdana" w:hAnsi="Verdana"/>
          <w:color w:val="000000"/>
        </w:rPr>
      </w:pPr>
    </w:p>
    <w:p w14:paraId="28D830B8" w14:textId="77777777" w:rsidR="00336F3C" w:rsidRPr="00397D5C" w:rsidRDefault="00336F3C" w:rsidP="00336F3C">
      <w:pPr>
        <w:autoSpaceDE w:val="0"/>
        <w:autoSpaceDN w:val="0"/>
        <w:adjustRightInd w:val="0"/>
        <w:ind w:left="600" w:right="-63"/>
        <w:jc w:val="center"/>
        <w:rPr>
          <w:rFonts w:ascii="Verdana" w:hAnsi="Verdana"/>
          <w:color w:val="000000"/>
          <w:sz w:val="20"/>
          <w:szCs w:val="20"/>
        </w:rPr>
      </w:pPr>
    </w:p>
    <w:p w14:paraId="6DA5FEDA" w14:textId="77777777" w:rsidR="00507CD2" w:rsidRPr="00397D5C" w:rsidRDefault="00507CD2" w:rsidP="00507CD2">
      <w:pPr>
        <w:autoSpaceDE w:val="0"/>
        <w:autoSpaceDN w:val="0"/>
        <w:adjustRightInd w:val="0"/>
        <w:ind w:right="-427"/>
        <w:jc w:val="both"/>
        <w:rPr>
          <w:rFonts w:ascii="Verdana" w:hAnsi="Verdana"/>
          <w:color w:val="000000"/>
          <w:sz w:val="19"/>
          <w:szCs w:val="19"/>
        </w:rPr>
      </w:pPr>
      <w:r w:rsidRPr="00397D5C">
        <w:rPr>
          <w:rFonts w:ascii="Verdana" w:hAnsi="Verdana"/>
          <w:color w:val="000000"/>
          <w:sz w:val="19"/>
          <w:szCs w:val="19"/>
        </w:rPr>
        <w:t>La entidad (</w:t>
      </w:r>
      <w:r w:rsidRPr="00397D5C">
        <w:rPr>
          <w:rFonts w:ascii="Verdana" w:hAnsi="Verdana"/>
          <w:color w:val="0000FF"/>
          <w:sz w:val="19"/>
          <w:szCs w:val="19"/>
        </w:rPr>
        <w:t>razón social de la entidad de crédito o sociedad de garantía recíproca</w:t>
      </w:r>
      <w:r w:rsidRPr="00397D5C">
        <w:rPr>
          <w:rFonts w:ascii="Verdana" w:hAnsi="Verdana"/>
          <w:color w:val="000000"/>
          <w:sz w:val="19"/>
          <w:szCs w:val="19"/>
        </w:rPr>
        <w:t>), NIF, con domicilio (</w:t>
      </w:r>
      <w:r w:rsidRPr="00397D5C">
        <w:rPr>
          <w:rFonts w:ascii="Verdana" w:hAnsi="Verdana"/>
          <w:color w:val="0000FF"/>
          <w:sz w:val="19"/>
          <w:szCs w:val="19"/>
        </w:rPr>
        <w:t>a efectos de notificaciones y requerimientos</w:t>
      </w:r>
      <w:r w:rsidRPr="00397D5C">
        <w:rPr>
          <w:rFonts w:ascii="Verdana" w:hAnsi="Verdana"/>
          <w:color w:val="000000"/>
          <w:sz w:val="19"/>
          <w:szCs w:val="19"/>
        </w:rPr>
        <w:t>) en la calle/plaza/avenida, código postal, localidad, y en su nombre (</w:t>
      </w:r>
      <w:r w:rsidRPr="00397D5C">
        <w:rPr>
          <w:rFonts w:ascii="Verdana" w:hAnsi="Verdana"/>
          <w:color w:val="0000FF"/>
          <w:sz w:val="19"/>
          <w:szCs w:val="19"/>
        </w:rPr>
        <w:t>nombre y apellidos de los apoderados</w:t>
      </w:r>
      <w:r w:rsidRPr="00397D5C">
        <w:rPr>
          <w:rFonts w:ascii="Verdana" w:hAnsi="Verdana"/>
          <w:color w:val="000000"/>
          <w:sz w:val="19"/>
          <w:szCs w:val="19"/>
        </w:rPr>
        <w:t xml:space="preserve">), con poderes suficientes para obligarle en este acto, según resulta del bastanteo de poderes que se reseña en la parte inferior de este documento. </w:t>
      </w:r>
    </w:p>
    <w:p w14:paraId="7268A125" w14:textId="77777777" w:rsidR="00336F3C" w:rsidRPr="00397D5C" w:rsidRDefault="00336F3C" w:rsidP="00336F3C">
      <w:pPr>
        <w:autoSpaceDE w:val="0"/>
        <w:autoSpaceDN w:val="0"/>
        <w:adjustRightInd w:val="0"/>
        <w:ind w:left="600" w:right="-63"/>
        <w:jc w:val="center"/>
        <w:rPr>
          <w:rFonts w:ascii="Verdana" w:hAnsi="Verdana"/>
          <w:color w:val="000000"/>
          <w:sz w:val="20"/>
          <w:szCs w:val="20"/>
        </w:rPr>
      </w:pPr>
    </w:p>
    <w:p w14:paraId="32FB00B4" w14:textId="77777777" w:rsidR="00336F3C" w:rsidRPr="00397D5C" w:rsidRDefault="00336F3C" w:rsidP="00336F3C">
      <w:pPr>
        <w:autoSpaceDE w:val="0"/>
        <w:autoSpaceDN w:val="0"/>
        <w:adjustRightInd w:val="0"/>
        <w:ind w:left="600" w:right="-63"/>
        <w:jc w:val="center"/>
        <w:rPr>
          <w:rFonts w:ascii="Verdana" w:hAnsi="Verdana"/>
          <w:color w:val="000000"/>
          <w:sz w:val="20"/>
          <w:szCs w:val="20"/>
        </w:rPr>
      </w:pPr>
    </w:p>
    <w:p w14:paraId="6256C165" w14:textId="77777777" w:rsidR="00336F3C" w:rsidRPr="00397D5C" w:rsidRDefault="00336F3C" w:rsidP="00336F3C">
      <w:pPr>
        <w:autoSpaceDE w:val="0"/>
        <w:autoSpaceDN w:val="0"/>
        <w:adjustRightInd w:val="0"/>
        <w:ind w:left="600" w:right="-63"/>
        <w:jc w:val="center"/>
        <w:rPr>
          <w:rFonts w:ascii="Verdana" w:hAnsi="Verdana"/>
          <w:b/>
          <w:bCs/>
          <w:color w:val="000000"/>
          <w:sz w:val="20"/>
          <w:szCs w:val="20"/>
        </w:rPr>
      </w:pPr>
      <w:r w:rsidRPr="00397D5C">
        <w:rPr>
          <w:rFonts w:ascii="Verdana" w:hAnsi="Verdana"/>
          <w:b/>
          <w:bCs/>
          <w:color w:val="000000"/>
          <w:sz w:val="20"/>
          <w:szCs w:val="20"/>
        </w:rPr>
        <w:t xml:space="preserve">AVALA </w:t>
      </w:r>
    </w:p>
    <w:p w14:paraId="35462EE3" w14:textId="77777777" w:rsidR="00336F3C" w:rsidRPr="00397D5C" w:rsidRDefault="00336F3C" w:rsidP="00336F3C">
      <w:pPr>
        <w:autoSpaceDE w:val="0"/>
        <w:autoSpaceDN w:val="0"/>
        <w:adjustRightInd w:val="0"/>
        <w:ind w:left="600" w:right="-63"/>
        <w:jc w:val="center"/>
        <w:rPr>
          <w:rFonts w:ascii="Verdana" w:hAnsi="Verdana"/>
          <w:color w:val="000000"/>
          <w:sz w:val="20"/>
          <w:szCs w:val="20"/>
        </w:rPr>
      </w:pPr>
    </w:p>
    <w:p w14:paraId="2DFBDA69" w14:textId="77777777" w:rsidR="00507CD2" w:rsidRPr="00397D5C" w:rsidRDefault="00507CD2" w:rsidP="00507CD2">
      <w:pPr>
        <w:autoSpaceDE w:val="0"/>
        <w:autoSpaceDN w:val="0"/>
        <w:adjustRightInd w:val="0"/>
        <w:ind w:right="-427"/>
        <w:jc w:val="both"/>
        <w:rPr>
          <w:rFonts w:ascii="Verdana" w:hAnsi="Verdana"/>
          <w:sz w:val="19"/>
          <w:szCs w:val="19"/>
        </w:rPr>
      </w:pPr>
      <w:r w:rsidRPr="00397D5C">
        <w:rPr>
          <w:rFonts w:ascii="Verdana" w:hAnsi="Verdana"/>
          <w:color w:val="000000"/>
          <w:sz w:val="19"/>
          <w:szCs w:val="19"/>
        </w:rPr>
        <w:t>a (</w:t>
      </w:r>
      <w:r w:rsidRPr="00397D5C">
        <w:rPr>
          <w:rFonts w:ascii="Verdana" w:hAnsi="Verdana"/>
          <w:color w:val="0000FF"/>
          <w:sz w:val="19"/>
          <w:szCs w:val="19"/>
        </w:rPr>
        <w:t>nombre y apellidos o razón social del avalado nº 1</w:t>
      </w:r>
      <w:r w:rsidRPr="00397D5C">
        <w:rPr>
          <w:rFonts w:ascii="Verdana" w:hAnsi="Verdana"/>
          <w:color w:val="000000"/>
          <w:sz w:val="19"/>
          <w:szCs w:val="19"/>
        </w:rPr>
        <w:t>)</w:t>
      </w:r>
      <w:r w:rsidRPr="00397D5C">
        <w:rPr>
          <w:rFonts w:ascii="Verdana" w:hAnsi="Verdana"/>
          <w:sz w:val="19"/>
          <w:szCs w:val="19"/>
        </w:rPr>
        <w:t>,</w:t>
      </w:r>
      <w:r w:rsidRPr="00397D5C">
        <w:rPr>
          <w:rFonts w:ascii="Verdana" w:hAnsi="Verdana"/>
          <w:color w:val="000000"/>
          <w:sz w:val="19"/>
          <w:szCs w:val="19"/>
        </w:rPr>
        <w:t xml:space="preserve"> </w:t>
      </w:r>
      <w:r w:rsidRPr="00397D5C">
        <w:rPr>
          <w:rFonts w:ascii="Verdana" w:hAnsi="Verdana"/>
          <w:sz w:val="19"/>
          <w:szCs w:val="19"/>
        </w:rPr>
        <w:t>NIF</w:t>
      </w:r>
      <w:r w:rsidRPr="00397D5C">
        <w:rPr>
          <w:rFonts w:ascii="Verdana" w:hAnsi="Verdana"/>
          <w:color w:val="000000"/>
          <w:sz w:val="19"/>
          <w:szCs w:val="19"/>
        </w:rPr>
        <w:t xml:space="preserve"> …………………</w:t>
      </w:r>
      <w:r w:rsidRPr="00397D5C">
        <w:rPr>
          <w:rFonts w:ascii="Verdana" w:hAnsi="Verdana"/>
          <w:sz w:val="19"/>
          <w:szCs w:val="19"/>
        </w:rPr>
        <w:t xml:space="preserve">, y a </w:t>
      </w:r>
      <w:r w:rsidRPr="00397D5C">
        <w:rPr>
          <w:rFonts w:ascii="Verdana" w:hAnsi="Verdana"/>
          <w:color w:val="000000"/>
          <w:sz w:val="19"/>
          <w:szCs w:val="19"/>
        </w:rPr>
        <w:t>(</w:t>
      </w:r>
      <w:r w:rsidRPr="00397D5C">
        <w:rPr>
          <w:rFonts w:ascii="Verdana" w:hAnsi="Verdana"/>
          <w:color w:val="0000FF"/>
          <w:sz w:val="19"/>
          <w:szCs w:val="19"/>
        </w:rPr>
        <w:t>nombre y apellidos o razón social del avalado nº 2</w:t>
      </w:r>
      <w:r w:rsidRPr="00397D5C">
        <w:rPr>
          <w:rFonts w:ascii="Verdana" w:hAnsi="Verdana"/>
          <w:color w:val="000000"/>
          <w:sz w:val="19"/>
          <w:szCs w:val="19"/>
        </w:rPr>
        <w:t>)</w:t>
      </w:r>
      <w:r w:rsidRPr="00397D5C">
        <w:rPr>
          <w:rFonts w:ascii="Verdana" w:hAnsi="Verdana"/>
          <w:sz w:val="19"/>
          <w:szCs w:val="19"/>
        </w:rPr>
        <w:t>,</w:t>
      </w:r>
      <w:r w:rsidRPr="00397D5C">
        <w:rPr>
          <w:rFonts w:ascii="Verdana" w:hAnsi="Verdana"/>
          <w:color w:val="000000"/>
          <w:sz w:val="19"/>
          <w:szCs w:val="19"/>
        </w:rPr>
        <w:t xml:space="preserve"> </w:t>
      </w:r>
      <w:r w:rsidRPr="00397D5C">
        <w:rPr>
          <w:rFonts w:ascii="Verdana" w:hAnsi="Verdana"/>
          <w:sz w:val="19"/>
          <w:szCs w:val="19"/>
        </w:rPr>
        <w:t>NIF</w:t>
      </w:r>
      <w:r w:rsidRPr="00397D5C">
        <w:rPr>
          <w:rFonts w:ascii="Verdana" w:hAnsi="Verdana"/>
          <w:color w:val="000000"/>
          <w:sz w:val="19"/>
          <w:szCs w:val="19"/>
        </w:rPr>
        <w:t xml:space="preserve"> …………………</w:t>
      </w:r>
      <w:r w:rsidRPr="00397D5C">
        <w:rPr>
          <w:rFonts w:ascii="Verdana" w:hAnsi="Verdana"/>
          <w:sz w:val="19"/>
          <w:szCs w:val="19"/>
        </w:rPr>
        <w:t xml:space="preserve">, </w:t>
      </w:r>
      <w:r w:rsidRPr="00397D5C">
        <w:rPr>
          <w:rFonts w:ascii="Verdana" w:hAnsi="Verdana"/>
          <w:b/>
          <w:caps/>
          <w:sz w:val="19"/>
          <w:szCs w:val="19"/>
        </w:rPr>
        <w:t>conjunta y solidariamente,</w:t>
      </w:r>
      <w:r w:rsidRPr="00397D5C">
        <w:rPr>
          <w:rFonts w:ascii="Verdana" w:hAnsi="Verdana"/>
          <w:color w:val="000000"/>
          <w:sz w:val="19"/>
          <w:szCs w:val="19"/>
        </w:rPr>
        <w:t xml:space="preserve"> en virtud de </w:t>
      </w:r>
      <w:r w:rsidRPr="00397D5C">
        <w:rPr>
          <w:rFonts w:ascii="Verdana" w:hAnsi="Verdana"/>
          <w:sz w:val="19"/>
          <w:szCs w:val="19"/>
        </w:rPr>
        <w:t>lo dispuesto por el artículo 107 de la Ley de Contratos del Sector Público para responder de las obligaciones recogidas en el artículo 110 de la Ley de Contratos del Sector Público</w:t>
      </w:r>
      <w:r w:rsidRPr="00397D5C">
        <w:rPr>
          <w:rFonts w:ascii="Verdana" w:hAnsi="Verdana"/>
          <w:color w:val="000000"/>
          <w:sz w:val="19"/>
          <w:szCs w:val="19"/>
        </w:rPr>
        <w:t xml:space="preserve"> en relación con el </w:t>
      </w:r>
      <w:r w:rsidRPr="00397D5C">
        <w:rPr>
          <w:rFonts w:ascii="Verdana" w:hAnsi="Verdana"/>
          <w:sz w:val="19"/>
          <w:szCs w:val="19"/>
        </w:rPr>
        <w:t xml:space="preserve">contrato </w:t>
      </w:r>
      <w:r w:rsidRPr="00397D5C">
        <w:rPr>
          <w:rFonts w:ascii="Verdana" w:hAnsi="Verdana" w:cs="Tahoma"/>
          <w:sz w:val="19"/>
          <w:szCs w:val="19"/>
        </w:rPr>
        <w:t>(</w:t>
      </w:r>
      <w:r w:rsidRPr="00397D5C">
        <w:rPr>
          <w:rFonts w:ascii="Verdana" w:hAnsi="Verdana" w:cs="Tahoma"/>
          <w:color w:val="0000FF"/>
          <w:sz w:val="19"/>
          <w:szCs w:val="19"/>
        </w:rPr>
        <w:t>indicar objeto del contrato y número de expediente</w:t>
      </w:r>
      <w:r w:rsidRPr="00397D5C">
        <w:rPr>
          <w:rFonts w:ascii="Verdana" w:hAnsi="Verdana" w:cs="Tahoma"/>
          <w:sz w:val="19"/>
          <w:szCs w:val="19"/>
        </w:rPr>
        <w:t>)</w:t>
      </w:r>
      <w:r w:rsidRPr="00397D5C">
        <w:rPr>
          <w:rFonts w:ascii="Verdana" w:hAnsi="Verdana"/>
          <w:sz w:val="19"/>
          <w:szCs w:val="19"/>
        </w:rPr>
        <w:t xml:space="preserve">, ante </w:t>
      </w:r>
      <w:r w:rsidRPr="00397D5C">
        <w:rPr>
          <w:rFonts w:ascii="Verdana" w:hAnsi="Verdana" w:cs="Tahoma"/>
          <w:sz w:val="19"/>
          <w:szCs w:val="19"/>
        </w:rPr>
        <w:t>(</w:t>
      </w:r>
      <w:r w:rsidRPr="00397D5C">
        <w:rPr>
          <w:rFonts w:ascii="Verdana" w:hAnsi="Verdana" w:cs="Tahoma"/>
          <w:color w:val="0000FF"/>
          <w:sz w:val="19"/>
          <w:szCs w:val="19"/>
        </w:rPr>
        <w:t xml:space="preserve">indicar poder adjudicador de la cláusula 19.1 de  cláusulas específicas del contrato) </w:t>
      </w:r>
      <w:r w:rsidRPr="00397D5C">
        <w:rPr>
          <w:rFonts w:ascii="Verdana" w:hAnsi="Verdana"/>
          <w:sz w:val="19"/>
          <w:szCs w:val="19"/>
        </w:rPr>
        <w:t xml:space="preserve">con </w:t>
      </w:r>
      <w:r w:rsidRPr="00397D5C">
        <w:rPr>
          <w:rFonts w:ascii="Verdana" w:hAnsi="Verdana"/>
          <w:b/>
          <w:sz w:val="19"/>
          <w:szCs w:val="19"/>
        </w:rPr>
        <w:t xml:space="preserve">NIF </w:t>
      </w:r>
      <w:r w:rsidRPr="00397D5C">
        <w:rPr>
          <w:rFonts w:ascii="Verdana" w:hAnsi="Verdana" w:cs="Tahoma"/>
          <w:color w:val="0000FF"/>
          <w:sz w:val="19"/>
          <w:szCs w:val="19"/>
        </w:rPr>
        <w:t>(indicar NIF recogido en la cláusula 8.6 de cláusulas específicas del contrato)</w:t>
      </w:r>
      <w:r w:rsidRPr="00397D5C">
        <w:rPr>
          <w:rFonts w:ascii="Verdana" w:hAnsi="Verdana"/>
          <w:sz w:val="19"/>
          <w:szCs w:val="19"/>
        </w:rPr>
        <w:t>, por importe de (</w:t>
      </w:r>
      <w:r w:rsidRPr="00397D5C">
        <w:rPr>
          <w:rFonts w:ascii="Verdana" w:hAnsi="Verdana"/>
          <w:color w:val="0000FF"/>
          <w:sz w:val="19"/>
          <w:szCs w:val="19"/>
        </w:rPr>
        <w:t>indicar en letra y número</w:t>
      </w:r>
      <w:r w:rsidRPr="00397D5C">
        <w:rPr>
          <w:rFonts w:ascii="Verdana" w:hAnsi="Verdana"/>
          <w:sz w:val="19"/>
          <w:szCs w:val="19"/>
        </w:rPr>
        <w:t>), en concepto de garantía definitiva.</w:t>
      </w:r>
    </w:p>
    <w:p w14:paraId="31F6ACB6" w14:textId="77777777" w:rsidR="00507CD2" w:rsidRPr="00397D5C" w:rsidRDefault="00507CD2" w:rsidP="00507CD2">
      <w:pPr>
        <w:autoSpaceDE w:val="0"/>
        <w:autoSpaceDN w:val="0"/>
        <w:adjustRightInd w:val="0"/>
        <w:ind w:right="-427"/>
        <w:jc w:val="both"/>
        <w:rPr>
          <w:rFonts w:ascii="Verdana" w:hAnsi="Verdana"/>
          <w:color w:val="000000"/>
          <w:sz w:val="19"/>
          <w:szCs w:val="19"/>
        </w:rPr>
      </w:pPr>
    </w:p>
    <w:p w14:paraId="5F4C8F4B" w14:textId="77777777" w:rsidR="00507CD2" w:rsidRPr="00397D5C" w:rsidRDefault="00507CD2" w:rsidP="00507CD2">
      <w:pPr>
        <w:autoSpaceDE w:val="0"/>
        <w:autoSpaceDN w:val="0"/>
        <w:adjustRightInd w:val="0"/>
        <w:ind w:right="-427"/>
        <w:jc w:val="both"/>
        <w:rPr>
          <w:rFonts w:ascii="Verdana" w:hAnsi="Verdana"/>
          <w:color w:val="000000"/>
          <w:sz w:val="19"/>
          <w:szCs w:val="19"/>
        </w:rPr>
      </w:pPr>
      <w:r w:rsidRPr="00397D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97D5C">
        <w:rPr>
          <w:rFonts w:ascii="Verdana" w:hAnsi="Verdana"/>
          <w:b/>
          <w:color w:val="000000"/>
          <w:sz w:val="19"/>
          <w:szCs w:val="19"/>
        </w:rPr>
        <w:t>Tesorería General del País Vasco</w:t>
      </w:r>
      <w:r w:rsidRPr="00397D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7220D89" w14:textId="77777777" w:rsidR="00507CD2" w:rsidRPr="00397D5C" w:rsidRDefault="00507CD2" w:rsidP="00507CD2">
      <w:pPr>
        <w:autoSpaceDE w:val="0"/>
        <w:autoSpaceDN w:val="0"/>
        <w:adjustRightInd w:val="0"/>
        <w:ind w:right="-427"/>
        <w:jc w:val="both"/>
        <w:rPr>
          <w:rFonts w:ascii="Verdana" w:hAnsi="Verdana"/>
          <w:color w:val="000000"/>
          <w:sz w:val="19"/>
          <w:szCs w:val="19"/>
        </w:rPr>
      </w:pPr>
    </w:p>
    <w:p w14:paraId="106DF9B8" w14:textId="77777777" w:rsidR="00507CD2" w:rsidRPr="00397D5C" w:rsidRDefault="00507CD2" w:rsidP="00507CD2">
      <w:pPr>
        <w:autoSpaceDE w:val="0"/>
        <w:autoSpaceDN w:val="0"/>
        <w:adjustRightInd w:val="0"/>
        <w:ind w:right="-427"/>
        <w:jc w:val="both"/>
        <w:rPr>
          <w:rFonts w:ascii="Verdana" w:hAnsi="Verdana"/>
          <w:color w:val="000000"/>
          <w:sz w:val="19"/>
          <w:szCs w:val="19"/>
        </w:rPr>
      </w:pPr>
      <w:r w:rsidRPr="00397D5C">
        <w:rPr>
          <w:rFonts w:ascii="Verdana" w:hAnsi="Verdana"/>
          <w:color w:val="000000"/>
          <w:sz w:val="19"/>
          <w:szCs w:val="19"/>
        </w:rPr>
        <w:t xml:space="preserve">El presente aval estará en vigor hasta </w:t>
      </w:r>
      <w:r w:rsidRPr="00397D5C">
        <w:rPr>
          <w:rFonts w:ascii="Verdana" w:hAnsi="Verdana"/>
          <w:sz w:val="19"/>
          <w:szCs w:val="19"/>
        </w:rPr>
        <w:t xml:space="preserve">que </w:t>
      </w:r>
      <w:r w:rsidRPr="00397D5C">
        <w:rPr>
          <w:rFonts w:ascii="Verdana" w:hAnsi="Verdana" w:cs="Tahoma"/>
          <w:sz w:val="19"/>
          <w:szCs w:val="19"/>
        </w:rPr>
        <w:t>(</w:t>
      </w:r>
      <w:r w:rsidRPr="00397D5C">
        <w:rPr>
          <w:rFonts w:ascii="Verdana" w:hAnsi="Verdana" w:cs="Tahoma"/>
          <w:color w:val="0000FF"/>
          <w:sz w:val="19"/>
          <w:szCs w:val="19"/>
        </w:rPr>
        <w:t>indicar poder adjudicador de la cláusula 19.1 de cláusulas específicas del contrato</w:t>
      </w:r>
      <w:r w:rsidRPr="00397D5C">
        <w:rPr>
          <w:rFonts w:ascii="Verdana" w:hAnsi="Verdana" w:cs="Tahoma"/>
          <w:sz w:val="19"/>
          <w:szCs w:val="19"/>
        </w:rPr>
        <w:t>)</w:t>
      </w:r>
      <w:r w:rsidRPr="00397D5C">
        <w:rPr>
          <w:rFonts w:ascii="Verdana" w:hAnsi="Verdana"/>
          <w:sz w:val="19"/>
          <w:szCs w:val="19"/>
        </w:rPr>
        <w:t xml:space="preserve"> o </w:t>
      </w:r>
      <w:r w:rsidRPr="00397D5C">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7E2BF28B" w14:textId="77777777" w:rsidR="00336F3C" w:rsidRPr="00397D5C" w:rsidRDefault="00336F3C" w:rsidP="00336F3C">
      <w:pPr>
        <w:autoSpaceDE w:val="0"/>
        <w:autoSpaceDN w:val="0"/>
        <w:adjustRightInd w:val="0"/>
        <w:ind w:left="600" w:right="-63"/>
        <w:jc w:val="both"/>
        <w:rPr>
          <w:rFonts w:ascii="Verdana" w:hAnsi="Verdana"/>
          <w:color w:val="000000"/>
          <w:sz w:val="20"/>
          <w:szCs w:val="20"/>
        </w:rPr>
      </w:pPr>
    </w:p>
    <w:p w14:paraId="7704C0A5" w14:textId="77777777" w:rsidR="00336F3C" w:rsidRPr="00397D5C" w:rsidRDefault="00336F3C" w:rsidP="00336F3C">
      <w:pPr>
        <w:autoSpaceDE w:val="0"/>
        <w:autoSpaceDN w:val="0"/>
        <w:adjustRightInd w:val="0"/>
        <w:ind w:left="600" w:right="-63"/>
        <w:rPr>
          <w:rFonts w:ascii="Verdana" w:hAnsi="Verdana"/>
          <w:color w:val="000000"/>
          <w:sz w:val="20"/>
          <w:szCs w:val="20"/>
        </w:rPr>
      </w:pPr>
      <w:r w:rsidRPr="00397D5C">
        <w:rPr>
          <w:rFonts w:ascii="Verdana" w:hAnsi="Verdana"/>
          <w:color w:val="000000"/>
          <w:sz w:val="20"/>
          <w:szCs w:val="20"/>
        </w:rPr>
        <w:t xml:space="preserve">(Lugar y fecha) </w:t>
      </w:r>
    </w:p>
    <w:p w14:paraId="0C5F676A" w14:textId="77777777" w:rsidR="00336F3C" w:rsidRPr="00397D5C" w:rsidRDefault="00336F3C" w:rsidP="00336F3C">
      <w:pPr>
        <w:autoSpaceDE w:val="0"/>
        <w:autoSpaceDN w:val="0"/>
        <w:adjustRightInd w:val="0"/>
        <w:ind w:left="600" w:right="-63"/>
        <w:rPr>
          <w:rFonts w:ascii="Verdana" w:hAnsi="Verdana"/>
          <w:color w:val="000000"/>
          <w:sz w:val="20"/>
          <w:szCs w:val="20"/>
        </w:rPr>
      </w:pPr>
      <w:r w:rsidRPr="00397D5C">
        <w:rPr>
          <w:rFonts w:ascii="Verdana" w:hAnsi="Verdana"/>
          <w:color w:val="000000"/>
          <w:sz w:val="20"/>
          <w:szCs w:val="20"/>
        </w:rPr>
        <w:t xml:space="preserve">(razón social de la entidad) </w:t>
      </w:r>
    </w:p>
    <w:p w14:paraId="430F0F85" w14:textId="77777777" w:rsidR="00336F3C" w:rsidRPr="00397D5C" w:rsidRDefault="00336F3C" w:rsidP="00336F3C">
      <w:pPr>
        <w:autoSpaceDE w:val="0"/>
        <w:autoSpaceDN w:val="0"/>
        <w:adjustRightInd w:val="0"/>
        <w:ind w:left="600" w:right="-63"/>
        <w:rPr>
          <w:rFonts w:ascii="Verdana" w:hAnsi="Verdana"/>
          <w:color w:val="000000"/>
          <w:sz w:val="20"/>
          <w:szCs w:val="20"/>
        </w:rPr>
      </w:pPr>
      <w:r w:rsidRPr="00397D5C">
        <w:rPr>
          <w:rFonts w:ascii="Verdana" w:hAnsi="Verdana"/>
          <w:color w:val="000000"/>
          <w:sz w:val="20"/>
          <w:szCs w:val="20"/>
        </w:rPr>
        <w:t xml:space="preserve">(firma de los apoderados) </w:t>
      </w:r>
    </w:p>
    <w:p w14:paraId="33D33C21" w14:textId="77777777" w:rsidR="00336F3C" w:rsidRPr="00397D5C" w:rsidRDefault="00336F3C" w:rsidP="00336F3C">
      <w:pPr>
        <w:ind w:left="600" w:right="-63"/>
        <w:jc w:val="center"/>
        <w:rPr>
          <w:rFonts w:ascii="Verdana" w:eastAsia="Arial Unicode MS" w:hAnsi="Verdana" w:cs="Tahoma"/>
          <w:b/>
          <w:sz w:val="20"/>
          <w:szCs w:val="20"/>
        </w:rPr>
      </w:pPr>
    </w:p>
    <w:p w14:paraId="49B69D86" w14:textId="77777777" w:rsidR="00336F3C" w:rsidRPr="00397D5C" w:rsidRDefault="00336F3C" w:rsidP="00336F3C">
      <w:pPr>
        <w:ind w:left="600" w:right="-63"/>
        <w:jc w:val="center"/>
        <w:rPr>
          <w:rFonts w:ascii="Verdana" w:eastAsia="Arial Unicode MS" w:hAnsi="Verdana" w:cs="Tahoma"/>
          <w:b/>
          <w:sz w:val="20"/>
          <w:szCs w:val="20"/>
        </w:rPr>
      </w:pPr>
    </w:p>
    <w:p w14:paraId="7DC5E7DB" w14:textId="77777777" w:rsidR="00336F3C" w:rsidRPr="00397D5C" w:rsidRDefault="00336F3C" w:rsidP="00336F3C">
      <w:pPr>
        <w:ind w:left="600" w:right="-63"/>
        <w:jc w:val="center"/>
        <w:rPr>
          <w:rFonts w:ascii="Verdana" w:eastAsia="Arial Unicode MS" w:hAnsi="Verdana" w:cs="Tahoma"/>
          <w:b/>
          <w:sz w:val="20"/>
          <w:szCs w:val="20"/>
        </w:rPr>
      </w:pPr>
    </w:p>
    <w:p w14:paraId="2C5CB605" w14:textId="77777777" w:rsidR="00336F3C" w:rsidRPr="00397D5C" w:rsidRDefault="00336F3C" w:rsidP="00336F3C">
      <w:pPr>
        <w:ind w:left="600" w:right="-63"/>
        <w:jc w:val="center"/>
        <w:rPr>
          <w:rFonts w:ascii="Verdana" w:eastAsia="Arial Unicode MS" w:hAnsi="Verdana" w:cs="Tahoma"/>
          <w:b/>
          <w:sz w:val="20"/>
          <w:szCs w:val="20"/>
        </w:rPr>
      </w:pPr>
    </w:p>
    <w:p w14:paraId="7BBFA239" w14:textId="77777777" w:rsidR="00336F3C" w:rsidRPr="00397D5C" w:rsidRDefault="00336F3C" w:rsidP="00336F3C">
      <w:pPr>
        <w:autoSpaceDE w:val="0"/>
        <w:autoSpaceDN w:val="0"/>
        <w:adjustRightInd w:val="0"/>
        <w:ind w:left="600" w:right="-63" w:hanging="33"/>
        <w:jc w:val="both"/>
        <w:rPr>
          <w:rFonts w:ascii="Verdana" w:hAnsi="Verdana"/>
          <w:color w:val="000000"/>
          <w:sz w:val="20"/>
          <w:szCs w:val="20"/>
        </w:rPr>
      </w:pPr>
      <w:r w:rsidRPr="00397D5C">
        <w:rPr>
          <w:rFonts w:ascii="Verdana" w:hAnsi="Verdana"/>
          <w:color w:val="000000"/>
          <w:sz w:val="20"/>
          <w:szCs w:val="20"/>
        </w:rPr>
        <w:t xml:space="preserve">Provincia Fecha Número o código </w:t>
      </w:r>
    </w:p>
    <w:p w14:paraId="01BF5EB2" w14:textId="77777777" w:rsidR="00336F3C" w:rsidRPr="00397D5C" w:rsidRDefault="00336F3C" w:rsidP="00336F3C">
      <w:pPr>
        <w:ind w:left="600" w:right="-63"/>
        <w:jc w:val="center"/>
        <w:rPr>
          <w:rFonts w:ascii="Verdana" w:hAnsi="Verdana" w:cs="Tahoma"/>
          <w:b/>
          <w:sz w:val="22"/>
          <w:szCs w:val="22"/>
        </w:rPr>
      </w:pPr>
      <w:r w:rsidRPr="00397D5C">
        <w:rPr>
          <w:rFonts w:ascii="Verdana" w:hAnsi="Verdana" w:cs="Tahoma"/>
          <w:b/>
          <w:sz w:val="22"/>
          <w:szCs w:val="22"/>
        </w:rPr>
        <w:br w:type="page"/>
      </w:r>
      <w:bookmarkEnd w:id="789"/>
    </w:p>
    <w:p w14:paraId="25A07B0D" w14:textId="77777777" w:rsidR="00336F3C" w:rsidRPr="00397D5C" w:rsidRDefault="00336F3C" w:rsidP="00336F3C">
      <w:pPr>
        <w:ind w:left="600" w:right="-63"/>
        <w:jc w:val="center"/>
        <w:rPr>
          <w:rFonts w:ascii="Verdana" w:hAnsi="Verdana" w:cs="Tahoma"/>
          <w:b/>
          <w:sz w:val="22"/>
          <w:szCs w:val="22"/>
        </w:rPr>
      </w:pPr>
    </w:p>
    <w:p w14:paraId="6C0D5252" w14:textId="20AF9112" w:rsidR="00336F3C" w:rsidRPr="00254C88" w:rsidRDefault="00336F3C" w:rsidP="00254C88">
      <w:pPr>
        <w:pStyle w:val="3izenburua"/>
        <w:rPr>
          <w:rFonts w:ascii="Verdana" w:eastAsia="Arial Unicode MS" w:hAnsi="Verdana"/>
          <w:sz w:val="18"/>
          <w:szCs w:val="18"/>
        </w:rPr>
      </w:pPr>
      <w:bookmarkStart w:id="790" w:name="_Toc160540663"/>
      <w:r w:rsidRPr="00397D5C">
        <w:rPr>
          <w:rFonts w:ascii="Verdana" w:hAnsi="Verdana" w:cs="Tahoma"/>
          <w:b/>
          <w:sz w:val="22"/>
          <w:szCs w:val="22"/>
          <w:lang w:val="es-ES_tradnl"/>
        </w:rPr>
        <w:t>ANEXO V.4.</w:t>
      </w:r>
      <w:r w:rsidR="00254C88">
        <w:rPr>
          <w:rFonts w:ascii="Verdana" w:eastAsia="Arial Unicode MS" w:hAnsi="Verdana"/>
          <w:sz w:val="18"/>
          <w:szCs w:val="18"/>
          <w:lang w:val="es-ES_tradnl"/>
        </w:rPr>
        <w:t xml:space="preserve">- </w:t>
      </w:r>
      <w:r w:rsidRPr="00397D5C">
        <w:rPr>
          <w:rFonts w:ascii="Verdana" w:hAnsi="Verdana"/>
          <w:b/>
          <w:caps/>
          <w:color w:val="000000"/>
          <w:sz w:val="20"/>
          <w:szCs w:val="20"/>
        </w:rPr>
        <w:t>Modelo de SEGURO DE CAUCIÓN</w:t>
      </w:r>
      <w:bookmarkEnd w:id="790"/>
    </w:p>
    <w:p w14:paraId="561C1497" w14:textId="77777777" w:rsidR="00336F3C" w:rsidRPr="00397D5C" w:rsidRDefault="00336F3C" w:rsidP="00336F3C">
      <w:pPr>
        <w:ind w:left="600" w:right="-63"/>
        <w:jc w:val="center"/>
        <w:rPr>
          <w:rFonts w:ascii="Verdana" w:hAnsi="Verdana"/>
          <w:b/>
          <w:caps/>
          <w:color w:val="000000"/>
          <w:sz w:val="20"/>
          <w:szCs w:val="20"/>
        </w:rPr>
      </w:pPr>
    </w:p>
    <w:p w14:paraId="5F560554" w14:textId="77777777" w:rsidR="00507CD2" w:rsidRPr="00397D5C" w:rsidRDefault="00507CD2" w:rsidP="00507CD2">
      <w:pPr>
        <w:ind w:right="-427"/>
        <w:jc w:val="both"/>
        <w:rPr>
          <w:rFonts w:ascii="Verdana" w:hAnsi="Verdana"/>
          <w:sz w:val="19"/>
          <w:szCs w:val="19"/>
        </w:rPr>
      </w:pPr>
      <w:bookmarkStart w:id="791" w:name="_Hlk158708206"/>
      <w:r w:rsidRPr="00397D5C">
        <w:rPr>
          <w:rFonts w:ascii="Verdana" w:hAnsi="Verdana"/>
          <w:sz w:val="19"/>
          <w:szCs w:val="19"/>
        </w:rPr>
        <w:t>Certificado número (</w:t>
      </w:r>
      <w:r w:rsidRPr="00397D5C">
        <w:rPr>
          <w:rFonts w:ascii="Verdana" w:hAnsi="Verdana"/>
          <w:color w:val="0000FF"/>
          <w:sz w:val="19"/>
          <w:szCs w:val="19"/>
        </w:rPr>
        <w:t>se expresará la razón social de la entidad aseguradora</w:t>
      </w:r>
      <w:r w:rsidRPr="00397D5C">
        <w:rPr>
          <w:rFonts w:ascii="Verdana" w:hAnsi="Verdana"/>
          <w:sz w:val="19"/>
          <w:szCs w:val="19"/>
        </w:rPr>
        <w:t>), en adelante asegurador, con domicilio (a efectos de notificaciones y requerimientos) en ……………., calle ……………………………………………, y NIF………………….. debidamente representado por D. (</w:t>
      </w:r>
      <w:r w:rsidRPr="00397D5C">
        <w:rPr>
          <w:rFonts w:ascii="Verdana" w:hAnsi="Verdana"/>
          <w:color w:val="0000FF"/>
          <w:sz w:val="19"/>
          <w:szCs w:val="19"/>
        </w:rPr>
        <w:t>nombre y apellidos del apoderado o apoderados</w:t>
      </w:r>
      <w:r w:rsidRPr="00397D5C">
        <w:rPr>
          <w:rFonts w:ascii="Verdana" w:hAnsi="Verdana"/>
          <w:sz w:val="19"/>
          <w:szCs w:val="19"/>
        </w:rPr>
        <w:t xml:space="preserve">), con poderes suficientes para obligarle en este acto, según resulta de la verificación de la representación de la parte inferior de este documento </w:t>
      </w:r>
    </w:p>
    <w:bookmarkEnd w:id="791"/>
    <w:p w14:paraId="7F5AF44C" w14:textId="77777777" w:rsidR="00336F3C" w:rsidRPr="00397D5C" w:rsidRDefault="00336F3C" w:rsidP="00336F3C">
      <w:pPr>
        <w:ind w:left="600" w:right="-63"/>
        <w:jc w:val="center"/>
        <w:rPr>
          <w:rFonts w:ascii="Verdana" w:hAnsi="Verdana"/>
          <w:sz w:val="20"/>
          <w:szCs w:val="20"/>
        </w:rPr>
      </w:pPr>
    </w:p>
    <w:p w14:paraId="5F5AFB13" w14:textId="77777777" w:rsidR="00336F3C" w:rsidRPr="00397D5C" w:rsidRDefault="00336F3C" w:rsidP="00336F3C">
      <w:pPr>
        <w:ind w:left="600" w:right="-63"/>
        <w:jc w:val="center"/>
        <w:rPr>
          <w:rFonts w:ascii="Verdana" w:hAnsi="Verdana"/>
          <w:sz w:val="20"/>
          <w:szCs w:val="20"/>
        </w:rPr>
      </w:pPr>
    </w:p>
    <w:p w14:paraId="405EDE4C" w14:textId="77777777" w:rsidR="00336F3C" w:rsidRPr="00397D5C" w:rsidRDefault="00336F3C" w:rsidP="00336F3C">
      <w:pPr>
        <w:ind w:left="600" w:right="-63"/>
        <w:jc w:val="center"/>
        <w:rPr>
          <w:rFonts w:ascii="Verdana" w:hAnsi="Verdana"/>
          <w:sz w:val="20"/>
          <w:szCs w:val="20"/>
        </w:rPr>
      </w:pPr>
      <w:r w:rsidRPr="00397D5C">
        <w:rPr>
          <w:rFonts w:ascii="Verdana" w:hAnsi="Verdana"/>
          <w:sz w:val="20"/>
          <w:szCs w:val="20"/>
        </w:rPr>
        <w:t xml:space="preserve">ASEGURA </w:t>
      </w:r>
    </w:p>
    <w:p w14:paraId="1282CDA6" w14:textId="77777777" w:rsidR="00336F3C" w:rsidRPr="00397D5C" w:rsidRDefault="00336F3C" w:rsidP="00336F3C">
      <w:pPr>
        <w:ind w:left="600" w:right="-63"/>
        <w:jc w:val="center"/>
        <w:rPr>
          <w:rFonts w:ascii="Verdana" w:hAnsi="Verdana"/>
          <w:sz w:val="20"/>
          <w:szCs w:val="20"/>
        </w:rPr>
      </w:pPr>
    </w:p>
    <w:p w14:paraId="188DF900" w14:textId="77777777" w:rsidR="00507CD2" w:rsidRPr="00397D5C" w:rsidRDefault="00507CD2" w:rsidP="00507CD2">
      <w:pPr>
        <w:ind w:right="-427"/>
        <w:jc w:val="both"/>
        <w:rPr>
          <w:rFonts w:ascii="Verdana" w:hAnsi="Verdana"/>
          <w:sz w:val="19"/>
          <w:szCs w:val="19"/>
        </w:rPr>
      </w:pPr>
      <w:bookmarkStart w:id="792" w:name="_Hlk158708218"/>
      <w:r w:rsidRPr="00397D5C">
        <w:rPr>
          <w:rFonts w:ascii="Verdana" w:hAnsi="Verdana"/>
          <w:sz w:val="19"/>
          <w:szCs w:val="19"/>
        </w:rPr>
        <w:t>a (</w:t>
      </w:r>
      <w:r w:rsidRPr="00397D5C">
        <w:rPr>
          <w:rFonts w:ascii="Verdana" w:hAnsi="Verdana"/>
          <w:color w:val="0000FF"/>
          <w:sz w:val="19"/>
          <w:szCs w:val="19"/>
        </w:rPr>
        <w:t>nombre y apellidos o razón social del asegurado</w:t>
      </w:r>
      <w:r w:rsidRPr="00397D5C">
        <w:rPr>
          <w:rFonts w:ascii="Verdana" w:hAnsi="Verdana"/>
          <w:sz w:val="19"/>
          <w:szCs w:val="19"/>
        </w:rPr>
        <w:t xml:space="preserve">), con NIF ……………………, en concepto de tomador del seguro, ante </w:t>
      </w:r>
      <w:r w:rsidRPr="00397D5C">
        <w:rPr>
          <w:rFonts w:ascii="Verdana" w:hAnsi="Verdana" w:cs="Tahoma"/>
          <w:sz w:val="19"/>
          <w:szCs w:val="19"/>
        </w:rPr>
        <w:t>(</w:t>
      </w:r>
      <w:r w:rsidRPr="00397D5C">
        <w:rPr>
          <w:rFonts w:ascii="Verdana" w:hAnsi="Verdana" w:cs="Tahoma"/>
          <w:color w:val="0000FF"/>
          <w:sz w:val="19"/>
          <w:szCs w:val="19"/>
        </w:rPr>
        <w:t>indicar poder adjudicador de la cláusula 19.1 de  cláusulas específicas del contrato</w:t>
      </w:r>
      <w:r w:rsidRPr="00397D5C">
        <w:rPr>
          <w:rFonts w:ascii="Verdana" w:hAnsi="Verdana" w:cs="Tahoma"/>
          <w:sz w:val="19"/>
          <w:szCs w:val="19"/>
        </w:rPr>
        <w:t>)</w:t>
      </w:r>
      <w:r w:rsidRPr="00397D5C">
        <w:rPr>
          <w:rFonts w:ascii="Verdana" w:hAnsi="Verdana"/>
          <w:sz w:val="19"/>
          <w:szCs w:val="19"/>
        </w:rPr>
        <w:t xml:space="preserve">, </w:t>
      </w:r>
      <w:r w:rsidRPr="00397D5C">
        <w:rPr>
          <w:rFonts w:ascii="Verdana" w:hAnsi="Verdana"/>
          <w:color w:val="000000"/>
          <w:sz w:val="19"/>
          <w:szCs w:val="19"/>
        </w:rPr>
        <w:t xml:space="preserve">con </w:t>
      </w:r>
      <w:r w:rsidRPr="00397D5C">
        <w:rPr>
          <w:rFonts w:ascii="Verdana" w:hAnsi="Verdana"/>
          <w:b/>
          <w:color w:val="000000"/>
          <w:sz w:val="19"/>
          <w:szCs w:val="19"/>
        </w:rPr>
        <w:t xml:space="preserve">NIF </w:t>
      </w:r>
      <w:r w:rsidRPr="00397D5C">
        <w:rPr>
          <w:rFonts w:ascii="Verdana" w:hAnsi="Verdana"/>
          <w:sz w:val="19"/>
          <w:szCs w:val="19"/>
        </w:rPr>
        <w:t xml:space="preserve">que </w:t>
      </w:r>
      <w:r w:rsidRPr="00397D5C">
        <w:rPr>
          <w:rFonts w:ascii="Verdana" w:hAnsi="Verdana" w:cs="Tahoma"/>
          <w:sz w:val="19"/>
          <w:szCs w:val="19"/>
        </w:rPr>
        <w:t>(</w:t>
      </w:r>
      <w:r w:rsidRPr="00397D5C">
        <w:rPr>
          <w:rFonts w:ascii="Verdana" w:hAnsi="Verdana" w:cs="Tahoma"/>
          <w:color w:val="0000FF"/>
          <w:sz w:val="19"/>
          <w:szCs w:val="19"/>
        </w:rPr>
        <w:t>indicar NIF recogido en la cláusula 8.6</w:t>
      </w:r>
      <w:r w:rsidRPr="00397D5C">
        <w:rPr>
          <w:rFonts w:ascii="Verdana" w:hAnsi="Verdana" w:cs="Tahoma"/>
          <w:color w:val="00B050"/>
          <w:sz w:val="19"/>
          <w:szCs w:val="19"/>
        </w:rPr>
        <w:t xml:space="preserve"> </w:t>
      </w:r>
      <w:r w:rsidRPr="00397D5C">
        <w:rPr>
          <w:rFonts w:ascii="Verdana" w:hAnsi="Verdana" w:cs="Tahoma"/>
          <w:color w:val="0000FF"/>
          <w:sz w:val="19"/>
          <w:szCs w:val="19"/>
        </w:rPr>
        <w:t>de cláusulas específicas del contrato</w:t>
      </w:r>
      <w:r w:rsidRPr="00397D5C">
        <w:rPr>
          <w:rFonts w:ascii="Verdana" w:hAnsi="Verdana" w:cs="Tahoma"/>
          <w:sz w:val="19"/>
          <w:szCs w:val="19"/>
        </w:rPr>
        <w:t>)</w:t>
      </w:r>
      <w:r w:rsidRPr="00397D5C">
        <w:rPr>
          <w:rFonts w:ascii="Verdana" w:hAnsi="Verdana"/>
          <w:sz w:val="19"/>
          <w:szCs w:val="19"/>
        </w:rPr>
        <w:t>, en adelante asegurados, hasta el importe de (</w:t>
      </w:r>
      <w:r w:rsidRPr="00397D5C">
        <w:rPr>
          <w:rFonts w:ascii="Verdana" w:hAnsi="Verdana"/>
          <w:color w:val="0000FF"/>
          <w:sz w:val="19"/>
          <w:szCs w:val="19"/>
        </w:rPr>
        <w:t>en letra y en cifra</w:t>
      </w:r>
      <w:r w:rsidRPr="00397D5C">
        <w:rPr>
          <w:rFonts w:ascii="Verdana" w:hAnsi="Verdana"/>
          <w:sz w:val="19"/>
          <w:szCs w:val="19"/>
        </w:rPr>
        <w:t xml:space="preserve">) euros, en los términos y condiciones establecidos en </w:t>
      </w:r>
      <w:r w:rsidRPr="00397D5C">
        <w:rPr>
          <w:rFonts w:ascii="Verdana" w:hAnsi="Verdana"/>
          <w:color w:val="000000"/>
          <w:sz w:val="19"/>
          <w:szCs w:val="19"/>
        </w:rPr>
        <w:t xml:space="preserve">la Ley de Contratos del Sector Público, normativa de desarrollo </w:t>
      </w:r>
      <w:r w:rsidRPr="00397D5C">
        <w:rPr>
          <w:rFonts w:ascii="Verdana" w:hAnsi="Verdana"/>
          <w:sz w:val="19"/>
          <w:szCs w:val="19"/>
        </w:rPr>
        <w:t xml:space="preserve">y en el pliego de cláusulas administrativas particulares por el que se rige el contrato </w:t>
      </w:r>
      <w:r w:rsidRPr="00397D5C">
        <w:rPr>
          <w:rFonts w:ascii="Verdana" w:hAnsi="Verdana"/>
          <w:color w:val="000000"/>
          <w:sz w:val="19"/>
          <w:szCs w:val="19"/>
        </w:rPr>
        <w:t>(</w:t>
      </w:r>
      <w:r w:rsidRPr="00397D5C">
        <w:rPr>
          <w:rFonts w:ascii="Verdana" w:hAnsi="Verdana"/>
          <w:color w:val="0000FF"/>
          <w:sz w:val="19"/>
          <w:szCs w:val="19"/>
        </w:rPr>
        <w:t>indicar el objeto del contrato</w:t>
      </w:r>
      <w:r w:rsidRPr="00397D5C">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19963FA2" w14:textId="77777777" w:rsidR="00507CD2" w:rsidRPr="00397D5C" w:rsidRDefault="00507CD2" w:rsidP="00507CD2">
      <w:pPr>
        <w:ind w:right="-427"/>
        <w:jc w:val="both"/>
        <w:rPr>
          <w:rFonts w:ascii="Verdana" w:hAnsi="Verdana"/>
          <w:sz w:val="19"/>
          <w:szCs w:val="19"/>
        </w:rPr>
      </w:pPr>
    </w:p>
    <w:p w14:paraId="3413DA08" w14:textId="77777777" w:rsidR="00507CD2" w:rsidRPr="00397D5C" w:rsidRDefault="00507CD2" w:rsidP="00507CD2">
      <w:pPr>
        <w:ind w:right="-427"/>
        <w:jc w:val="both"/>
        <w:rPr>
          <w:rFonts w:ascii="Verdana" w:hAnsi="Verdana"/>
          <w:sz w:val="19"/>
          <w:szCs w:val="19"/>
        </w:rPr>
      </w:pPr>
      <w:r w:rsidRPr="00397D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78A036E0" w14:textId="77777777" w:rsidR="00507CD2" w:rsidRPr="00397D5C" w:rsidRDefault="00507CD2" w:rsidP="00507CD2">
      <w:pPr>
        <w:ind w:right="-427"/>
        <w:jc w:val="both"/>
        <w:rPr>
          <w:rFonts w:ascii="Verdana" w:hAnsi="Verdana"/>
          <w:sz w:val="19"/>
          <w:szCs w:val="19"/>
        </w:rPr>
      </w:pPr>
    </w:p>
    <w:p w14:paraId="356624A4" w14:textId="77777777" w:rsidR="00507CD2" w:rsidRPr="00397D5C" w:rsidRDefault="00507CD2" w:rsidP="00507CD2">
      <w:pPr>
        <w:ind w:right="-427"/>
        <w:jc w:val="both"/>
        <w:rPr>
          <w:rFonts w:ascii="Verdana" w:hAnsi="Verdana"/>
          <w:sz w:val="19"/>
          <w:szCs w:val="19"/>
        </w:rPr>
      </w:pPr>
      <w:r w:rsidRPr="00397D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A986565" w14:textId="77777777" w:rsidR="00507CD2" w:rsidRPr="00397D5C" w:rsidRDefault="00507CD2" w:rsidP="00507CD2">
      <w:pPr>
        <w:ind w:right="-427"/>
        <w:jc w:val="both"/>
        <w:rPr>
          <w:rFonts w:ascii="Verdana" w:hAnsi="Verdana"/>
          <w:sz w:val="19"/>
          <w:szCs w:val="19"/>
        </w:rPr>
      </w:pPr>
    </w:p>
    <w:p w14:paraId="3376A7E9" w14:textId="77777777" w:rsidR="00507CD2" w:rsidRPr="00397D5C" w:rsidRDefault="00507CD2" w:rsidP="00507CD2">
      <w:pPr>
        <w:ind w:right="-427"/>
        <w:jc w:val="both"/>
        <w:rPr>
          <w:rFonts w:ascii="Verdana" w:hAnsi="Verdana"/>
          <w:sz w:val="19"/>
          <w:szCs w:val="19"/>
        </w:rPr>
      </w:pPr>
      <w:r w:rsidRPr="00397D5C">
        <w:rPr>
          <w:rFonts w:ascii="Verdana" w:hAnsi="Verdana"/>
          <w:sz w:val="19"/>
          <w:szCs w:val="19"/>
        </w:rPr>
        <w:t xml:space="preserve">El asegurador no podrá oponer al asegurado las excepciones que puedan corresponderle contra el tomador del seguro. </w:t>
      </w:r>
    </w:p>
    <w:p w14:paraId="6A1475C6" w14:textId="77777777" w:rsidR="00507CD2" w:rsidRPr="00397D5C" w:rsidRDefault="00507CD2" w:rsidP="00507CD2">
      <w:pPr>
        <w:ind w:right="-427"/>
        <w:jc w:val="both"/>
        <w:rPr>
          <w:rFonts w:ascii="Verdana" w:hAnsi="Verdana"/>
          <w:sz w:val="19"/>
          <w:szCs w:val="19"/>
        </w:rPr>
      </w:pPr>
    </w:p>
    <w:p w14:paraId="2DF72EDB" w14:textId="77777777" w:rsidR="00507CD2" w:rsidRPr="00397D5C" w:rsidRDefault="00507CD2" w:rsidP="00507CD2">
      <w:pPr>
        <w:ind w:right="-427"/>
        <w:jc w:val="both"/>
        <w:rPr>
          <w:rFonts w:ascii="Verdana" w:hAnsi="Verdana"/>
          <w:sz w:val="19"/>
          <w:szCs w:val="19"/>
        </w:rPr>
      </w:pPr>
      <w:r w:rsidRPr="00397D5C">
        <w:rPr>
          <w:rFonts w:ascii="Verdana" w:hAnsi="Verdana"/>
          <w:sz w:val="19"/>
          <w:szCs w:val="19"/>
        </w:rPr>
        <w:t xml:space="preserve">El asegurador asume el compromiso de indemnizar al asegurado al primer requerimiento de la </w:t>
      </w:r>
      <w:r w:rsidRPr="00397D5C">
        <w:rPr>
          <w:rFonts w:ascii="Verdana" w:hAnsi="Verdana"/>
          <w:b/>
          <w:color w:val="000000"/>
          <w:sz w:val="19"/>
          <w:szCs w:val="19"/>
        </w:rPr>
        <w:t>Tesorería General del País Vasco</w:t>
      </w:r>
      <w:r w:rsidRPr="00397D5C">
        <w:rPr>
          <w:rFonts w:ascii="Verdana" w:hAnsi="Verdana"/>
          <w:sz w:val="19"/>
          <w:szCs w:val="19"/>
        </w:rPr>
        <w:t xml:space="preserve">, en los términos establecidos en la Ley de Contratos del Sector Público. </w:t>
      </w:r>
    </w:p>
    <w:p w14:paraId="7ECD600C" w14:textId="77777777" w:rsidR="00507CD2" w:rsidRPr="00397D5C" w:rsidRDefault="00507CD2" w:rsidP="00507CD2">
      <w:pPr>
        <w:ind w:right="-427"/>
        <w:jc w:val="both"/>
        <w:rPr>
          <w:rFonts w:ascii="Verdana" w:hAnsi="Verdana"/>
          <w:sz w:val="19"/>
          <w:szCs w:val="19"/>
        </w:rPr>
      </w:pPr>
    </w:p>
    <w:p w14:paraId="6A0294D5" w14:textId="27EA9A0E" w:rsidR="00336F3C" w:rsidRPr="00397D5C" w:rsidRDefault="00507CD2" w:rsidP="00507CD2">
      <w:pPr>
        <w:ind w:right="-63"/>
        <w:jc w:val="both"/>
        <w:rPr>
          <w:rFonts w:ascii="Verdana" w:hAnsi="Verdana"/>
          <w:sz w:val="19"/>
          <w:szCs w:val="19"/>
        </w:rPr>
      </w:pPr>
      <w:r w:rsidRPr="00397D5C">
        <w:rPr>
          <w:rFonts w:ascii="Verdana" w:hAnsi="Verdana"/>
          <w:sz w:val="19"/>
          <w:szCs w:val="19"/>
        </w:rPr>
        <w:t>El presente seguro de caución estará en vigor hasta que (indicar poder adjudicador de la cláusula 19.1 de cláusulas específicas del contrato) o quien en su nombre sea habilitado legalmente para ello, autorice su cancelación o devolución, de acuerdo con lo establecido en la Ley de Contratos del Sector Público</w:t>
      </w:r>
    </w:p>
    <w:p w14:paraId="0014A8FE" w14:textId="77777777" w:rsidR="00336F3C" w:rsidRPr="00397D5C" w:rsidRDefault="00336F3C" w:rsidP="00336F3C">
      <w:pPr>
        <w:ind w:left="600" w:right="-63"/>
        <w:jc w:val="both"/>
        <w:rPr>
          <w:rFonts w:ascii="Verdana" w:hAnsi="Verdana"/>
          <w:sz w:val="20"/>
          <w:szCs w:val="20"/>
        </w:rPr>
      </w:pPr>
    </w:p>
    <w:p w14:paraId="33A3C42F" w14:textId="77777777" w:rsidR="00336F3C" w:rsidRPr="00397D5C" w:rsidRDefault="00336F3C" w:rsidP="00336F3C">
      <w:pPr>
        <w:ind w:left="600" w:right="-63"/>
        <w:jc w:val="both"/>
        <w:rPr>
          <w:rFonts w:ascii="Verdana" w:hAnsi="Verdana"/>
          <w:sz w:val="20"/>
          <w:szCs w:val="20"/>
        </w:rPr>
      </w:pPr>
    </w:p>
    <w:p w14:paraId="2CAA037D" w14:textId="77777777" w:rsidR="00336F3C" w:rsidRPr="00397D5C" w:rsidRDefault="00336F3C" w:rsidP="00507CD2">
      <w:pPr>
        <w:ind w:right="-63"/>
        <w:jc w:val="both"/>
        <w:rPr>
          <w:rFonts w:ascii="Verdana" w:hAnsi="Verdana"/>
          <w:sz w:val="20"/>
          <w:szCs w:val="20"/>
        </w:rPr>
      </w:pPr>
      <w:r w:rsidRPr="00397D5C">
        <w:rPr>
          <w:rFonts w:ascii="Verdana" w:hAnsi="Verdana"/>
          <w:sz w:val="20"/>
          <w:szCs w:val="20"/>
        </w:rPr>
        <w:t xml:space="preserve">En …………………., a………………de………………………..de……………. </w:t>
      </w:r>
    </w:p>
    <w:bookmarkEnd w:id="792"/>
    <w:p w14:paraId="11548D4F" w14:textId="77777777" w:rsidR="00336F3C" w:rsidRPr="00397D5C" w:rsidRDefault="00336F3C" w:rsidP="00336F3C">
      <w:pPr>
        <w:ind w:left="600" w:right="-63"/>
        <w:jc w:val="both"/>
        <w:rPr>
          <w:rFonts w:ascii="Verdana" w:hAnsi="Verdana"/>
          <w:sz w:val="20"/>
          <w:szCs w:val="20"/>
        </w:rPr>
      </w:pPr>
    </w:p>
    <w:p w14:paraId="73BDBA55" w14:textId="77777777" w:rsidR="00336F3C" w:rsidRPr="00397D5C" w:rsidRDefault="00336F3C" w:rsidP="00336F3C">
      <w:pPr>
        <w:ind w:left="600" w:right="-63"/>
        <w:jc w:val="both"/>
        <w:rPr>
          <w:rFonts w:ascii="Verdana" w:hAnsi="Verdana"/>
          <w:sz w:val="20"/>
          <w:szCs w:val="20"/>
        </w:rPr>
      </w:pPr>
    </w:p>
    <w:p w14:paraId="50A23647" w14:textId="77777777" w:rsidR="00336F3C" w:rsidRPr="00397D5C" w:rsidRDefault="00336F3C" w:rsidP="00507CD2">
      <w:pPr>
        <w:ind w:right="-63"/>
        <w:jc w:val="both"/>
        <w:rPr>
          <w:rFonts w:ascii="Verdana" w:hAnsi="Verdana"/>
          <w:sz w:val="20"/>
          <w:szCs w:val="20"/>
        </w:rPr>
      </w:pPr>
      <w:r w:rsidRPr="00397D5C">
        <w:rPr>
          <w:rFonts w:ascii="Verdana" w:hAnsi="Verdana"/>
          <w:sz w:val="20"/>
          <w:szCs w:val="20"/>
        </w:rPr>
        <w:t>Firma: Asegurador</w:t>
      </w:r>
    </w:p>
    <w:p w14:paraId="7A09351B" w14:textId="77777777" w:rsidR="00336F3C" w:rsidRPr="00397D5C" w:rsidRDefault="00336F3C" w:rsidP="00507CD2">
      <w:pPr>
        <w:autoSpaceDE w:val="0"/>
        <w:autoSpaceDN w:val="0"/>
        <w:adjustRightInd w:val="0"/>
        <w:ind w:right="-63"/>
        <w:rPr>
          <w:rFonts w:ascii="Verdana" w:hAnsi="Verdana"/>
          <w:sz w:val="20"/>
          <w:szCs w:val="20"/>
        </w:rPr>
      </w:pPr>
      <w:r w:rsidRPr="00397D5C">
        <w:rPr>
          <w:rFonts w:ascii="Verdana" w:hAnsi="Verdana"/>
          <w:sz w:val="20"/>
          <w:szCs w:val="20"/>
        </w:rPr>
        <w:t xml:space="preserve">(Lugar y fecha) </w:t>
      </w:r>
    </w:p>
    <w:p w14:paraId="4E473B8D" w14:textId="77777777" w:rsidR="00336F3C" w:rsidRPr="00397D5C" w:rsidRDefault="00336F3C" w:rsidP="00507CD2">
      <w:pPr>
        <w:pBdr>
          <w:bottom w:val="single" w:sz="12" w:space="1" w:color="auto"/>
        </w:pBdr>
        <w:autoSpaceDE w:val="0"/>
        <w:autoSpaceDN w:val="0"/>
        <w:adjustRightInd w:val="0"/>
        <w:ind w:right="-63"/>
        <w:rPr>
          <w:rFonts w:ascii="Verdana" w:hAnsi="Verdana"/>
          <w:sz w:val="20"/>
          <w:szCs w:val="20"/>
        </w:rPr>
      </w:pPr>
      <w:r w:rsidRPr="00397D5C">
        <w:rPr>
          <w:rFonts w:ascii="Verdana" w:hAnsi="Verdana"/>
          <w:sz w:val="20"/>
          <w:szCs w:val="20"/>
        </w:rPr>
        <w:t>(firma de los apoderados)</w:t>
      </w:r>
    </w:p>
    <w:p w14:paraId="1DC47C0C" w14:textId="01F34424" w:rsidR="00336F3C" w:rsidRPr="00397D5C" w:rsidRDefault="00336F3C" w:rsidP="00507CD2">
      <w:pPr>
        <w:pBdr>
          <w:bottom w:val="single" w:sz="12" w:space="1" w:color="auto"/>
        </w:pBdr>
        <w:autoSpaceDE w:val="0"/>
        <w:autoSpaceDN w:val="0"/>
        <w:adjustRightInd w:val="0"/>
        <w:ind w:right="-63"/>
        <w:rPr>
          <w:rFonts w:ascii="Verdana" w:hAnsi="Verdana"/>
          <w:sz w:val="20"/>
          <w:szCs w:val="20"/>
        </w:rPr>
      </w:pPr>
      <w:r w:rsidRPr="00397D5C">
        <w:rPr>
          <w:rFonts w:ascii="Verdana" w:hAnsi="Verdana"/>
          <w:sz w:val="20"/>
          <w:szCs w:val="20"/>
        </w:rPr>
        <w:t xml:space="preserve">(Asegurador) </w:t>
      </w:r>
    </w:p>
    <w:p w14:paraId="15D79A73" w14:textId="77777777" w:rsidR="00336F3C" w:rsidRPr="00397D5C" w:rsidRDefault="00336F3C" w:rsidP="00336F3C">
      <w:pPr>
        <w:pBdr>
          <w:bottom w:val="single" w:sz="12" w:space="1" w:color="auto"/>
        </w:pBdr>
        <w:autoSpaceDE w:val="0"/>
        <w:autoSpaceDN w:val="0"/>
        <w:adjustRightInd w:val="0"/>
        <w:ind w:left="600" w:right="-63"/>
        <w:rPr>
          <w:rFonts w:ascii="Verdana" w:hAnsi="Verdana"/>
          <w:sz w:val="20"/>
          <w:szCs w:val="20"/>
        </w:rPr>
      </w:pPr>
    </w:p>
    <w:p w14:paraId="0B4CE933" w14:textId="77777777" w:rsidR="00336F3C" w:rsidRPr="00397D5C" w:rsidRDefault="00336F3C" w:rsidP="00336F3C">
      <w:pPr>
        <w:autoSpaceDE w:val="0"/>
        <w:autoSpaceDN w:val="0"/>
        <w:adjustRightInd w:val="0"/>
        <w:ind w:left="600" w:right="-63"/>
        <w:jc w:val="both"/>
        <w:rPr>
          <w:rFonts w:ascii="Verdana" w:hAnsi="Verdana"/>
          <w:color w:val="000000"/>
          <w:sz w:val="20"/>
          <w:szCs w:val="20"/>
          <w:lang w:val="es-ES_tradnl"/>
        </w:rPr>
      </w:pPr>
      <w:r w:rsidRPr="00397D5C">
        <w:rPr>
          <w:rFonts w:ascii="Verdana" w:hAnsi="Verdana"/>
          <w:color w:val="000000"/>
          <w:sz w:val="20"/>
          <w:szCs w:val="20"/>
          <w:lang w:val="es-ES_tradnl"/>
        </w:rPr>
        <w:t xml:space="preserve">Provincia </w:t>
      </w:r>
      <w:r w:rsidRPr="00397D5C">
        <w:rPr>
          <w:rFonts w:ascii="Verdana" w:hAnsi="Verdana"/>
          <w:color w:val="000000"/>
          <w:sz w:val="20"/>
          <w:szCs w:val="20"/>
          <w:lang w:val="es-ES_tradnl"/>
        </w:rPr>
        <w:tab/>
      </w:r>
      <w:r w:rsidRPr="00397D5C">
        <w:rPr>
          <w:rFonts w:ascii="Verdana" w:hAnsi="Verdana"/>
          <w:color w:val="000000"/>
          <w:sz w:val="20"/>
          <w:szCs w:val="20"/>
          <w:lang w:val="es-ES_tradnl"/>
        </w:rPr>
        <w:tab/>
      </w:r>
      <w:r w:rsidRPr="00397D5C">
        <w:rPr>
          <w:rFonts w:ascii="Verdana" w:hAnsi="Verdana"/>
          <w:color w:val="000000"/>
          <w:sz w:val="20"/>
          <w:szCs w:val="20"/>
          <w:lang w:val="es-ES_tradnl"/>
        </w:rPr>
        <w:tab/>
      </w:r>
      <w:r w:rsidRPr="00397D5C">
        <w:rPr>
          <w:rFonts w:ascii="Verdana" w:hAnsi="Verdana"/>
          <w:color w:val="000000"/>
          <w:sz w:val="20"/>
          <w:szCs w:val="20"/>
          <w:lang w:val="es-ES_tradnl"/>
        </w:rPr>
        <w:tab/>
        <w:t xml:space="preserve">Fecha </w:t>
      </w:r>
      <w:r w:rsidRPr="00397D5C">
        <w:rPr>
          <w:rFonts w:ascii="Verdana" w:hAnsi="Verdana"/>
          <w:color w:val="000000"/>
          <w:sz w:val="20"/>
          <w:szCs w:val="20"/>
          <w:lang w:val="es-ES_tradnl"/>
        </w:rPr>
        <w:tab/>
      </w:r>
      <w:r w:rsidRPr="00397D5C">
        <w:rPr>
          <w:rFonts w:ascii="Verdana" w:hAnsi="Verdana"/>
          <w:color w:val="000000"/>
          <w:sz w:val="20"/>
          <w:szCs w:val="20"/>
          <w:lang w:val="es-ES_tradnl"/>
        </w:rPr>
        <w:tab/>
      </w:r>
      <w:r w:rsidRPr="00397D5C">
        <w:rPr>
          <w:rFonts w:ascii="Verdana" w:hAnsi="Verdana"/>
          <w:color w:val="000000"/>
          <w:sz w:val="20"/>
          <w:szCs w:val="20"/>
          <w:lang w:val="es-ES_tradnl"/>
        </w:rPr>
        <w:tab/>
      </w:r>
      <w:r w:rsidRPr="00397D5C">
        <w:rPr>
          <w:rFonts w:ascii="Verdana" w:hAnsi="Verdana"/>
          <w:color w:val="000000"/>
          <w:sz w:val="20"/>
          <w:szCs w:val="20"/>
          <w:lang w:val="es-ES_tradnl"/>
        </w:rPr>
        <w:tab/>
        <w:t xml:space="preserve">Número o código </w:t>
      </w:r>
    </w:p>
    <w:p w14:paraId="209AFE94" w14:textId="77777777" w:rsidR="00336F3C" w:rsidRPr="00397D5C" w:rsidRDefault="00336F3C" w:rsidP="00336F3C">
      <w:pPr>
        <w:autoSpaceDE w:val="0"/>
        <w:autoSpaceDN w:val="0"/>
        <w:adjustRightInd w:val="0"/>
        <w:ind w:left="600" w:right="-63"/>
        <w:rPr>
          <w:rFonts w:ascii="Verdana" w:hAnsi="Verdana"/>
          <w:sz w:val="20"/>
          <w:szCs w:val="20"/>
          <w:lang w:val="es-ES_tradnl"/>
        </w:rPr>
      </w:pPr>
    </w:p>
    <w:p w14:paraId="75253E51" w14:textId="77777777" w:rsidR="00336F3C" w:rsidRPr="00397D5C" w:rsidRDefault="00336F3C" w:rsidP="00336F3C">
      <w:pPr>
        <w:ind w:left="600" w:right="-63"/>
        <w:jc w:val="center"/>
        <w:rPr>
          <w:rFonts w:ascii="Verdana" w:eastAsia="Arial Unicode MS" w:hAnsi="Verdana" w:cs="Tahoma"/>
          <w:b/>
          <w:sz w:val="20"/>
          <w:szCs w:val="20"/>
        </w:rPr>
      </w:pPr>
      <w:r w:rsidRPr="00397D5C">
        <w:rPr>
          <w:rFonts w:ascii="Verdana" w:eastAsia="Arial Unicode MS" w:hAnsi="Verdana" w:cs="Tahoma"/>
          <w:b/>
          <w:sz w:val="20"/>
          <w:szCs w:val="20"/>
        </w:rPr>
        <w:br w:type="page"/>
      </w:r>
      <w:bookmarkStart w:id="793" w:name="AnexoVI1"/>
    </w:p>
    <w:p w14:paraId="30D49F5D" w14:textId="77777777" w:rsidR="00336F3C" w:rsidRPr="00397D5C" w:rsidRDefault="00336F3C" w:rsidP="00336F3C">
      <w:pPr>
        <w:ind w:left="600" w:right="-63"/>
        <w:jc w:val="center"/>
        <w:rPr>
          <w:rFonts w:ascii="Verdana" w:eastAsia="Arial Unicode MS" w:hAnsi="Verdana" w:cs="Tahoma"/>
          <w:b/>
          <w:sz w:val="20"/>
          <w:szCs w:val="20"/>
        </w:rPr>
      </w:pPr>
    </w:p>
    <w:p w14:paraId="67F28907" w14:textId="77777777" w:rsidR="00336F3C" w:rsidRPr="00397D5C" w:rsidRDefault="00336F3C" w:rsidP="00336F3C">
      <w:pPr>
        <w:ind w:left="600" w:right="-63"/>
        <w:jc w:val="center"/>
        <w:rPr>
          <w:rFonts w:ascii="Verdana" w:hAnsi="Verdana"/>
          <w:b/>
          <w:caps/>
          <w:color w:val="000000"/>
          <w:sz w:val="20"/>
          <w:szCs w:val="20"/>
        </w:rPr>
      </w:pPr>
      <w:r w:rsidRPr="00397D5C">
        <w:rPr>
          <w:rFonts w:ascii="Verdana" w:hAnsi="Verdana"/>
          <w:b/>
          <w:caps/>
          <w:color w:val="000000"/>
          <w:sz w:val="20"/>
          <w:szCs w:val="20"/>
        </w:rPr>
        <w:t>Modelo de SEGURO DE CAUCIÓN</w:t>
      </w:r>
    </w:p>
    <w:p w14:paraId="5E7FAE01" w14:textId="77777777" w:rsidR="00336F3C" w:rsidRPr="00397D5C" w:rsidRDefault="00336F3C" w:rsidP="00336F3C">
      <w:pPr>
        <w:autoSpaceDE w:val="0"/>
        <w:autoSpaceDN w:val="0"/>
        <w:adjustRightInd w:val="0"/>
        <w:ind w:left="600" w:right="-63"/>
        <w:jc w:val="center"/>
        <w:rPr>
          <w:rFonts w:ascii="Verdana" w:hAnsi="Verdana"/>
          <w:b/>
          <w:caps/>
          <w:color w:val="000000"/>
          <w:sz w:val="20"/>
          <w:szCs w:val="20"/>
        </w:rPr>
      </w:pPr>
      <w:r w:rsidRPr="00397D5C">
        <w:rPr>
          <w:rFonts w:ascii="Verdana" w:hAnsi="Verdana"/>
          <w:b/>
          <w:caps/>
          <w:color w:val="000000"/>
          <w:sz w:val="20"/>
          <w:szCs w:val="20"/>
        </w:rPr>
        <w:t>ute</w:t>
      </w:r>
    </w:p>
    <w:p w14:paraId="63433BBF" w14:textId="77777777" w:rsidR="00336F3C" w:rsidRPr="00397D5C" w:rsidRDefault="00336F3C" w:rsidP="00336F3C">
      <w:pPr>
        <w:ind w:left="600" w:right="-63"/>
        <w:jc w:val="center"/>
        <w:rPr>
          <w:rFonts w:ascii="Verdana" w:hAnsi="Verdana"/>
          <w:b/>
          <w:caps/>
          <w:color w:val="000000"/>
          <w:sz w:val="20"/>
          <w:szCs w:val="20"/>
        </w:rPr>
      </w:pPr>
    </w:p>
    <w:p w14:paraId="2557F0FF" w14:textId="77777777" w:rsidR="00336F3C" w:rsidRPr="00397D5C" w:rsidRDefault="00336F3C" w:rsidP="00336F3C">
      <w:pPr>
        <w:ind w:left="600" w:right="-63"/>
        <w:jc w:val="center"/>
        <w:rPr>
          <w:rFonts w:ascii="Verdana" w:hAnsi="Verdana"/>
          <w:b/>
          <w:caps/>
          <w:color w:val="000000"/>
          <w:sz w:val="20"/>
          <w:szCs w:val="20"/>
        </w:rPr>
      </w:pPr>
    </w:p>
    <w:p w14:paraId="7C2C5C46" w14:textId="77777777" w:rsidR="00507CD2" w:rsidRPr="00397D5C" w:rsidRDefault="00507CD2" w:rsidP="00507CD2">
      <w:pPr>
        <w:ind w:right="-427"/>
        <w:jc w:val="both"/>
        <w:rPr>
          <w:rFonts w:ascii="Verdana" w:hAnsi="Verdana"/>
          <w:sz w:val="19"/>
          <w:szCs w:val="19"/>
        </w:rPr>
      </w:pPr>
      <w:r w:rsidRPr="00397D5C">
        <w:rPr>
          <w:rFonts w:ascii="Verdana" w:hAnsi="Verdana"/>
          <w:sz w:val="19"/>
          <w:szCs w:val="19"/>
        </w:rPr>
        <w:t>Certificado número (</w:t>
      </w:r>
      <w:r w:rsidRPr="00397D5C">
        <w:rPr>
          <w:rFonts w:ascii="Verdana" w:hAnsi="Verdana"/>
          <w:color w:val="0000FF"/>
          <w:sz w:val="19"/>
          <w:szCs w:val="19"/>
        </w:rPr>
        <w:t>se expresará la razón social de la entidad aseguradora</w:t>
      </w:r>
      <w:r w:rsidRPr="00397D5C">
        <w:rPr>
          <w:rFonts w:ascii="Verdana" w:hAnsi="Verdana"/>
          <w:sz w:val="19"/>
          <w:szCs w:val="19"/>
        </w:rPr>
        <w:t>), en adelante asegurador, con domicilio (a efectos de notificaciones y requerimientos) en ……………., calle ……………………………………………, y NIF………………….. debidamente representado por D. (</w:t>
      </w:r>
      <w:r w:rsidRPr="00397D5C">
        <w:rPr>
          <w:rFonts w:ascii="Verdana" w:hAnsi="Verdana"/>
          <w:color w:val="0000FF"/>
          <w:sz w:val="19"/>
          <w:szCs w:val="19"/>
        </w:rPr>
        <w:t>nombre y apellidos del apoderado o apoderados)</w:t>
      </w:r>
      <w:r w:rsidRPr="00397D5C">
        <w:rPr>
          <w:rFonts w:ascii="Verdana" w:hAnsi="Verdana"/>
          <w:sz w:val="19"/>
          <w:szCs w:val="19"/>
        </w:rPr>
        <w:t xml:space="preserve">, con poderes suficientes para obligarle en este acto, según resulta de la verificación de la representación de la parte inferior de este documento </w:t>
      </w:r>
    </w:p>
    <w:p w14:paraId="59C1199F" w14:textId="77777777" w:rsidR="00336F3C" w:rsidRPr="00397D5C" w:rsidRDefault="00336F3C" w:rsidP="00336F3C">
      <w:pPr>
        <w:ind w:left="600" w:right="-63"/>
        <w:jc w:val="center"/>
        <w:rPr>
          <w:rFonts w:ascii="Verdana" w:hAnsi="Verdana"/>
          <w:sz w:val="20"/>
          <w:szCs w:val="20"/>
        </w:rPr>
      </w:pPr>
    </w:p>
    <w:p w14:paraId="6000BC74" w14:textId="77777777" w:rsidR="00336F3C" w:rsidRPr="00397D5C" w:rsidRDefault="00336F3C" w:rsidP="00336F3C">
      <w:pPr>
        <w:ind w:left="600" w:right="-63"/>
        <w:jc w:val="center"/>
        <w:rPr>
          <w:rFonts w:ascii="Verdana" w:hAnsi="Verdana"/>
          <w:sz w:val="20"/>
          <w:szCs w:val="20"/>
        </w:rPr>
      </w:pPr>
    </w:p>
    <w:p w14:paraId="174AAA3A" w14:textId="77777777" w:rsidR="00336F3C" w:rsidRPr="00397D5C" w:rsidRDefault="00336F3C" w:rsidP="00336F3C">
      <w:pPr>
        <w:ind w:left="600" w:right="-63"/>
        <w:jc w:val="center"/>
        <w:rPr>
          <w:rFonts w:ascii="Verdana" w:hAnsi="Verdana"/>
          <w:sz w:val="20"/>
          <w:szCs w:val="20"/>
        </w:rPr>
      </w:pPr>
      <w:r w:rsidRPr="00397D5C">
        <w:rPr>
          <w:rFonts w:ascii="Verdana" w:hAnsi="Verdana"/>
          <w:sz w:val="20"/>
          <w:szCs w:val="20"/>
        </w:rPr>
        <w:t xml:space="preserve">ASEGURA </w:t>
      </w:r>
    </w:p>
    <w:p w14:paraId="26711EC1" w14:textId="77777777" w:rsidR="00336F3C" w:rsidRPr="00397D5C" w:rsidRDefault="00336F3C" w:rsidP="00336F3C">
      <w:pPr>
        <w:ind w:left="600" w:right="-63"/>
        <w:jc w:val="center"/>
        <w:rPr>
          <w:rFonts w:ascii="Verdana" w:hAnsi="Verdana"/>
          <w:sz w:val="20"/>
          <w:szCs w:val="20"/>
        </w:rPr>
      </w:pPr>
    </w:p>
    <w:p w14:paraId="1FA45F13" w14:textId="77777777" w:rsidR="00507CD2" w:rsidRPr="00397D5C" w:rsidRDefault="00507CD2" w:rsidP="00507CD2">
      <w:pPr>
        <w:ind w:right="-427"/>
        <w:jc w:val="both"/>
        <w:rPr>
          <w:rFonts w:ascii="Verdana" w:hAnsi="Verdana"/>
          <w:sz w:val="19"/>
          <w:szCs w:val="19"/>
        </w:rPr>
      </w:pPr>
      <w:r w:rsidRPr="00397D5C">
        <w:rPr>
          <w:rFonts w:ascii="Verdana" w:hAnsi="Verdana"/>
          <w:sz w:val="19"/>
          <w:szCs w:val="19"/>
        </w:rPr>
        <w:t>a (</w:t>
      </w:r>
      <w:r w:rsidRPr="00397D5C">
        <w:rPr>
          <w:rFonts w:ascii="Verdana" w:hAnsi="Verdana"/>
          <w:color w:val="0000FF"/>
          <w:sz w:val="19"/>
          <w:szCs w:val="19"/>
        </w:rPr>
        <w:t>nombre y apellidos o razón social del asegurado</w:t>
      </w:r>
      <w:r w:rsidRPr="00397D5C">
        <w:rPr>
          <w:rFonts w:ascii="Verdana" w:hAnsi="Verdana"/>
          <w:sz w:val="19"/>
          <w:szCs w:val="19"/>
        </w:rPr>
        <w:t>), con NIF ……………………, y a (</w:t>
      </w:r>
      <w:r w:rsidRPr="00397D5C">
        <w:rPr>
          <w:rFonts w:ascii="Verdana" w:hAnsi="Verdana"/>
          <w:color w:val="0000FF"/>
          <w:sz w:val="19"/>
          <w:szCs w:val="19"/>
        </w:rPr>
        <w:t>nombre y apellidos o razón social del asegurado</w:t>
      </w:r>
      <w:r w:rsidRPr="00397D5C">
        <w:rPr>
          <w:rFonts w:ascii="Verdana" w:hAnsi="Verdana"/>
          <w:sz w:val="19"/>
          <w:szCs w:val="19"/>
        </w:rPr>
        <w:t xml:space="preserve">), con NIF ……………………, en concepto de tomadores del seguro, </w:t>
      </w:r>
      <w:r w:rsidRPr="00397D5C">
        <w:rPr>
          <w:rFonts w:ascii="Verdana" w:hAnsi="Verdana"/>
          <w:b/>
          <w:caps/>
          <w:sz w:val="19"/>
          <w:szCs w:val="19"/>
        </w:rPr>
        <w:t>conjunta y solidariamente</w:t>
      </w:r>
      <w:r w:rsidRPr="00397D5C">
        <w:rPr>
          <w:rFonts w:ascii="Verdana" w:hAnsi="Verdana"/>
          <w:sz w:val="19"/>
          <w:szCs w:val="19"/>
        </w:rPr>
        <w:t xml:space="preserve">, ante </w:t>
      </w:r>
      <w:r w:rsidRPr="00397D5C">
        <w:rPr>
          <w:rFonts w:ascii="Verdana" w:hAnsi="Verdana" w:cs="Tahoma"/>
          <w:sz w:val="19"/>
          <w:szCs w:val="19"/>
        </w:rPr>
        <w:t>(</w:t>
      </w:r>
      <w:r w:rsidRPr="00397D5C">
        <w:rPr>
          <w:rFonts w:ascii="Verdana" w:hAnsi="Verdana" w:cs="Tahoma"/>
          <w:color w:val="0000FF"/>
          <w:sz w:val="19"/>
          <w:szCs w:val="19"/>
        </w:rPr>
        <w:t>indicar poder adjudicador de la cláusula 19.1 de  cláusulas específicas del contrato</w:t>
      </w:r>
      <w:r w:rsidRPr="00397D5C">
        <w:rPr>
          <w:rFonts w:ascii="Verdana" w:hAnsi="Verdana" w:cs="Tahoma"/>
          <w:sz w:val="19"/>
          <w:szCs w:val="19"/>
        </w:rPr>
        <w:t>)</w:t>
      </w:r>
      <w:r w:rsidRPr="00397D5C">
        <w:rPr>
          <w:rFonts w:ascii="Verdana" w:hAnsi="Verdana"/>
          <w:sz w:val="19"/>
          <w:szCs w:val="19"/>
        </w:rPr>
        <w:t xml:space="preserve">, con </w:t>
      </w:r>
      <w:r w:rsidRPr="00397D5C">
        <w:rPr>
          <w:rFonts w:ascii="Verdana" w:hAnsi="Verdana"/>
          <w:b/>
          <w:sz w:val="19"/>
          <w:szCs w:val="19"/>
        </w:rPr>
        <w:t xml:space="preserve">NIF </w:t>
      </w:r>
      <w:r w:rsidRPr="00397D5C">
        <w:rPr>
          <w:rFonts w:ascii="Verdana" w:hAnsi="Verdana"/>
          <w:sz w:val="19"/>
          <w:szCs w:val="19"/>
        </w:rPr>
        <w:t xml:space="preserve">que </w:t>
      </w:r>
      <w:r w:rsidRPr="00397D5C">
        <w:rPr>
          <w:rFonts w:ascii="Verdana" w:hAnsi="Verdana" w:cs="Tahoma"/>
          <w:sz w:val="19"/>
          <w:szCs w:val="19"/>
        </w:rPr>
        <w:t>(</w:t>
      </w:r>
      <w:r w:rsidRPr="00397D5C">
        <w:rPr>
          <w:rFonts w:ascii="Verdana" w:hAnsi="Verdana" w:cs="Tahoma"/>
          <w:color w:val="0000FF"/>
          <w:sz w:val="19"/>
          <w:szCs w:val="19"/>
        </w:rPr>
        <w:t>indicar NIF recogido en la cláusula 8.6</w:t>
      </w:r>
      <w:r w:rsidRPr="00397D5C">
        <w:rPr>
          <w:rFonts w:ascii="Verdana" w:hAnsi="Verdana" w:cs="Tahoma"/>
          <w:color w:val="00B050"/>
          <w:sz w:val="19"/>
          <w:szCs w:val="19"/>
        </w:rPr>
        <w:t xml:space="preserve"> </w:t>
      </w:r>
      <w:r w:rsidRPr="00397D5C">
        <w:rPr>
          <w:rFonts w:ascii="Verdana" w:hAnsi="Verdana" w:cs="Tahoma"/>
          <w:color w:val="0000FF"/>
          <w:sz w:val="19"/>
          <w:szCs w:val="19"/>
        </w:rPr>
        <w:t>de cláusulas específicas del contrato</w:t>
      </w:r>
      <w:r w:rsidRPr="00397D5C">
        <w:rPr>
          <w:rFonts w:ascii="Verdana" w:hAnsi="Verdana" w:cs="Tahoma"/>
          <w:sz w:val="19"/>
          <w:szCs w:val="19"/>
        </w:rPr>
        <w:t>)</w:t>
      </w:r>
      <w:r w:rsidRPr="00397D5C">
        <w:rPr>
          <w:rFonts w:ascii="Verdana" w:hAnsi="Verdana"/>
          <w:sz w:val="19"/>
          <w:szCs w:val="19"/>
        </w:rPr>
        <w:t>, en adelante asegurado, hasta el importe de (</w:t>
      </w:r>
      <w:r w:rsidRPr="00397D5C">
        <w:rPr>
          <w:rFonts w:ascii="Verdana" w:hAnsi="Verdana"/>
          <w:color w:val="0000FF"/>
          <w:sz w:val="19"/>
          <w:szCs w:val="19"/>
        </w:rPr>
        <w:t>en letra y en cifra</w:t>
      </w:r>
      <w:r w:rsidRPr="00397D5C">
        <w:rPr>
          <w:rFonts w:ascii="Verdana" w:hAnsi="Verdana"/>
          <w:sz w:val="19"/>
          <w:szCs w:val="19"/>
        </w:rPr>
        <w:t xml:space="preserve">) euros, en los términos y condiciones establecidos en </w:t>
      </w:r>
      <w:r w:rsidRPr="00397D5C">
        <w:rPr>
          <w:rFonts w:ascii="Verdana" w:hAnsi="Verdana"/>
          <w:color w:val="000000"/>
          <w:sz w:val="19"/>
          <w:szCs w:val="19"/>
        </w:rPr>
        <w:t xml:space="preserve">la Ley de Contratos del Sector Público, normativa de desarrollo </w:t>
      </w:r>
      <w:r w:rsidRPr="00397D5C">
        <w:rPr>
          <w:rFonts w:ascii="Verdana" w:hAnsi="Verdana"/>
          <w:sz w:val="19"/>
          <w:szCs w:val="19"/>
        </w:rPr>
        <w:t xml:space="preserve">y en el pliego de cláusulas administrativas particulares por el que se rige el contrato </w:t>
      </w:r>
      <w:r w:rsidRPr="00397D5C">
        <w:rPr>
          <w:rFonts w:ascii="Verdana" w:hAnsi="Verdana"/>
          <w:color w:val="000000"/>
          <w:sz w:val="19"/>
          <w:szCs w:val="19"/>
        </w:rPr>
        <w:t>(</w:t>
      </w:r>
      <w:r w:rsidRPr="00397D5C">
        <w:rPr>
          <w:rFonts w:ascii="Verdana" w:hAnsi="Verdana"/>
          <w:color w:val="0000FF"/>
          <w:sz w:val="19"/>
          <w:szCs w:val="19"/>
        </w:rPr>
        <w:t>indicar el objeto del contrato</w:t>
      </w:r>
      <w:r w:rsidRPr="00397D5C">
        <w:rPr>
          <w:rFonts w:ascii="Verdana" w:hAnsi="Verdana"/>
          <w:sz w:val="19"/>
          <w:szCs w:val="19"/>
        </w:rPr>
        <w:t>)</w:t>
      </w:r>
      <w:r w:rsidRPr="00397D5C">
        <w:rPr>
          <w:rFonts w:ascii="Verdana" w:hAnsi="Verdana"/>
          <w:color w:val="0000FF"/>
          <w:sz w:val="19"/>
          <w:szCs w:val="19"/>
        </w:rPr>
        <w:t xml:space="preserve">, </w:t>
      </w:r>
      <w:r w:rsidRPr="00397D5C">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FE03224" w14:textId="77777777" w:rsidR="00507CD2" w:rsidRPr="00397D5C" w:rsidRDefault="00507CD2" w:rsidP="00507CD2">
      <w:pPr>
        <w:ind w:right="-427"/>
        <w:jc w:val="both"/>
        <w:rPr>
          <w:rFonts w:ascii="Verdana" w:hAnsi="Verdana"/>
          <w:sz w:val="19"/>
          <w:szCs w:val="19"/>
        </w:rPr>
      </w:pPr>
    </w:p>
    <w:p w14:paraId="56F091E7" w14:textId="77777777" w:rsidR="00507CD2" w:rsidRPr="00397D5C" w:rsidRDefault="00507CD2" w:rsidP="00507CD2">
      <w:pPr>
        <w:ind w:right="-427"/>
        <w:jc w:val="both"/>
        <w:rPr>
          <w:rFonts w:ascii="Verdana" w:hAnsi="Verdana"/>
          <w:sz w:val="19"/>
          <w:szCs w:val="19"/>
        </w:rPr>
      </w:pPr>
      <w:r w:rsidRPr="00397D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61A2A73" w14:textId="77777777" w:rsidR="00507CD2" w:rsidRPr="00397D5C" w:rsidRDefault="00507CD2" w:rsidP="00507CD2">
      <w:pPr>
        <w:ind w:right="-427"/>
        <w:jc w:val="both"/>
        <w:rPr>
          <w:rFonts w:ascii="Verdana" w:hAnsi="Verdana"/>
          <w:sz w:val="19"/>
          <w:szCs w:val="19"/>
        </w:rPr>
      </w:pPr>
    </w:p>
    <w:p w14:paraId="14DB6E53" w14:textId="77777777" w:rsidR="00507CD2" w:rsidRPr="00397D5C" w:rsidRDefault="00507CD2" w:rsidP="00507CD2">
      <w:pPr>
        <w:ind w:right="-427"/>
        <w:jc w:val="both"/>
        <w:rPr>
          <w:rFonts w:ascii="Verdana" w:hAnsi="Verdana"/>
          <w:sz w:val="19"/>
          <w:szCs w:val="19"/>
        </w:rPr>
      </w:pPr>
      <w:r w:rsidRPr="00397D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12412E3" w14:textId="77777777" w:rsidR="00507CD2" w:rsidRPr="00397D5C" w:rsidRDefault="00507CD2" w:rsidP="00507CD2">
      <w:pPr>
        <w:ind w:right="-427"/>
        <w:jc w:val="both"/>
        <w:rPr>
          <w:rFonts w:ascii="Verdana" w:hAnsi="Verdana"/>
          <w:sz w:val="19"/>
          <w:szCs w:val="19"/>
        </w:rPr>
      </w:pPr>
    </w:p>
    <w:p w14:paraId="1FF552CD" w14:textId="77777777" w:rsidR="00507CD2" w:rsidRPr="00397D5C" w:rsidRDefault="00507CD2" w:rsidP="00507CD2">
      <w:pPr>
        <w:ind w:right="-427"/>
        <w:jc w:val="both"/>
        <w:rPr>
          <w:rFonts w:ascii="Verdana" w:hAnsi="Verdana"/>
          <w:sz w:val="19"/>
          <w:szCs w:val="19"/>
        </w:rPr>
      </w:pPr>
      <w:r w:rsidRPr="00397D5C">
        <w:rPr>
          <w:rFonts w:ascii="Verdana" w:hAnsi="Verdana"/>
          <w:sz w:val="19"/>
          <w:szCs w:val="19"/>
        </w:rPr>
        <w:t xml:space="preserve">El asegurador no podrá oponer al asegurado las excepciones que puedan corresponderle contra el tomador del seguro. </w:t>
      </w:r>
    </w:p>
    <w:p w14:paraId="21764F20" w14:textId="77777777" w:rsidR="00507CD2" w:rsidRPr="00397D5C" w:rsidRDefault="00507CD2" w:rsidP="00507CD2">
      <w:pPr>
        <w:ind w:right="-427"/>
        <w:jc w:val="both"/>
        <w:rPr>
          <w:rFonts w:ascii="Verdana" w:hAnsi="Verdana"/>
          <w:sz w:val="19"/>
          <w:szCs w:val="19"/>
        </w:rPr>
      </w:pPr>
    </w:p>
    <w:p w14:paraId="52C6517F" w14:textId="77777777" w:rsidR="00507CD2" w:rsidRPr="00397D5C" w:rsidRDefault="00507CD2" w:rsidP="00507CD2">
      <w:pPr>
        <w:ind w:right="-427"/>
        <w:jc w:val="both"/>
        <w:rPr>
          <w:rFonts w:ascii="Verdana" w:hAnsi="Verdana"/>
          <w:sz w:val="19"/>
          <w:szCs w:val="19"/>
        </w:rPr>
      </w:pPr>
      <w:r w:rsidRPr="00397D5C">
        <w:rPr>
          <w:rFonts w:ascii="Verdana" w:hAnsi="Verdana"/>
          <w:sz w:val="19"/>
          <w:szCs w:val="19"/>
        </w:rPr>
        <w:t xml:space="preserve">El asegurador asume el compromiso de indemnizar al asegurado al primer requerimiento de la </w:t>
      </w:r>
      <w:r w:rsidRPr="00397D5C">
        <w:rPr>
          <w:rFonts w:ascii="Verdana" w:hAnsi="Verdana"/>
          <w:b/>
          <w:color w:val="000000"/>
          <w:sz w:val="19"/>
          <w:szCs w:val="19"/>
        </w:rPr>
        <w:t>Tesorería General del País Vasco</w:t>
      </w:r>
      <w:r w:rsidRPr="00397D5C">
        <w:rPr>
          <w:rFonts w:ascii="Verdana" w:hAnsi="Verdana"/>
          <w:sz w:val="19"/>
          <w:szCs w:val="19"/>
        </w:rPr>
        <w:t xml:space="preserve">, en los términos establecidos en la Ley de Contratos del Sector Público. </w:t>
      </w:r>
    </w:p>
    <w:p w14:paraId="1D314AEF" w14:textId="77777777" w:rsidR="00507CD2" w:rsidRPr="00397D5C" w:rsidRDefault="00507CD2" w:rsidP="00507CD2">
      <w:pPr>
        <w:ind w:right="-427"/>
        <w:jc w:val="both"/>
        <w:rPr>
          <w:rFonts w:ascii="Verdana" w:hAnsi="Verdana"/>
          <w:sz w:val="19"/>
          <w:szCs w:val="19"/>
        </w:rPr>
      </w:pPr>
    </w:p>
    <w:p w14:paraId="0714657B" w14:textId="77777777" w:rsidR="00507CD2" w:rsidRPr="00397D5C" w:rsidRDefault="00507CD2" w:rsidP="00507CD2">
      <w:pPr>
        <w:ind w:right="-427"/>
        <w:jc w:val="both"/>
        <w:rPr>
          <w:rFonts w:ascii="Verdana" w:hAnsi="Verdana"/>
          <w:sz w:val="19"/>
          <w:szCs w:val="19"/>
        </w:rPr>
      </w:pPr>
      <w:r w:rsidRPr="00397D5C">
        <w:rPr>
          <w:rFonts w:ascii="Verdana" w:hAnsi="Verdana"/>
          <w:sz w:val="19"/>
          <w:szCs w:val="19"/>
        </w:rPr>
        <w:t xml:space="preserve">El presente seguro de caución estará en vigor hasta que </w:t>
      </w:r>
      <w:r w:rsidRPr="00397D5C">
        <w:rPr>
          <w:rFonts w:ascii="Verdana" w:hAnsi="Verdana" w:cs="Tahoma"/>
          <w:sz w:val="19"/>
          <w:szCs w:val="19"/>
        </w:rPr>
        <w:t>(</w:t>
      </w:r>
      <w:r w:rsidRPr="00397D5C">
        <w:rPr>
          <w:rFonts w:ascii="Verdana" w:hAnsi="Verdana" w:cs="Tahoma"/>
          <w:color w:val="0000FF"/>
          <w:sz w:val="19"/>
          <w:szCs w:val="19"/>
        </w:rPr>
        <w:t>indicar poder adjudicador de la cláusula 19.1 de cláusulas específicas del contrato</w:t>
      </w:r>
      <w:r w:rsidRPr="00397D5C">
        <w:rPr>
          <w:rFonts w:ascii="Verdana" w:hAnsi="Verdana" w:cs="Tahoma"/>
          <w:sz w:val="19"/>
          <w:szCs w:val="19"/>
        </w:rPr>
        <w:t xml:space="preserve">) </w:t>
      </w:r>
      <w:r w:rsidRPr="00397D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639F817" w14:textId="77777777" w:rsidR="00336F3C" w:rsidRPr="00397D5C" w:rsidRDefault="00336F3C" w:rsidP="00336F3C">
      <w:pPr>
        <w:ind w:left="600" w:right="-63"/>
        <w:jc w:val="both"/>
        <w:rPr>
          <w:rFonts w:ascii="Verdana" w:hAnsi="Verdana"/>
          <w:sz w:val="20"/>
          <w:szCs w:val="20"/>
        </w:rPr>
      </w:pPr>
    </w:p>
    <w:p w14:paraId="58EF84F0" w14:textId="77777777" w:rsidR="00336F3C" w:rsidRPr="00397D5C" w:rsidRDefault="00336F3C" w:rsidP="00336F3C">
      <w:pPr>
        <w:ind w:left="600" w:right="-63"/>
        <w:jc w:val="both"/>
        <w:rPr>
          <w:rFonts w:ascii="Verdana" w:hAnsi="Verdana"/>
          <w:sz w:val="20"/>
          <w:szCs w:val="20"/>
        </w:rPr>
      </w:pPr>
    </w:p>
    <w:p w14:paraId="77CBCB51" w14:textId="77777777" w:rsidR="00336F3C" w:rsidRPr="00397D5C" w:rsidRDefault="00336F3C" w:rsidP="00507CD2">
      <w:pPr>
        <w:ind w:right="-63"/>
        <w:jc w:val="both"/>
        <w:rPr>
          <w:rFonts w:ascii="Verdana" w:hAnsi="Verdana"/>
          <w:sz w:val="20"/>
          <w:szCs w:val="20"/>
        </w:rPr>
      </w:pPr>
      <w:r w:rsidRPr="00397D5C">
        <w:rPr>
          <w:rFonts w:ascii="Verdana" w:hAnsi="Verdana"/>
          <w:sz w:val="20"/>
          <w:szCs w:val="20"/>
        </w:rPr>
        <w:t xml:space="preserve">En …………………., a………………de………………………..de……………. </w:t>
      </w:r>
    </w:p>
    <w:p w14:paraId="6043E45A" w14:textId="77777777" w:rsidR="00336F3C" w:rsidRPr="00397D5C" w:rsidRDefault="00336F3C" w:rsidP="00336F3C">
      <w:pPr>
        <w:ind w:left="600" w:right="-63"/>
        <w:jc w:val="both"/>
        <w:rPr>
          <w:rFonts w:ascii="Verdana" w:hAnsi="Verdana"/>
          <w:sz w:val="20"/>
          <w:szCs w:val="20"/>
        </w:rPr>
      </w:pPr>
    </w:p>
    <w:p w14:paraId="279C2956" w14:textId="77777777" w:rsidR="00336F3C" w:rsidRPr="00397D5C" w:rsidRDefault="00336F3C" w:rsidP="00336F3C">
      <w:pPr>
        <w:ind w:left="600" w:right="-63"/>
        <w:jc w:val="both"/>
        <w:rPr>
          <w:rFonts w:ascii="Verdana" w:hAnsi="Verdana"/>
          <w:sz w:val="20"/>
          <w:szCs w:val="20"/>
        </w:rPr>
      </w:pPr>
    </w:p>
    <w:p w14:paraId="2CEA9D83" w14:textId="77777777" w:rsidR="00336F3C" w:rsidRPr="00397D5C" w:rsidRDefault="00336F3C" w:rsidP="00336F3C">
      <w:pPr>
        <w:ind w:left="600" w:right="-63"/>
        <w:jc w:val="both"/>
        <w:rPr>
          <w:rFonts w:ascii="Verdana" w:hAnsi="Verdana"/>
          <w:sz w:val="20"/>
          <w:szCs w:val="20"/>
        </w:rPr>
      </w:pPr>
      <w:r w:rsidRPr="00397D5C">
        <w:rPr>
          <w:rFonts w:ascii="Verdana" w:hAnsi="Verdana"/>
          <w:sz w:val="20"/>
          <w:szCs w:val="20"/>
        </w:rPr>
        <w:t>Firma: Asegurador</w:t>
      </w:r>
    </w:p>
    <w:p w14:paraId="3FA97931" w14:textId="77777777" w:rsidR="00336F3C" w:rsidRPr="00397D5C" w:rsidRDefault="00336F3C" w:rsidP="00336F3C">
      <w:pPr>
        <w:autoSpaceDE w:val="0"/>
        <w:autoSpaceDN w:val="0"/>
        <w:adjustRightInd w:val="0"/>
        <w:ind w:left="600" w:right="-63"/>
        <w:rPr>
          <w:rFonts w:ascii="Verdana" w:hAnsi="Verdana"/>
          <w:sz w:val="20"/>
          <w:szCs w:val="20"/>
        </w:rPr>
      </w:pPr>
      <w:r w:rsidRPr="00397D5C">
        <w:rPr>
          <w:rFonts w:ascii="Verdana" w:hAnsi="Verdana"/>
          <w:sz w:val="20"/>
          <w:szCs w:val="20"/>
        </w:rPr>
        <w:t xml:space="preserve">(Lugar y fecha) </w:t>
      </w:r>
    </w:p>
    <w:p w14:paraId="639B1508" w14:textId="77777777" w:rsidR="00336F3C" w:rsidRPr="00397D5C" w:rsidRDefault="00336F3C" w:rsidP="00336F3C">
      <w:pPr>
        <w:pBdr>
          <w:bottom w:val="single" w:sz="12" w:space="1" w:color="auto"/>
        </w:pBdr>
        <w:autoSpaceDE w:val="0"/>
        <w:autoSpaceDN w:val="0"/>
        <w:adjustRightInd w:val="0"/>
        <w:ind w:left="600" w:right="-63"/>
        <w:rPr>
          <w:rFonts w:ascii="Verdana" w:hAnsi="Verdana"/>
          <w:sz w:val="20"/>
          <w:szCs w:val="20"/>
        </w:rPr>
      </w:pPr>
      <w:r w:rsidRPr="00397D5C">
        <w:rPr>
          <w:rFonts w:ascii="Verdana" w:hAnsi="Verdana"/>
          <w:sz w:val="20"/>
          <w:szCs w:val="20"/>
        </w:rPr>
        <w:t>(firma de los apoderados)</w:t>
      </w:r>
    </w:p>
    <w:p w14:paraId="4F82B1A4" w14:textId="77777777" w:rsidR="00336F3C" w:rsidRPr="00397D5C" w:rsidRDefault="00336F3C" w:rsidP="00336F3C">
      <w:pPr>
        <w:pBdr>
          <w:bottom w:val="single" w:sz="12" w:space="1" w:color="auto"/>
        </w:pBdr>
        <w:autoSpaceDE w:val="0"/>
        <w:autoSpaceDN w:val="0"/>
        <w:adjustRightInd w:val="0"/>
        <w:ind w:left="600" w:right="-63"/>
        <w:rPr>
          <w:rFonts w:ascii="Verdana" w:hAnsi="Verdana"/>
          <w:sz w:val="20"/>
          <w:szCs w:val="20"/>
        </w:rPr>
      </w:pPr>
      <w:r w:rsidRPr="00397D5C">
        <w:rPr>
          <w:rFonts w:ascii="Verdana" w:hAnsi="Verdana"/>
          <w:sz w:val="20"/>
          <w:szCs w:val="20"/>
        </w:rPr>
        <w:t xml:space="preserve">(Asegurador) </w:t>
      </w:r>
    </w:p>
    <w:p w14:paraId="63E5C355" w14:textId="77777777" w:rsidR="00336F3C" w:rsidRPr="00397D5C" w:rsidRDefault="00336F3C" w:rsidP="00336F3C">
      <w:pPr>
        <w:pBdr>
          <w:bottom w:val="single" w:sz="12" w:space="1" w:color="auto"/>
        </w:pBdr>
        <w:autoSpaceDE w:val="0"/>
        <w:autoSpaceDN w:val="0"/>
        <w:adjustRightInd w:val="0"/>
        <w:ind w:left="600" w:right="-63"/>
        <w:rPr>
          <w:rFonts w:ascii="Verdana" w:hAnsi="Verdana"/>
          <w:sz w:val="20"/>
          <w:szCs w:val="20"/>
        </w:rPr>
      </w:pPr>
    </w:p>
    <w:p w14:paraId="00837D28" w14:textId="77777777" w:rsidR="00336F3C" w:rsidRPr="00397D5C" w:rsidRDefault="00336F3C" w:rsidP="00336F3C">
      <w:pPr>
        <w:autoSpaceDE w:val="0"/>
        <w:autoSpaceDN w:val="0"/>
        <w:adjustRightInd w:val="0"/>
        <w:ind w:left="600" w:right="-63"/>
        <w:jc w:val="both"/>
        <w:rPr>
          <w:rFonts w:ascii="Verdana" w:hAnsi="Verdana"/>
          <w:color w:val="000000"/>
          <w:sz w:val="20"/>
          <w:szCs w:val="20"/>
          <w:lang w:val="es-ES_tradnl"/>
        </w:rPr>
      </w:pPr>
      <w:r w:rsidRPr="00397D5C">
        <w:rPr>
          <w:rFonts w:ascii="Verdana" w:hAnsi="Verdana"/>
          <w:color w:val="000000"/>
          <w:sz w:val="20"/>
          <w:szCs w:val="20"/>
          <w:lang w:val="es-ES_tradnl"/>
        </w:rPr>
        <w:t xml:space="preserve">Provincia </w:t>
      </w:r>
      <w:r w:rsidRPr="00397D5C">
        <w:rPr>
          <w:rFonts w:ascii="Verdana" w:hAnsi="Verdana"/>
          <w:color w:val="000000"/>
          <w:sz w:val="20"/>
          <w:szCs w:val="20"/>
          <w:lang w:val="es-ES_tradnl"/>
        </w:rPr>
        <w:tab/>
      </w:r>
      <w:r w:rsidRPr="00397D5C">
        <w:rPr>
          <w:rFonts w:ascii="Verdana" w:hAnsi="Verdana"/>
          <w:color w:val="000000"/>
          <w:sz w:val="20"/>
          <w:szCs w:val="20"/>
          <w:lang w:val="es-ES_tradnl"/>
        </w:rPr>
        <w:tab/>
      </w:r>
      <w:r w:rsidRPr="00397D5C">
        <w:rPr>
          <w:rFonts w:ascii="Verdana" w:hAnsi="Verdana"/>
          <w:color w:val="000000"/>
          <w:sz w:val="20"/>
          <w:szCs w:val="20"/>
          <w:lang w:val="es-ES_tradnl"/>
        </w:rPr>
        <w:tab/>
      </w:r>
      <w:r w:rsidRPr="00397D5C">
        <w:rPr>
          <w:rFonts w:ascii="Verdana" w:hAnsi="Verdana"/>
          <w:color w:val="000000"/>
          <w:sz w:val="20"/>
          <w:szCs w:val="20"/>
          <w:lang w:val="es-ES_tradnl"/>
        </w:rPr>
        <w:tab/>
        <w:t xml:space="preserve">Fecha </w:t>
      </w:r>
      <w:r w:rsidRPr="00397D5C">
        <w:rPr>
          <w:rFonts w:ascii="Verdana" w:hAnsi="Verdana"/>
          <w:color w:val="000000"/>
          <w:sz w:val="20"/>
          <w:szCs w:val="20"/>
          <w:lang w:val="es-ES_tradnl"/>
        </w:rPr>
        <w:tab/>
      </w:r>
      <w:r w:rsidRPr="00397D5C">
        <w:rPr>
          <w:rFonts w:ascii="Verdana" w:hAnsi="Verdana"/>
          <w:color w:val="000000"/>
          <w:sz w:val="20"/>
          <w:szCs w:val="20"/>
          <w:lang w:val="es-ES_tradnl"/>
        </w:rPr>
        <w:tab/>
      </w:r>
      <w:r w:rsidRPr="00397D5C">
        <w:rPr>
          <w:rFonts w:ascii="Verdana" w:hAnsi="Verdana"/>
          <w:color w:val="000000"/>
          <w:sz w:val="20"/>
          <w:szCs w:val="20"/>
          <w:lang w:val="es-ES_tradnl"/>
        </w:rPr>
        <w:tab/>
      </w:r>
      <w:r w:rsidRPr="00397D5C">
        <w:rPr>
          <w:rFonts w:ascii="Verdana" w:hAnsi="Verdana"/>
          <w:color w:val="000000"/>
          <w:sz w:val="20"/>
          <w:szCs w:val="20"/>
          <w:lang w:val="es-ES_tradnl"/>
        </w:rPr>
        <w:tab/>
        <w:t xml:space="preserve">Número o código </w:t>
      </w:r>
    </w:p>
    <w:p w14:paraId="4F6522E0" w14:textId="77777777" w:rsidR="00336F3C" w:rsidRPr="00397D5C" w:rsidRDefault="00336F3C" w:rsidP="00336F3C">
      <w:pPr>
        <w:ind w:left="600" w:right="-63"/>
        <w:jc w:val="center"/>
        <w:rPr>
          <w:rFonts w:ascii="Verdana" w:hAnsi="Verdana" w:cs="Tahoma"/>
          <w:b/>
          <w:sz w:val="22"/>
          <w:szCs w:val="22"/>
          <w:lang w:val="es-ES_tradnl"/>
        </w:rPr>
      </w:pPr>
    </w:p>
    <w:bookmarkEnd w:id="793"/>
    <w:p w14:paraId="75F7BFD1" w14:textId="77777777" w:rsidR="00336F3C" w:rsidRPr="00397D5C" w:rsidRDefault="00336F3C" w:rsidP="00336F3C">
      <w:pPr>
        <w:ind w:left="600" w:right="-63"/>
        <w:jc w:val="center"/>
        <w:rPr>
          <w:rFonts w:ascii="Verdana" w:hAnsi="Verdana" w:cs="Tahoma"/>
          <w:b/>
          <w:sz w:val="22"/>
          <w:szCs w:val="22"/>
          <w:lang w:val="es-ES_tradnl"/>
        </w:rPr>
      </w:pPr>
      <w:r w:rsidRPr="00397D5C">
        <w:rPr>
          <w:rFonts w:ascii="Verdana" w:hAnsi="Verdana" w:cs="Tahoma"/>
          <w:b/>
          <w:sz w:val="22"/>
          <w:szCs w:val="22"/>
          <w:lang w:val="es-ES_tradnl"/>
        </w:rPr>
        <w:br w:type="page"/>
      </w:r>
    </w:p>
    <w:p w14:paraId="3C86B56E" w14:textId="77777777" w:rsidR="00336F3C" w:rsidRPr="00397D5C" w:rsidRDefault="00336F3C" w:rsidP="00336F3C">
      <w:pPr>
        <w:ind w:left="600" w:right="-63"/>
        <w:jc w:val="center"/>
        <w:rPr>
          <w:rFonts w:ascii="Verdana" w:hAnsi="Verdana" w:cs="Tahoma"/>
          <w:b/>
          <w:sz w:val="22"/>
          <w:szCs w:val="22"/>
          <w:lang w:val="es-ES_tradnl"/>
        </w:rPr>
      </w:pPr>
    </w:p>
    <w:p w14:paraId="510DA837" w14:textId="036796F7" w:rsidR="00336F3C" w:rsidRPr="00254C88" w:rsidRDefault="00336F3C" w:rsidP="00254C88">
      <w:pPr>
        <w:pStyle w:val="3izenburua"/>
        <w:rPr>
          <w:rFonts w:ascii="Verdana" w:eastAsia="Arial Unicode MS" w:hAnsi="Verdana"/>
          <w:sz w:val="18"/>
          <w:szCs w:val="18"/>
        </w:rPr>
      </w:pPr>
      <w:bookmarkStart w:id="794" w:name="_Toc160540664"/>
      <w:r w:rsidRPr="00397D5C">
        <w:rPr>
          <w:rFonts w:ascii="Verdana" w:hAnsi="Verdana" w:cs="Tahoma"/>
          <w:b/>
          <w:sz w:val="22"/>
          <w:szCs w:val="22"/>
          <w:lang w:val="es-ES_tradnl"/>
        </w:rPr>
        <w:t>ANEXO VI.1.</w:t>
      </w:r>
      <w:r w:rsidR="00254C88">
        <w:rPr>
          <w:rFonts w:ascii="Verdana" w:eastAsia="Arial Unicode MS" w:hAnsi="Verdana"/>
          <w:sz w:val="18"/>
          <w:szCs w:val="18"/>
          <w:lang w:val="es-ES_tradnl"/>
        </w:rPr>
        <w:t xml:space="preserve">- </w:t>
      </w:r>
      <w:r w:rsidRPr="00397D5C">
        <w:rPr>
          <w:rFonts w:ascii="Verdana" w:hAnsi="Verdana"/>
          <w:b/>
          <w:sz w:val="20"/>
          <w:szCs w:val="20"/>
        </w:rPr>
        <w:t>APROBACIÓN DE CERTIFICACIÓN DE SERVICIOS</w:t>
      </w:r>
      <w:bookmarkEnd w:id="794"/>
    </w:p>
    <w:p w14:paraId="13FB37F3" w14:textId="77777777" w:rsidR="00336F3C" w:rsidRPr="00397D5C" w:rsidRDefault="00336F3C" w:rsidP="00336F3C">
      <w:pPr>
        <w:widowControl w:val="0"/>
        <w:tabs>
          <w:tab w:val="center" w:pos="4252"/>
          <w:tab w:val="right" w:pos="8504"/>
        </w:tabs>
        <w:ind w:left="600" w:right="-63"/>
        <w:jc w:val="both"/>
        <w:rPr>
          <w:rFonts w:ascii="Verdana" w:hAnsi="Verdana" w:cs="Tahoma"/>
          <w:sz w:val="20"/>
          <w:szCs w:val="20"/>
        </w:rPr>
      </w:pPr>
    </w:p>
    <w:p w14:paraId="279E2352" w14:textId="77777777" w:rsidR="00336F3C" w:rsidRPr="00397D5C" w:rsidRDefault="00336F3C" w:rsidP="00336F3C">
      <w:pPr>
        <w:widowControl w:val="0"/>
        <w:tabs>
          <w:tab w:val="center" w:pos="4252"/>
          <w:tab w:val="right" w:pos="8504"/>
        </w:tabs>
        <w:ind w:left="600" w:right="-63"/>
        <w:jc w:val="both"/>
        <w:rPr>
          <w:rFonts w:ascii="Verdana" w:hAnsi="Verdana" w:cs="Tahoma"/>
          <w:sz w:val="18"/>
          <w:szCs w:val="18"/>
        </w:rPr>
      </w:pPr>
    </w:p>
    <w:p w14:paraId="78BDC38C" w14:textId="77777777" w:rsidR="00336F3C" w:rsidRPr="00397D5C" w:rsidRDefault="00336F3C" w:rsidP="00336F3C">
      <w:pPr>
        <w:widowControl w:val="0"/>
        <w:tabs>
          <w:tab w:val="center" w:pos="4252"/>
          <w:tab w:val="right" w:pos="8504"/>
        </w:tabs>
        <w:ind w:right="-63"/>
        <w:jc w:val="both"/>
        <w:rPr>
          <w:rFonts w:ascii="Verdana" w:hAnsi="Verdana" w:cs="Tahoma"/>
          <w:sz w:val="20"/>
          <w:szCs w:val="20"/>
        </w:rPr>
      </w:pPr>
      <w:r w:rsidRPr="00397D5C">
        <w:rPr>
          <w:rFonts w:ascii="Verdana" w:hAnsi="Verdana" w:cs="Tahoma"/>
          <w:sz w:val="20"/>
          <w:szCs w:val="20"/>
        </w:rPr>
        <w:t>Dña./D..…………………………………………………, responsable del contrato que tiene como objeto ……………………………………………… y referenciado con el número de expediente ………………………………………………</w:t>
      </w:r>
    </w:p>
    <w:p w14:paraId="2303CBFF" w14:textId="77777777" w:rsidR="00336F3C" w:rsidRPr="00397D5C" w:rsidRDefault="00336F3C" w:rsidP="00336F3C">
      <w:pPr>
        <w:ind w:left="600" w:right="-63"/>
        <w:rPr>
          <w:rFonts w:ascii="Verdana" w:hAnsi="Verdana"/>
          <w:sz w:val="18"/>
          <w:szCs w:val="18"/>
        </w:rPr>
      </w:pPr>
    </w:p>
    <w:p w14:paraId="63B5AC1C" w14:textId="77777777" w:rsidR="00336F3C" w:rsidRPr="00397D5C" w:rsidRDefault="00336F3C" w:rsidP="00336F3C">
      <w:pPr>
        <w:ind w:left="600" w:right="-63"/>
        <w:jc w:val="center"/>
        <w:rPr>
          <w:rFonts w:ascii="Verdana" w:hAnsi="Verdana"/>
          <w:sz w:val="18"/>
          <w:szCs w:val="18"/>
        </w:rPr>
      </w:pPr>
    </w:p>
    <w:p w14:paraId="4B988A09" w14:textId="77777777" w:rsidR="00336F3C" w:rsidRPr="00397D5C" w:rsidRDefault="00336F3C" w:rsidP="00336F3C">
      <w:pPr>
        <w:ind w:left="600" w:right="-63"/>
        <w:jc w:val="center"/>
        <w:rPr>
          <w:rFonts w:ascii="Verdana" w:hAnsi="Verdana"/>
          <w:sz w:val="18"/>
          <w:szCs w:val="18"/>
        </w:rPr>
      </w:pPr>
    </w:p>
    <w:p w14:paraId="35F44945" w14:textId="77777777" w:rsidR="00336F3C" w:rsidRPr="00397D5C" w:rsidRDefault="00336F3C" w:rsidP="00336F3C">
      <w:pPr>
        <w:rPr>
          <w:rFonts w:ascii="Verdana" w:hAnsi="Verdana"/>
          <w:b/>
          <w:sz w:val="20"/>
          <w:szCs w:val="20"/>
        </w:rPr>
      </w:pPr>
      <w:bookmarkStart w:id="795" w:name="_Toc507512910"/>
      <w:bookmarkStart w:id="796" w:name="_Toc507512609"/>
      <w:bookmarkStart w:id="797" w:name="_Toc505598428"/>
      <w:bookmarkStart w:id="798" w:name="_Toc505598335"/>
      <w:bookmarkStart w:id="799" w:name="_Toc505598258"/>
      <w:r w:rsidRPr="00397D5C">
        <w:rPr>
          <w:rFonts w:ascii="Verdana" w:hAnsi="Verdana"/>
          <w:b/>
          <w:sz w:val="20"/>
          <w:szCs w:val="20"/>
        </w:rPr>
        <w:t>DECLARA:</w:t>
      </w:r>
      <w:bookmarkEnd w:id="795"/>
      <w:bookmarkEnd w:id="796"/>
      <w:bookmarkEnd w:id="797"/>
      <w:bookmarkEnd w:id="798"/>
      <w:bookmarkEnd w:id="799"/>
    </w:p>
    <w:p w14:paraId="77ABB946" w14:textId="77777777" w:rsidR="00336F3C" w:rsidRPr="00397D5C" w:rsidRDefault="00336F3C" w:rsidP="00336F3C">
      <w:pPr>
        <w:rPr>
          <w:rFonts w:ascii="Verdana" w:hAnsi="Verdana"/>
          <w:b/>
          <w:sz w:val="20"/>
          <w:szCs w:val="20"/>
        </w:rPr>
      </w:pPr>
    </w:p>
    <w:p w14:paraId="11EFB123" w14:textId="77777777" w:rsidR="00336F3C" w:rsidRPr="00397D5C" w:rsidRDefault="00336F3C" w:rsidP="00085A6F">
      <w:pPr>
        <w:numPr>
          <w:ilvl w:val="0"/>
          <w:numId w:val="80"/>
        </w:numPr>
        <w:ind w:left="1300" w:right="-63" w:hanging="600"/>
        <w:jc w:val="both"/>
        <w:rPr>
          <w:rFonts w:ascii="Verdana" w:hAnsi="Verdana" w:cs="Tahoma"/>
          <w:sz w:val="20"/>
          <w:szCs w:val="20"/>
        </w:rPr>
      </w:pPr>
      <w:r w:rsidRPr="00397D5C">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397D5C">
        <w:rPr>
          <w:rFonts w:ascii="Verdana" w:hAnsi="Verdana" w:cs="Tahoma"/>
          <w:i/>
          <w:color w:val="0000FF"/>
          <w:sz w:val="20"/>
          <w:szCs w:val="20"/>
        </w:rPr>
        <w:t>nombre contratista</w:t>
      </w:r>
      <w:r w:rsidRPr="00397D5C">
        <w:rPr>
          <w:rFonts w:ascii="Verdana" w:hAnsi="Verdana" w:cs="Tahoma"/>
          <w:sz w:val="20"/>
          <w:szCs w:val="20"/>
        </w:rPr>
        <w:t>) ………………………………………………………</w:t>
      </w:r>
    </w:p>
    <w:p w14:paraId="336B4530" w14:textId="77777777" w:rsidR="00336F3C" w:rsidRPr="00397D5C" w:rsidRDefault="00336F3C" w:rsidP="00336F3C">
      <w:pPr>
        <w:ind w:left="1300" w:right="-63" w:hanging="600"/>
        <w:jc w:val="both"/>
        <w:rPr>
          <w:rFonts w:ascii="Verdana" w:hAnsi="Verdana" w:cs="Tahoma"/>
          <w:sz w:val="20"/>
          <w:szCs w:val="20"/>
        </w:rPr>
      </w:pPr>
    </w:p>
    <w:p w14:paraId="354A0221" w14:textId="77777777" w:rsidR="00336F3C" w:rsidRPr="00397D5C" w:rsidRDefault="00336F3C" w:rsidP="00085A6F">
      <w:pPr>
        <w:numPr>
          <w:ilvl w:val="0"/>
          <w:numId w:val="80"/>
        </w:numPr>
        <w:ind w:left="1300" w:right="-63" w:hanging="600"/>
        <w:jc w:val="both"/>
        <w:rPr>
          <w:rFonts w:ascii="Verdana" w:hAnsi="Verdana" w:cs="Tahoma"/>
          <w:sz w:val="20"/>
          <w:szCs w:val="20"/>
        </w:rPr>
      </w:pPr>
      <w:r w:rsidRPr="00397D5C">
        <w:rPr>
          <w:rFonts w:ascii="Verdana" w:hAnsi="Verdana" w:cs="Tahoma"/>
          <w:sz w:val="20"/>
          <w:szCs w:val="20"/>
        </w:rPr>
        <w:t>Que (</w:t>
      </w:r>
      <w:r w:rsidRPr="00397D5C">
        <w:rPr>
          <w:rFonts w:ascii="Verdana" w:hAnsi="Verdana" w:cs="Tahoma"/>
          <w:i/>
          <w:color w:val="0000FF"/>
          <w:sz w:val="20"/>
          <w:szCs w:val="20"/>
        </w:rPr>
        <w:t>nombre contratista</w:t>
      </w:r>
      <w:r w:rsidRPr="00397D5C">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73406E99" w14:textId="77777777" w:rsidR="00336F3C" w:rsidRPr="00397D5C" w:rsidRDefault="00336F3C" w:rsidP="00336F3C">
      <w:pPr>
        <w:ind w:left="1300" w:right="-63" w:hanging="600"/>
        <w:jc w:val="both"/>
        <w:rPr>
          <w:rFonts w:ascii="Verdana" w:hAnsi="Verdana" w:cs="Tahoma"/>
          <w:sz w:val="20"/>
          <w:szCs w:val="20"/>
        </w:rPr>
      </w:pPr>
    </w:p>
    <w:p w14:paraId="09DFCFC8" w14:textId="77777777" w:rsidR="00336F3C" w:rsidRPr="00397D5C" w:rsidRDefault="00336F3C" w:rsidP="00085A6F">
      <w:pPr>
        <w:numPr>
          <w:ilvl w:val="0"/>
          <w:numId w:val="80"/>
        </w:numPr>
        <w:ind w:left="1300" w:right="-63" w:hanging="600"/>
        <w:jc w:val="both"/>
        <w:rPr>
          <w:rFonts w:ascii="Verdana" w:hAnsi="Verdana" w:cs="Tahoma"/>
          <w:sz w:val="20"/>
          <w:szCs w:val="20"/>
        </w:rPr>
      </w:pPr>
      <w:r w:rsidRPr="00397D5C">
        <w:rPr>
          <w:rFonts w:ascii="Verdana" w:hAnsi="Verdana" w:cs="Tahoma"/>
          <w:sz w:val="20"/>
          <w:szCs w:val="20"/>
        </w:rPr>
        <w:t>Que, en base a lo expuesto en el párrafo anterior, aprueba la certificación de servicios presentada y procede, en la fecha de la firma, a remitir por el medio que corresponda según la legislación vigente</w:t>
      </w:r>
      <w:r w:rsidRPr="00397D5C">
        <w:rPr>
          <w:rFonts w:ascii="Verdana" w:hAnsi="Verdana" w:cs="Tahoma"/>
          <w:color w:val="0000FF"/>
          <w:sz w:val="20"/>
          <w:szCs w:val="20"/>
        </w:rPr>
        <w:t xml:space="preserve"> </w:t>
      </w:r>
      <w:r w:rsidRPr="00397D5C">
        <w:rPr>
          <w:rFonts w:ascii="Verdana" w:hAnsi="Verdana" w:cs="Tahoma"/>
          <w:sz w:val="20"/>
          <w:szCs w:val="20"/>
        </w:rPr>
        <w:t>una copia a (</w:t>
      </w:r>
      <w:r w:rsidRPr="00397D5C">
        <w:rPr>
          <w:rFonts w:ascii="Verdana" w:hAnsi="Verdana" w:cs="Tahoma"/>
          <w:i/>
          <w:color w:val="0000FF"/>
          <w:sz w:val="20"/>
          <w:szCs w:val="20"/>
        </w:rPr>
        <w:t>nombre contratista</w:t>
      </w:r>
      <w:r w:rsidRPr="00397D5C">
        <w:rPr>
          <w:rFonts w:ascii="Verdana" w:hAnsi="Verdana" w:cs="Tahoma"/>
          <w:sz w:val="20"/>
          <w:szCs w:val="20"/>
        </w:rPr>
        <w:t>) ……………………………………………………… a los efectos de lo dispuesto en la cláusula 32.2 de condiciones generales del pliego de cláusulas administrativas particulares.</w:t>
      </w:r>
    </w:p>
    <w:p w14:paraId="6A32EA38" w14:textId="77777777" w:rsidR="00336F3C" w:rsidRPr="00397D5C" w:rsidRDefault="00336F3C" w:rsidP="00336F3C">
      <w:pPr>
        <w:ind w:left="600" w:right="-63"/>
        <w:jc w:val="center"/>
        <w:rPr>
          <w:rFonts w:ascii="Verdana" w:hAnsi="Verdana" w:cs="Tahoma"/>
          <w:sz w:val="20"/>
          <w:szCs w:val="20"/>
        </w:rPr>
      </w:pPr>
    </w:p>
    <w:p w14:paraId="3E5059E2" w14:textId="77777777" w:rsidR="00336F3C" w:rsidRPr="00397D5C" w:rsidRDefault="00336F3C" w:rsidP="00336F3C">
      <w:pPr>
        <w:ind w:left="600" w:right="-63"/>
        <w:jc w:val="center"/>
        <w:rPr>
          <w:rFonts w:ascii="Verdana" w:hAnsi="Verdana" w:cs="Tahoma"/>
          <w:sz w:val="20"/>
          <w:szCs w:val="20"/>
        </w:rPr>
      </w:pPr>
    </w:p>
    <w:p w14:paraId="2B951064" w14:textId="77777777" w:rsidR="00336F3C" w:rsidRPr="00397D5C" w:rsidRDefault="00336F3C" w:rsidP="00336F3C">
      <w:pPr>
        <w:ind w:left="600" w:right="-63"/>
        <w:jc w:val="center"/>
        <w:rPr>
          <w:rFonts w:ascii="Verdana" w:hAnsi="Verdana" w:cs="Tahoma"/>
          <w:sz w:val="20"/>
          <w:szCs w:val="20"/>
        </w:rPr>
      </w:pPr>
    </w:p>
    <w:p w14:paraId="10A28547" w14:textId="77777777" w:rsidR="00336F3C" w:rsidRPr="00397D5C" w:rsidRDefault="00336F3C" w:rsidP="00336F3C">
      <w:pPr>
        <w:ind w:left="600" w:right="-63"/>
        <w:jc w:val="center"/>
        <w:rPr>
          <w:rFonts w:ascii="Verdana" w:hAnsi="Verdana" w:cs="Tahoma"/>
          <w:sz w:val="20"/>
          <w:szCs w:val="20"/>
        </w:rPr>
      </w:pPr>
    </w:p>
    <w:p w14:paraId="45DFAA11" w14:textId="77777777" w:rsidR="00336F3C" w:rsidRPr="00397D5C" w:rsidRDefault="00336F3C" w:rsidP="00336F3C">
      <w:pPr>
        <w:rPr>
          <w:rFonts w:ascii="Verdana" w:hAnsi="Verdana" w:cs="Tahoma"/>
          <w:sz w:val="20"/>
          <w:szCs w:val="20"/>
        </w:rPr>
      </w:pPr>
      <w:bookmarkStart w:id="800" w:name="_Toc505598259"/>
      <w:bookmarkStart w:id="801" w:name="_Toc505598336"/>
      <w:bookmarkStart w:id="802" w:name="_Toc505598429"/>
      <w:bookmarkStart w:id="803" w:name="_Toc507512610"/>
      <w:bookmarkStart w:id="804" w:name="_Toc507512911"/>
      <w:r w:rsidRPr="00397D5C">
        <w:rPr>
          <w:rFonts w:ascii="Verdana" w:hAnsi="Verdana" w:cs="Tahoma"/>
          <w:sz w:val="20"/>
          <w:szCs w:val="20"/>
        </w:rPr>
        <w:t>En............................., a...... de....................de 20....</w:t>
      </w:r>
      <w:bookmarkEnd w:id="800"/>
      <w:bookmarkEnd w:id="801"/>
      <w:bookmarkEnd w:id="802"/>
      <w:bookmarkEnd w:id="803"/>
      <w:bookmarkEnd w:id="804"/>
    </w:p>
    <w:p w14:paraId="308C2DA3" w14:textId="77777777" w:rsidR="00336F3C" w:rsidRPr="00397D5C" w:rsidRDefault="00336F3C" w:rsidP="00336F3C">
      <w:pPr>
        <w:ind w:left="600" w:right="-63"/>
        <w:rPr>
          <w:rFonts w:ascii="Verdana" w:hAnsi="Verdana" w:cs="Tahoma"/>
          <w:sz w:val="20"/>
          <w:szCs w:val="20"/>
        </w:rPr>
      </w:pPr>
    </w:p>
    <w:p w14:paraId="0CBF896E" w14:textId="77777777" w:rsidR="00336F3C" w:rsidRPr="00397D5C" w:rsidRDefault="00336F3C" w:rsidP="00336F3C">
      <w:pPr>
        <w:ind w:left="600" w:right="-63"/>
        <w:rPr>
          <w:rFonts w:ascii="Verdana" w:hAnsi="Verdana" w:cs="Tahoma"/>
          <w:sz w:val="20"/>
          <w:szCs w:val="20"/>
        </w:rPr>
      </w:pPr>
    </w:p>
    <w:p w14:paraId="2B07F1D1" w14:textId="77777777" w:rsidR="00336F3C" w:rsidRPr="00397D5C" w:rsidRDefault="00336F3C" w:rsidP="00336F3C">
      <w:pPr>
        <w:ind w:left="600" w:right="-63"/>
        <w:rPr>
          <w:rFonts w:ascii="Verdana" w:hAnsi="Verdana" w:cs="Tahoma"/>
          <w:sz w:val="20"/>
          <w:szCs w:val="20"/>
        </w:rPr>
      </w:pPr>
    </w:p>
    <w:p w14:paraId="6AD4A2E2" w14:textId="77777777" w:rsidR="00336F3C" w:rsidRPr="00397D5C" w:rsidRDefault="00336F3C" w:rsidP="00336F3C">
      <w:pPr>
        <w:ind w:left="600" w:right="-63"/>
        <w:rPr>
          <w:rFonts w:ascii="Verdana" w:hAnsi="Verdana" w:cs="Tahoma"/>
          <w:sz w:val="20"/>
          <w:szCs w:val="20"/>
        </w:rPr>
      </w:pPr>
      <w:r w:rsidRPr="00397D5C">
        <w:rPr>
          <w:rFonts w:ascii="Verdana" w:hAnsi="Verdana" w:cs="Tahoma"/>
          <w:sz w:val="20"/>
          <w:szCs w:val="20"/>
        </w:rPr>
        <w:t>Firmado:</w:t>
      </w:r>
    </w:p>
    <w:p w14:paraId="7A79AEA3" w14:textId="77777777" w:rsidR="00336F3C" w:rsidRPr="00397D5C" w:rsidRDefault="00336F3C" w:rsidP="00336F3C">
      <w:pPr>
        <w:tabs>
          <w:tab w:val="left" w:pos="9436"/>
        </w:tabs>
        <w:ind w:left="600" w:right="-63"/>
        <w:jc w:val="center"/>
        <w:rPr>
          <w:rFonts w:ascii="Verdana" w:hAnsi="Verdana" w:cs="Tahoma"/>
          <w:lang w:val="es-ES_tradnl"/>
        </w:rPr>
      </w:pPr>
    </w:p>
    <w:p w14:paraId="292D8AD8" w14:textId="77777777" w:rsidR="00336F3C" w:rsidRPr="00397D5C" w:rsidRDefault="00336F3C" w:rsidP="00336F3C">
      <w:pPr>
        <w:tabs>
          <w:tab w:val="left" w:pos="9436"/>
        </w:tabs>
        <w:ind w:right="-63"/>
        <w:rPr>
          <w:rFonts w:ascii="Verdana" w:hAnsi="Verdana" w:cs="Tahoma"/>
          <w:lang w:val="es-ES_tradnl"/>
        </w:rPr>
      </w:pPr>
    </w:p>
    <w:p w14:paraId="53343C09" w14:textId="77777777" w:rsidR="00336F3C" w:rsidRPr="00397D5C" w:rsidRDefault="00336F3C" w:rsidP="00336F3C">
      <w:pPr>
        <w:tabs>
          <w:tab w:val="left" w:pos="9436"/>
        </w:tabs>
        <w:ind w:right="-63"/>
        <w:rPr>
          <w:rFonts w:ascii="Verdana" w:hAnsi="Verdana" w:cs="Tahoma"/>
          <w:lang w:val="es-ES_tradnl"/>
        </w:rPr>
      </w:pPr>
    </w:p>
    <w:p w14:paraId="15F00E9F" w14:textId="77777777" w:rsidR="00336F3C" w:rsidRPr="00397D5C" w:rsidRDefault="00336F3C" w:rsidP="00336F3C">
      <w:pPr>
        <w:tabs>
          <w:tab w:val="left" w:pos="9436"/>
        </w:tabs>
        <w:ind w:right="-63"/>
        <w:rPr>
          <w:rFonts w:ascii="Verdana" w:hAnsi="Verdana" w:cs="Tahoma"/>
          <w:lang w:val="es-ES_tradnl"/>
        </w:rPr>
      </w:pPr>
    </w:p>
    <w:p w14:paraId="356DAC13" w14:textId="77777777" w:rsidR="00336F3C" w:rsidRPr="00397D5C" w:rsidRDefault="00336F3C" w:rsidP="00336F3C">
      <w:pPr>
        <w:tabs>
          <w:tab w:val="left" w:pos="9436"/>
        </w:tabs>
        <w:ind w:left="600" w:right="-63"/>
        <w:jc w:val="center"/>
        <w:rPr>
          <w:rFonts w:ascii="Verdana" w:hAnsi="Verdana" w:cs="Tahoma"/>
          <w:sz w:val="20"/>
          <w:szCs w:val="20"/>
          <w:lang w:val="es-ES_tradnl"/>
        </w:rPr>
      </w:pPr>
    </w:p>
    <w:p w14:paraId="4B6F253A" w14:textId="77777777" w:rsidR="00336F3C" w:rsidRPr="00397D5C" w:rsidRDefault="00336F3C" w:rsidP="00336F3C">
      <w:pPr>
        <w:shd w:val="clear" w:color="auto" w:fill="FFFFFF"/>
        <w:ind w:right="-285"/>
        <w:jc w:val="both"/>
        <w:rPr>
          <w:rFonts w:ascii="Verdana" w:hAnsi="Verdana"/>
          <w:b/>
          <w:sz w:val="14"/>
          <w:szCs w:val="14"/>
        </w:rPr>
      </w:pPr>
      <w:r w:rsidRPr="00397D5C">
        <w:rPr>
          <w:rFonts w:ascii="Verdana" w:hAnsi="Verdana"/>
          <w:b/>
          <w:sz w:val="14"/>
          <w:szCs w:val="14"/>
        </w:rPr>
        <w:t>Información básica sobre protección de datos personales</w:t>
      </w:r>
    </w:p>
    <w:p w14:paraId="01F3F120" w14:textId="77777777" w:rsidR="00336F3C" w:rsidRPr="00397D5C" w:rsidRDefault="00336F3C" w:rsidP="00336F3C">
      <w:pPr>
        <w:shd w:val="clear" w:color="auto" w:fill="FFFFFF"/>
        <w:ind w:right="-285"/>
        <w:jc w:val="both"/>
        <w:rPr>
          <w:rFonts w:ascii="Verdana" w:hAnsi="Verdana"/>
          <w:sz w:val="14"/>
          <w:szCs w:val="14"/>
        </w:rPr>
      </w:pPr>
      <w:r w:rsidRPr="00397D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97D5C">
        <w:rPr>
          <w:rFonts w:ascii="Verdana" w:hAnsi="Verdana"/>
          <w:b/>
          <w:sz w:val="14"/>
          <w:szCs w:val="14"/>
        </w:rPr>
        <w:t>Gestión de la contratación</w:t>
      </w:r>
      <w:r w:rsidRPr="00397D5C">
        <w:rPr>
          <w:rFonts w:ascii="Verdana" w:hAnsi="Verdana"/>
          <w:sz w:val="14"/>
          <w:szCs w:val="14"/>
        </w:rPr>
        <w:t>»:</w:t>
      </w:r>
    </w:p>
    <w:p w14:paraId="0675FDF1" w14:textId="77777777" w:rsidR="00336F3C" w:rsidRPr="00397D5C" w:rsidRDefault="00336F3C" w:rsidP="00336F3C">
      <w:pPr>
        <w:shd w:val="clear" w:color="auto" w:fill="FFFFFF"/>
        <w:ind w:left="426" w:right="-569"/>
        <w:jc w:val="both"/>
        <w:rPr>
          <w:rFonts w:ascii="Verdana" w:hAnsi="Verdana"/>
          <w:sz w:val="14"/>
          <w:szCs w:val="14"/>
        </w:rPr>
      </w:pPr>
    </w:p>
    <w:p w14:paraId="779BCB8F" w14:textId="77777777" w:rsidR="00336F3C" w:rsidRPr="00397D5C" w:rsidRDefault="00336F3C" w:rsidP="00085A6F">
      <w:pPr>
        <w:numPr>
          <w:ilvl w:val="0"/>
          <w:numId w:val="81"/>
        </w:numPr>
        <w:shd w:val="clear" w:color="auto" w:fill="FFFFFF"/>
        <w:tabs>
          <w:tab w:val="left" w:pos="142"/>
        </w:tabs>
        <w:ind w:left="426" w:right="-569" w:hanging="142"/>
        <w:contextualSpacing/>
        <w:jc w:val="both"/>
        <w:rPr>
          <w:rFonts w:ascii="Verdana" w:hAnsi="Verdana"/>
          <w:sz w:val="14"/>
          <w:szCs w:val="14"/>
        </w:rPr>
      </w:pPr>
      <w:r w:rsidRPr="00397D5C">
        <w:rPr>
          <w:rFonts w:ascii="Verdana" w:hAnsi="Verdana"/>
          <w:b/>
          <w:sz w:val="14"/>
          <w:szCs w:val="14"/>
        </w:rPr>
        <w:t xml:space="preserve">Responsable: </w:t>
      </w:r>
      <w:r w:rsidRPr="00397D5C">
        <w:rPr>
          <w:rFonts w:ascii="Verdana" w:hAnsi="Verdana"/>
          <w:sz w:val="14"/>
          <w:szCs w:val="14"/>
        </w:rPr>
        <w:t>Órgano de contratación correspondiente.</w:t>
      </w:r>
    </w:p>
    <w:p w14:paraId="2EDD28F3" w14:textId="77777777" w:rsidR="00336F3C" w:rsidRPr="00397D5C" w:rsidRDefault="00336F3C" w:rsidP="00085A6F">
      <w:pPr>
        <w:numPr>
          <w:ilvl w:val="0"/>
          <w:numId w:val="81"/>
        </w:numPr>
        <w:shd w:val="clear" w:color="auto" w:fill="FFFFFF"/>
        <w:tabs>
          <w:tab w:val="left" w:pos="142"/>
        </w:tabs>
        <w:ind w:left="426" w:right="-285" w:hanging="142"/>
        <w:contextualSpacing/>
        <w:jc w:val="both"/>
        <w:rPr>
          <w:rFonts w:ascii="Verdana" w:hAnsi="Verdana"/>
          <w:sz w:val="14"/>
          <w:szCs w:val="14"/>
        </w:rPr>
      </w:pPr>
      <w:r w:rsidRPr="00397D5C">
        <w:rPr>
          <w:rFonts w:ascii="Verdana" w:hAnsi="Verdana"/>
          <w:b/>
          <w:sz w:val="14"/>
          <w:szCs w:val="14"/>
        </w:rPr>
        <w:t>Finalidad:</w:t>
      </w:r>
      <w:r w:rsidRPr="00397D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78AE24" w14:textId="77777777" w:rsidR="00336F3C" w:rsidRPr="00397D5C" w:rsidRDefault="00336F3C" w:rsidP="00085A6F">
      <w:pPr>
        <w:numPr>
          <w:ilvl w:val="0"/>
          <w:numId w:val="81"/>
        </w:numPr>
        <w:shd w:val="clear" w:color="auto" w:fill="FFFFFF"/>
        <w:tabs>
          <w:tab w:val="left" w:pos="142"/>
        </w:tabs>
        <w:ind w:left="426" w:right="-285" w:hanging="142"/>
        <w:contextualSpacing/>
        <w:jc w:val="both"/>
        <w:rPr>
          <w:rFonts w:ascii="Verdana" w:hAnsi="Verdana"/>
          <w:sz w:val="14"/>
          <w:szCs w:val="14"/>
        </w:rPr>
      </w:pPr>
      <w:r w:rsidRPr="00397D5C">
        <w:rPr>
          <w:rFonts w:ascii="Verdana" w:hAnsi="Verdana"/>
          <w:b/>
          <w:sz w:val="14"/>
          <w:szCs w:val="14"/>
        </w:rPr>
        <w:t>Legitimación:</w:t>
      </w:r>
      <w:r w:rsidRPr="00397D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1BDA04D" w14:textId="77777777" w:rsidR="00336F3C" w:rsidRPr="00397D5C" w:rsidRDefault="00336F3C" w:rsidP="00085A6F">
      <w:pPr>
        <w:numPr>
          <w:ilvl w:val="0"/>
          <w:numId w:val="81"/>
        </w:numPr>
        <w:shd w:val="clear" w:color="auto" w:fill="FFFFFF"/>
        <w:tabs>
          <w:tab w:val="left" w:pos="142"/>
        </w:tabs>
        <w:ind w:left="426" w:right="-285" w:hanging="142"/>
        <w:contextualSpacing/>
        <w:jc w:val="both"/>
        <w:rPr>
          <w:rFonts w:ascii="Verdana" w:hAnsi="Verdana"/>
          <w:sz w:val="14"/>
          <w:szCs w:val="14"/>
        </w:rPr>
      </w:pPr>
      <w:r w:rsidRPr="00397D5C">
        <w:rPr>
          <w:rFonts w:ascii="Verdana" w:hAnsi="Verdana"/>
          <w:b/>
          <w:sz w:val="14"/>
          <w:szCs w:val="14"/>
        </w:rPr>
        <w:t>Destinatarias</w:t>
      </w:r>
      <w:r w:rsidRPr="00397D5C">
        <w:rPr>
          <w:rFonts w:ascii="Verdana" w:hAnsi="Verdana"/>
          <w:sz w:val="14"/>
          <w:szCs w:val="14"/>
        </w:rPr>
        <w:t>: Los datos personales podrán ser facilitados a quien ostente un interés legítimo y a la Hacienda General del País Vasco.</w:t>
      </w:r>
    </w:p>
    <w:p w14:paraId="52BB8250" w14:textId="77777777" w:rsidR="00336F3C" w:rsidRPr="00397D5C" w:rsidRDefault="00336F3C" w:rsidP="00085A6F">
      <w:pPr>
        <w:numPr>
          <w:ilvl w:val="0"/>
          <w:numId w:val="81"/>
        </w:numPr>
        <w:shd w:val="clear" w:color="auto" w:fill="FFFFFF"/>
        <w:tabs>
          <w:tab w:val="left" w:pos="142"/>
        </w:tabs>
        <w:ind w:left="426" w:right="-285" w:hanging="142"/>
        <w:contextualSpacing/>
        <w:jc w:val="both"/>
        <w:rPr>
          <w:rFonts w:ascii="Verdana" w:hAnsi="Verdana"/>
          <w:sz w:val="14"/>
          <w:szCs w:val="14"/>
        </w:rPr>
      </w:pPr>
      <w:r w:rsidRPr="00397D5C">
        <w:rPr>
          <w:rFonts w:ascii="Verdana" w:hAnsi="Verdana"/>
          <w:b/>
          <w:sz w:val="14"/>
          <w:szCs w:val="14"/>
        </w:rPr>
        <w:t xml:space="preserve">Derechos: </w:t>
      </w:r>
      <w:r w:rsidRPr="00397D5C">
        <w:rPr>
          <w:rFonts w:ascii="Verdana" w:hAnsi="Verdana"/>
          <w:sz w:val="14"/>
          <w:szCs w:val="14"/>
        </w:rPr>
        <w:t>Ud. tiene el derecho de acceso, rectificación y supresión de sus datos, así como de limitación u oposición a su tratamiento.</w:t>
      </w:r>
    </w:p>
    <w:p w14:paraId="7E8316D1" w14:textId="77777777" w:rsidR="00336F3C" w:rsidRPr="00397D5C" w:rsidRDefault="00336F3C" w:rsidP="00336F3C">
      <w:pPr>
        <w:shd w:val="clear" w:color="auto" w:fill="FFFFFF"/>
        <w:tabs>
          <w:tab w:val="left" w:pos="142"/>
        </w:tabs>
        <w:ind w:left="141" w:right="-569" w:hanging="141"/>
        <w:jc w:val="both"/>
        <w:rPr>
          <w:rFonts w:ascii="Verdana" w:hAnsi="Verdana"/>
          <w:b/>
          <w:sz w:val="16"/>
          <w:szCs w:val="16"/>
        </w:rPr>
      </w:pPr>
    </w:p>
    <w:p w14:paraId="060F5560" w14:textId="77777777" w:rsidR="00336F3C" w:rsidRPr="00397D5C" w:rsidRDefault="00336F3C" w:rsidP="00336F3C">
      <w:pPr>
        <w:shd w:val="clear" w:color="auto" w:fill="FFFFFF"/>
        <w:tabs>
          <w:tab w:val="left" w:pos="0"/>
        </w:tabs>
        <w:ind w:right="-285"/>
        <w:jc w:val="both"/>
        <w:rPr>
          <w:rFonts w:ascii="Verdana" w:hAnsi="Verdana"/>
          <w:b/>
          <w:sz w:val="16"/>
          <w:szCs w:val="16"/>
          <w:lang w:val="es-ES_tradnl" w:eastAsia="en-US"/>
        </w:rPr>
      </w:pPr>
      <w:r w:rsidRPr="00397D5C">
        <w:rPr>
          <w:rFonts w:ascii="Verdana" w:hAnsi="Verdana"/>
          <w:b/>
          <w:sz w:val="16"/>
          <w:szCs w:val="16"/>
        </w:rPr>
        <w:t>INFORMACIÓN COMPLETA EN EL ANEXO VII.1 «INFORMACIÓN ADICIONAL SOBRE PROTECCIÓN DE DATOS PERSONALES»</w:t>
      </w:r>
    </w:p>
    <w:p w14:paraId="154B0AAF" w14:textId="77777777" w:rsidR="00336F3C" w:rsidRPr="00397D5C" w:rsidRDefault="00336F3C" w:rsidP="00336F3C">
      <w:pPr>
        <w:tabs>
          <w:tab w:val="left" w:pos="9436"/>
        </w:tabs>
        <w:ind w:left="600" w:right="-63"/>
        <w:rPr>
          <w:rFonts w:ascii="Verdana" w:hAnsi="Verdana" w:cs="Tahoma"/>
          <w:sz w:val="20"/>
          <w:szCs w:val="20"/>
          <w:lang w:val="es-ES_tradnl"/>
        </w:rPr>
      </w:pPr>
    </w:p>
    <w:p w14:paraId="7AE5A7FF" w14:textId="77777777" w:rsidR="00336F3C" w:rsidRPr="00397D5C" w:rsidRDefault="00336F3C" w:rsidP="00336F3C">
      <w:pPr>
        <w:ind w:left="600" w:right="-63"/>
        <w:jc w:val="center"/>
        <w:rPr>
          <w:rFonts w:ascii="Verdana" w:hAnsi="Verdana" w:cs="Tahoma"/>
          <w:sz w:val="20"/>
          <w:szCs w:val="20"/>
        </w:rPr>
      </w:pPr>
      <w:r w:rsidRPr="00397D5C">
        <w:rPr>
          <w:rFonts w:ascii="Verdana" w:hAnsi="Verdana" w:cs="Tahoma"/>
          <w:sz w:val="20"/>
          <w:szCs w:val="20"/>
        </w:rPr>
        <w:br w:type="page"/>
      </w:r>
    </w:p>
    <w:p w14:paraId="576AEC54" w14:textId="77777777" w:rsidR="00336F3C" w:rsidRPr="00397D5C" w:rsidRDefault="00336F3C" w:rsidP="00336F3C">
      <w:pPr>
        <w:ind w:left="600" w:right="-63"/>
        <w:jc w:val="center"/>
        <w:rPr>
          <w:rFonts w:ascii="Verdana" w:hAnsi="Verdana" w:cs="Tahoma"/>
          <w:b/>
          <w:sz w:val="22"/>
          <w:szCs w:val="22"/>
          <w:lang w:val="es-ES_tradnl"/>
        </w:rPr>
      </w:pPr>
    </w:p>
    <w:p w14:paraId="6269623F" w14:textId="303A5F11" w:rsidR="00336F3C" w:rsidRPr="00254C88" w:rsidRDefault="00336F3C" w:rsidP="00254C88">
      <w:pPr>
        <w:pStyle w:val="3izenburua"/>
        <w:rPr>
          <w:rFonts w:ascii="Verdana" w:eastAsia="Arial Unicode MS" w:hAnsi="Verdana"/>
          <w:sz w:val="18"/>
          <w:szCs w:val="18"/>
        </w:rPr>
      </w:pPr>
      <w:bookmarkStart w:id="805" w:name="_Toc160540665"/>
      <w:r w:rsidRPr="00397D5C">
        <w:rPr>
          <w:rFonts w:ascii="Verdana" w:hAnsi="Verdana" w:cs="Tahoma"/>
          <w:b/>
          <w:sz w:val="22"/>
          <w:szCs w:val="22"/>
          <w:lang w:val="es-ES_tradnl"/>
        </w:rPr>
        <w:t>ANEXO VI.2.</w:t>
      </w:r>
      <w:r w:rsidR="00254C88">
        <w:rPr>
          <w:rFonts w:ascii="Verdana" w:eastAsia="Arial Unicode MS" w:hAnsi="Verdana"/>
          <w:sz w:val="18"/>
          <w:szCs w:val="18"/>
        </w:rPr>
        <w:t xml:space="preserve">- </w:t>
      </w:r>
      <w:r w:rsidRPr="00397D5C">
        <w:rPr>
          <w:rFonts w:ascii="Verdana" w:hAnsi="Verdana" w:cs="Tahoma"/>
          <w:b/>
          <w:sz w:val="20"/>
          <w:szCs w:val="20"/>
        </w:rPr>
        <w:t>COMUNICACIÓN DE SUBCONTRATACIÓN</w:t>
      </w:r>
      <w:bookmarkEnd w:id="805"/>
    </w:p>
    <w:p w14:paraId="7FEAE313" w14:textId="77777777" w:rsidR="00336F3C" w:rsidRPr="00397D5C" w:rsidRDefault="00336F3C" w:rsidP="00336F3C">
      <w:pPr>
        <w:widowControl w:val="0"/>
        <w:tabs>
          <w:tab w:val="center" w:pos="4252"/>
          <w:tab w:val="right" w:pos="8504"/>
        </w:tabs>
        <w:ind w:left="600" w:right="-63"/>
        <w:jc w:val="both"/>
        <w:rPr>
          <w:rFonts w:ascii="Verdana" w:hAnsi="Verdana" w:cs="Tahoma"/>
          <w:sz w:val="20"/>
          <w:szCs w:val="20"/>
        </w:rPr>
      </w:pPr>
    </w:p>
    <w:p w14:paraId="71164816" w14:textId="77777777" w:rsidR="00336F3C" w:rsidRPr="00397D5C" w:rsidRDefault="00336F3C" w:rsidP="00336F3C">
      <w:pPr>
        <w:widowControl w:val="0"/>
        <w:tabs>
          <w:tab w:val="center" w:pos="4252"/>
          <w:tab w:val="right" w:pos="8504"/>
        </w:tabs>
        <w:ind w:left="600" w:right="-63"/>
        <w:jc w:val="both"/>
        <w:rPr>
          <w:rFonts w:ascii="Verdana" w:hAnsi="Verdana" w:cs="Tahoma"/>
          <w:sz w:val="20"/>
          <w:szCs w:val="20"/>
        </w:rPr>
      </w:pPr>
    </w:p>
    <w:p w14:paraId="7ED85B51" w14:textId="77777777" w:rsidR="00336F3C" w:rsidRPr="00397D5C" w:rsidRDefault="00336F3C" w:rsidP="00336F3C">
      <w:pPr>
        <w:widowControl w:val="0"/>
        <w:tabs>
          <w:tab w:val="center" w:pos="4252"/>
          <w:tab w:val="right" w:pos="8504"/>
        </w:tabs>
        <w:ind w:left="284" w:right="-63"/>
        <w:jc w:val="both"/>
        <w:rPr>
          <w:rFonts w:ascii="Verdana" w:hAnsi="Verdana" w:cs="Tahoma"/>
          <w:sz w:val="20"/>
          <w:szCs w:val="20"/>
        </w:rPr>
      </w:pPr>
      <w:r w:rsidRPr="00397D5C">
        <w:rPr>
          <w:rFonts w:ascii="Verdana" w:hAnsi="Verdana" w:cs="Tahoma"/>
          <w:sz w:val="20"/>
          <w:szCs w:val="20"/>
        </w:rPr>
        <w:t>Dña./D..…………………………………………………, en nombre propio o en representación de (</w:t>
      </w:r>
      <w:r w:rsidRPr="00397D5C">
        <w:rPr>
          <w:rFonts w:ascii="Verdana" w:hAnsi="Verdana" w:cs="Tahoma"/>
          <w:i/>
          <w:color w:val="0000FF"/>
          <w:sz w:val="20"/>
          <w:szCs w:val="20"/>
        </w:rPr>
        <w:t>contratista</w:t>
      </w:r>
      <w:r w:rsidRPr="00397D5C">
        <w:rPr>
          <w:rFonts w:ascii="Verdana" w:hAnsi="Verdana" w:cs="Tahoma"/>
          <w:sz w:val="20"/>
          <w:szCs w:val="20"/>
        </w:rPr>
        <w:t>)……………………………………………, con NIF, en calidad de contratista.</w:t>
      </w:r>
    </w:p>
    <w:p w14:paraId="4D341ED9" w14:textId="77777777" w:rsidR="00336F3C" w:rsidRPr="00397D5C" w:rsidRDefault="00336F3C" w:rsidP="00336F3C">
      <w:pPr>
        <w:tabs>
          <w:tab w:val="left" w:pos="9436"/>
        </w:tabs>
        <w:ind w:left="284" w:right="-63"/>
        <w:jc w:val="center"/>
        <w:rPr>
          <w:rFonts w:ascii="Verdana" w:eastAsia="Arial Unicode MS" w:hAnsi="Verdana"/>
          <w:b/>
          <w:sz w:val="20"/>
          <w:szCs w:val="20"/>
        </w:rPr>
      </w:pPr>
    </w:p>
    <w:p w14:paraId="63903E60" w14:textId="77777777" w:rsidR="00336F3C" w:rsidRPr="00397D5C" w:rsidRDefault="00336F3C" w:rsidP="00336F3C">
      <w:pPr>
        <w:tabs>
          <w:tab w:val="left" w:pos="9436"/>
        </w:tabs>
        <w:ind w:left="600" w:right="-63"/>
        <w:jc w:val="center"/>
        <w:rPr>
          <w:rFonts w:ascii="Verdana" w:eastAsia="Arial Unicode MS" w:hAnsi="Verdana"/>
          <w:b/>
          <w:sz w:val="20"/>
          <w:szCs w:val="20"/>
        </w:rPr>
      </w:pPr>
    </w:p>
    <w:p w14:paraId="2FB5D705" w14:textId="77777777" w:rsidR="00336F3C" w:rsidRPr="00397D5C" w:rsidRDefault="00336F3C" w:rsidP="00336F3C">
      <w:pPr>
        <w:rPr>
          <w:rFonts w:ascii="Verdana" w:hAnsi="Verdana"/>
          <w:b/>
          <w:sz w:val="20"/>
          <w:szCs w:val="20"/>
        </w:rPr>
      </w:pPr>
    </w:p>
    <w:p w14:paraId="6E06B51A" w14:textId="77777777" w:rsidR="00336F3C" w:rsidRPr="00397D5C" w:rsidRDefault="00336F3C" w:rsidP="00336F3C">
      <w:pPr>
        <w:rPr>
          <w:rFonts w:ascii="Verdana" w:hAnsi="Verdana"/>
          <w:b/>
          <w:sz w:val="20"/>
          <w:szCs w:val="20"/>
        </w:rPr>
      </w:pPr>
      <w:bookmarkStart w:id="806" w:name="_Toc507512912"/>
      <w:bookmarkStart w:id="807" w:name="_Toc507512611"/>
      <w:bookmarkStart w:id="808" w:name="_Toc505598430"/>
      <w:bookmarkStart w:id="809" w:name="_Toc505598337"/>
      <w:bookmarkStart w:id="810" w:name="_Toc505598260"/>
      <w:r w:rsidRPr="00397D5C">
        <w:rPr>
          <w:rFonts w:ascii="Verdana" w:hAnsi="Verdana"/>
          <w:b/>
          <w:sz w:val="20"/>
          <w:szCs w:val="20"/>
        </w:rPr>
        <w:t>DECLARA:</w:t>
      </w:r>
      <w:bookmarkEnd w:id="806"/>
      <w:bookmarkEnd w:id="807"/>
      <w:bookmarkEnd w:id="808"/>
      <w:bookmarkEnd w:id="809"/>
      <w:bookmarkEnd w:id="810"/>
    </w:p>
    <w:p w14:paraId="125EA1EE" w14:textId="77777777" w:rsidR="00336F3C" w:rsidRPr="00397D5C" w:rsidRDefault="00336F3C" w:rsidP="00336F3C">
      <w:pPr>
        <w:rPr>
          <w:rFonts w:ascii="Verdana" w:hAnsi="Verdana" w:cs="Tahoma"/>
          <w:b/>
          <w:sz w:val="20"/>
          <w:szCs w:val="20"/>
        </w:rPr>
      </w:pPr>
    </w:p>
    <w:p w14:paraId="5376E820" w14:textId="77777777" w:rsidR="00336F3C" w:rsidRPr="00397D5C" w:rsidRDefault="00336F3C" w:rsidP="00336F3C">
      <w:pPr>
        <w:widowControl w:val="0"/>
        <w:tabs>
          <w:tab w:val="center" w:pos="4252"/>
          <w:tab w:val="right" w:pos="8504"/>
        </w:tabs>
        <w:ind w:left="600" w:right="-63"/>
        <w:jc w:val="both"/>
        <w:rPr>
          <w:rFonts w:ascii="Verdana" w:hAnsi="Verdana" w:cs="Tahoma"/>
          <w:sz w:val="20"/>
          <w:szCs w:val="20"/>
        </w:rPr>
      </w:pPr>
      <w:r w:rsidRPr="00397D5C">
        <w:rPr>
          <w:rFonts w:ascii="Verdana" w:hAnsi="Verdana" w:cs="Tahoma"/>
          <w:sz w:val="20"/>
          <w:szCs w:val="20"/>
        </w:rPr>
        <w:t>En relación con el procedimiento de ejecución del contrato con nº de expediente ………………………</w:t>
      </w:r>
    </w:p>
    <w:p w14:paraId="13B3E41A" w14:textId="77777777" w:rsidR="00336F3C" w:rsidRPr="00397D5C" w:rsidRDefault="00336F3C" w:rsidP="00336F3C">
      <w:pPr>
        <w:widowControl w:val="0"/>
        <w:tabs>
          <w:tab w:val="center" w:pos="4252"/>
          <w:tab w:val="right" w:pos="8504"/>
        </w:tabs>
        <w:ind w:left="600" w:right="-63"/>
        <w:jc w:val="both"/>
        <w:rPr>
          <w:rFonts w:ascii="Verdana" w:hAnsi="Verdana" w:cs="Tahoma"/>
          <w:sz w:val="20"/>
          <w:szCs w:val="20"/>
        </w:rPr>
      </w:pPr>
    </w:p>
    <w:p w14:paraId="77427011" w14:textId="77777777" w:rsidR="00336F3C" w:rsidRPr="00397D5C" w:rsidRDefault="00336F3C" w:rsidP="00336F3C">
      <w:pPr>
        <w:widowControl w:val="0"/>
        <w:tabs>
          <w:tab w:val="center" w:pos="4252"/>
          <w:tab w:val="right" w:pos="8504"/>
        </w:tabs>
        <w:ind w:left="600" w:right="-63"/>
        <w:jc w:val="both"/>
        <w:rPr>
          <w:rFonts w:ascii="Verdana" w:hAnsi="Verdana" w:cs="Tahoma"/>
          <w:sz w:val="20"/>
          <w:szCs w:val="20"/>
        </w:rPr>
      </w:pPr>
    </w:p>
    <w:p w14:paraId="4AD225F9" w14:textId="77777777" w:rsidR="00336F3C" w:rsidRPr="00397D5C" w:rsidRDefault="00336F3C" w:rsidP="00085A6F">
      <w:pPr>
        <w:numPr>
          <w:ilvl w:val="0"/>
          <w:numId w:val="82"/>
        </w:numPr>
        <w:tabs>
          <w:tab w:val="num" w:pos="1418"/>
          <w:tab w:val="left" w:pos="1560"/>
        </w:tabs>
        <w:ind w:left="1200" w:right="-63" w:hanging="400"/>
        <w:jc w:val="both"/>
        <w:rPr>
          <w:rFonts w:ascii="Verdana" w:hAnsi="Verdana" w:cs="Tahoma"/>
          <w:sz w:val="20"/>
          <w:szCs w:val="20"/>
        </w:rPr>
      </w:pPr>
      <w:r w:rsidRPr="00397D5C">
        <w:rPr>
          <w:rFonts w:ascii="Verdana" w:hAnsi="Verdana" w:cs="Tahoma"/>
          <w:sz w:val="20"/>
          <w:szCs w:val="20"/>
        </w:rPr>
        <w:t>Que ha pactado con……………………………… (</w:t>
      </w:r>
      <w:r w:rsidRPr="00397D5C">
        <w:rPr>
          <w:rFonts w:ascii="Verdana" w:hAnsi="Verdana" w:cs="Tahoma"/>
          <w:i/>
          <w:color w:val="0000FF"/>
          <w:sz w:val="20"/>
          <w:szCs w:val="20"/>
        </w:rPr>
        <w:t>subcontratista</w:t>
      </w:r>
      <w:r w:rsidRPr="00397D5C">
        <w:rPr>
          <w:rFonts w:ascii="Verdana" w:hAnsi="Verdana" w:cs="Tahoma"/>
          <w:sz w:val="20"/>
          <w:szCs w:val="20"/>
        </w:rPr>
        <w:t>), con NIF…………………y domicilio en……………………………………, teléfono…………………… y cuyo representante legal es Don/Doña …………………………………………………………………………………………, la ejecución de los trabajos que se indican a continuación en las siguientes condiciones:</w:t>
      </w:r>
    </w:p>
    <w:p w14:paraId="7B07AD93" w14:textId="77777777" w:rsidR="00336F3C" w:rsidRPr="00397D5C" w:rsidRDefault="00336F3C" w:rsidP="00336F3C">
      <w:pPr>
        <w:widowControl w:val="0"/>
        <w:ind w:left="1200" w:right="-63" w:hanging="400"/>
        <w:jc w:val="both"/>
        <w:rPr>
          <w:rFonts w:ascii="Verdana" w:hAnsi="Verdana" w:cs="Tahoma"/>
          <w:sz w:val="20"/>
          <w:szCs w:val="20"/>
        </w:rPr>
      </w:pPr>
    </w:p>
    <w:p w14:paraId="709AE4B9" w14:textId="77777777" w:rsidR="00336F3C" w:rsidRPr="00397D5C" w:rsidRDefault="00336F3C" w:rsidP="00085A6F">
      <w:pPr>
        <w:numPr>
          <w:ilvl w:val="0"/>
          <w:numId w:val="83"/>
        </w:numPr>
        <w:ind w:left="1700" w:right="-63" w:hanging="400"/>
        <w:jc w:val="both"/>
        <w:rPr>
          <w:rFonts w:ascii="Verdana" w:hAnsi="Verdana" w:cs="Tahoma"/>
          <w:sz w:val="20"/>
          <w:szCs w:val="20"/>
        </w:rPr>
      </w:pPr>
      <w:r w:rsidRPr="00397D5C">
        <w:rPr>
          <w:rFonts w:ascii="Verdana" w:hAnsi="Verdana" w:cs="Tahoma"/>
          <w:sz w:val="20"/>
          <w:szCs w:val="20"/>
        </w:rPr>
        <w:t>Trabajos:</w:t>
      </w:r>
    </w:p>
    <w:p w14:paraId="01458506" w14:textId="77777777" w:rsidR="00336F3C" w:rsidRPr="00397D5C" w:rsidRDefault="00336F3C" w:rsidP="00085A6F">
      <w:pPr>
        <w:numPr>
          <w:ilvl w:val="0"/>
          <w:numId w:val="83"/>
        </w:numPr>
        <w:ind w:left="1700" w:right="-63" w:hanging="400"/>
        <w:jc w:val="both"/>
        <w:rPr>
          <w:rFonts w:ascii="Verdana" w:hAnsi="Verdana" w:cs="Tahoma"/>
          <w:sz w:val="20"/>
          <w:szCs w:val="20"/>
        </w:rPr>
      </w:pPr>
      <w:r w:rsidRPr="00397D5C">
        <w:rPr>
          <w:rFonts w:ascii="Verdana" w:hAnsi="Verdana" w:cs="Tahoma"/>
          <w:sz w:val="20"/>
          <w:szCs w:val="20"/>
        </w:rPr>
        <w:t>Precio de los trabajos:</w:t>
      </w:r>
    </w:p>
    <w:p w14:paraId="630CD560" w14:textId="77777777" w:rsidR="00336F3C" w:rsidRPr="00397D5C" w:rsidRDefault="00336F3C" w:rsidP="00085A6F">
      <w:pPr>
        <w:numPr>
          <w:ilvl w:val="0"/>
          <w:numId w:val="83"/>
        </w:numPr>
        <w:ind w:left="1700" w:right="-63" w:hanging="400"/>
        <w:jc w:val="both"/>
        <w:rPr>
          <w:rFonts w:ascii="Verdana" w:hAnsi="Verdana" w:cs="Tahoma"/>
          <w:sz w:val="20"/>
          <w:szCs w:val="20"/>
        </w:rPr>
      </w:pPr>
      <w:r w:rsidRPr="00397D5C">
        <w:rPr>
          <w:rFonts w:ascii="Verdana" w:hAnsi="Verdana" w:cs="Tahoma"/>
          <w:sz w:val="20"/>
          <w:szCs w:val="20"/>
        </w:rPr>
        <w:t>Condiciones de pago del precio:</w:t>
      </w:r>
    </w:p>
    <w:p w14:paraId="7E62A56E" w14:textId="77777777" w:rsidR="00336F3C" w:rsidRPr="00397D5C" w:rsidRDefault="00336F3C" w:rsidP="00085A6F">
      <w:pPr>
        <w:numPr>
          <w:ilvl w:val="0"/>
          <w:numId w:val="83"/>
        </w:numPr>
        <w:ind w:left="1700" w:right="-63" w:hanging="400"/>
        <w:jc w:val="both"/>
        <w:rPr>
          <w:rFonts w:ascii="Verdana" w:hAnsi="Verdana" w:cs="Tahoma"/>
          <w:sz w:val="20"/>
          <w:szCs w:val="20"/>
        </w:rPr>
      </w:pPr>
      <w:r w:rsidRPr="00397D5C">
        <w:rPr>
          <w:rFonts w:ascii="Verdana" w:hAnsi="Verdana" w:cs="Tahoma"/>
          <w:sz w:val="20"/>
          <w:szCs w:val="20"/>
        </w:rPr>
        <w:t>Fecha de inicio de la ejecución de los trabajos:</w:t>
      </w:r>
    </w:p>
    <w:p w14:paraId="2971654C" w14:textId="77777777" w:rsidR="00336F3C" w:rsidRPr="00397D5C" w:rsidRDefault="00336F3C" w:rsidP="00336F3C">
      <w:pPr>
        <w:ind w:left="1200" w:right="-63" w:hanging="400"/>
        <w:jc w:val="both"/>
        <w:rPr>
          <w:rFonts w:ascii="Verdana" w:hAnsi="Verdana" w:cs="Tahoma"/>
          <w:sz w:val="20"/>
          <w:szCs w:val="20"/>
        </w:rPr>
      </w:pPr>
    </w:p>
    <w:p w14:paraId="7E47E3A8" w14:textId="77777777" w:rsidR="00336F3C" w:rsidRPr="00397D5C" w:rsidRDefault="00336F3C" w:rsidP="00085A6F">
      <w:pPr>
        <w:numPr>
          <w:ilvl w:val="0"/>
          <w:numId w:val="82"/>
        </w:numPr>
        <w:tabs>
          <w:tab w:val="num" w:pos="284"/>
          <w:tab w:val="num" w:pos="1418"/>
        </w:tabs>
        <w:ind w:left="1200" w:right="-63" w:hanging="400"/>
        <w:jc w:val="both"/>
        <w:rPr>
          <w:rFonts w:ascii="Verdana" w:hAnsi="Verdana" w:cs="Tahoma"/>
          <w:sz w:val="20"/>
          <w:szCs w:val="20"/>
        </w:rPr>
      </w:pPr>
      <w:r w:rsidRPr="00397D5C">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397D5C">
        <w:rPr>
          <w:rFonts w:ascii="Verdana" w:hAnsi="Verdana" w:cs="Tahoma"/>
          <w:b/>
          <w:sz w:val="20"/>
          <w:szCs w:val="20"/>
        </w:rPr>
        <w:t>cinco (5) días hábiles</w:t>
      </w:r>
      <w:r w:rsidRPr="00397D5C">
        <w:rPr>
          <w:rFonts w:ascii="Verdana" w:hAnsi="Verdana" w:cs="Tahoma"/>
          <w:sz w:val="20"/>
          <w:szCs w:val="20"/>
        </w:rPr>
        <w:t xml:space="preserve"> desde la fecha de recepción de esta comunicación. </w:t>
      </w:r>
    </w:p>
    <w:p w14:paraId="26F59613" w14:textId="77777777" w:rsidR="00336F3C" w:rsidRPr="00397D5C" w:rsidRDefault="00336F3C" w:rsidP="00336F3C">
      <w:pPr>
        <w:ind w:left="1200" w:right="-63" w:hanging="400"/>
        <w:rPr>
          <w:rFonts w:ascii="Verdana" w:hAnsi="Verdana" w:cs="Tahoma"/>
          <w:sz w:val="20"/>
          <w:szCs w:val="20"/>
          <w:lang w:val="es-ES_tradnl" w:eastAsia="en-US"/>
        </w:rPr>
      </w:pPr>
    </w:p>
    <w:p w14:paraId="368B1C10" w14:textId="77777777" w:rsidR="00336F3C" w:rsidRPr="00397D5C" w:rsidRDefault="00336F3C" w:rsidP="00085A6F">
      <w:pPr>
        <w:numPr>
          <w:ilvl w:val="0"/>
          <w:numId w:val="82"/>
        </w:numPr>
        <w:tabs>
          <w:tab w:val="clear" w:pos="1785"/>
          <w:tab w:val="num" w:pos="284"/>
          <w:tab w:val="num" w:pos="1418"/>
        </w:tabs>
        <w:ind w:left="1200" w:right="-63" w:hanging="400"/>
        <w:jc w:val="both"/>
        <w:rPr>
          <w:rFonts w:ascii="Verdana" w:hAnsi="Verdana" w:cs="Tahoma"/>
          <w:sz w:val="20"/>
          <w:szCs w:val="20"/>
        </w:rPr>
      </w:pPr>
      <w:r w:rsidRPr="00397D5C">
        <w:rPr>
          <w:rFonts w:ascii="Verdana" w:hAnsi="Verdana" w:cs="Tahoma"/>
          <w:sz w:val="20"/>
          <w:szCs w:val="20"/>
        </w:rPr>
        <w:t>Que ha informado a la representación de los trabajadores de esta subcontratación.</w:t>
      </w:r>
    </w:p>
    <w:p w14:paraId="11C05E64" w14:textId="77777777" w:rsidR="00336F3C" w:rsidRPr="00397D5C" w:rsidRDefault="00336F3C" w:rsidP="00336F3C">
      <w:pPr>
        <w:ind w:left="1200" w:right="-63" w:hanging="400"/>
        <w:jc w:val="both"/>
        <w:rPr>
          <w:rFonts w:ascii="Verdana" w:hAnsi="Verdana" w:cs="Tahoma"/>
          <w:sz w:val="20"/>
          <w:szCs w:val="20"/>
        </w:rPr>
      </w:pPr>
    </w:p>
    <w:p w14:paraId="1BF1EE3C" w14:textId="77777777" w:rsidR="00336F3C" w:rsidRPr="00397D5C" w:rsidRDefault="00336F3C" w:rsidP="00336F3C">
      <w:pPr>
        <w:rPr>
          <w:rFonts w:ascii="Verdana" w:hAnsi="Verdana" w:cs="Tahoma"/>
          <w:sz w:val="20"/>
          <w:szCs w:val="20"/>
        </w:rPr>
      </w:pPr>
    </w:p>
    <w:p w14:paraId="2B4D2759" w14:textId="77777777" w:rsidR="00336F3C" w:rsidRPr="00397D5C" w:rsidRDefault="00336F3C" w:rsidP="00336F3C">
      <w:pPr>
        <w:rPr>
          <w:rFonts w:ascii="Verdana" w:hAnsi="Verdana" w:cs="Tahoma"/>
          <w:sz w:val="20"/>
          <w:szCs w:val="20"/>
        </w:rPr>
      </w:pPr>
      <w:bookmarkStart w:id="811" w:name="_Toc507512913"/>
      <w:bookmarkStart w:id="812" w:name="_Toc507512612"/>
      <w:bookmarkStart w:id="813" w:name="_Toc505598431"/>
      <w:bookmarkStart w:id="814" w:name="_Toc505598338"/>
      <w:bookmarkStart w:id="815" w:name="_Toc505598261"/>
      <w:r w:rsidRPr="00397D5C">
        <w:rPr>
          <w:rFonts w:ascii="Verdana" w:hAnsi="Verdana" w:cs="Tahoma"/>
          <w:sz w:val="20"/>
          <w:szCs w:val="20"/>
        </w:rPr>
        <w:t>En............................., a...... de....................de 20....</w:t>
      </w:r>
      <w:bookmarkEnd w:id="811"/>
      <w:bookmarkEnd w:id="812"/>
      <w:bookmarkEnd w:id="813"/>
      <w:bookmarkEnd w:id="814"/>
      <w:bookmarkEnd w:id="815"/>
    </w:p>
    <w:p w14:paraId="49EB59F9" w14:textId="77777777" w:rsidR="00336F3C" w:rsidRPr="00397D5C" w:rsidRDefault="00336F3C" w:rsidP="00336F3C">
      <w:pPr>
        <w:ind w:left="600" w:right="-63"/>
        <w:rPr>
          <w:rFonts w:ascii="Verdana" w:hAnsi="Verdana" w:cs="Tahoma"/>
          <w:sz w:val="20"/>
          <w:szCs w:val="20"/>
        </w:rPr>
      </w:pPr>
    </w:p>
    <w:p w14:paraId="64E77AB9" w14:textId="77777777" w:rsidR="00336F3C" w:rsidRPr="00397D5C" w:rsidRDefault="00336F3C" w:rsidP="00336F3C">
      <w:pPr>
        <w:ind w:left="600" w:right="-63"/>
        <w:rPr>
          <w:rFonts w:ascii="Verdana" w:hAnsi="Verdana" w:cs="Tahoma"/>
          <w:sz w:val="20"/>
          <w:szCs w:val="20"/>
        </w:rPr>
      </w:pPr>
    </w:p>
    <w:p w14:paraId="1F5C002C" w14:textId="77777777" w:rsidR="00336F3C" w:rsidRPr="00397D5C" w:rsidRDefault="00336F3C" w:rsidP="00336F3C">
      <w:pPr>
        <w:ind w:left="600" w:right="-63"/>
        <w:rPr>
          <w:rFonts w:ascii="Verdana" w:hAnsi="Verdana" w:cs="Tahoma"/>
          <w:sz w:val="20"/>
          <w:szCs w:val="20"/>
        </w:rPr>
      </w:pPr>
    </w:p>
    <w:p w14:paraId="277F6038" w14:textId="77777777" w:rsidR="00336F3C" w:rsidRPr="00397D5C" w:rsidRDefault="00336F3C" w:rsidP="00336F3C">
      <w:pPr>
        <w:ind w:left="600" w:right="-63"/>
        <w:rPr>
          <w:rFonts w:ascii="Verdana" w:hAnsi="Verdana" w:cs="Tahoma"/>
          <w:sz w:val="20"/>
          <w:szCs w:val="20"/>
        </w:rPr>
      </w:pPr>
      <w:r w:rsidRPr="00397D5C">
        <w:rPr>
          <w:rFonts w:ascii="Verdana" w:hAnsi="Verdana" w:cs="Tahoma"/>
          <w:sz w:val="20"/>
          <w:szCs w:val="20"/>
        </w:rPr>
        <w:t>Firmado:</w:t>
      </w:r>
    </w:p>
    <w:p w14:paraId="5C9AFBB7" w14:textId="77777777" w:rsidR="00336F3C" w:rsidRPr="00397D5C" w:rsidRDefault="00336F3C" w:rsidP="00336F3C">
      <w:pPr>
        <w:tabs>
          <w:tab w:val="left" w:pos="9436"/>
        </w:tabs>
        <w:ind w:left="600" w:right="-63"/>
        <w:jc w:val="center"/>
        <w:rPr>
          <w:rFonts w:ascii="Verdana" w:hAnsi="Verdana" w:cs="Tahoma"/>
          <w:lang w:val="es-ES_tradnl"/>
        </w:rPr>
      </w:pPr>
    </w:p>
    <w:p w14:paraId="40B77E3C" w14:textId="77777777" w:rsidR="00336F3C" w:rsidRPr="00397D5C" w:rsidRDefault="00336F3C" w:rsidP="00336F3C">
      <w:pPr>
        <w:tabs>
          <w:tab w:val="left" w:pos="9436"/>
        </w:tabs>
        <w:ind w:left="600" w:right="-63"/>
        <w:jc w:val="center"/>
        <w:rPr>
          <w:rFonts w:ascii="Verdana" w:hAnsi="Verdana" w:cs="Tahoma"/>
          <w:lang w:val="es-ES_tradnl"/>
        </w:rPr>
      </w:pPr>
    </w:p>
    <w:p w14:paraId="5A72AD12" w14:textId="77777777" w:rsidR="00336F3C" w:rsidRPr="00397D5C" w:rsidRDefault="00336F3C" w:rsidP="00336F3C">
      <w:pPr>
        <w:shd w:val="clear" w:color="auto" w:fill="FFFFFF"/>
        <w:ind w:right="-427"/>
        <w:jc w:val="both"/>
        <w:rPr>
          <w:rFonts w:ascii="Verdana" w:hAnsi="Verdana"/>
          <w:b/>
          <w:sz w:val="14"/>
          <w:szCs w:val="14"/>
        </w:rPr>
      </w:pPr>
      <w:r w:rsidRPr="00397D5C">
        <w:rPr>
          <w:rFonts w:ascii="Verdana" w:hAnsi="Verdana"/>
          <w:b/>
          <w:sz w:val="14"/>
          <w:szCs w:val="14"/>
        </w:rPr>
        <w:t>Información básica sobre protección de datos personales</w:t>
      </w:r>
    </w:p>
    <w:p w14:paraId="7C666D3E" w14:textId="77777777" w:rsidR="00336F3C" w:rsidRPr="00397D5C" w:rsidRDefault="00336F3C" w:rsidP="00336F3C">
      <w:pPr>
        <w:shd w:val="clear" w:color="auto" w:fill="FFFFFF"/>
        <w:ind w:right="-427"/>
        <w:jc w:val="both"/>
        <w:rPr>
          <w:rFonts w:ascii="Verdana" w:hAnsi="Verdana"/>
          <w:sz w:val="14"/>
          <w:szCs w:val="14"/>
        </w:rPr>
      </w:pPr>
      <w:r w:rsidRPr="00397D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97D5C">
        <w:rPr>
          <w:rFonts w:ascii="Verdana" w:hAnsi="Verdana"/>
          <w:b/>
          <w:sz w:val="14"/>
          <w:szCs w:val="14"/>
        </w:rPr>
        <w:t>Gestión de la contratación</w:t>
      </w:r>
      <w:r w:rsidRPr="00397D5C">
        <w:rPr>
          <w:rFonts w:ascii="Verdana" w:hAnsi="Verdana"/>
          <w:sz w:val="14"/>
          <w:szCs w:val="14"/>
        </w:rPr>
        <w:t>»:</w:t>
      </w:r>
    </w:p>
    <w:p w14:paraId="0079DE56" w14:textId="77777777" w:rsidR="00336F3C" w:rsidRPr="00397D5C" w:rsidRDefault="00336F3C" w:rsidP="00336F3C">
      <w:pPr>
        <w:shd w:val="clear" w:color="auto" w:fill="FFFFFF"/>
        <w:ind w:right="-427"/>
        <w:jc w:val="both"/>
        <w:rPr>
          <w:rFonts w:ascii="Verdana" w:hAnsi="Verdana"/>
          <w:sz w:val="14"/>
          <w:szCs w:val="14"/>
        </w:rPr>
      </w:pPr>
    </w:p>
    <w:p w14:paraId="5E5331A1" w14:textId="77777777" w:rsidR="00336F3C" w:rsidRPr="00397D5C" w:rsidRDefault="00336F3C" w:rsidP="00085A6F">
      <w:pPr>
        <w:numPr>
          <w:ilvl w:val="0"/>
          <w:numId w:val="84"/>
        </w:numPr>
        <w:shd w:val="clear" w:color="auto" w:fill="FFFFFF"/>
        <w:tabs>
          <w:tab w:val="left" w:pos="142"/>
        </w:tabs>
        <w:ind w:right="-427"/>
        <w:contextualSpacing/>
        <w:jc w:val="both"/>
        <w:rPr>
          <w:rFonts w:ascii="Verdana" w:hAnsi="Verdana"/>
          <w:sz w:val="14"/>
          <w:szCs w:val="14"/>
        </w:rPr>
      </w:pPr>
      <w:r w:rsidRPr="00397D5C">
        <w:rPr>
          <w:rFonts w:ascii="Verdana" w:hAnsi="Verdana"/>
          <w:b/>
          <w:sz w:val="14"/>
          <w:szCs w:val="14"/>
        </w:rPr>
        <w:t xml:space="preserve">Responsable: </w:t>
      </w:r>
      <w:r w:rsidRPr="00397D5C">
        <w:rPr>
          <w:rFonts w:ascii="Verdana" w:hAnsi="Verdana"/>
          <w:sz w:val="14"/>
          <w:szCs w:val="14"/>
        </w:rPr>
        <w:t>Órgano de contratación correspondiente.</w:t>
      </w:r>
    </w:p>
    <w:p w14:paraId="38A3C3A8" w14:textId="77777777" w:rsidR="00336F3C" w:rsidRPr="00397D5C" w:rsidRDefault="00336F3C" w:rsidP="00085A6F">
      <w:pPr>
        <w:numPr>
          <w:ilvl w:val="0"/>
          <w:numId w:val="84"/>
        </w:numPr>
        <w:shd w:val="clear" w:color="auto" w:fill="FFFFFF"/>
        <w:tabs>
          <w:tab w:val="left" w:pos="142"/>
        </w:tabs>
        <w:ind w:left="567" w:right="-427" w:hanging="207"/>
        <w:contextualSpacing/>
        <w:jc w:val="both"/>
        <w:rPr>
          <w:rFonts w:ascii="Verdana" w:hAnsi="Verdana"/>
          <w:sz w:val="14"/>
          <w:szCs w:val="14"/>
        </w:rPr>
      </w:pPr>
      <w:r w:rsidRPr="00397D5C">
        <w:rPr>
          <w:rFonts w:ascii="Verdana" w:hAnsi="Verdana"/>
          <w:b/>
          <w:sz w:val="14"/>
          <w:szCs w:val="14"/>
        </w:rPr>
        <w:t>Finalidad:</w:t>
      </w:r>
      <w:r w:rsidRPr="00397D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95E4FC" w14:textId="77777777" w:rsidR="00336F3C" w:rsidRPr="00397D5C" w:rsidRDefault="00336F3C" w:rsidP="00085A6F">
      <w:pPr>
        <w:numPr>
          <w:ilvl w:val="0"/>
          <w:numId w:val="84"/>
        </w:numPr>
        <w:shd w:val="clear" w:color="auto" w:fill="FFFFFF"/>
        <w:tabs>
          <w:tab w:val="left" w:pos="142"/>
        </w:tabs>
        <w:ind w:left="567" w:right="-427" w:hanging="207"/>
        <w:contextualSpacing/>
        <w:jc w:val="both"/>
        <w:rPr>
          <w:rFonts w:ascii="Verdana" w:hAnsi="Verdana"/>
          <w:sz w:val="14"/>
          <w:szCs w:val="14"/>
        </w:rPr>
      </w:pPr>
      <w:r w:rsidRPr="00397D5C">
        <w:rPr>
          <w:rFonts w:ascii="Verdana" w:hAnsi="Verdana"/>
          <w:b/>
          <w:sz w:val="14"/>
          <w:szCs w:val="14"/>
        </w:rPr>
        <w:t>Legitimación:</w:t>
      </w:r>
      <w:r w:rsidRPr="00397D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7E9965" w14:textId="77777777" w:rsidR="00336F3C" w:rsidRPr="00397D5C" w:rsidRDefault="00336F3C" w:rsidP="00085A6F">
      <w:pPr>
        <w:numPr>
          <w:ilvl w:val="0"/>
          <w:numId w:val="84"/>
        </w:numPr>
        <w:shd w:val="clear" w:color="auto" w:fill="FFFFFF"/>
        <w:tabs>
          <w:tab w:val="left" w:pos="142"/>
        </w:tabs>
        <w:ind w:left="567" w:right="-427" w:hanging="207"/>
        <w:contextualSpacing/>
        <w:jc w:val="both"/>
        <w:rPr>
          <w:rFonts w:ascii="Verdana" w:hAnsi="Verdana"/>
          <w:sz w:val="14"/>
          <w:szCs w:val="14"/>
        </w:rPr>
      </w:pPr>
      <w:r w:rsidRPr="00397D5C">
        <w:rPr>
          <w:rFonts w:ascii="Verdana" w:hAnsi="Verdana"/>
          <w:b/>
          <w:sz w:val="14"/>
          <w:szCs w:val="14"/>
        </w:rPr>
        <w:t>Destinatarias</w:t>
      </w:r>
      <w:r w:rsidRPr="00397D5C">
        <w:rPr>
          <w:rFonts w:ascii="Verdana" w:hAnsi="Verdana"/>
          <w:sz w:val="14"/>
          <w:szCs w:val="14"/>
        </w:rPr>
        <w:t>: Los datos personales podrán ser facilitados a quien ostente un interés legítimo y a la Hacienda General del País Vasco.</w:t>
      </w:r>
    </w:p>
    <w:p w14:paraId="65CFAFA6" w14:textId="77777777" w:rsidR="00336F3C" w:rsidRPr="00397D5C" w:rsidRDefault="00336F3C" w:rsidP="00085A6F">
      <w:pPr>
        <w:numPr>
          <w:ilvl w:val="0"/>
          <w:numId w:val="84"/>
        </w:numPr>
        <w:shd w:val="clear" w:color="auto" w:fill="FFFFFF"/>
        <w:tabs>
          <w:tab w:val="left" w:pos="142"/>
        </w:tabs>
        <w:ind w:left="567" w:right="-427" w:hanging="207"/>
        <w:contextualSpacing/>
        <w:jc w:val="both"/>
        <w:rPr>
          <w:rFonts w:ascii="Verdana" w:hAnsi="Verdana"/>
          <w:sz w:val="14"/>
          <w:szCs w:val="14"/>
        </w:rPr>
      </w:pPr>
      <w:r w:rsidRPr="00397D5C">
        <w:rPr>
          <w:rFonts w:ascii="Verdana" w:hAnsi="Verdana"/>
          <w:b/>
          <w:sz w:val="14"/>
          <w:szCs w:val="14"/>
        </w:rPr>
        <w:t xml:space="preserve">Derechos: </w:t>
      </w:r>
      <w:r w:rsidRPr="00397D5C">
        <w:rPr>
          <w:rFonts w:ascii="Verdana" w:hAnsi="Verdana"/>
          <w:sz w:val="14"/>
          <w:szCs w:val="14"/>
        </w:rPr>
        <w:t>Ud. tiene el derecho de acceso, rectificación y supresión de sus datos, así como de limitación u oposición a su tratamiento.</w:t>
      </w:r>
    </w:p>
    <w:p w14:paraId="6B926C29" w14:textId="77777777" w:rsidR="00336F3C" w:rsidRPr="00397D5C" w:rsidRDefault="00336F3C" w:rsidP="00336F3C">
      <w:pPr>
        <w:shd w:val="clear" w:color="auto" w:fill="FFFFFF"/>
        <w:tabs>
          <w:tab w:val="left" w:pos="142"/>
        </w:tabs>
        <w:ind w:left="141" w:right="-427" w:hanging="141"/>
        <w:jc w:val="both"/>
        <w:rPr>
          <w:rFonts w:ascii="Verdana" w:hAnsi="Verdana"/>
          <w:b/>
          <w:sz w:val="16"/>
          <w:szCs w:val="16"/>
        </w:rPr>
      </w:pPr>
    </w:p>
    <w:p w14:paraId="6B4C6092" w14:textId="77777777" w:rsidR="00336F3C" w:rsidRPr="00397D5C" w:rsidRDefault="00336F3C" w:rsidP="00336F3C">
      <w:pPr>
        <w:shd w:val="clear" w:color="auto" w:fill="FFFFFF"/>
        <w:ind w:right="-427"/>
        <w:jc w:val="both"/>
        <w:rPr>
          <w:rFonts w:ascii="Verdana" w:hAnsi="Verdana"/>
          <w:b/>
          <w:sz w:val="16"/>
          <w:szCs w:val="16"/>
          <w:lang w:val="es-ES_tradnl" w:eastAsia="en-US"/>
        </w:rPr>
      </w:pPr>
      <w:r w:rsidRPr="00397D5C">
        <w:rPr>
          <w:rFonts w:ascii="Verdana" w:hAnsi="Verdana"/>
          <w:b/>
          <w:sz w:val="16"/>
          <w:szCs w:val="16"/>
        </w:rPr>
        <w:t>INFORMACIÓN COMPLETA EN EL ANEXO VII.1 «INFORMACIÓN ADICIONAL SOBRE PROTECCIÓN DE DATOS PERSONALES»</w:t>
      </w:r>
    </w:p>
    <w:p w14:paraId="6C21AEA8" w14:textId="77777777" w:rsidR="00336F3C" w:rsidRPr="00397D5C" w:rsidRDefault="00336F3C" w:rsidP="00336F3C">
      <w:pPr>
        <w:ind w:left="600" w:right="-63" w:hanging="709"/>
        <w:jc w:val="center"/>
        <w:rPr>
          <w:rFonts w:ascii="Verdana" w:hAnsi="Verdana" w:cs="Arial"/>
          <w:color w:val="212121"/>
          <w:sz w:val="16"/>
          <w:szCs w:val="16"/>
        </w:rPr>
      </w:pPr>
      <w:r w:rsidRPr="00397D5C">
        <w:rPr>
          <w:rFonts w:ascii="Verdana" w:hAnsi="Verdana" w:cs="Arial"/>
          <w:color w:val="212121"/>
          <w:sz w:val="16"/>
          <w:szCs w:val="16"/>
        </w:rPr>
        <w:br w:type="page"/>
      </w:r>
      <w:bookmarkStart w:id="816" w:name="AnexoVI3"/>
    </w:p>
    <w:p w14:paraId="63365957" w14:textId="77777777" w:rsidR="00336F3C" w:rsidRPr="00397D5C" w:rsidRDefault="00336F3C" w:rsidP="00336F3C">
      <w:pPr>
        <w:ind w:left="600" w:right="-63" w:hanging="709"/>
        <w:jc w:val="center"/>
        <w:rPr>
          <w:rFonts w:ascii="Verdana" w:hAnsi="Verdana"/>
          <w:b/>
          <w:sz w:val="22"/>
          <w:szCs w:val="22"/>
        </w:rPr>
      </w:pPr>
    </w:p>
    <w:p w14:paraId="3C440949" w14:textId="5309A26C" w:rsidR="00336F3C" w:rsidRPr="00254C88" w:rsidRDefault="00336F3C" w:rsidP="00254C88">
      <w:pPr>
        <w:pStyle w:val="3izenburua"/>
        <w:rPr>
          <w:rFonts w:ascii="Verdana" w:hAnsi="Verdana"/>
          <w:sz w:val="22"/>
          <w:szCs w:val="22"/>
        </w:rPr>
      </w:pPr>
      <w:bookmarkStart w:id="817" w:name="_Toc160540666"/>
      <w:r w:rsidRPr="00397D5C">
        <w:rPr>
          <w:rFonts w:ascii="Verdana" w:hAnsi="Verdana"/>
          <w:b/>
          <w:sz w:val="22"/>
          <w:szCs w:val="22"/>
        </w:rPr>
        <w:t>ANEXO VI.3</w:t>
      </w:r>
      <w:bookmarkEnd w:id="816"/>
      <w:r w:rsidR="00254C88">
        <w:rPr>
          <w:rFonts w:ascii="Verdana" w:hAnsi="Verdana"/>
          <w:sz w:val="22"/>
          <w:szCs w:val="22"/>
        </w:rPr>
        <w:t xml:space="preserve">.- </w:t>
      </w:r>
      <w:r w:rsidRPr="00397D5C">
        <w:rPr>
          <w:rFonts w:ascii="Verdana" w:hAnsi="Verdana"/>
          <w:b/>
          <w:sz w:val="20"/>
          <w:szCs w:val="20"/>
        </w:rPr>
        <w:t>DECLARACIÓN SOBRE LOS DATOS RELATIVOS A LAS CONDICIONES DE LOS CONTRATOS DE TRABAJO</w:t>
      </w:r>
      <w:bookmarkEnd w:id="817"/>
    </w:p>
    <w:p w14:paraId="19251AE6" w14:textId="77777777" w:rsidR="00336F3C" w:rsidRPr="00397D5C" w:rsidRDefault="00336F3C" w:rsidP="00336F3C">
      <w:pPr>
        <w:ind w:left="600" w:right="-63" w:hanging="709"/>
        <w:jc w:val="center"/>
        <w:rPr>
          <w:rFonts w:ascii="Verdana" w:hAnsi="Verdana"/>
          <w:b/>
          <w:sz w:val="18"/>
          <w:szCs w:val="18"/>
        </w:rPr>
      </w:pPr>
    </w:p>
    <w:p w14:paraId="3F85BA2E" w14:textId="77777777" w:rsidR="00336F3C" w:rsidRPr="00397D5C" w:rsidRDefault="00336F3C" w:rsidP="00336F3C">
      <w:pPr>
        <w:widowControl w:val="0"/>
        <w:tabs>
          <w:tab w:val="center" w:pos="4252"/>
          <w:tab w:val="right" w:pos="8504"/>
        </w:tabs>
        <w:ind w:left="600" w:right="-63"/>
        <w:jc w:val="both"/>
        <w:rPr>
          <w:rFonts w:ascii="Verdana" w:hAnsi="Verdana" w:cs="Tahoma"/>
        </w:rPr>
      </w:pPr>
    </w:p>
    <w:p w14:paraId="08443B46" w14:textId="77777777" w:rsidR="00336F3C" w:rsidRPr="00397D5C" w:rsidRDefault="00336F3C" w:rsidP="00336F3C">
      <w:pPr>
        <w:widowControl w:val="0"/>
        <w:tabs>
          <w:tab w:val="center" w:pos="4252"/>
          <w:tab w:val="right" w:pos="8504"/>
        </w:tabs>
        <w:ind w:left="600" w:right="-63"/>
        <w:jc w:val="both"/>
        <w:rPr>
          <w:rFonts w:ascii="Verdana" w:hAnsi="Verdana" w:cs="Tahoma"/>
          <w:sz w:val="20"/>
          <w:szCs w:val="20"/>
        </w:rPr>
      </w:pPr>
    </w:p>
    <w:p w14:paraId="3CA2A7A0" w14:textId="77777777" w:rsidR="00336F3C" w:rsidRPr="00397D5C" w:rsidRDefault="00336F3C" w:rsidP="00336F3C">
      <w:pPr>
        <w:widowControl w:val="0"/>
        <w:tabs>
          <w:tab w:val="center" w:pos="4252"/>
          <w:tab w:val="right" w:pos="8504"/>
        </w:tabs>
        <w:spacing w:line="260" w:lineRule="atLeast"/>
        <w:ind w:left="600" w:right="-63"/>
        <w:jc w:val="both"/>
        <w:rPr>
          <w:rFonts w:ascii="Verdana" w:hAnsi="Verdana" w:cs="Tahoma"/>
          <w:sz w:val="20"/>
          <w:szCs w:val="20"/>
        </w:rPr>
      </w:pPr>
      <w:r w:rsidRPr="00397D5C">
        <w:rPr>
          <w:rFonts w:ascii="Verdana" w:hAnsi="Verdana" w:cs="Tahoma"/>
          <w:sz w:val="20"/>
          <w:szCs w:val="20"/>
        </w:rPr>
        <w:t xml:space="preserve">Dña./D..…………………………………, en nombre propio o en representación de (contratista)………………………………………………, en calidad de </w:t>
      </w:r>
      <w:r w:rsidRPr="00397D5C">
        <w:rPr>
          <w:rFonts w:ascii="Verdana" w:hAnsi="Verdana" w:cs="Tahoma"/>
          <w:sz w:val="20"/>
          <w:szCs w:val="20"/>
          <w:u w:val="single"/>
        </w:rPr>
        <w:t>contratista</w:t>
      </w:r>
      <w:r w:rsidRPr="00397D5C">
        <w:rPr>
          <w:rFonts w:ascii="Verdana" w:hAnsi="Verdana" w:cs="Tahoma"/>
          <w:sz w:val="20"/>
          <w:szCs w:val="20"/>
        </w:rPr>
        <w:t>.</w:t>
      </w:r>
    </w:p>
    <w:p w14:paraId="47056BA2" w14:textId="77777777" w:rsidR="00336F3C" w:rsidRPr="00397D5C" w:rsidRDefault="00336F3C" w:rsidP="00336F3C">
      <w:pPr>
        <w:tabs>
          <w:tab w:val="right" w:pos="9978"/>
        </w:tabs>
        <w:spacing w:line="260" w:lineRule="atLeast"/>
        <w:ind w:left="600" w:right="-63" w:hanging="600"/>
        <w:jc w:val="both"/>
        <w:rPr>
          <w:rFonts w:ascii="Verdana" w:hAnsi="Verdana" w:cs="Tahoma"/>
          <w:sz w:val="20"/>
          <w:szCs w:val="20"/>
        </w:rPr>
      </w:pPr>
    </w:p>
    <w:p w14:paraId="35FEFCC5" w14:textId="77777777" w:rsidR="00336F3C" w:rsidRPr="00397D5C" w:rsidRDefault="00336F3C" w:rsidP="00336F3C">
      <w:pPr>
        <w:rPr>
          <w:rFonts w:ascii="Verdana" w:hAnsi="Verdana" w:cs="Tahoma"/>
          <w:b/>
          <w:sz w:val="20"/>
          <w:szCs w:val="20"/>
        </w:rPr>
      </w:pPr>
    </w:p>
    <w:p w14:paraId="1233E005" w14:textId="77777777" w:rsidR="00336F3C" w:rsidRPr="00397D5C" w:rsidRDefault="00336F3C" w:rsidP="00336F3C">
      <w:pPr>
        <w:rPr>
          <w:rFonts w:ascii="Verdana" w:hAnsi="Verdana" w:cs="Tahoma"/>
          <w:b/>
          <w:sz w:val="20"/>
          <w:szCs w:val="20"/>
        </w:rPr>
      </w:pPr>
    </w:p>
    <w:p w14:paraId="6B25DA1C" w14:textId="77777777" w:rsidR="00336F3C" w:rsidRPr="00397D5C" w:rsidRDefault="00336F3C" w:rsidP="00336F3C">
      <w:pPr>
        <w:rPr>
          <w:rFonts w:ascii="Verdana" w:hAnsi="Verdana" w:cs="Tahoma"/>
          <w:b/>
          <w:sz w:val="20"/>
          <w:szCs w:val="20"/>
        </w:rPr>
      </w:pPr>
      <w:bookmarkStart w:id="818" w:name="_Toc507512914"/>
      <w:bookmarkStart w:id="819" w:name="_Toc507512613"/>
      <w:r w:rsidRPr="00397D5C">
        <w:rPr>
          <w:rFonts w:ascii="Verdana" w:hAnsi="Verdana" w:cs="Tahoma"/>
          <w:b/>
          <w:sz w:val="20"/>
          <w:szCs w:val="20"/>
        </w:rPr>
        <w:t>DECLARA:</w:t>
      </w:r>
      <w:bookmarkEnd w:id="818"/>
      <w:bookmarkEnd w:id="819"/>
    </w:p>
    <w:p w14:paraId="262D4A27" w14:textId="77777777" w:rsidR="00336F3C" w:rsidRPr="00397D5C" w:rsidRDefault="00336F3C" w:rsidP="00336F3C">
      <w:pPr>
        <w:tabs>
          <w:tab w:val="right" w:pos="9978"/>
        </w:tabs>
        <w:spacing w:line="260" w:lineRule="atLeast"/>
        <w:ind w:left="600" w:right="-63" w:hanging="600"/>
        <w:jc w:val="both"/>
        <w:rPr>
          <w:rFonts w:ascii="Verdana" w:hAnsi="Verdana" w:cs="Tahoma"/>
          <w:sz w:val="20"/>
          <w:szCs w:val="20"/>
        </w:rPr>
      </w:pPr>
    </w:p>
    <w:p w14:paraId="328275E3" w14:textId="77777777" w:rsidR="00336F3C" w:rsidRPr="00397D5C" w:rsidRDefault="00336F3C" w:rsidP="00336F3C">
      <w:pPr>
        <w:spacing w:line="260" w:lineRule="atLeast"/>
        <w:ind w:left="600" w:right="-63"/>
        <w:jc w:val="both"/>
        <w:rPr>
          <w:rFonts w:ascii="Verdana" w:hAnsi="Verdana" w:cs="Tahoma"/>
          <w:sz w:val="20"/>
          <w:szCs w:val="20"/>
        </w:rPr>
      </w:pPr>
      <w:r w:rsidRPr="00397D5C">
        <w:rPr>
          <w:rFonts w:ascii="Verdana" w:hAnsi="Verdana" w:cs="Tahoma"/>
          <w:sz w:val="20"/>
          <w:szCs w:val="20"/>
        </w:rPr>
        <w:t>Que las personas trabajadoras adscritas a la ejecución del contrato de servicios de (</w:t>
      </w:r>
      <w:r w:rsidRPr="00397D5C">
        <w:rPr>
          <w:rFonts w:ascii="Verdana" w:hAnsi="Verdana" w:cs="Tahoma"/>
          <w:i/>
          <w:color w:val="0000FF"/>
          <w:sz w:val="20"/>
          <w:szCs w:val="20"/>
        </w:rPr>
        <w:t>indicar objeto del contrato</w:t>
      </w:r>
      <w:r w:rsidRPr="00397D5C">
        <w:rPr>
          <w:rFonts w:ascii="Verdana" w:hAnsi="Verdana" w:cs="Tahoma"/>
          <w:sz w:val="20"/>
          <w:szCs w:val="20"/>
        </w:rPr>
        <w:t>) en la fecha (</w:t>
      </w:r>
      <w:r w:rsidRPr="00397D5C">
        <w:rPr>
          <w:rFonts w:ascii="Verdana" w:hAnsi="Verdana" w:cs="Tahoma"/>
          <w:i/>
          <w:color w:val="0000FF"/>
          <w:sz w:val="20"/>
          <w:szCs w:val="20"/>
        </w:rPr>
        <w:t>indicar día/mes/año</w:t>
      </w:r>
      <w:r w:rsidRPr="00397D5C">
        <w:rPr>
          <w:rFonts w:ascii="Verdana" w:hAnsi="Verdana" w:cs="Tahoma"/>
          <w:sz w:val="20"/>
          <w:szCs w:val="20"/>
        </w:rPr>
        <w:t>) es el que figura en la tabla adjunta.</w:t>
      </w:r>
    </w:p>
    <w:p w14:paraId="51F15663" w14:textId="77777777" w:rsidR="00336F3C" w:rsidRPr="00397D5C" w:rsidRDefault="00336F3C" w:rsidP="00336F3C">
      <w:pPr>
        <w:spacing w:line="260" w:lineRule="atLeast"/>
        <w:ind w:left="600" w:right="-63"/>
        <w:jc w:val="both"/>
        <w:rPr>
          <w:rFonts w:ascii="Verdana" w:hAnsi="Verdana" w:cs="Tahoma"/>
          <w:sz w:val="20"/>
          <w:szCs w:val="20"/>
        </w:rPr>
      </w:pPr>
    </w:p>
    <w:p w14:paraId="328BF466" w14:textId="77777777" w:rsidR="00336F3C" w:rsidRPr="00397D5C" w:rsidRDefault="00336F3C" w:rsidP="00336F3C">
      <w:pPr>
        <w:spacing w:line="260" w:lineRule="atLeast"/>
        <w:ind w:left="600" w:right="-63"/>
        <w:jc w:val="both"/>
        <w:rPr>
          <w:rFonts w:ascii="Verdana" w:hAnsi="Verdana" w:cs="Tahoma"/>
          <w:sz w:val="20"/>
          <w:szCs w:val="20"/>
        </w:rPr>
      </w:pPr>
    </w:p>
    <w:p w14:paraId="3E2BBE21" w14:textId="77777777" w:rsidR="00336F3C" w:rsidRPr="00397D5C" w:rsidRDefault="00336F3C" w:rsidP="00336F3C">
      <w:pPr>
        <w:spacing w:line="260" w:lineRule="atLeast"/>
        <w:ind w:left="600" w:right="-63"/>
        <w:jc w:val="both"/>
        <w:rPr>
          <w:rFonts w:ascii="Verdana" w:hAnsi="Verdana" w:cs="Tahoma"/>
          <w:sz w:val="20"/>
          <w:szCs w:val="20"/>
        </w:rPr>
      </w:pPr>
    </w:p>
    <w:p w14:paraId="2F29BFFF" w14:textId="77777777" w:rsidR="00336F3C" w:rsidRPr="00397D5C" w:rsidRDefault="00336F3C" w:rsidP="00336F3C">
      <w:pPr>
        <w:rPr>
          <w:rFonts w:ascii="Verdana" w:hAnsi="Verdana" w:cs="Tahoma"/>
          <w:sz w:val="20"/>
          <w:szCs w:val="20"/>
        </w:rPr>
      </w:pPr>
      <w:bookmarkStart w:id="820" w:name="_Toc507512915"/>
      <w:bookmarkStart w:id="821" w:name="_Toc507512614"/>
      <w:r w:rsidRPr="00397D5C">
        <w:rPr>
          <w:rFonts w:ascii="Verdana" w:hAnsi="Verdana" w:cs="Tahoma"/>
          <w:sz w:val="20"/>
          <w:szCs w:val="20"/>
        </w:rPr>
        <w:t>En............................., a...... de....................de 20....</w:t>
      </w:r>
      <w:bookmarkEnd w:id="820"/>
      <w:bookmarkEnd w:id="821"/>
    </w:p>
    <w:p w14:paraId="6FB76277" w14:textId="77777777" w:rsidR="00336F3C" w:rsidRPr="00397D5C" w:rsidRDefault="00336F3C" w:rsidP="00336F3C">
      <w:pPr>
        <w:spacing w:line="260" w:lineRule="atLeast"/>
        <w:ind w:left="600" w:right="-63"/>
        <w:contextualSpacing/>
        <w:jc w:val="center"/>
        <w:rPr>
          <w:rFonts w:ascii="Verdana" w:hAnsi="Verdana" w:cs="Tahoma"/>
          <w:sz w:val="20"/>
          <w:szCs w:val="20"/>
        </w:rPr>
      </w:pPr>
    </w:p>
    <w:p w14:paraId="69495E59" w14:textId="77777777" w:rsidR="00336F3C" w:rsidRPr="00397D5C" w:rsidRDefault="00336F3C" w:rsidP="00336F3C">
      <w:pPr>
        <w:ind w:left="600" w:right="-63"/>
        <w:contextualSpacing/>
        <w:jc w:val="center"/>
        <w:rPr>
          <w:rFonts w:ascii="Verdana" w:hAnsi="Verdana" w:cs="Tahoma"/>
          <w:sz w:val="20"/>
          <w:szCs w:val="20"/>
        </w:rPr>
      </w:pPr>
    </w:p>
    <w:p w14:paraId="3EB5648F" w14:textId="77777777" w:rsidR="00336F3C" w:rsidRPr="00397D5C" w:rsidRDefault="00336F3C" w:rsidP="00336F3C">
      <w:pPr>
        <w:ind w:left="600" w:right="-63"/>
        <w:contextualSpacing/>
        <w:jc w:val="center"/>
        <w:rPr>
          <w:rFonts w:ascii="Verdana" w:hAnsi="Verdana" w:cs="Tahoma"/>
          <w:sz w:val="20"/>
          <w:szCs w:val="20"/>
        </w:rPr>
      </w:pPr>
    </w:p>
    <w:p w14:paraId="4FDF8ED3" w14:textId="77777777" w:rsidR="00336F3C" w:rsidRPr="00397D5C" w:rsidRDefault="00336F3C" w:rsidP="00336F3C">
      <w:pPr>
        <w:rPr>
          <w:rFonts w:ascii="Verdana" w:hAnsi="Verdana" w:cs="Tahoma"/>
          <w:sz w:val="20"/>
          <w:szCs w:val="20"/>
        </w:rPr>
      </w:pP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p>
    <w:p w14:paraId="4E771C6D" w14:textId="77777777" w:rsidR="00336F3C" w:rsidRPr="00397D5C" w:rsidRDefault="00336F3C" w:rsidP="00336F3C">
      <w:pPr>
        <w:rPr>
          <w:rFonts w:ascii="Verdana" w:hAnsi="Verdana" w:cs="Tahoma"/>
          <w:sz w:val="20"/>
          <w:szCs w:val="20"/>
        </w:rPr>
      </w:pPr>
      <w:bookmarkStart w:id="822" w:name="_Toc507512916"/>
      <w:bookmarkStart w:id="823" w:name="_Toc507512615"/>
      <w:r w:rsidRPr="00397D5C">
        <w:rPr>
          <w:rFonts w:ascii="Verdana" w:hAnsi="Verdana" w:cs="Tahoma"/>
          <w:sz w:val="20"/>
          <w:szCs w:val="20"/>
        </w:rPr>
        <w:t>Firmado:</w:t>
      </w:r>
      <w:bookmarkEnd w:id="822"/>
      <w:bookmarkEnd w:id="823"/>
    </w:p>
    <w:p w14:paraId="2C75D20D" w14:textId="2DF988BD" w:rsidR="008D73F9" w:rsidRDefault="008D73F9" w:rsidP="00336F3C">
      <w:pPr>
        <w:ind w:left="300"/>
        <w:jc w:val="center"/>
        <w:rPr>
          <w:rFonts w:ascii="Verdana" w:hAnsi="Verdana" w:cs="Tahoma"/>
        </w:rPr>
      </w:pPr>
    </w:p>
    <w:p w14:paraId="04F73CB7" w14:textId="77777777" w:rsidR="008D73F9" w:rsidRDefault="008D73F9" w:rsidP="008D73F9">
      <w:pPr>
        <w:rPr>
          <w:rFonts w:ascii="Verdana" w:hAnsi="Verdana" w:cs="Tahoma"/>
        </w:rPr>
        <w:sectPr w:rsidR="008D73F9" w:rsidSect="00254C88">
          <w:footnotePr>
            <w:numRestart w:val="eachSect"/>
          </w:footnotePr>
          <w:type w:val="continuous"/>
          <w:pgSz w:w="11906" w:h="16838" w:code="9"/>
          <w:pgMar w:top="1134" w:right="851" w:bottom="1418" w:left="1418" w:header="284" w:footer="397" w:gutter="0"/>
          <w:cols w:space="708"/>
          <w:docGrid w:linePitch="360"/>
        </w:sectPr>
      </w:pPr>
    </w:p>
    <w:p w14:paraId="58FF8CDB" w14:textId="5B025EAF" w:rsidR="008D73F9" w:rsidRDefault="008D73F9" w:rsidP="008D73F9">
      <w:pPr>
        <w:rPr>
          <w:rFonts w:ascii="Verdana" w:hAnsi="Verdana" w:cs="Tahoma"/>
        </w:rPr>
      </w:pPr>
    </w:p>
    <w:p w14:paraId="40514FFF" w14:textId="77777777" w:rsidR="008D73F9" w:rsidRPr="00397D5C" w:rsidRDefault="008D73F9" w:rsidP="008D73F9">
      <w:pPr>
        <w:ind w:left="851" w:right="-39" w:hanging="709"/>
        <w:jc w:val="center"/>
        <w:rPr>
          <w:rFonts w:ascii="Verdana" w:hAnsi="Verdana"/>
          <w:b/>
          <w:sz w:val="20"/>
          <w:szCs w:val="20"/>
        </w:rPr>
      </w:pPr>
      <w:r w:rsidRPr="00397D5C">
        <w:rPr>
          <w:rFonts w:ascii="Verdana" w:hAnsi="Verdana"/>
          <w:b/>
          <w:sz w:val="20"/>
          <w:szCs w:val="20"/>
        </w:rPr>
        <w:t xml:space="preserve">TABLA DATOS SOBRE LAS CONDICIONES DE LOS CONTRATOS DE TRABAJO </w:t>
      </w:r>
    </w:p>
    <w:p w14:paraId="0A76CC2C" w14:textId="77777777" w:rsidR="008D73F9" w:rsidRPr="00397D5C" w:rsidRDefault="008D73F9" w:rsidP="008D73F9">
      <w:pPr>
        <w:ind w:left="851" w:right="-39" w:hanging="709"/>
        <w:jc w:val="center"/>
        <w:rPr>
          <w:rFonts w:ascii="Verdana" w:hAnsi="Verdana"/>
          <w:b/>
          <w:sz w:val="20"/>
          <w:szCs w:val="20"/>
        </w:rPr>
      </w:pPr>
    </w:p>
    <w:p w14:paraId="0A8361FE" w14:textId="77777777" w:rsidR="008D73F9" w:rsidRPr="00397D5C" w:rsidRDefault="008D73F9" w:rsidP="008D73F9">
      <w:pPr>
        <w:ind w:left="851" w:right="-39" w:hanging="709"/>
        <w:rPr>
          <w:rFonts w:ascii="Verdana" w:hAnsi="Verdana" w:cs="Tahoma"/>
          <w:sz w:val="20"/>
          <w:szCs w:val="20"/>
        </w:rPr>
      </w:pPr>
      <w:r w:rsidRPr="00397D5C">
        <w:rPr>
          <w:rFonts w:ascii="Verdana" w:hAnsi="Verdana" w:cs="Tahoma"/>
          <w:sz w:val="20"/>
          <w:szCs w:val="20"/>
        </w:rPr>
        <w:t>Contrato de servicios de (</w:t>
      </w:r>
      <w:r w:rsidRPr="00397D5C">
        <w:rPr>
          <w:rFonts w:ascii="Verdana" w:hAnsi="Verdana" w:cs="Tahoma"/>
          <w:i/>
          <w:color w:val="0000FF"/>
          <w:sz w:val="20"/>
          <w:szCs w:val="20"/>
        </w:rPr>
        <w:t>indicar objeto del contrato</w:t>
      </w:r>
      <w:r w:rsidRPr="00397D5C">
        <w:rPr>
          <w:rFonts w:ascii="Verdana" w:hAnsi="Verdana" w:cs="Tahoma"/>
          <w:sz w:val="20"/>
          <w:szCs w:val="20"/>
        </w:rPr>
        <w:t>)</w:t>
      </w:r>
    </w:p>
    <w:p w14:paraId="6D5314FA" w14:textId="77777777" w:rsidR="008D73F9" w:rsidRPr="00397D5C" w:rsidRDefault="008D73F9" w:rsidP="008D73F9">
      <w:pPr>
        <w:ind w:left="851" w:right="-39" w:hanging="709"/>
        <w:rPr>
          <w:rFonts w:ascii="Verdana" w:hAnsi="Verdana" w:cs="Tahoma"/>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8D73F9" w:rsidRPr="00397D5C" w14:paraId="64198D2D" w14:textId="77777777" w:rsidTr="00DE07BF">
        <w:tc>
          <w:tcPr>
            <w:tcW w:w="2454" w:type="dxa"/>
            <w:tcBorders>
              <w:top w:val="single" w:sz="4" w:space="0" w:color="auto"/>
              <w:left w:val="single" w:sz="4" w:space="0" w:color="auto"/>
              <w:bottom w:val="single" w:sz="4" w:space="0" w:color="auto"/>
              <w:right w:val="single" w:sz="4" w:space="0" w:color="auto"/>
            </w:tcBorders>
            <w:vAlign w:val="center"/>
            <w:hideMark/>
          </w:tcPr>
          <w:p w14:paraId="2758B481" w14:textId="77777777" w:rsidR="008D73F9" w:rsidRPr="00397D5C" w:rsidRDefault="008D73F9" w:rsidP="00DE07BF">
            <w:pPr>
              <w:ind w:left="-100"/>
              <w:jc w:val="center"/>
              <w:rPr>
                <w:rFonts w:ascii="Verdana" w:hAnsi="Verdana" w:cs="Tahoma"/>
                <w:b/>
                <w:sz w:val="19"/>
                <w:szCs w:val="19"/>
              </w:rPr>
            </w:pPr>
            <w:bookmarkStart w:id="824" w:name="_Hlk158708237"/>
            <w:r w:rsidRPr="00397D5C">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111921B" w14:textId="77777777" w:rsidR="008D73F9" w:rsidRPr="00397D5C" w:rsidRDefault="008D73F9" w:rsidP="00DE07BF">
            <w:pPr>
              <w:jc w:val="center"/>
              <w:rPr>
                <w:rFonts w:ascii="Verdana" w:hAnsi="Verdana" w:cs="Tahoma"/>
                <w:b/>
                <w:sz w:val="19"/>
                <w:szCs w:val="19"/>
              </w:rPr>
            </w:pPr>
            <w:r w:rsidRPr="00397D5C">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6A1ED618" w14:textId="77777777" w:rsidR="008D73F9" w:rsidRPr="00397D5C" w:rsidRDefault="008D73F9" w:rsidP="00DE07BF">
            <w:pPr>
              <w:jc w:val="center"/>
              <w:rPr>
                <w:rFonts w:ascii="Verdana" w:hAnsi="Verdana" w:cs="Tahoma"/>
                <w:b/>
                <w:sz w:val="19"/>
                <w:szCs w:val="19"/>
              </w:rPr>
            </w:pPr>
            <w:r w:rsidRPr="00397D5C">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3C085114" w14:textId="77777777" w:rsidR="008D73F9" w:rsidRPr="00397D5C" w:rsidRDefault="008D73F9" w:rsidP="00DE07BF">
            <w:pPr>
              <w:jc w:val="center"/>
              <w:rPr>
                <w:rFonts w:ascii="Verdana" w:hAnsi="Verdana" w:cs="Tahoma"/>
                <w:b/>
                <w:sz w:val="19"/>
                <w:szCs w:val="19"/>
              </w:rPr>
            </w:pPr>
            <w:r w:rsidRPr="00397D5C">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61B377F" w14:textId="77777777" w:rsidR="008D73F9" w:rsidRPr="00397D5C" w:rsidRDefault="008D73F9" w:rsidP="00DE07BF">
            <w:pPr>
              <w:jc w:val="center"/>
              <w:rPr>
                <w:rFonts w:ascii="Verdana" w:hAnsi="Verdana" w:cs="Tahoma"/>
                <w:b/>
                <w:sz w:val="19"/>
                <w:szCs w:val="19"/>
              </w:rPr>
            </w:pPr>
            <w:r w:rsidRPr="00397D5C">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D2CC4B2" w14:textId="77777777" w:rsidR="008D73F9" w:rsidRPr="00397D5C" w:rsidRDefault="008D73F9" w:rsidP="00DE07BF">
            <w:pPr>
              <w:jc w:val="center"/>
              <w:rPr>
                <w:rFonts w:ascii="Verdana" w:hAnsi="Verdana" w:cs="Tahoma"/>
                <w:b/>
                <w:sz w:val="19"/>
                <w:szCs w:val="19"/>
              </w:rPr>
            </w:pPr>
            <w:r w:rsidRPr="00397D5C">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982DE65" w14:textId="77777777" w:rsidR="008D73F9" w:rsidRPr="00397D5C" w:rsidRDefault="008D73F9" w:rsidP="00DE07BF">
            <w:pPr>
              <w:jc w:val="center"/>
              <w:rPr>
                <w:rFonts w:ascii="Verdana" w:hAnsi="Verdana" w:cs="Tahoma"/>
                <w:b/>
                <w:sz w:val="19"/>
                <w:szCs w:val="19"/>
              </w:rPr>
            </w:pPr>
            <w:r w:rsidRPr="00397D5C">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6C9A9ABC" w14:textId="77777777" w:rsidR="008D73F9" w:rsidRPr="00397D5C" w:rsidRDefault="008D73F9" w:rsidP="00DE07BF">
            <w:pPr>
              <w:jc w:val="center"/>
              <w:rPr>
                <w:rFonts w:ascii="Verdana" w:hAnsi="Verdana" w:cs="Tahoma"/>
                <w:b/>
                <w:sz w:val="19"/>
                <w:szCs w:val="19"/>
              </w:rPr>
            </w:pPr>
            <w:r w:rsidRPr="00397D5C">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22F1A88" w14:textId="77777777" w:rsidR="008D73F9" w:rsidRPr="00397D5C" w:rsidRDefault="008D73F9" w:rsidP="00DE07BF">
            <w:pPr>
              <w:jc w:val="center"/>
              <w:rPr>
                <w:rFonts w:ascii="Verdana" w:hAnsi="Verdana" w:cs="Tahoma"/>
                <w:b/>
                <w:sz w:val="19"/>
                <w:szCs w:val="19"/>
              </w:rPr>
            </w:pPr>
            <w:r w:rsidRPr="00397D5C">
              <w:rPr>
                <w:rFonts w:ascii="Verdana" w:hAnsi="Verdana" w:cs="Tahoma"/>
                <w:b/>
                <w:sz w:val="19"/>
                <w:szCs w:val="19"/>
              </w:rPr>
              <w:t>Pactos en vigor</w:t>
            </w:r>
          </w:p>
        </w:tc>
      </w:tr>
      <w:tr w:rsidR="008D73F9" w:rsidRPr="00397D5C" w14:paraId="31372842" w14:textId="77777777" w:rsidTr="00DE07BF">
        <w:tc>
          <w:tcPr>
            <w:tcW w:w="2454" w:type="dxa"/>
            <w:tcBorders>
              <w:top w:val="single" w:sz="4" w:space="0" w:color="auto"/>
              <w:left w:val="single" w:sz="4" w:space="0" w:color="auto"/>
              <w:bottom w:val="single" w:sz="4" w:space="0" w:color="auto"/>
              <w:right w:val="single" w:sz="4" w:space="0" w:color="auto"/>
            </w:tcBorders>
          </w:tcPr>
          <w:p w14:paraId="4349D2EA" w14:textId="77777777" w:rsidR="008D73F9" w:rsidRPr="00397D5C" w:rsidRDefault="008D73F9" w:rsidP="00DE07B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22D2424" w14:textId="77777777" w:rsidR="008D73F9" w:rsidRPr="00397D5C" w:rsidRDefault="008D73F9" w:rsidP="00DE07B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8D03759" w14:textId="77777777" w:rsidR="008D73F9" w:rsidRPr="00397D5C" w:rsidRDefault="008D73F9" w:rsidP="00DE07B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6E802A4" w14:textId="77777777" w:rsidR="008D73F9" w:rsidRPr="00397D5C" w:rsidRDefault="008D73F9" w:rsidP="00DE07B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DBA05A1" w14:textId="77777777" w:rsidR="008D73F9" w:rsidRPr="00397D5C" w:rsidRDefault="008D73F9" w:rsidP="00DE07B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4769FDF" w14:textId="77777777" w:rsidR="008D73F9" w:rsidRPr="00397D5C" w:rsidRDefault="008D73F9" w:rsidP="00DE07B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DFF232" w14:textId="77777777" w:rsidR="008D73F9" w:rsidRPr="00397D5C" w:rsidRDefault="008D73F9" w:rsidP="00DE07B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B5B4D3E" w14:textId="77777777" w:rsidR="008D73F9" w:rsidRPr="00397D5C" w:rsidRDefault="008D73F9" w:rsidP="00DE07B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8AF1EA3" w14:textId="77777777" w:rsidR="008D73F9" w:rsidRPr="00397D5C" w:rsidRDefault="008D73F9" w:rsidP="00DE07BF">
            <w:pPr>
              <w:jc w:val="center"/>
              <w:rPr>
                <w:rFonts w:ascii="Verdana" w:hAnsi="Verdana" w:cs="Tahoma"/>
                <w:sz w:val="19"/>
                <w:szCs w:val="19"/>
              </w:rPr>
            </w:pPr>
          </w:p>
        </w:tc>
      </w:tr>
      <w:tr w:rsidR="008D73F9" w:rsidRPr="00397D5C" w14:paraId="6185AF0E" w14:textId="77777777" w:rsidTr="00DE07BF">
        <w:tc>
          <w:tcPr>
            <w:tcW w:w="2454" w:type="dxa"/>
            <w:tcBorders>
              <w:top w:val="single" w:sz="4" w:space="0" w:color="auto"/>
              <w:left w:val="single" w:sz="4" w:space="0" w:color="auto"/>
              <w:bottom w:val="single" w:sz="4" w:space="0" w:color="auto"/>
              <w:right w:val="single" w:sz="4" w:space="0" w:color="auto"/>
            </w:tcBorders>
          </w:tcPr>
          <w:p w14:paraId="2C104C09" w14:textId="77777777" w:rsidR="008D73F9" w:rsidRPr="00397D5C" w:rsidRDefault="008D73F9" w:rsidP="00DE07B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841C9DE" w14:textId="77777777" w:rsidR="008D73F9" w:rsidRPr="00397D5C" w:rsidRDefault="008D73F9" w:rsidP="00DE07B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EE9FFE5" w14:textId="77777777" w:rsidR="008D73F9" w:rsidRPr="00397D5C" w:rsidRDefault="008D73F9" w:rsidP="00DE07B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20AE183" w14:textId="77777777" w:rsidR="008D73F9" w:rsidRPr="00397D5C" w:rsidRDefault="008D73F9" w:rsidP="00DE07B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67A38F5" w14:textId="77777777" w:rsidR="008D73F9" w:rsidRPr="00397D5C" w:rsidRDefault="008D73F9" w:rsidP="00DE07B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9E7C4BB" w14:textId="77777777" w:rsidR="008D73F9" w:rsidRPr="00397D5C" w:rsidRDefault="008D73F9" w:rsidP="00DE07B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72F679" w14:textId="77777777" w:rsidR="008D73F9" w:rsidRPr="00397D5C" w:rsidRDefault="008D73F9" w:rsidP="00DE07B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466772B" w14:textId="77777777" w:rsidR="008D73F9" w:rsidRPr="00397D5C" w:rsidRDefault="008D73F9" w:rsidP="00DE07B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9F68629" w14:textId="77777777" w:rsidR="008D73F9" w:rsidRPr="00397D5C" w:rsidRDefault="008D73F9" w:rsidP="00DE07BF">
            <w:pPr>
              <w:jc w:val="center"/>
              <w:rPr>
                <w:rFonts w:ascii="Verdana" w:hAnsi="Verdana" w:cs="Tahoma"/>
                <w:sz w:val="19"/>
                <w:szCs w:val="19"/>
              </w:rPr>
            </w:pPr>
          </w:p>
        </w:tc>
      </w:tr>
      <w:tr w:rsidR="008D73F9" w:rsidRPr="00397D5C" w14:paraId="6D5A1F4A" w14:textId="77777777" w:rsidTr="00DE07BF">
        <w:tc>
          <w:tcPr>
            <w:tcW w:w="2454" w:type="dxa"/>
            <w:tcBorders>
              <w:top w:val="single" w:sz="4" w:space="0" w:color="auto"/>
              <w:left w:val="single" w:sz="4" w:space="0" w:color="auto"/>
              <w:bottom w:val="single" w:sz="4" w:space="0" w:color="auto"/>
              <w:right w:val="single" w:sz="4" w:space="0" w:color="auto"/>
            </w:tcBorders>
          </w:tcPr>
          <w:p w14:paraId="609995F5" w14:textId="77777777" w:rsidR="008D73F9" w:rsidRPr="00397D5C" w:rsidRDefault="008D73F9" w:rsidP="00DE07B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F1ACB17" w14:textId="77777777" w:rsidR="008D73F9" w:rsidRPr="00397D5C" w:rsidRDefault="008D73F9" w:rsidP="00DE07B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1EE318F" w14:textId="77777777" w:rsidR="008D73F9" w:rsidRPr="00397D5C" w:rsidRDefault="008D73F9" w:rsidP="00DE07B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9F00CB2" w14:textId="77777777" w:rsidR="008D73F9" w:rsidRPr="00397D5C" w:rsidRDefault="008D73F9" w:rsidP="00DE07B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923E906" w14:textId="77777777" w:rsidR="008D73F9" w:rsidRPr="00397D5C" w:rsidRDefault="008D73F9" w:rsidP="00DE07B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1AF5549" w14:textId="77777777" w:rsidR="008D73F9" w:rsidRPr="00397D5C" w:rsidRDefault="008D73F9" w:rsidP="00DE07B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E679DA6" w14:textId="77777777" w:rsidR="008D73F9" w:rsidRPr="00397D5C" w:rsidRDefault="008D73F9" w:rsidP="00DE07B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817B1C2" w14:textId="77777777" w:rsidR="008D73F9" w:rsidRPr="00397D5C" w:rsidRDefault="008D73F9" w:rsidP="00DE07B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0B521E" w14:textId="77777777" w:rsidR="008D73F9" w:rsidRPr="00397D5C" w:rsidRDefault="008D73F9" w:rsidP="00DE07BF">
            <w:pPr>
              <w:jc w:val="center"/>
              <w:rPr>
                <w:rFonts w:ascii="Verdana" w:hAnsi="Verdana" w:cs="Tahoma"/>
                <w:sz w:val="19"/>
                <w:szCs w:val="19"/>
              </w:rPr>
            </w:pPr>
          </w:p>
        </w:tc>
      </w:tr>
      <w:tr w:rsidR="008D73F9" w:rsidRPr="00397D5C" w14:paraId="7592F312" w14:textId="77777777" w:rsidTr="00DE07BF">
        <w:tc>
          <w:tcPr>
            <w:tcW w:w="2454" w:type="dxa"/>
            <w:tcBorders>
              <w:top w:val="single" w:sz="4" w:space="0" w:color="auto"/>
              <w:left w:val="single" w:sz="4" w:space="0" w:color="auto"/>
              <w:bottom w:val="single" w:sz="4" w:space="0" w:color="auto"/>
              <w:right w:val="single" w:sz="4" w:space="0" w:color="auto"/>
            </w:tcBorders>
          </w:tcPr>
          <w:p w14:paraId="356F4448" w14:textId="77777777" w:rsidR="008D73F9" w:rsidRPr="00397D5C" w:rsidRDefault="008D73F9" w:rsidP="00DE07B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89B554D" w14:textId="77777777" w:rsidR="008D73F9" w:rsidRPr="00397D5C" w:rsidRDefault="008D73F9" w:rsidP="00DE07B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2427F7" w14:textId="77777777" w:rsidR="008D73F9" w:rsidRPr="00397D5C" w:rsidRDefault="008D73F9" w:rsidP="00DE07B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81E0306" w14:textId="77777777" w:rsidR="008D73F9" w:rsidRPr="00397D5C" w:rsidRDefault="008D73F9" w:rsidP="00DE07B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266E447" w14:textId="77777777" w:rsidR="008D73F9" w:rsidRPr="00397D5C" w:rsidRDefault="008D73F9" w:rsidP="00DE07B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050759A" w14:textId="77777777" w:rsidR="008D73F9" w:rsidRPr="00397D5C" w:rsidRDefault="008D73F9" w:rsidP="00DE07B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9BC4772" w14:textId="77777777" w:rsidR="008D73F9" w:rsidRPr="00397D5C" w:rsidRDefault="008D73F9" w:rsidP="00DE07B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70DCA96" w14:textId="77777777" w:rsidR="008D73F9" w:rsidRPr="00397D5C" w:rsidRDefault="008D73F9" w:rsidP="00DE07B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721C518" w14:textId="77777777" w:rsidR="008D73F9" w:rsidRPr="00397D5C" w:rsidRDefault="008D73F9" w:rsidP="00DE07BF">
            <w:pPr>
              <w:jc w:val="center"/>
              <w:rPr>
                <w:rFonts w:ascii="Verdana" w:hAnsi="Verdana" w:cs="Tahoma"/>
                <w:sz w:val="19"/>
                <w:szCs w:val="19"/>
              </w:rPr>
            </w:pPr>
          </w:p>
        </w:tc>
      </w:tr>
      <w:tr w:rsidR="008D73F9" w:rsidRPr="00397D5C" w14:paraId="78D1CBBB" w14:textId="77777777" w:rsidTr="00DE07BF">
        <w:tc>
          <w:tcPr>
            <w:tcW w:w="2454" w:type="dxa"/>
            <w:tcBorders>
              <w:top w:val="single" w:sz="4" w:space="0" w:color="auto"/>
              <w:left w:val="single" w:sz="4" w:space="0" w:color="auto"/>
              <w:bottom w:val="single" w:sz="4" w:space="0" w:color="auto"/>
              <w:right w:val="single" w:sz="4" w:space="0" w:color="auto"/>
            </w:tcBorders>
          </w:tcPr>
          <w:p w14:paraId="2183F313" w14:textId="77777777" w:rsidR="008D73F9" w:rsidRPr="00397D5C" w:rsidRDefault="008D73F9" w:rsidP="00DE07B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E10EB5B" w14:textId="77777777" w:rsidR="008D73F9" w:rsidRPr="00397D5C" w:rsidRDefault="008D73F9" w:rsidP="00DE07B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21D887" w14:textId="77777777" w:rsidR="008D73F9" w:rsidRPr="00397D5C" w:rsidRDefault="008D73F9" w:rsidP="00DE07B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F7C7E0D" w14:textId="77777777" w:rsidR="008D73F9" w:rsidRPr="00397D5C" w:rsidRDefault="008D73F9" w:rsidP="00DE07B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5FC6562" w14:textId="77777777" w:rsidR="008D73F9" w:rsidRPr="00397D5C" w:rsidRDefault="008D73F9" w:rsidP="00DE07B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ECA1DF8" w14:textId="77777777" w:rsidR="008D73F9" w:rsidRPr="00397D5C" w:rsidRDefault="008D73F9" w:rsidP="00DE07B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AEC83DE" w14:textId="77777777" w:rsidR="008D73F9" w:rsidRPr="00397D5C" w:rsidRDefault="008D73F9" w:rsidP="00DE07B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E8BAE24" w14:textId="77777777" w:rsidR="008D73F9" w:rsidRPr="00397D5C" w:rsidRDefault="008D73F9" w:rsidP="00DE07B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FA49AC1" w14:textId="77777777" w:rsidR="008D73F9" w:rsidRPr="00397D5C" w:rsidRDefault="008D73F9" w:rsidP="00DE07BF">
            <w:pPr>
              <w:jc w:val="center"/>
              <w:rPr>
                <w:rFonts w:ascii="Verdana" w:hAnsi="Verdana" w:cs="Tahoma"/>
                <w:sz w:val="19"/>
                <w:szCs w:val="19"/>
              </w:rPr>
            </w:pPr>
          </w:p>
        </w:tc>
      </w:tr>
      <w:tr w:rsidR="008D73F9" w:rsidRPr="00397D5C" w14:paraId="073DF1DC" w14:textId="77777777" w:rsidTr="00DE07BF">
        <w:tc>
          <w:tcPr>
            <w:tcW w:w="2454" w:type="dxa"/>
            <w:tcBorders>
              <w:top w:val="single" w:sz="4" w:space="0" w:color="auto"/>
              <w:left w:val="single" w:sz="4" w:space="0" w:color="auto"/>
              <w:bottom w:val="single" w:sz="4" w:space="0" w:color="auto"/>
              <w:right w:val="single" w:sz="4" w:space="0" w:color="auto"/>
            </w:tcBorders>
          </w:tcPr>
          <w:p w14:paraId="2381BB2C" w14:textId="77777777" w:rsidR="008D73F9" w:rsidRPr="00397D5C" w:rsidRDefault="008D73F9" w:rsidP="00DE07B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2F652BD" w14:textId="77777777" w:rsidR="008D73F9" w:rsidRPr="00397D5C" w:rsidRDefault="008D73F9" w:rsidP="00DE07B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ED0E8A2" w14:textId="77777777" w:rsidR="008D73F9" w:rsidRPr="00397D5C" w:rsidRDefault="008D73F9" w:rsidP="00DE07B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F799619" w14:textId="77777777" w:rsidR="008D73F9" w:rsidRPr="00397D5C" w:rsidRDefault="008D73F9" w:rsidP="00DE07B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68011AD" w14:textId="77777777" w:rsidR="008D73F9" w:rsidRPr="00397D5C" w:rsidRDefault="008D73F9" w:rsidP="00DE07B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A32F675" w14:textId="77777777" w:rsidR="008D73F9" w:rsidRPr="00397D5C" w:rsidRDefault="008D73F9" w:rsidP="00DE07B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025D3D2" w14:textId="77777777" w:rsidR="008D73F9" w:rsidRPr="00397D5C" w:rsidRDefault="008D73F9" w:rsidP="00DE07B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63C2003" w14:textId="77777777" w:rsidR="008D73F9" w:rsidRPr="00397D5C" w:rsidRDefault="008D73F9" w:rsidP="00DE07B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BA515B0" w14:textId="77777777" w:rsidR="008D73F9" w:rsidRPr="00397D5C" w:rsidRDefault="008D73F9" w:rsidP="00DE07BF">
            <w:pPr>
              <w:jc w:val="center"/>
              <w:rPr>
                <w:rFonts w:ascii="Verdana" w:hAnsi="Verdana" w:cs="Tahoma"/>
                <w:sz w:val="19"/>
                <w:szCs w:val="19"/>
              </w:rPr>
            </w:pPr>
          </w:p>
        </w:tc>
      </w:tr>
      <w:tr w:rsidR="008D73F9" w:rsidRPr="00397D5C" w14:paraId="11ABE7D4" w14:textId="77777777" w:rsidTr="00DE07BF">
        <w:tc>
          <w:tcPr>
            <w:tcW w:w="2454" w:type="dxa"/>
            <w:tcBorders>
              <w:top w:val="single" w:sz="4" w:space="0" w:color="auto"/>
              <w:left w:val="single" w:sz="4" w:space="0" w:color="auto"/>
              <w:bottom w:val="single" w:sz="4" w:space="0" w:color="auto"/>
              <w:right w:val="single" w:sz="4" w:space="0" w:color="auto"/>
            </w:tcBorders>
          </w:tcPr>
          <w:p w14:paraId="6E742E34" w14:textId="77777777" w:rsidR="008D73F9" w:rsidRPr="00397D5C" w:rsidRDefault="008D73F9" w:rsidP="00DE07B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A1D8450" w14:textId="77777777" w:rsidR="008D73F9" w:rsidRPr="00397D5C" w:rsidRDefault="008D73F9" w:rsidP="00DE07B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969E1FA" w14:textId="77777777" w:rsidR="008D73F9" w:rsidRPr="00397D5C" w:rsidRDefault="008D73F9" w:rsidP="00DE07B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E0F29D5" w14:textId="77777777" w:rsidR="008D73F9" w:rsidRPr="00397D5C" w:rsidRDefault="008D73F9" w:rsidP="00DE07B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C4AD71" w14:textId="77777777" w:rsidR="008D73F9" w:rsidRPr="00397D5C" w:rsidRDefault="008D73F9" w:rsidP="00DE07B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23E9275" w14:textId="77777777" w:rsidR="008D73F9" w:rsidRPr="00397D5C" w:rsidRDefault="008D73F9" w:rsidP="00DE07B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5855425" w14:textId="77777777" w:rsidR="008D73F9" w:rsidRPr="00397D5C" w:rsidRDefault="008D73F9" w:rsidP="00DE07B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6F9C76B" w14:textId="77777777" w:rsidR="008D73F9" w:rsidRPr="00397D5C" w:rsidRDefault="008D73F9" w:rsidP="00DE07B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63FB49" w14:textId="77777777" w:rsidR="008D73F9" w:rsidRPr="00397D5C" w:rsidRDefault="008D73F9" w:rsidP="00DE07BF">
            <w:pPr>
              <w:jc w:val="center"/>
              <w:rPr>
                <w:rFonts w:ascii="Verdana" w:hAnsi="Verdana" w:cs="Tahoma"/>
                <w:sz w:val="19"/>
                <w:szCs w:val="19"/>
              </w:rPr>
            </w:pPr>
          </w:p>
        </w:tc>
      </w:tr>
      <w:tr w:rsidR="008D73F9" w:rsidRPr="00397D5C" w14:paraId="341C5DEB" w14:textId="77777777" w:rsidTr="00DE07BF">
        <w:tc>
          <w:tcPr>
            <w:tcW w:w="2454" w:type="dxa"/>
            <w:tcBorders>
              <w:top w:val="single" w:sz="4" w:space="0" w:color="auto"/>
              <w:left w:val="single" w:sz="4" w:space="0" w:color="auto"/>
              <w:bottom w:val="single" w:sz="4" w:space="0" w:color="auto"/>
              <w:right w:val="single" w:sz="4" w:space="0" w:color="auto"/>
            </w:tcBorders>
          </w:tcPr>
          <w:p w14:paraId="0AE96E5C" w14:textId="77777777" w:rsidR="008D73F9" w:rsidRPr="00397D5C" w:rsidRDefault="008D73F9" w:rsidP="00DE07B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83B77B2" w14:textId="77777777" w:rsidR="008D73F9" w:rsidRPr="00397D5C" w:rsidRDefault="008D73F9" w:rsidP="00DE07B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C6BAAF3" w14:textId="77777777" w:rsidR="008D73F9" w:rsidRPr="00397D5C" w:rsidRDefault="008D73F9" w:rsidP="00DE07B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8A0A77" w14:textId="77777777" w:rsidR="008D73F9" w:rsidRPr="00397D5C" w:rsidRDefault="008D73F9" w:rsidP="00DE07B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C03712" w14:textId="77777777" w:rsidR="008D73F9" w:rsidRPr="00397D5C" w:rsidRDefault="008D73F9" w:rsidP="00DE07B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0D7E15" w14:textId="77777777" w:rsidR="008D73F9" w:rsidRPr="00397D5C" w:rsidRDefault="008D73F9" w:rsidP="00DE07B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CAAF5F3" w14:textId="77777777" w:rsidR="008D73F9" w:rsidRPr="00397D5C" w:rsidRDefault="008D73F9" w:rsidP="00DE07B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5AA2ABE" w14:textId="77777777" w:rsidR="008D73F9" w:rsidRPr="00397D5C" w:rsidRDefault="008D73F9" w:rsidP="00DE07B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C368F17" w14:textId="77777777" w:rsidR="008D73F9" w:rsidRPr="00397D5C" w:rsidRDefault="008D73F9" w:rsidP="00DE07BF">
            <w:pPr>
              <w:jc w:val="center"/>
              <w:rPr>
                <w:rFonts w:ascii="Verdana" w:hAnsi="Verdana" w:cs="Tahoma"/>
                <w:sz w:val="19"/>
                <w:szCs w:val="19"/>
              </w:rPr>
            </w:pPr>
          </w:p>
        </w:tc>
      </w:tr>
      <w:tr w:rsidR="008D73F9" w:rsidRPr="00397D5C" w14:paraId="1EE1015D" w14:textId="77777777" w:rsidTr="00DE07BF">
        <w:tc>
          <w:tcPr>
            <w:tcW w:w="2454" w:type="dxa"/>
            <w:tcBorders>
              <w:top w:val="single" w:sz="4" w:space="0" w:color="auto"/>
              <w:left w:val="single" w:sz="4" w:space="0" w:color="auto"/>
              <w:bottom w:val="single" w:sz="4" w:space="0" w:color="auto"/>
              <w:right w:val="single" w:sz="4" w:space="0" w:color="auto"/>
            </w:tcBorders>
          </w:tcPr>
          <w:p w14:paraId="3F4BBDD0" w14:textId="77777777" w:rsidR="008D73F9" w:rsidRPr="00397D5C" w:rsidRDefault="008D73F9" w:rsidP="00DE07B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7BDAC4D" w14:textId="77777777" w:rsidR="008D73F9" w:rsidRPr="00397D5C" w:rsidRDefault="008D73F9" w:rsidP="00DE07B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287FAB7" w14:textId="77777777" w:rsidR="008D73F9" w:rsidRPr="00397D5C" w:rsidRDefault="008D73F9" w:rsidP="00DE07B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5A9F1CE" w14:textId="77777777" w:rsidR="008D73F9" w:rsidRPr="00397D5C" w:rsidRDefault="008D73F9" w:rsidP="00DE07B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3AE55EE" w14:textId="77777777" w:rsidR="008D73F9" w:rsidRPr="00397D5C" w:rsidRDefault="008D73F9" w:rsidP="00DE07B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239376" w14:textId="77777777" w:rsidR="008D73F9" w:rsidRPr="00397D5C" w:rsidRDefault="008D73F9" w:rsidP="00DE07B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9DCBD0E" w14:textId="77777777" w:rsidR="008D73F9" w:rsidRPr="00397D5C" w:rsidRDefault="008D73F9" w:rsidP="00DE07B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44D9BDB" w14:textId="77777777" w:rsidR="008D73F9" w:rsidRPr="00397D5C" w:rsidRDefault="008D73F9" w:rsidP="00DE07B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60DBE8" w14:textId="77777777" w:rsidR="008D73F9" w:rsidRPr="00397D5C" w:rsidRDefault="008D73F9" w:rsidP="00DE07BF">
            <w:pPr>
              <w:jc w:val="center"/>
              <w:rPr>
                <w:rFonts w:ascii="Verdana" w:hAnsi="Verdana" w:cs="Tahoma"/>
                <w:sz w:val="19"/>
                <w:szCs w:val="19"/>
              </w:rPr>
            </w:pPr>
          </w:p>
        </w:tc>
      </w:tr>
      <w:tr w:rsidR="008D73F9" w:rsidRPr="00397D5C" w14:paraId="477133F2" w14:textId="77777777" w:rsidTr="00DE07BF">
        <w:tc>
          <w:tcPr>
            <w:tcW w:w="2454" w:type="dxa"/>
            <w:tcBorders>
              <w:top w:val="single" w:sz="4" w:space="0" w:color="auto"/>
              <w:left w:val="single" w:sz="4" w:space="0" w:color="auto"/>
              <w:bottom w:val="single" w:sz="4" w:space="0" w:color="auto"/>
              <w:right w:val="single" w:sz="4" w:space="0" w:color="auto"/>
            </w:tcBorders>
          </w:tcPr>
          <w:p w14:paraId="38FE1B76" w14:textId="77777777" w:rsidR="008D73F9" w:rsidRPr="00397D5C" w:rsidRDefault="008D73F9" w:rsidP="00DE07B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7705B75" w14:textId="77777777" w:rsidR="008D73F9" w:rsidRPr="00397D5C" w:rsidRDefault="008D73F9" w:rsidP="00DE07B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C7145F5" w14:textId="77777777" w:rsidR="008D73F9" w:rsidRPr="00397D5C" w:rsidRDefault="008D73F9" w:rsidP="00DE07B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095B986" w14:textId="77777777" w:rsidR="008D73F9" w:rsidRPr="00397D5C" w:rsidRDefault="008D73F9" w:rsidP="00DE07B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AFB045A" w14:textId="77777777" w:rsidR="008D73F9" w:rsidRPr="00397D5C" w:rsidRDefault="008D73F9" w:rsidP="00DE07B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AE2ACC9" w14:textId="77777777" w:rsidR="008D73F9" w:rsidRPr="00397D5C" w:rsidRDefault="008D73F9" w:rsidP="00DE07B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50B8EC8" w14:textId="77777777" w:rsidR="008D73F9" w:rsidRPr="00397D5C" w:rsidRDefault="008D73F9" w:rsidP="00DE07B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77180ED" w14:textId="77777777" w:rsidR="008D73F9" w:rsidRPr="00397D5C" w:rsidRDefault="008D73F9" w:rsidP="00DE07B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86BB7A6" w14:textId="77777777" w:rsidR="008D73F9" w:rsidRPr="00397D5C" w:rsidRDefault="008D73F9" w:rsidP="00DE07BF">
            <w:pPr>
              <w:jc w:val="center"/>
              <w:rPr>
                <w:rFonts w:ascii="Verdana" w:hAnsi="Verdana" w:cs="Tahoma"/>
                <w:sz w:val="19"/>
                <w:szCs w:val="19"/>
              </w:rPr>
            </w:pPr>
          </w:p>
        </w:tc>
      </w:tr>
      <w:tr w:rsidR="008D73F9" w:rsidRPr="00397D5C" w14:paraId="23675D5F" w14:textId="77777777" w:rsidTr="00DE07BF">
        <w:tc>
          <w:tcPr>
            <w:tcW w:w="2454" w:type="dxa"/>
            <w:tcBorders>
              <w:top w:val="single" w:sz="4" w:space="0" w:color="auto"/>
              <w:left w:val="single" w:sz="4" w:space="0" w:color="auto"/>
              <w:bottom w:val="single" w:sz="4" w:space="0" w:color="auto"/>
              <w:right w:val="single" w:sz="4" w:space="0" w:color="auto"/>
            </w:tcBorders>
          </w:tcPr>
          <w:p w14:paraId="5CE2A02E" w14:textId="77777777" w:rsidR="008D73F9" w:rsidRPr="00397D5C" w:rsidRDefault="008D73F9" w:rsidP="00DE07B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D27F9AC" w14:textId="77777777" w:rsidR="008D73F9" w:rsidRPr="00397D5C" w:rsidRDefault="008D73F9" w:rsidP="00DE07B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22A15" w14:textId="77777777" w:rsidR="008D73F9" w:rsidRPr="00397D5C" w:rsidRDefault="008D73F9" w:rsidP="00DE07B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5351F00" w14:textId="77777777" w:rsidR="008D73F9" w:rsidRPr="00397D5C" w:rsidRDefault="008D73F9" w:rsidP="00DE07B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1F325C2" w14:textId="77777777" w:rsidR="008D73F9" w:rsidRPr="00397D5C" w:rsidRDefault="008D73F9" w:rsidP="00DE07B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7FC51DB" w14:textId="77777777" w:rsidR="008D73F9" w:rsidRPr="00397D5C" w:rsidRDefault="008D73F9" w:rsidP="00DE07B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5DCF1E2" w14:textId="77777777" w:rsidR="008D73F9" w:rsidRPr="00397D5C" w:rsidRDefault="008D73F9" w:rsidP="00DE07B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8385533" w14:textId="77777777" w:rsidR="008D73F9" w:rsidRPr="00397D5C" w:rsidRDefault="008D73F9" w:rsidP="00DE07B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4296728" w14:textId="77777777" w:rsidR="008D73F9" w:rsidRPr="00397D5C" w:rsidRDefault="008D73F9" w:rsidP="00DE07BF">
            <w:pPr>
              <w:jc w:val="center"/>
              <w:rPr>
                <w:rFonts w:ascii="Verdana" w:hAnsi="Verdana" w:cs="Tahoma"/>
                <w:sz w:val="19"/>
                <w:szCs w:val="19"/>
              </w:rPr>
            </w:pPr>
          </w:p>
        </w:tc>
      </w:tr>
      <w:tr w:rsidR="008D73F9" w:rsidRPr="00397D5C" w14:paraId="6E077F16" w14:textId="77777777" w:rsidTr="00DE07BF">
        <w:tc>
          <w:tcPr>
            <w:tcW w:w="2454" w:type="dxa"/>
            <w:tcBorders>
              <w:top w:val="single" w:sz="4" w:space="0" w:color="auto"/>
              <w:left w:val="single" w:sz="4" w:space="0" w:color="auto"/>
              <w:bottom w:val="single" w:sz="4" w:space="0" w:color="auto"/>
              <w:right w:val="single" w:sz="4" w:space="0" w:color="auto"/>
            </w:tcBorders>
          </w:tcPr>
          <w:p w14:paraId="4F75D84F" w14:textId="77777777" w:rsidR="008D73F9" w:rsidRPr="00397D5C" w:rsidRDefault="008D73F9" w:rsidP="00DE07B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6F81D85" w14:textId="77777777" w:rsidR="008D73F9" w:rsidRPr="00397D5C" w:rsidRDefault="008D73F9" w:rsidP="00DE07B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7917AD1" w14:textId="77777777" w:rsidR="008D73F9" w:rsidRPr="00397D5C" w:rsidRDefault="008D73F9" w:rsidP="00DE07B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3217560" w14:textId="77777777" w:rsidR="008D73F9" w:rsidRPr="00397D5C" w:rsidRDefault="008D73F9" w:rsidP="00DE07B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5A0A85D" w14:textId="77777777" w:rsidR="008D73F9" w:rsidRPr="00397D5C" w:rsidRDefault="008D73F9" w:rsidP="00DE07B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F67AC02" w14:textId="77777777" w:rsidR="008D73F9" w:rsidRPr="00397D5C" w:rsidRDefault="008D73F9" w:rsidP="00DE07B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73EB9B8" w14:textId="77777777" w:rsidR="008D73F9" w:rsidRPr="00397D5C" w:rsidRDefault="008D73F9" w:rsidP="00DE07B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C679E63" w14:textId="77777777" w:rsidR="008D73F9" w:rsidRPr="00397D5C" w:rsidRDefault="008D73F9" w:rsidP="00DE07B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340DF0" w14:textId="77777777" w:rsidR="008D73F9" w:rsidRPr="00397D5C" w:rsidRDefault="008D73F9" w:rsidP="00DE07BF">
            <w:pPr>
              <w:jc w:val="center"/>
              <w:rPr>
                <w:rFonts w:ascii="Verdana" w:hAnsi="Verdana" w:cs="Tahoma"/>
                <w:sz w:val="19"/>
                <w:szCs w:val="19"/>
              </w:rPr>
            </w:pPr>
          </w:p>
        </w:tc>
      </w:tr>
      <w:tr w:rsidR="008D73F9" w:rsidRPr="00397D5C" w14:paraId="3F9EC9D0" w14:textId="77777777" w:rsidTr="00DE07BF">
        <w:tc>
          <w:tcPr>
            <w:tcW w:w="2454" w:type="dxa"/>
            <w:tcBorders>
              <w:top w:val="single" w:sz="4" w:space="0" w:color="auto"/>
              <w:left w:val="single" w:sz="4" w:space="0" w:color="auto"/>
              <w:bottom w:val="single" w:sz="4" w:space="0" w:color="auto"/>
              <w:right w:val="single" w:sz="4" w:space="0" w:color="auto"/>
            </w:tcBorders>
          </w:tcPr>
          <w:p w14:paraId="30A35319" w14:textId="77777777" w:rsidR="008D73F9" w:rsidRPr="00397D5C" w:rsidRDefault="008D73F9" w:rsidP="00DE07BF">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4B7B356" w14:textId="77777777" w:rsidR="008D73F9" w:rsidRPr="00397D5C" w:rsidRDefault="008D73F9" w:rsidP="00DE07BF">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667A823" w14:textId="77777777" w:rsidR="008D73F9" w:rsidRPr="00397D5C" w:rsidRDefault="008D73F9" w:rsidP="00DE07BF">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1A9FB8B" w14:textId="77777777" w:rsidR="008D73F9" w:rsidRPr="00397D5C" w:rsidRDefault="008D73F9" w:rsidP="00DE07BF">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3B926" w14:textId="77777777" w:rsidR="008D73F9" w:rsidRPr="00397D5C" w:rsidRDefault="008D73F9" w:rsidP="00DE07BF">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2829C61" w14:textId="77777777" w:rsidR="008D73F9" w:rsidRPr="00397D5C" w:rsidRDefault="008D73F9" w:rsidP="00DE07BF">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7B60A36" w14:textId="77777777" w:rsidR="008D73F9" w:rsidRPr="00397D5C" w:rsidRDefault="008D73F9" w:rsidP="00DE07BF">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DB26C57" w14:textId="77777777" w:rsidR="008D73F9" w:rsidRPr="00397D5C" w:rsidRDefault="008D73F9" w:rsidP="00DE07BF">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0F344AE" w14:textId="77777777" w:rsidR="008D73F9" w:rsidRPr="00397D5C" w:rsidRDefault="008D73F9" w:rsidP="00DE07BF">
            <w:pPr>
              <w:jc w:val="center"/>
              <w:rPr>
                <w:rFonts w:ascii="Verdana" w:hAnsi="Verdana" w:cs="Tahoma"/>
                <w:sz w:val="19"/>
                <w:szCs w:val="19"/>
              </w:rPr>
            </w:pPr>
          </w:p>
        </w:tc>
      </w:tr>
      <w:bookmarkEnd w:id="824"/>
    </w:tbl>
    <w:p w14:paraId="49B0FB1E" w14:textId="77777777" w:rsidR="008D73F9" w:rsidRPr="00397D5C" w:rsidRDefault="008D73F9" w:rsidP="008D73F9">
      <w:pPr>
        <w:ind w:left="851" w:right="-39" w:hanging="709"/>
        <w:rPr>
          <w:rFonts w:ascii="Verdana" w:hAnsi="Verdana" w:cs="Tahoma"/>
          <w:sz w:val="20"/>
          <w:szCs w:val="20"/>
        </w:rPr>
      </w:pPr>
    </w:p>
    <w:p w14:paraId="259E7D79" w14:textId="77777777" w:rsidR="008D73F9" w:rsidRPr="00397D5C" w:rsidRDefault="008D73F9" w:rsidP="008D73F9">
      <w:pPr>
        <w:ind w:left="851" w:right="-39" w:hanging="709"/>
        <w:rPr>
          <w:rFonts w:ascii="Verdana" w:hAnsi="Verdana"/>
          <w:b/>
          <w:sz w:val="20"/>
          <w:szCs w:val="20"/>
        </w:rPr>
      </w:pPr>
    </w:p>
    <w:p w14:paraId="4C40610D" w14:textId="77777777" w:rsidR="008D73F9" w:rsidRPr="00397D5C" w:rsidRDefault="008D73F9" w:rsidP="008D73F9">
      <w:pPr>
        <w:rPr>
          <w:rFonts w:ascii="Verdana" w:hAnsi="Verdana" w:cs="Tahoma"/>
          <w:sz w:val="20"/>
          <w:szCs w:val="20"/>
        </w:rPr>
      </w:pPr>
    </w:p>
    <w:p w14:paraId="5CD7FE3F" w14:textId="77777777" w:rsidR="008D73F9" w:rsidRPr="00397D5C" w:rsidRDefault="008D73F9" w:rsidP="008D73F9">
      <w:pPr>
        <w:rPr>
          <w:rFonts w:ascii="Verdana" w:hAnsi="Verdana" w:cs="Tahoma"/>
          <w:sz w:val="20"/>
          <w:szCs w:val="20"/>
        </w:rPr>
      </w:pPr>
      <w:bookmarkStart w:id="825" w:name="_Toc507512616"/>
      <w:bookmarkStart w:id="826" w:name="_Toc507512917"/>
      <w:r w:rsidRPr="00397D5C">
        <w:rPr>
          <w:rFonts w:ascii="Verdana" w:hAnsi="Verdana" w:cs="Tahoma"/>
          <w:sz w:val="20"/>
          <w:szCs w:val="20"/>
        </w:rPr>
        <w:t>En............................., a...... de....................de 20....</w:t>
      </w:r>
      <w:bookmarkEnd w:id="825"/>
      <w:bookmarkEnd w:id="826"/>
    </w:p>
    <w:p w14:paraId="65419E83" w14:textId="77777777" w:rsidR="008D73F9" w:rsidRPr="00397D5C" w:rsidRDefault="008D73F9" w:rsidP="008D73F9">
      <w:pPr>
        <w:rPr>
          <w:rFonts w:ascii="Verdana" w:hAnsi="Verdana" w:cs="Tahoma"/>
          <w:sz w:val="20"/>
          <w:szCs w:val="20"/>
        </w:rPr>
      </w:pP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r w:rsidRPr="00397D5C">
        <w:rPr>
          <w:rFonts w:ascii="Verdana" w:hAnsi="Verdana" w:cs="Tahoma"/>
          <w:sz w:val="20"/>
          <w:szCs w:val="20"/>
        </w:rPr>
        <w:tab/>
      </w:r>
    </w:p>
    <w:p w14:paraId="216AE973" w14:textId="77777777" w:rsidR="008D73F9" w:rsidRPr="00397D5C" w:rsidRDefault="008D73F9" w:rsidP="008D73F9">
      <w:pPr>
        <w:rPr>
          <w:rFonts w:ascii="Verdana" w:hAnsi="Verdana" w:cs="Tahoma"/>
          <w:sz w:val="20"/>
          <w:szCs w:val="20"/>
        </w:rPr>
      </w:pPr>
      <w:bookmarkStart w:id="827" w:name="_Toc507512617"/>
      <w:bookmarkStart w:id="828" w:name="_Toc507512918"/>
      <w:r w:rsidRPr="00397D5C">
        <w:rPr>
          <w:rFonts w:ascii="Verdana" w:hAnsi="Verdana" w:cs="Tahoma"/>
          <w:sz w:val="20"/>
          <w:szCs w:val="20"/>
        </w:rPr>
        <w:t>Firmado:</w:t>
      </w:r>
      <w:bookmarkEnd w:id="827"/>
      <w:bookmarkEnd w:id="828"/>
    </w:p>
    <w:p w14:paraId="1D8A9CCC" w14:textId="77777777" w:rsidR="008D73F9" w:rsidRPr="00397D5C" w:rsidRDefault="008D73F9" w:rsidP="008D73F9">
      <w:pPr>
        <w:shd w:val="clear" w:color="auto" w:fill="FFFFFF"/>
        <w:ind w:right="-427"/>
        <w:jc w:val="both"/>
        <w:rPr>
          <w:rFonts w:ascii="Verdana" w:hAnsi="Verdana"/>
          <w:b/>
          <w:sz w:val="14"/>
          <w:szCs w:val="14"/>
        </w:rPr>
      </w:pPr>
    </w:p>
    <w:p w14:paraId="69AE048A" w14:textId="77777777" w:rsidR="008D73F9" w:rsidRPr="00397D5C" w:rsidRDefault="008D73F9" w:rsidP="008D73F9">
      <w:pPr>
        <w:shd w:val="clear" w:color="auto" w:fill="FFFFFF"/>
        <w:ind w:right="-427"/>
        <w:jc w:val="both"/>
        <w:rPr>
          <w:rFonts w:ascii="Verdana" w:hAnsi="Verdana"/>
          <w:b/>
          <w:sz w:val="14"/>
          <w:szCs w:val="14"/>
        </w:rPr>
      </w:pPr>
      <w:r w:rsidRPr="00397D5C">
        <w:rPr>
          <w:rFonts w:ascii="Verdana" w:hAnsi="Verdana"/>
          <w:b/>
          <w:sz w:val="14"/>
          <w:szCs w:val="14"/>
        </w:rPr>
        <w:t>Información básica sobre protección de datos personales</w:t>
      </w:r>
    </w:p>
    <w:p w14:paraId="53F11872" w14:textId="77777777" w:rsidR="008D73F9" w:rsidRPr="00397D5C" w:rsidRDefault="008D73F9" w:rsidP="008D73F9">
      <w:pPr>
        <w:shd w:val="clear" w:color="auto" w:fill="FFFFFF"/>
        <w:ind w:right="-427"/>
        <w:jc w:val="both"/>
        <w:rPr>
          <w:rFonts w:ascii="Verdana" w:hAnsi="Verdana"/>
          <w:sz w:val="14"/>
          <w:szCs w:val="14"/>
        </w:rPr>
      </w:pPr>
      <w:r w:rsidRPr="00397D5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97D5C">
        <w:rPr>
          <w:rFonts w:ascii="Verdana" w:hAnsi="Verdana"/>
          <w:b/>
          <w:sz w:val="14"/>
          <w:szCs w:val="14"/>
        </w:rPr>
        <w:t>«Gestión de la contratación»:</w:t>
      </w:r>
    </w:p>
    <w:p w14:paraId="63439FFC" w14:textId="77777777" w:rsidR="008D73F9" w:rsidRPr="00397D5C" w:rsidRDefault="008D73F9" w:rsidP="008D73F9">
      <w:pPr>
        <w:rPr>
          <w:rFonts w:ascii="Verdana" w:hAnsi="Verdana" w:cs="Tahoma"/>
          <w:sz w:val="20"/>
          <w:szCs w:val="20"/>
        </w:rPr>
      </w:pPr>
    </w:p>
    <w:p w14:paraId="345D66D5" w14:textId="77777777" w:rsidR="008D73F9" w:rsidRPr="00397D5C" w:rsidRDefault="008D73F9" w:rsidP="008D73F9">
      <w:pPr>
        <w:shd w:val="clear" w:color="auto" w:fill="FFFFFF"/>
        <w:tabs>
          <w:tab w:val="left" w:pos="142"/>
        </w:tabs>
        <w:ind w:left="720" w:right="-427" w:hanging="360"/>
        <w:contextualSpacing/>
        <w:jc w:val="both"/>
        <w:rPr>
          <w:rFonts w:ascii="Verdana" w:hAnsi="Verdana"/>
          <w:b/>
          <w:sz w:val="14"/>
          <w:szCs w:val="14"/>
        </w:rPr>
      </w:pPr>
      <w:r w:rsidRPr="00397D5C">
        <w:rPr>
          <w:rFonts w:ascii="Verdana" w:hAnsi="Verdana"/>
          <w:b/>
          <w:sz w:val="14"/>
          <w:szCs w:val="14"/>
        </w:rPr>
        <w:t>1.</w:t>
      </w:r>
      <w:r w:rsidRPr="00397D5C">
        <w:rPr>
          <w:rFonts w:ascii="Verdana" w:hAnsi="Verdana"/>
          <w:b/>
          <w:sz w:val="14"/>
          <w:szCs w:val="14"/>
        </w:rPr>
        <w:tab/>
        <w:t xml:space="preserve">Responsable: </w:t>
      </w:r>
      <w:r w:rsidRPr="00397D5C">
        <w:rPr>
          <w:rFonts w:ascii="Verdana" w:hAnsi="Verdana"/>
          <w:sz w:val="14"/>
          <w:szCs w:val="14"/>
        </w:rPr>
        <w:t>Órgano de contratación correspondiente.</w:t>
      </w:r>
    </w:p>
    <w:p w14:paraId="7E3EBC83" w14:textId="77777777" w:rsidR="008D73F9" w:rsidRPr="00397D5C" w:rsidRDefault="008D73F9" w:rsidP="008D73F9">
      <w:pPr>
        <w:shd w:val="clear" w:color="auto" w:fill="FFFFFF"/>
        <w:tabs>
          <w:tab w:val="left" w:pos="142"/>
        </w:tabs>
        <w:ind w:left="720" w:right="-427" w:hanging="360"/>
        <w:contextualSpacing/>
        <w:jc w:val="both"/>
        <w:rPr>
          <w:rFonts w:ascii="Verdana" w:hAnsi="Verdana"/>
          <w:b/>
          <w:sz w:val="14"/>
          <w:szCs w:val="14"/>
        </w:rPr>
      </w:pPr>
      <w:r w:rsidRPr="00397D5C">
        <w:rPr>
          <w:rFonts w:ascii="Verdana" w:hAnsi="Verdana"/>
          <w:b/>
          <w:sz w:val="14"/>
          <w:szCs w:val="14"/>
        </w:rPr>
        <w:t>2.</w:t>
      </w:r>
      <w:r w:rsidRPr="00397D5C">
        <w:rPr>
          <w:rFonts w:ascii="Verdana" w:hAnsi="Verdana"/>
          <w:b/>
          <w:sz w:val="14"/>
          <w:szCs w:val="14"/>
        </w:rPr>
        <w:tab/>
        <w:t xml:space="preserve">Finalidad: </w:t>
      </w:r>
      <w:r w:rsidRPr="00397D5C">
        <w:rPr>
          <w:rFonts w:ascii="Verdana" w:hAnsi="Verdana"/>
          <w:sz w:val="14"/>
          <w:szCs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D2E434" w14:textId="77777777" w:rsidR="008D73F9" w:rsidRPr="00397D5C" w:rsidRDefault="008D73F9" w:rsidP="008D73F9">
      <w:pPr>
        <w:shd w:val="clear" w:color="auto" w:fill="FFFFFF"/>
        <w:tabs>
          <w:tab w:val="left" w:pos="142"/>
        </w:tabs>
        <w:ind w:left="720" w:right="-427" w:hanging="360"/>
        <w:contextualSpacing/>
        <w:jc w:val="both"/>
        <w:rPr>
          <w:rFonts w:ascii="Verdana" w:hAnsi="Verdana"/>
          <w:b/>
          <w:sz w:val="14"/>
          <w:szCs w:val="14"/>
        </w:rPr>
      </w:pPr>
      <w:r w:rsidRPr="00397D5C">
        <w:rPr>
          <w:rFonts w:ascii="Verdana" w:hAnsi="Verdana"/>
          <w:b/>
          <w:sz w:val="14"/>
          <w:szCs w:val="14"/>
        </w:rPr>
        <w:t>3.</w:t>
      </w:r>
      <w:r w:rsidRPr="00397D5C">
        <w:rPr>
          <w:rFonts w:ascii="Verdana" w:hAnsi="Verdana"/>
          <w:b/>
          <w:sz w:val="14"/>
          <w:szCs w:val="14"/>
        </w:rPr>
        <w:tab/>
        <w:t xml:space="preserve">Legitimación: </w:t>
      </w:r>
      <w:r w:rsidRPr="00397D5C">
        <w:rPr>
          <w:rFonts w:ascii="Verdana" w:hAnsi="Verdana"/>
          <w:sz w:val="14"/>
          <w:szCs w:val="14"/>
        </w:rPr>
        <w:t>tratamiento necesario para la ejecución de un contrato en el que la persona interesada es parte y para el cumplimiento de una obligación legal aplicable al órgano Responsable del tratamiento.</w:t>
      </w:r>
      <w:r w:rsidRPr="00397D5C">
        <w:rPr>
          <w:rFonts w:ascii="Verdana" w:hAnsi="Verdana"/>
          <w:b/>
          <w:sz w:val="14"/>
          <w:szCs w:val="14"/>
        </w:rPr>
        <w:t xml:space="preserve"> </w:t>
      </w:r>
    </w:p>
    <w:p w14:paraId="0089670D" w14:textId="77777777" w:rsidR="008D73F9" w:rsidRPr="00397D5C" w:rsidRDefault="008D73F9" w:rsidP="008D73F9">
      <w:pPr>
        <w:shd w:val="clear" w:color="auto" w:fill="FFFFFF"/>
        <w:tabs>
          <w:tab w:val="left" w:pos="142"/>
        </w:tabs>
        <w:ind w:left="720" w:right="-427" w:hanging="360"/>
        <w:contextualSpacing/>
        <w:jc w:val="both"/>
        <w:rPr>
          <w:rFonts w:ascii="Verdana" w:hAnsi="Verdana"/>
          <w:b/>
          <w:sz w:val="14"/>
          <w:szCs w:val="14"/>
        </w:rPr>
      </w:pPr>
      <w:r w:rsidRPr="00397D5C">
        <w:rPr>
          <w:rFonts w:ascii="Verdana" w:hAnsi="Verdana"/>
          <w:b/>
          <w:sz w:val="14"/>
          <w:szCs w:val="14"/>
        </w:rPr>
        <w:t>4.</w:t>
      </w:r>
      <w:r w:rsidRPr="00397D5C">
        <w:rPr>
          <w:rFonts w:ascii="Verdana" w:hAnsi="Verdana"/>
          <w:b/>
          <w:sz w:val="14"/>
          <w:szCs w:val="14"/>
        </w:rPr>
        <w:tab/>
        <w:t xml:space="preserve">Destinatarias: </w:t>
      </w:r>
      <w:r w:rsidRPr="00397D5C">
        <w:rPr>
          <w:rFonts w:ascii="Verdana" w:hAnsi="Verdana"/>
          <w:sz w:val="14"/>
          <w:szCs w:val="14"/>
        </w:rPr>
        <w:t>Los datos personales podrán ser facilitados a quien ostente un interés legítimo y a la Hacienda General del País Vasco.</w:t>
      </w:r>
    </w:p>
    <w:p w14:paraId="32430E21" w14:textId="77777777" w:rsidR="008D73F9" w:rsidRPr="00397D5C" w:rsidRDefault="008D73F9" w:rsidP="008D73F9">
      <w:pPr>
        <w:shd w:val="clear" w:color="auto" w:fill="FFFFFF"/>
        <w:tabs>
          <w:tab w:val="left" w:pos="142"/>
        </w:tabs>
        <w:ind w:left="720" w:right="-427" w:hanging="360"/>
        <w:contextualSpacing/>
        <w:jc w:val="both"/>
        <w:rPr>
          <w:rFonts w:ascii="Verdana" w:hAnsi="Verdana"/>
          <w:b/>
          <w:sz w:val="14"/>
          <w:szCs w:val="14"/>
        </w:rPr>
      </w:pPr>
      <w:r w:rsidRPr="00397D5C">
        <w:rPr>
          <w:rFonts w:ascii="Verdana" w:hAnsi="Verdana"/>
          <w:b/>
          <w:sz w:val="14"/>
          <w:szCs w:val="14"/>
        </w:rPr>
        <w:t>5.</w:t>
      </w:r>
      <w:r w:rsidRPr="00397D5C">
        <w:rPr>
          <w:rFonts w:ascii="Verdana" w:hAnsi="Verdana"/>
          <w:b/>
          <w:sz w:val="14"/>
          <w:szCs w:val="14"/>
        </w:rPr>
        <w:tab/>
        <w:t xml:space="preserve">Derechos: </w:t>
      </w:r>
      <w:r w:rsidRPr="00397D5C">
        <w:rPr>
          <w:rFonts w:ascii="Verdana" w:hAnsi="Verdana"/>
          <w:sz w:val="14"/>
          <w:szCs w:val="14"/>
        </w:rPr>
        <w:t>Ud. tiene el derecho de acceso, rectificación y supresión de sus datos, así como de limitación u oposición a su tratamiento.</w:t>
      </w:r>
    </w:p>
    <w:p w14:paraId="5181C881" w14:textId="77777777" w:rsidR="008D73F9" w:rsidRPr="00397D5C" w:rsidRDefault="008D73F9" w:rsidP="008D73F9">
      <w:pPr>
        <w:rPr>
          <w:rFonts w:ascii="Verdana" w:hAnsi="Verdana"/>
          <w:b/>
          <w:sz w:val="16"/>
          <w:szCs w:val="16"/>
        </w:rPr>
      </w:pPr>
      <w:r w:rsidRPr="00397D5C">
        <w:rPr>
          <w:rFonts w:ascii="Verdana" w:hAnsi="Verdana"/>
          <w:b/>
          <w:sz w:val="16"/>
          <w:szCs w:val="16"/>
        </w:rPr>
        <w:t>INFORMACIÓN COMPLETA EN EL ANEXO VII.1 «INFORMACIÓN ADICIONAL SOBRE PROTECCIÓN DE DATOS PERSONALES»</w:t>
      </w:r>
    </w:p>
    <w:p w14:paraId="7AF5CAE6" w14:textId="77777777" w:rsidR="008D73F9" w:rsidRPr="00397D5C" w:rsidRDefault="008D73F9" w:rsidP="008D73F9">
      <w:pPr>
        <w:shd w:val="clear" w:color="auto" w:fill="FFFFFF"/>
        <w:jc w:val="both"/>
        <w:rPr>
          <w:rFonts w:ascii="Verdana" w:hAnsi="Verdana" w:cs="Arial"/>
          <w:color w:val="212121"/>
          <w:sz w:val="16"/>
          <w:szCs w:val="16"/>
        </w:rPr>
      </w:pPr>
    </w:p>
    <w:p w14:paraId="21ABF8FE" w14:textId="5D7BF5BF" w:rsidR="008D73F9" w:rsidRDefault="008D73F9" w:rsidP="008D73F9">
      <w:pPr>
        <w:rPr>
          <w:rFonts w:ascii="Verdana" w:hAnsi="Verdana" w:cs="Tahoma"/>
        </w:rPr>
      </w:pPr>
    </w:p>
    <w:p w14:paraId="778F998B" w14:textId="77777777" w:rsidR="008D73F9" w:rsidRPr="008D73F9" w:rsidRDefault="008D73F9" w:rsidP="008D73F9">
      <w:pPr>
        <w:rPr>
          <w:rFonts w:ascii="Verdana" w:hAnsi="Verdana" w:cs="Tahoma"/>
        </w:rPr>
        <w:sectPr w:rsidR="008D73F9" w:rsidRPr="008D73F9" w:rsidSect="008D73F9">
          <w:footnotePr>
            <w:numRestart w:val="eachSect"/>
          </w:footnotePr>
          <w:pgSz w:w="16838" w:h="11906" w:orient="landscape" w:code="9"/>
          <w:pgMar w:top="1418" w:right="1134" w:bottom="851" w:left="1418" w:header="284" w:footer="397" w:gutter="0"/>
          <w:cols w:space="708"/>
          <w:docGrid w:linePitch="360"/>
        </w:sectPr>
      </w:pPr>
    </w:p>
    <w:p w14:paraId="2AC39627" w14:textId="5CE65357" w:rsidR="00507CD2" w:rsidRPr="00254C88" w:rsidRDefault="00336F3C" w:rsidP="00254C88">
      <w:pPr>
        <w:pStyle w:val="3izenburua"/>
        <w:rPr>
          <w:rFonts w:ascii="Verdana" w:hAnsi="Verdana"/>
          <w:b/>
          <w:sz w:val="22"/>
          <w:szCs w:val="22"/>
        </w:rPr>
      </w:pPr>
      <w:bookmarkStart w:id="829" w:name="_Toc160540667"/>
      <w:r w:rsidRPr="00397D5C">
        <w:rPr>
          <w:rFonts w:ascii="Verdana" w:hAnsi="Verdana"/>
          <w:b/>
          <w:sz w:val="22"/>
          <w:szCs w:val="22"/>
        </w:rPr>
        <w:lastRenderedPageBreak/>
        <w:t>ANEXO VII. 1.</w:t>
      </w:r>
      <w:r w:rsidR="00254C88">
        <w:rPr>
          <w:rFonts w:ascii="Verdana" w:hAnsi="Verdana"/>
          <w:b/>
          <w:sz w:val="22"/>
          <w:szCs w:val="22"/>
        </w:rPr>
        <w:t xml:space="preserve">- </w:t>
      </w:r>
      <w:r w:rsidRPr="00397D5C">
        <w:rPr>
          <w:rFonts w:ascii="Verdana" w:hAnsi="Verdana"/>
          <w:b/>
          <w:sz w:val="22"/>
          <w:szCs w:val="22"/>
        </w:rPr>
        <w:t>INFORMACIÓN ADICIONAL SOBRE PROTECCIÓN DE DATOS PERSONALES</w:t>
      </w:r>
      <w:r w:rsidR="00507CD2" w:rsidRPr="00397D5C">
        <w:rPr>
          <w:rFonts w:ascii="Verdana" w:hAnsi="Verdana"/>
          <w:b/>
          <w:sz w:val="22"/>
          <w:szCs w:val="22"/>
        </w:rPr>
        <w:t xml:space="preserve"> </w:t>
      </w:r>
      <w:r w:rsidR="00507CD2" w:rsidRPr="00397D5C">
        <w:rPr>
          <w:rFonts w:ascii="Verdana" w:hAnsi="Verdana"/>
          <w:b/>
          <w:sz w:val="19"/>
          <w:szCs w:val="19"/>
        </w:rPr>
        <w:t>(a entregar a la licitadora a efectos de información en protección de datos)</w:t>
      </w:r>
      <w:bookmarkEnd w:id="829"/>
    </w:p>
    <w:p w14:paraId="14ED0DF0" w14:textId="2C641722" w:rsidR="00336F3C" w:rsidRPr="00397D5C" w:rsidRDefault="00336F3C" w:rsidP="00336F3C">
      <w:pPr>
        <w:shd w:val="clear" w:color="auto" w:fill="FFFFFF"/>
        <w:ind w:left="600" w:right="647"/>
        <w:jc w:val="center"/>
        <w:rPr>
          <w:rFonts w:ascii="Verdana" w:hAnsi="Verdana"/>
          <w:b/>
          <w:sz w:val="22"/>
          <w:szCs w:val="22"/>
        </w:rPr>
      </w:pPr>
    </w:p>
    <w:p w14:paraId="653C6323" w14:textId="77777777" w:rsidR="00336F3C" w:rsidRPr="00397D5C" w:rsidRDefault="00336F3C" w:rsidP="00336F3C">
      <w:pPr>
        <w:shd w:val="clear" w:color="auto" w:fill="FFFFFF"/>
        <w:ind w:left="600" w:right="647"/>
        <w:jc w:val="center"/>
        <w:rPr>
          <w:rFonts w:ascii="Verdana" w:hAnsi="Verdana"/>
          <w:b/>
          <w:sz w:val="22"/>
          <w:szCs w:val="22"/>
        </w:rPr>
      </w:pPr>
    </w:p>
    <w:p w14:paraId="58B42355" w14:textId="77777777" w:rsidR="00336F3C" w:rsidRPr="00397D5C" w:rsidRDefault="00336F3C" w:rsidP="00336F3C">
      <w:pPr>
        <w:shd w:val="clear" w:color="auto" w:fill="FFFFFF"/>
        <w:ind w:left="600" w:right="647"/>
        <w:jc w:val="center"/>
        <w:rPr>
          <w:rFonts w:ascii="Verdana" w:hAnsi="Verdana"/>
          <w:b/>
          <w:sz w:val="22"/>
          <w:szCs w:val="22"/>
        </w:rPr>
      </w:pPr>
    </w:p>
    <w:p w14:paraId="11BC6A1E" w14:textId="77777777" w:rsidR="00336F3C" w:rsidRPr="00397D5C" w:rsidRDefault="00336F3C" w:rsidP="00336F3C">
      <w:pPr>
        <w:shd w:val="clear" w:color="auto" w:fill="FFFFFF"/>
        <w:ind w:right="647"/>
        <w:rPr>
          <w:rFonts w:ascii="Verdana" w:hAnsi="Verdana"/>
          <w:b/>
          <w:sz w:val="20"/>
          <w:szCs w:val="20"/>
        </w:rPr>
      </w:pPr>
    </w:p>
    <w:p w14:paraId="043FCC81" w14:textId="77777777" w:rsidR="00336F3C" w:rsidRPr="00397D5C" w:rsidRDefault="00336F3C" w:rsidP="00085A6F">
      <w:pPr>
        <w:numPr>
          <w:ilvl w:val="0"/>
          <w:numId w:val="92"/>
        </w:numPr>
        <w:spacing w:before="240" w:after="240" w:line="360" w:lineRule="auto"/>
        <w:contextualSpacing/>
        <w:jc w:val="both"/>
        <w:rPr>
          <w:rFonts w:ascii="Verdana" w:hAnsi="Verdana" w:cs="Arial"/>
          <w:sz w:val="20"/>
          <w:szCs w:val="20"/>
          <w:lang w:val="es-ES_tradnl" w:eastAsia="en-US"/>
        </w:rPr>
      </w:pPr>
      <w:r w:rsidRPr="00397D5C">
        <w:rPr>
          <w:rFonts w:ascii="Verdana" w:hAnsi="Verdana" w:cs="Arial"/>
          <w:b/>
          <w:sz w:val="20"/>
          <w:szCs w:val="20"/>
          <w:lang w:val="es-ES_tradnl" w:eastAsia="en-US"/>
        </w:rPr>
        <w:t>Responsable del tratamiento y datos de contacto:</w:t>
      </w:r>
      <w:r w:rsidRPr="00397D5C">
        <w:rPr>
          <w:rFonts w:ascii="Verdana" w:hAnsi="Verdana" w:cs="Arial"/>
          <w:sz w:val="20"/>
          <w:szCs w:val="20"/>
          <w:lang w:val="es-ES_tradnl" w:eastAsia="en-US"/>
        </w:rPr>
        <w:t xml:space="preserve"> Órgano de contratación correspondiente, que se puede contactar en la dirección postal … y en el teléfono ….</w:t>
      </w:r>
    </w:p>
    <w:p w14:paraId="1E952EE8" w14:textId="394D1803" w:rsidR="00336F3C" w:rsidRPr="00397D5C" w:rsidRDefault="00336F3C" w:rsidP="00085A6F">
      <w:pPr>
        <w:numPr>
          <w:ilvl w:val="0"/>
          <w:numId w:val="92"/>
        </w:numPr>
        <w:spacing w:before="240" w:after="240" w:line="360" w:lineRule="auto"/>
        <w:contextualSpacing/>
        <w:jc w:val="both"/>
        <w:rPr>
          <w:rFonts w:ascii="Verdana" w:hAnsi="Verdana" w:cs="Arial"/>
          <w:sz w:val="20"/>
          <w:szCs w:val="20"/>
          <w:lang w:val="es-ES_tradnl" w:eastAsia="en-US"/>
        </w:rPr>
      </w:pPr>
      <w:r w:rsidRPr="00397D5C">
        <w:rPr>
          <w:rFonts w:ascii="Verdana" w:hAnsi="Verdana" w:cs="Arial"/>
          <w:b/>
          <w:sz w:val="20"/>
          <w:szCs w:val="20"/>
          <w:lang w:val="es-ES_tradnl" w:eastAsia="en-US"/>
        </w:rPr>
        <w:t>Delegada de Protección de Datos y datos de contacto</w:t>
      </w:r>
      <w:r w:rsidRPr="00397D5C">
        <w:rPr>
          <w:rFonts w:ascii="Verdana" w:hAnsi="Verdana" w:cs="Arial"/>
          <w:sz w:val="20"/>
          <w:szCs w:val="20"/>
          <w:lang w:val="es-ES_tradnl" w:eastAsia="en-US"/>
        </w:rPr>
        <w:t>:</w:t>
      </w:r>
      <w:r w:rsidR="00507CD2" w:rsidRPr="00397D5C">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44" w:history="1">
        <w:r w:rsidR="00507CD2" w:rsidRPr="00397D5C">
          <w:rPr>
            <w:rFonts w:ascii="Verdana" w:hAnsi="Verdana" w:cs="Arial"/>
            <w:color w:val="0000FF"/>
            <w:sz w:val="19"/>
            <w:szCs w:val="19"/>
            <w:u w:val="single"/>
            <w:lang w:val="es-ES_tradnl" w:eastAsia="en-US"/>
          </w:rPr>
          <w:t>www.euskadi.eus/proteccion-datos</w:t>
        </w:r>
      </w:hyperlink>
    </w:p>
    <w:p w14:paraId="0315CA35" w14:textId="77777777" w:rsidR="00507CD2" w:rsidRPr="00397D5C" w:rsidRDefault="00336F3C" w:rsidP="00085A6F">
      <w:pPr>
        <w:numPr>
          <w:ilvl w:val="0"/>
          <w:numId w:val="92"/>
        </w:numPr>
        <w:spacing w:before="240" w:after="240" w:line="360" w:lineRule="auto"/>
        <w:contextualSpacing/>
        <w:jc w:val="both"/>
        <w:rPr>
          <w:rFonts w:ascii="Verdana" w:hAnsi="Verdana" w:cs="Arial"/>
          <w:sz w:val="20"/>
          <w:szCs w:val="20"/>
          <w:lang w:val="es-ES_tradnl" w:eastAsia="en-US"/>
        </w:rPr>
      </w:pPr>
      <w:r w:rsidRPr="00397D5C">
        <w:rPr>
          <w:rFonts w:ascii="Verdana" w:hAnsi="Verdana" w:cs="Arial"/>
          <w:b/>
          <w:sz w:val="20"/>
          <w:szCs w:val="20"/>
          <w:lang w:val="es-ES_tradnl" w:eastAsia="en-US"/>
        </w:rPr>
        <w:t>Finalidad del tratamiento</w:t>
      </w:r>
      <w:r w:rsidRPr="00397D5C">
        <w:rPr>
          <w:rFonts w:ascii="Verdana" w:hAnsi="Verdana" w:cs="Arial"/>
          <w:sz w:val="20"/>
          <w:szCs w:val="20"/>
          <w:lang w:val="es-ES_tradnl" w:eastAsia="en-US"/>
        </w:rPr>
        <w:t xml:space="preserve">: </w:t>
      </w:r>
      <w:r w:rsidR="00507CD2" w:rsidRPr="00397D5C">
        <w:rPr>
          <w:rFonts w:ascii="Verdana" w:hAnsi="Verdana" w:cs="Arial"/>
          <w:sz w:val="19"/>
          <w:szCs w:val="19"/>
          <w:lang w:val="es-ES_tradnl" w:eastAsia="en-US"/>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173A2C5" w14:textId="0A8DF5A7" w:rsidR="00336F3C" w:rsidRPr="00397D5C" w:rsidRDefault="00336F3C" w:rsidP="00085A6F">
      <w:pPr>
        <w:numPr>
          <w:ilvl w:val="0"/>
          <w:numId w:val="92"/>
        </w:numPr>
        <w:spacing w:before="240" w:after="240" w:line="360" w:lineRule="auto"/>
        <w:contextualSpacing/>
        <w:jc w:val="both"/>
        <w:rPr>
          <w:rFonts w:ascii="Verdana" w:hAnsi="Verdana" w:cs="Arial"/>
          <w:sz w:val="20"/>
          <w:szCs w:val="20"/>
          <w:lang w:val="es-ES_tradnl" w:eastAsia="en-US"/>
        </w:rPr>
      </w:pPr>
      <w:r w:rsidRPr="00397D5C">
        <w:rPr>
          <w:rFonts w:ascii="Verdana" w:hAnsi="Verdana" w:cs="Arial"/>
          <w:b/>
          <w:sz w:val="20"/>
          <w:szCs w:val="20"/>
          <w:lang w:val="es-ES_tradnl" w:eastAsia="en-US"/>
        </w:rPr>
        <w:t>Plazo de conservación:</w:t>
      </w:r>
      <w:r w:rsidRPr="00397D5C">
        <w:rPr>
          <w:rFonts w:ascii="Verdana" w:hAnsi="Verdana"/>
          <w:b/>
          <w:sz w:val="20"/>
          <w:szCs w:val="20"/>
          <w:lang w:val="es-ES_tradnl" w:eastAsia="en-US"/>
        </w:rPr>
        <w:t xml:space="preserve"> </w:t>
      </w:r>
      <w:r w:rsidRPr="00397D5C">
        <w:rPr>
          <w:rFonts w:ascii="Verdana" w:hAnsi="Verdana" w:cs="Arial"/>
          <w:sz w:val="20"/>
          <w:szCs w:val="20"/>
          <w:lang w:val="es-ES_tradnl" w:eastAsia="en-US"/>
        </w:rPr>
        <w:t>el tiempo necesario para cumplir con la finalidad para la que se han recabado.</w:t>
      </w:r>
    </w:p>
    <w:p w14:paraId="4C3815E4" w14:textId="0A3C6C3F" w:rsidR="00336F3C" w:rsidRPr="00397D5C" w:rsidRDefault="00336F3C" w:rsidP="00085A6F">
      <w:pPr>
        <w:numPr>
          <w:ilvl w:val="0"/>
          <w:numId w:val="92"/>
        </w:numPr>
        <w:spacing w:before="240" w:after="240" w:line="360" w:lineRule="auto"/>
        <w:contextualSpacing/>
        <w:jc w:val="both"/>
        <w:rPr>
          <w:rFonts w:ascii="Verdana" w:hAnsi="Verdana" w:cs="Arial"/>
          <w:sz w:val="20"/>
          <w:szCs w:val="20"/>
          <w:lang w:val="es-ES_tradnl" w:eastAsia="en-US"/>
        </w:rPr>
      </w:pPr>
      <w:r w:rsidRPr="00397D5C">
        <w:rPr>
          <w:rFonts w:ascii="Verdana" w:hAnsi="Verdana" w:cs="Arial"/>
          <w:b/>
          <w:sz w:val="20"/>
          <w:szCs w:val="20"/>
          <w:lang w:val="es-ES_tradnl" w:eastAsia="en-US"/>
        </w:rPr>
        <w:t xml:space="preserve">Legitimación: </w:t>
      </w:r>
      <w:r w:rsidR="00507CD2" w:rsidRPr="00397D5C">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00507CD2" w:rsidRPr="00397D5C">
        <w:rPr>
          <w:rFonts w:ascii="Verdana" w:hAnsi="Verdana"/>
          <w:sz w:val="19"/>
          <w:szCs w:val="19"/>
          <w:lang w:val="es-ES_tradnl" w:eastAsia="en-US"/>
        </w:rPr>
        <w:t xml:space="preserve"> </w:t>
      </w:r>
      <w:r w:rsidR="00507CD2" w:rsidRPr="00397D5C">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EAC99C2" w14:textId="77777777" w:rsidR="00336F3C" w:rsidRPr="00397D5C" w:rsidRDefault="00336F3C" w:rsidP="00085A6F">
      <w:pPr>
        <w:numPr>
          <w:ilvl w:val="0"/>
          <w:numId w:val="92"/>
        </w:numPr>
        <w:spacing w:before="240" w:after="240" w:line="360" w:lineRule="auto"/>
        <w:contextualSpacing/>
        <w:jc w:val="both"/>
        <w:rPr>
          <w:rFonts w:ascii="Verdana" w:hAnsi="Verdana" w:cs="Arial"/>
          <w:sz w:val="20"/>
          <w:szCs w:val="20"/>
          <w:lang w:val="es-ES_tradnl" w:eastAsia="en-US"/>
        </w:rPr>
      </w:pPr>
      <w:r w:rsidRPr="00397D5C">
        <w:rPr>
          <w:rFonts w:ascii="Verdana" w:hAnsi="Verdana" w:cs="Arial"/>
          <w:b/>
          <w:sz w:val="20"/>
          <w:szCs w:val="20"/>
          <w:lang w:val="es-ES_tradnl" w:eastAsia="en-US"/>
        </w:rPr>
        <w:t>Destinatarias:</w:t>
      </w:r>
      <w:r w:rsidRPr="00397D5C">
        <w:rPr>
          <w:rFonts w:ascii="Verdana" w:hAnsi="Verdana"/>
          <w:b/>
          <w:sz w:val="20"/>
          <w:szCs w:val="20"/>
          <w:lang w:val="es-ES_tradnl" w:eastAsia="en-US"/>
        </w:rPr>
        <w:t xml:space="preserve"> </w:t>
      </w:r>
      <w:r w:rsidRPr="00397D5C">
        <w:rPr>
          <w:rFonts w:ascii="Verdana" w:hAnsi="Verdana" w:cs="Arial"/>
          <w:sz w:val="20"/>
          <w:szCs w:val="20"/>
          <w:lang w:val="es-ES_tradnl" w:eastAsia="en-US"/>
        </w:rPr>
        <w:t>Los datos personales podrán ser comunicados a las personas que ostenten un interés legítimo y a la Hacienda General del País Vasco.</w:t>
      </w:r>
    </w:p>
    <w:p w14:paraId="5E9362D1" w14:textId="77777777" w:rsidR="00336F3C" w:rsidRPr="00397D5C" w:rsidRDefault="00336F3C" w:rsidP="00085A6F">
      <w:pPr>
        <w:numPr>
          <w:ilvl w:val="0"/>
          <w:numId w:val="92"/>
        </w:numPr>
        <w:spacing w:before="240" w:after="240" w:line="360" w:lineRule="auto"/>
        <w:contextualSpacing/>
        <w:jc w:val="both"/>
        <w:rPr>
          <w:rFonts w:ascii="Verdana" w:hAnsi="Verdana" w:cs="Arial"/>
          <w:sz w:val="20"/>
          <w:szCs w:val="20"/>
          <w:lang w:val="es-ES_tradnl" w:eastAsia="en-US"/>
        </w:rPr>
      </w:pPr>
      <w:r w:rsidRPr="00397D5C">
        <w:rPr>
          <w:rFonts w:ascii="Verdana" w:hAnsi="Verdana" w:cs="Arial"/>
          <w:b/>
          <w:sz w:val="20"/>
          <w:szCs w:val="20"/>
          <w:lang w:val="es-ES_tradnl" w:eastAsia="en-US"/>
        </w:rPr>
        <w:t>Ejercicio de derechos:</w:t>
      </w:r>
      <w:r w:rsidRPr="00397D5C">
        <w:rPr>
          <w:rFonts w:ascii="Verdana" w:hAnsi="Verdana"/>
          <w:b/>
          <w:sz w:val="20"/>
          <w:szCs w:val="20"/>
          <w:lang w:val="es-ES_tradnl" w:eastAsia="en-US"/>
        </w:rPr>
        <w:t xml:space="preserve"> </w:t>
      </w:r>
      <w:r w:rsidRPr="00397D5C">
        <w:rPr>
          <w:rFonts w:ascii="Verdana" w:hAnsi="Verdana" w:cs="Arial"/>
          <w:sz w:val="20"/>
          <w:szCs w:val="20"/>
          <w:lang w:val="es-ES_tradnl" w:eastAsia="en-US"/>
        </w:rPr>
        <w:t>Las personas cuyos datos personales se recaban pueden ejercitar los siguientes derechos:</w:t>
      </w:r>
    </w:p>
    <w:p w14:paraId="5742E6BB" w14:textId="77777777" w:rsidR="00336F3C" w:rsidRPr="00397D5C" w:rsidRDefault="00336F3C" w:rsidP="00085A6F">
      <w:pPr>
        <w:numPr>
          <w:ilvl w:val="0"/>
          <w:numId w:val="89"/>
        </w:numPr>
        <w:spacing w:before="240" w:after="240" w:line="360" w:lineRule="auto"/>
        <w:contextualSpacing/>
        <w:jc w:val="both"/>
        <w:rPr>
          <w:rFonts w:ascii="Verdana" w:hAnsi="Verdana" w:cs="Arial"/>
          <w:sz w:val="20"/>
          <w:szCs w:val="20"/>
          <w:lang w:val="es-ES_tradnl" w:eastAsia="en-US"/>
        </w:rPr>
      </w:pPr>
      <w:r w:rsidRPr="00397D5C">
        <w:rPr>
          <w:rFonts w:ascii="Verdana" w:hAnsi="Verdana" w:cs="Arial"/>
          <w:b/>
          <w:sz w:val="20"/>
          <w:szCs w:val="20"/>
          <w:lang w:val="es-ES_tradnl" w:eastAsia="en-US"/>
        </w:rPr>
        <w:t>Acceso:</w:t>
      </w:r>
      <w:r w:rsidRPr="00397D5C">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3C9A88F9" w14:textId="77777777" w:rsidR="00336F3C" w:rsidRPr="00397D5C" w:rsidRDefault="00336F3C" w:rsidP="00085A6F">
      <w:pPr>
        <w:numPr>
          <w:ilvl w:val="0"/>
          <w:numId w:val="89"/>
        </w:numPr>
        <w:spacing w:before="240" w:after="240" w:line="360" w:lineRule="auto"/>
        <w:contextualSpacing/>
        <w:jc w:val="both"/>
        <w:rPr>
          <w:rFonts w:ascii="Verdana" w:hAnsi="Verdana" w:cs="Arial"/>
          <w:sz w:val="20"/>
          <w:szCs w:val="20"/>
          <w:lang w:val="es-ES_tradnl" w:eastAsia="en-US"/>
        </w:rPr>
      </w:pPr>
      <w:r w:rsidRPr="00397D5C">
        <w:rPr>
          <w:rFonts w:ascii="Verdana" w:hAnsi="Verdana" w:cs="Arial"/>
          <w:b/>
          <w:sz w:val="20"/>
          <w:szCs w:val="20"/>
          <w:lang w:val="es-ES_tradnl" w:eastAsia="en-US"/>
        </w:rPr>
        <w:t xml:space="preserve">  Rectificación:</w:t>
      </w:r>
      <w:r w:rsidRPr="00397D5C">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0F8587A9" w14:textId="77777777" w:rsidR="00336F3C" w:rsidRPr="00397D5C" w:rsidRDefault="00336F3C" w:rsidP="00085A6F">
      <w:pPr>
        <w:numPr>
          <w:ilvl w:val="0"/>
          <w:numId w:val="89"/>
        </w:numPr>
        <w:spacing w:before="240" w:after="240" w:line="360" w:lineRule="auto"/>
        <w:contextualSpacing/>
        <w:jc w:val="both"/>
        <w:rPr>
          <w:rFonts w:ascii="Verdana" w:hAnsi="Verdana" w:cs="Arial"/>
          <w:sz w:val="20"/>
          <w:szCs w:val="20"/>
          <w:lang w:val="es-ES_tradnl" w:eastAsia="en-US"/>
        </w:rPr>
      </w:pPr>
      <w:r w:rsidRPr="00397D5C">
        <w:rPr>
          <w:rFonts w:ascii="Verdana" w:hAnsi="Verdana" w:cs="Arial"/>
          <w:b/>
          <w:sz w:val="20"/>
          <w:szCs w:val="20"/>
          <w:lang w:val="es-ES_tradnl" w:eastAsia="en-US"/>
        </w:rPr>
        <w:t xml:space="preserve">  Supresión (derecho al olvido):</w:t>
      </w:r>
      <w:r w:rsidRPr="00397D5C">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10B211A6" w14:textId="77777777" w:rsidR="00336F3C" w:rsidRPr="00397D5C" w:rsidRDefault="00336F3C" w:rsidP="00336F3C">
      <w:pPr>
        <w:spacing w:before="240" w:after="240" w:line="360" w:lineRule="auto"/>
        <w:ind w:left="709"/>
        <w:contextualSpacing/>
        <w:jc w:val="both"/>
        <w:rPr>
          <w:rFonts w:ascii="Verdana" w:hAnsi="Verdana" w:cs="Arial"/>
          <w:sz w:val="20"/>
          <w:szCs w:val="20"/>
          <w:lang w:val="es-ES_tradnl" w:eastAsia="en-US"/>
        </w:rPr>
      </w:pPr>
    </w:p>
    <w:p w14:paraId="1A5BCA13" w14:textId="77777777" w:rsidR="00336F3C" w:rsidRPr="00397D5C" w:rsidRDefault="00336F3C" w:rsidP="00085A6F">
      <w:pPr>
        <w:numPr>
          <w:ilvl w:val="0"/>
          <w:numId w:val="85"/>
        </w:numPr>
        <w:spacing w:before="240" w:after="240" w:line="360" w:lineRule="auto"/>
        <w:ind w:left="1560" w:firstLine="0"/>
        <w:contextualSpacing/>
        <w:jc w:val="both"/>
        <w:rPr>
          <w:rFonts w:ascii="Verdana" w:hAnsi="Verdana" w:cs="Arial"/>
          <w:sz w:val="20"/>
          <w:szCs w:val="20"/>
          <w:lang w:val="es-ES_tradnl" w:eastAsia="en-US"/>
        </w:rPr>
      </w:pPr>
      <w:r w:rsidRPr="00397D5C">
        <w:rPr>
          <w:rFonts w:ascii="Verdana" w:hAnsi="Verdana" w:cs="Arial"/>
          <w:sz w:val="20"/>
          <w:szCs w:val="20"/>
          <w:lang w:val="es-ES_tradnl" w:eastAsia="en-US"/>
        </w:rPr>
        <w:lastRenderedPageBreak/>
        <w:t>los datos personales ya no sean necesarios en relación con los fines para los que fueron recogidos o tratados de otro modo;</w:t>
      </w:r>
    </w:p>
    <w:p w14:paraId="4E63FA4B" w14:textId="77777777" w:rsidR="00336F3C" w:rsidRPr="00397D5C" w:rsidRDefault="00336F3C" w:rsidP="00085A6F">
      <w:pPr>
        <w:numPr>
          <w:ilvl w:val="0"/>
          <w:numId w:val="85"/>
        </w:numPr>
        <w:spacing w:before="240" w:after="240" w:line="360" w:lineRule="auto"/>
        <w:ind w:left="1560" w:firstLine="0"/>
        <w:contextualSpacing/>
        <w:jc w:val="both"/>
        <w:rPr>
          <w:rFonts w:ascii="Verdana" w:hAnsi="Verdana" w:cs="Arial"/>
          <w:sz w:val="20"/>
          <w:szCs w:val="20"/>
          <w:lang w:val="es-ES_tradnl" w:eastAsia="en-US"/>
        </w:rPr>
      </w:pPr>
      <w:r w:rsidRPr="00397D5C">
        <w:rPr>
          <w:rFonts w:ascii="Verdana" w:hAnsi="Verdana" w:cs="Arial"/>
          <w:sz w:val="20"/>
          <w:szCs w:val="20"/>
          <w:lang w:val="es-ES_tradnl" w:eastAsia="en-US"/>
        </w:rPr>
        <w:t>la persona interesada retire el consentimiento en que se basa el tratamiento y este no se base en otro fundamento jurídico;</w:t>
      </w:r>
    </w:p>
    <w:p w14:paraId="6C85DC58" w14:textId="77777777" w:rsidR="00336F3C" w:rsidRPr="00397D5C" w:rsidRDefault="00336F3C" w:rsidP="00085A6F">
      <w:pPr>
        <w:numPr>
          <w:ilvl w:val="0"/>
          <w:numId w:val="85"/>
        </w:numPr>
        <w:spacing w:before="240" w:after="240" w:line="360" w:lineRule="auto"/>
        <w:ind w:left="1560" w:firstLine="0"/>
        <w:contextualSpacing/>
        <w:jc w:val="both"/>
        <w:rPr>
          <w:rFonts w:ascii="Verdana" w:hAnsi="Verdana" w:cs="Arial"/>
          <w:sz w:val="20"/>
          <w:szCs w:val="20"/>
          <w:lang w:val="es-ES_tradnl" w:eastAsia="en-US"/>
        </w:rPr>
      </w:pPr>
      <w:r w:rsidRPr="00397D5C">
        <w:rPr>
          <w:rFonts w:ascii="Verdana" w:hAnsi="Verdana" w:cs="Arial"/>
          <w:sz w:val="20"/>
          <w:szCs w:val="20"/>
          <w:lang w:val="es-ES_tradnl" w:eastAsia="en-US"/>
        </w:rPr>
        <w:t>la persona interesada se oponga al tratamiento y no prevalezcan otros motivos legítimos para el tratamiento;</w:t>
      </w:r>
    </w:p>
    <w:p w14:paraId="666318A6" w14:textId="77777777" w:rsidR="00336F3C" w:rsidRPr="00397D5C" w:rsidRDefault="00336F3C" w:rsidP="00085A6F">
      <w:pPr>
        <w:numPr>
          <w:ilvl w:val="0"/>
          <w:numId w:val="85"/>
        </w:numPr>
        <w:spacing w:before="240" w:after="240" w:line="360" w:lineRule="auto"/>
        <w:ind w:left="1560" w:firstLine="0"/>
        <w:contextualSpacing/>
        <w:jc w:val="both"/>
        <w:rPr>
          <w:rFonts w:ascii="Verdana" w:hAnsi="Verdana" w:cs="Arial"/>
          <w:sz w:val="20"/>
          <w:szCs w:val="20"/>
          <w:lang w:val="es-ES_tradnl" w:eastAsia="en-US"/>
        </w:rPr>
      </w:pPr>
      <w:r w:rsidRPr="00397D5C">
        <w:rPr>
          <w:rFonts w:ascii="Verdana" w:hAnsi="Verdana" w:cs="Arial"/>
          <w:sz w:val="20"/>
          <w:szCs w:val="20"/>
          <w:lang w:val="es-ES_tradnl" w:eastAsia="en-US"/>
        </w:rPr>
        <w:t>los datos personales hayan sido tratados ilícitamente;</w:t>
      </w:r>
    </w:p>
    <w:p w14:paraId="02B57BBD" w14:textId="77777777" w:rsidR="00336F3C" w:rsidRPr="00397D5C" w:rsidRDefault="00336F3C" w:rsidP="00085A6F">
      <w:pPr>
        <w:numPr>
          <w:ilvl w:val="0"/>
          <w:numId w:val="85"/>
        </w:numPr>
        <w:spacing w:before="240" w:after="240" w:line="360" w:lineRule="auto"/>
        <w:ind w:left="1560" w:firstLine="0"/>
        <w:contextualSpacing/>
        <w:jc w:val="both"/>
        <w:rPr>
          <w:rFonts w:ascii="Verdana" w:hAnsi="Verdana" w:cs="Arial"/>
          <w:sz w:val="20"/>
          <w:szCs w:val="20"/>
          <w:lang w:val="es-ES_tradnl" w:eastAsia="en-US"/>
        </w:rPr>
      </w:pPr>
      <w:r w:rsidRPr="00397D5C">
        <w:rPr>
          <w:rFonts w:ascii="Verdana" w:hAnsi="Verdana" w:cs="Arial"/>
          <w:sz w:val="20"/>
          <w:szCs w:val="20"/>
          <w:lang w:val="es-ES_tradnl" w:eastAsia="en-US"/>
        </w:rPr>
        <w:t>los datos personales deban suprimirse para el cumplimiento de una obligación legal;</w:t>
      </w:r>
    </w:p>
    <w:p w14:paraId="0758B690" w14:textId="77777777" w:rsidR="00336F3C" w:rsidRPr="00397D5C" w:rsidRDefault="00336F3C" w:rsidP="00085A6F">
      <w:pPr>
        <w:numPr>
          <w:ilvl w:val="0"/>
          <w:numId w:val="85"/>
        </w:numPr>
        <w:spacing w:before="240" w:after="240" w:line="360" w:lineRule="auto"/>
        <w:ind w:left="1560" w:firstLine="0"/>
        <w:contextualSpacing/>
        <w:jc w:val="both"/>
        <w:rPr>
          <w:rFonts w:ascii="Verdana" w:hAnsi="Verdana" w:cs="Arial"/>
          <w:sz w:val="20"/>
          <w:szCs w:val="20"/>
          <w:lang w:val="es-ES_tradnl" w:eastAsia="en-US"/>
        </w:rPr>
      </w:pPr>
      <w:r w:rsidRPr="00397D5C">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14:paraId="71606EEE" w14:textId="77777777" w:rsidR="00336F3C" w:rsidRPr="00397D5C" w:rsidRDefault="00336F3C" w:rsidP="00085A6F">
      <w:pPr>
        <w:numPr>
          <w:ilvl w:val="0"/>
          <w:numId w:val="85"/>
        </w:numPr>
        <w:spacing w:before="240" w:after="240" w:line="360" w:lineRule="auto"/>
        <w:contextualSpacing/>
        <w:jc w:val="both"/>
        <w:rPr>
          <w:rFonts w:ascii="Verdana" w:hAnsi="Verdana" w:cs="Arial"/>
          <w:sz w:val="20"/>
          <w:szCs w:val="20"/>
          <w:lang w:val="es-ES_tradnl" w:eastAsia="en-US"/>
        </w:rPr>
      </w:pPr>
      <w:r w:rsidRPr="00397D5C">
        <w:rPr>
          <w:rFonts w:ascii="Verdana" w:hAnsi="Verdana" w:cs="Arial"/>
          <w:sz w:val="20"/>
          <w:szCs w:val="20"/>
          <w:lang w:val="es-ES_tradnl" w:eastAsia="en-US"/>
        </w:rPr>
        <w:t>Derecho a que se elimine cualquier enlace a sus datos personales cuando haya obligación de suprimirlos.</w:t>
      </w:r>
    </w:p>
    <w:p w14:paraId="1B8C8F46" w14:textId="77777777" w:rsidR="00336F3C" w:rsidRPr="00397D5C" w:rsidRDefault="00336F3C" w:rsidP="00085A6F">
      <w:pPr>
        <w:numPr>
          <w:ilvl w:val="0"/>
          <w:numId w:val="89"/>
        </w:numPr>
        <w:spacing w:before="240" w:after="240" w:line="360" w:lineRule="auto"/>
        <w:contextualSpacing/>
        <w:jc w:val="both"/>
        <w:rPr>
          <w:rFonts w:ascii="Verdana" w:hAnsi="Verdana" w:cs="Arial"/>
          <w:sz w:val="20"/>
          <w:szCs w:val="20"/>
          <w:lang w:val="es-ES_tradnl" w:eastAsia="en-US"/>
        </w:rPr>
      </w:pPr>
      <w:r w:rsidRPr="00397D5C">
        <w:rPr>
          <w:rFonts w:ascii="Verdana" w:hAnsi="Verdana" w:cs="Arial"/>
          <w:b/>
          <w:sz w:val="20"/>
          <w:szCs w:val="20"/>
          <w:lang w:val="es-ES_tradnl" w:eastAsia="en-US"/>
        </w:rPr>
        <w:t>Limitación:</w:t>
      </w:r>
      <w:r w:rsidRPr="00397D5C">
        <w:rPr>
          <w:rFonts w:ascii="Verdana" w:hAnsi="Verdana" w:cs="Arial"/>
          <w:sz w:val="20"/>
          <w:szCs w:val="20"/>
          <w:lang w:val="es-ES_tradnl" w:eastAsia="en-US"/>
        </w:rPr>
        <w:t xml:space="preserve"> derecho a que se limite el tratamiento de sus datos personales en los siguientes supuestos:</w:t>
      </w:r>
    </w:p>
    <w:p w14:paraId="7A612D7E" w14:textId="77777777" w:rsidR="00336F3C" w:rsidRPr="00397D5C" w:rsidRDefault="00336F3C" w:rsidP="00085A6F">
      <w:pPr>
        <w:numPr>
          <w:ilvl w:val="0"/>
          <w:numId w:val="86"/>
        </w:numPr>
        <w:spacing w:before="240" w:after="240" w:line="360" w:lineRule="auto"/>
        <w:ind w:left="1560" w:firstLine="0"/>
        <w:contextualSpacing/>
        <w:jc w:val="both"/>
        <w:rPr>
          <w:rFonts w:ascii="Verdana" w:hAnsi="Verdana" w:cs="Arial"/>
          <w:sz w:val="20"/>
          <w:szCs w:val="20"/>
          <w:lang w:val="es-ES_tradnl" w:eastAsia="en-US"/>
        </w:rPr>
      </w:pPr>
      <w:r w:rsidRPr="00397D5C">
        <w:rPr>
          <w:rFonts w:ascii="Verdana" w:hAnsi="Verdana" w:cs="Arial"/>
          <w:sz w:val="20"/>
          <w:szCs w:val="20"/>
          <w:lang w:val="es-ES_tradnl" w:eastAsia="en-US"/>
        </w:rPr>
        <w:t>cuando se impugne la exactitud de los datos personales, durante un plazo que permita al órgano Responsable verificar la exactitud de los mismos;</w:t>
      </w:r>
    </w:p>
    <w:p w14:paraId="7D1B3C65" w14:textId="77777777" w:rsidR="00336F3C" w:rsidRPr="00397D5C" w:rsidRDefault="00336F3C" w:rsidP="00085A6F">
      <w:pPr>
        <w:numPr>
          <w:ilvl w:val="0"/>
          <w:numId w:val="86"/>
        </w:numPr>
        <w:spacing w:before="240" w:after="240" w:line="360" w:lineRule="auto"/>
        <w:ind w:left="1560" w:firstLine="0"/>
        <w:contextualSpacing/>
        <w:jc w:val="both"/>
        <w:rPr>
          <w:rFonts w:ascii="Verdana" w:hAnsi="Verdana" w:cs="Arial"/>
          <w:sz w:val="20"/>
          <w:szCs w:val="20"/>
          <w:lang w:val="es-ES_tradnl" w:eastAsia="en-US"/>
        </w:rPr>
      </w:pPr>
      <w:r w:rsidRPr="00397D5C">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18E8F830" w14:textId="77777777" w:rsidR="00336F3C" w:rsidRPr="00397D5C" w:rsidRDefault="00336F3C" w:rsidP="00085A6F">
      <w:pPr>
        <w:numPr>
          <w:ilvl w:val="0"/>
          <w:numId w:val="86"/>
        </w:numPr>
        <w:spacing w:before="240" w:after="240" w:line="360" w:lineRule="auto"/>
        <w:ind w:left="1560" w:firstLine="0"/>
        <w:contextualSpacing/>
        <w:jc w:val="both"/>
        <w:rPr>
          <w:rFonts w:ascii="Verdana" w:hAnsi="Verdana" w:cs="Arial"/>
          <w:sz w:val="20"/>
          <w:szCs w:val="20"/>
          <w:lang w:val="es-ES_tradnl" w:eastAsia="en-US"/>
        </w:rPr>
      </w:pPr>
      <w:r w:rsidRPr="00397D5C">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3C8608E7" w14:textId="77777777" w:rsidR="00336F3C" w:rsidRPr="00397D5C" w:rsidRDefault="00336F3C" w:rsidP="00085A6F">
      <w:pPr>
        <w:numPr>
          <w:ilvl w:val="0"/>
          <w:numId w:val="86"/>
        </w:numPr>
        <w:spacing w:before="240" w:after="240" w:line="360" w:lineRule="auto"/>
        <w:ind w:left="1560" w:firstLine="0"/>
        <w:contextualSpacing/>
        <w:jc w:val="both"/>
        <w:rPr>
          <w:rFonts w:ascii="Verdana" w:hAnsi="Verdana" w:cs="Arial"/>
          <w:sz w:val="20"/>
          <w:szCs w:val="20"/>
          <w:lang w:val="es-ES_tradnl" w:eastAsia="en-US"/>
        </w:rPr>
      </w:pPr>
      <w:r w:rsidRPr="00397D5C">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7D1059FC" w14:textId="77777777" w:rsidR="00336F3C" w:rsidRPr="00397D5C" w:rsidRDefault="00336F3C" w:rsidP="00085A6F">
      <w:pPr>
        <w:numPr>
          <w:ilvl w:val="0"/>
          <w:numId w:val="89"/>
        </w:numPr>
        <w:spacing w:before="240" w:after="240" w:line="360" w:lineRule="auto"/>
        <w:contextualSpacing/>
        <w:jc w:val="both"/>
        <w:rPr>
          <w:rFonts w:ascii="Verdana" w:hAnsi="Verdana" w:cs="Arial"/>
          <w:sz w:val="20"/>
          <w:szCs w:val="20"/>
          <w:lang w:val="es-ES_tradnl" w:eastAsia="en-US"/>
        </w:rPr>
      </w:pPr>
      <w:r w:rsidRPr="00397D5C">
        <w:rPr>
          <w:rFonts w:ascii="Verdana" w:hAnsi="Verdana" w:cs="Arial"/>
          <w:b/>
          <w:sz w:val="20"/>
          <w:szCs w:val="20"/>
          <w:lang w:val="es-ES_tradnl" w:eastAsia="en-US"/>
        </w:rPr>
        <w:t xml:space="preserve">Oposición: </w:t>
      </w:r>
      <w:r w:rsidRPr="00397D5C">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759111A" w14:textId="77777777" w:rsidR="00336F3C" w:rsidRPr="00397D5C" w:rsidRDefault="00336F3C" w:rsidP="00085A6F">
      <w:pPr>
        <w:numPr>
          <w:ilvl w:val="0"/>
          <w:numId w:val="90"/>
        </w:numPr>
        <w:spacing w:before="240" w:after="240" w:line="360" w:lineRule="auto"/>
        <w:ind w:left="1985" w:hanging="425"/>
        <w:contextualSpacing/>
        <w:jc w:val="both"/>
        <w:rPr>
          <w:rFonts w:ascii="Verdana" w:hAnsi="Verdana" w:cs="Arial"/>
          <w:sz w:val="20"/>
          <w:szCs w:val="20"/>
          <w:lang w:val="es-ES_tradnl" w:eastAsia="en-US"/>
        </w:rPr>
      </w:pPr>
      <w:r w:rsidRPr="00397D5C">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EF21CB0" w14:textId="77777777" w:rsidR="00336F3C" w:rsidRPr="00397D5C" w:rsidRDefault="00336F3C" w:rsidP="00336F3C">
      <w:pPr>
        <w:spacing w:before="240" w:after="240" w:line="360" w:lineRule="auto"/>
        <w:ind w:left="1985" w:hanging="425"/>
        <w:contextualSpacing/>
        <w:jc w:val="both"/>
        <w:rPr>
          <w:rFonts w:ascii="Verdana" w:hAnsi="Verdana" w:cs="Arial"/>
          <w:sz w:val="20"/>
          <w:szCs w:val="20"/>
          <w:lang w:val="es-ES_tradnl" w:eastAsia="en-US"/>
        </w:rPr>
      </w:pPr>
    </w:p>
    <w:p w14:paraId="19436AB9" w14:textId="77777777" w:rsidR="00336F3C" w:rsidRPr="00397D5C" w:rsidRDefault="00336F3C" w:rsidP="00085A6F">
      <w:pPr>
        <w:numPr>
          <w:ilvl w:val="0"/>
          <w:numId w:val="90"/>
        </w:numPr>
        <w:spacing w:before="240" w:after="240" w:line="360" w:lineRule="auto"/>
        <w:ind w:left="1985" w:hanging="425"/>
        <w:contextualSpacing/>
        <w:jc w:val="both"/>
        <w:rPr>
          <w:rFonts w:ascii="Verdana" w:hAnsi="Verdana" w:cs="Arial"/>
          <w:sz w:val="20"/>
          <w:szCs w:val="20"/>
          <w:lang w:val="es-ES_tradnl" w:eastAsia="en-US"/>
        </w:rPr>
      </w:pPr>
      <w:r w:rsidRPr="00397D5C">
        <w:rPr>
          <w:rFonts w:ascii="Verdana" w:hAnsi="Verdana" w:cs="Arial"/>
          <w:sz w:val="20"/>
          <w:szCs w:val="20"/>
          <w:lang w:val="es-ES_tradnl" w:eastAsia="en-US"/>
        </w:rPr>
        <w:t xml:space="preserve">si se tratan datos con fines de investigación científica o histórica o fines estadísticos de la persona interesada tendrá derecho, por motivos relacionados con su situación particular, a oponerse al tratamiento de datos </w:t>
      </w:r>
      <w:r w:rsidRPr="00397D5C">
        <w:rPr>
          <w:rFonts w:ascii="Verdana" w:hAnsi="Verdana" w:cs="Arial"/>
          <w:sz w:val="20"/>
          <w:szCs w:val="20"/>
          <w:lang w:val="es-ES_tradnl" w:eastAsia="en-US"/>
        </w:rPr>
        <w:lastRenderedPageBreak/>
        <w:t>personales que le conciernan, salvo que sea necesario para el cumplimiento de una misión realizada por razones de interés público.</w:t>
      </w:r>
    </w:p>
    <w:p w14:paraId="4A620C6E" w14:textId="77777777" w:rsidR="00336F3C" w:rsidRPr="00397D5C" w:rsidRDefault="00336F3C" w:rsidP="00085A6F">
      <w:pPr>
        <w:numPr>
          <w:ilvl w:val="0"/>
          <w:numId w:val="89"/>
        </w:numPr>
        <w:spacing w:before="240" w:after="240" w:line="360" w:lineRule="auto"/>
        <w:contextualSpacing/>
        <w:jc w:val="both"/>
        <w:rPr>
          <w:rFonts w:ascii="Verdana" w:hAnsi="Verdana" w:cs="Arial"/>
          <w:sz w:val="20"/>
          <w:szCs w:val="20"/>
          <w:lang w:val="es-ES_tradnl" w:eastAsia="en-US"/>
        </w:rPr>
      </w:pPr>
      <w:r w:rsidRPr="00397D5C">
        <w:rPr>
          <w:rFonts w:ascii="Verdana" w:hAnsi="Verdana" w:cs="Arial"/>
          <w:b/>
          <w:sz w:val="20"/>
          <w:szCs w:val="20"/>
          <w:lang w:val="es-ES_tradnl" w:eastAsia="en-US"/>
        </w:rPr>
        <w:t>Tratamiento automatizado:</w:t>
      </w:r>
      <w:r w:rsidRPr="00397D5C">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2E83ADE8" w14:textId="77777777" w:rsidR="00336F3C" w:rsidRPr="00397D5C" w:rsidRDefault="00336F3C" w:rsidP="00085A6F">
      <w:pPr>
        <w:numPr>
          <w:ilvl w:val="0"/>
          <w:numId w:val="92"/>
        </w:numPr>
        <w:spacing w:before="240" w:after="240" w:line="360" w:lineRule="auto"/>
        <w:contextualSpacing/>
        <w:jc w:val="both"/>
        <w:rPr>
          <w:rFonts w:ascii="Verdana" w:hAnsi="Verdana" w:cs="Arial"/>
          <w:sz w:val="20"/>
          <w:szCs w:val="20"/>
          <w:lang w:val="es-ES_tradnl" w:eastAsia="en-US"/>
        </w:rPr>
      </w:pPr>
      <w:r w:rsidRPr="00397D5C">
        <w:rPr>
          <w:rFonts w:ascii="Verdana" w:hAnsi="Verdana" w:cs="Arial"/>
          <w:b/>
          <w:sz w:val="20"/>
          <w:szCs w:val="20"/>
          <w:lang w:val="es-ES_tradnl" w:eastAsia="en-US"/>
        </w:rPr>
        <w:t>Información detallada sobre protección de datos personales</w:t>
      </w:r>
      <w:r w:rsidRPr="00397D5C">
        <w:rPr>
          <w:rFonts w:ascii="Verdana" w:hAnsi="Verdana" w:cs="Arial"/>
          <w:sz w:val="20"/>
          <w:szCs w:val="20"/>
          <w:lang w:val="es-ES_tradnl" w:eastAsia="en-US"/>
        </w:rPr>
        <w:t xml:space="preserve"> en los siguientes lugares:</w:t>
      </w:r>
    </w:p>
    <w:p w14:paraId="0CB35DDF" w14:textId="77777777" w:rsidR="00336F3C" w:rsidRPr="00397D5C" w:rsidRDefault="00336F3C" w:rsidP="00085A6F">
      <w:pPr>
        <w:numPr>
          <w:ilvl w:val="0"/>
          <w:numId w:val="91"/>
        </w:numPr>
        <w:spacing w:before="240" w:after="240" w:line="360" w:lineRule="auto"/>
        <w:ind w:firstLine="131"/>
        <w:contextualSpacing/>
        <w:jc w:val="both"/>
        <w:rPr>
          <w:rFonts w:ascii="Verdana" w:hAnsi="Verdana" w:cs="Arial"/>
          <w:sz w:val="20"/>
          <w:szCs w:val="20"/>
          <w:lang w:val="es-ES_tradnl" w:eastAsia="en-US"/>
        </w:rPr>
      </w:pPr>
      <w:r w:rsidRPr="00397D5C">
        <w:rPr>
          <w:rFonts w:ascii="Verdana" w:hAnsi="Verdana" w:cs="Arial"/>
          <w:sz w:val="20"/>
          <w:szCs w:val="20"/>
          <w:lang w:val="es-ES_tradnl" w:eastAsia="en-US"/>
        </w:rPr>
        <w:t>Nuestra página web (</w:t>
      </w:r>
      <w:hyperlink r:id="rId45" w:history="1">
        <w:r w:rsidRPr="00397D5C">
          <w:rPr>
            <w:rStyle w:val="Hiperesteka"/>
            <w:rFonts w:ascii="Verdana" w:hAnsi="Verdana"/>
            <w:sz w:val="20"/>
          </w:rPr>
          <w:t>http://www.euskadi.eus/rgpd/00758</w:t>
        </w:r>
      </w:hyperlink>
      <w:r w:rsidRPr="00397D5C">
        <w:rPr>
          <w:rStyle w:val="Hiperesteka"/>
          <w:rFonts w:ascii="Verdana" w:hAnsi="Verdana"/>
          <w:sz w:val="20"/>
        </w:rPr>
        <w:t>)</w:t>
      </w:r>
    </w:p>
    <w:p w14:paraId="5824FD84" w14:textId="77777777" w:rsidR="00336F3C" w:rsidRPr="00397D5C" w:rsidRDefault="00336F3C" w:rsidP="00085A6F">
      <w:pPr>
        <w:numPr>
          <w:ilvl w:val="0"/>
          <w:numId w:val="91"/>
        </w:numPr>
        <w:spacing w:before="240" w:after="240" w:line="360" w:lineRule="auto"/>
        <w:ind w:left="1134" w:hanging="283"/>
        <w:contextualSpacing/>
        <w:jc w:val="both"/>
        <w:rPr>
          <w:rFonts w:ascii="Verdana" w:hAnsi="Verdana" w:cs="Arial"/>
          <w:sz w:val="20"/>
          <w:szCs w:val="20"/>
          <w:lang w:val="es-ES_tradnl" w:eastAsia="en-US"/>
        </w:rPr>
      </w:pPr>
      <w:r w:rsidRPr="00397D5C">
        <w:rPr>
          <w:rFonts w:ascii="Verdana" w:hAnsi="Verdana" w:cs="Arial"/>
          <w:sz w:val="20"/>
          <w:szCs w:val="20"/>
          <w:lang w:val="es-ES_tradnl" w:eastAsia="en-US"/>
        </w:rPr>
        <w:t>Reglamento General de Protección de Datos (UE) 2016/679 (</w:t>
      </w:r>
      <w:hyperlink r:id="rId46" w:history="1">
        <w:r w:rsidRPr="00397D5C">
          <w:rPr>
            <w:rStyle w:val="Hiperesteka"/>
            <w:rFonts w:ascii="Verdana" w:hAnsi="Verdana"/>
            <w:sz w:val="20"/>
          </w:rPr>
          <w:t>https://www.boe.es/doue/2016/119/L00001-00088.pdf</w:t>
        </w:r>
      </w:hyperlink>
      <w:r w:rsidRPr="00397D5C">
        <w:rPr>
          <w:rStyle w:val="Hiperesteka"/>
          <w:rFonts w:ascii="Verdana" w:hAnsi="Verdana"/>
          <w:sz w:val="20"/>
        </w:rPr>
        <w:t>).</w:t>
      </w:r>
    </w:p>
    <w:p w14:paraId="1E1E9210" w14:textId="77777777" w:rsidR="00336F3C" w:rsidRPr="00397D5C" w:rsidRDefault="00336F3C" w:rsidP="00085A6F">
      <w:pPr>
        <w:numPr>
          <w:ilvl w:val="0"/>
          <w:numId w:val="91"/>
        </w:numPr>
        <w:spacing w:before="240" w:after="240" w:line="360" w:lineRule="auto"/>
        <w:ind w:left="1134" w:hanging="283"/>
        <w:contextualSpacing/>
        <w:jc w:val="both"/>
        <w:rPr>
          <w:rFonts w:ascii="Verdana" w:hAnsi="Verdana" w:cs="Arial"/>
          <w:sz w:val="20"/>
          <w:szCs w:val="20"/>
          <w:lang w:val="es-ES_tradnl" w:eastAsia="en-US"/>
        </w:rPr>
      </w:pPr>
      <w:r w:rsidRPr="00397D5C">
        <w:rPr>
          <w:rFonts w:ascii="Verdana" w:hAnsi="Verdana" w:cs="Arial"/>
          <w:sz w:val="20"/>
          <w:szCs w:val="20"/>
          <w:lang w:val="es-ES_tradnl" w:eastAsia="en-US"/>
        </w:rPr>
        <w:t>Ley Orgánica 3/2018, de 5 de diciembre, de Protección de Datos Personales y garantía de los derechos digitales (</w:t>
      </w:r>
      <w:hyperlink r:id="rId47" w:history="1">
        <w:r w:rsidRPr="00397D5C">
          <w:rPr>
            <w:rStyle w:val="Hiperesteka"/>
            <w:rFonts w:ascii="Verdana" w:hAnsi="Verdana" w:cs="Arial"/>
            <w:sz w:val="20"/>
            <w:szCs w:val="20"/>
            <w:lang w:val="es-ES_tradnl" w:eastAsia="en-US"/>
          </w:rPr>
          <w:t>https://boe.es/diario_boe/txt.php?id=BOE-A-2018-16673</w:t>
        </w:r>
      </w:hyperlink>
      <w:r w:rsidRPr="00397D5C">
        <w:rPr>
          <w:rFonts w:ascii="Verdana" w:hAnsi="Verdana" w:cs="Arial"/>
          <w:sz w:val="20"/>
          <w:szCs w:val="20"/>
          <w:lang w:val="es-ES_tradnl" w:eastAsia="en-US"/>
        </w:rPr>
        <w:t>)</w:t>
      </w:r>
    </w:p>
    <w:p w14:paraId="15D632E0" w14:textId="77777777" w:rsidR="00336F3C" w:rsidRPr="00397D5C" w:rsidRDefault="00336F3C" w:rsidP="00336F3C">
      <w:pPr>
        <w:pStyle w:val="Zerrenda-paragrafoa"/>
        <w:rPr>
          <w:rFonts w:ascii="Verdana" w:hAnsi="Verdana" w:cs="Arial"/>
          <w:sz w:val="20"/>
          <w:szCs w:val="20"/>
          <w:lang w:val="es-ES_tradnl" w:eastAsia="en-US"/>
        </w:rPr>
      </w:pPr>
    </w:p>
    <w:p w14:paraId="556A84A7" w14:textId="77777777" w:rsidR="00336F3C" w:rsidRPr="00397D5C" w:rsidRDefault="00336F3C" w:rsidP="00336F3C">
      <w:pPr>
        <w:spacing w:line="360" w:lineRule="auto"/>
        <w:ind w:left="142"/>
        <w:jc w:val="both"/>
        <w:rPr>
          <w:rFonts w:ascii="Verdana" w:hAnsi="Verdana" w:cs="Arial"/>
          <w:sz w:val="20"/>
          <w:szCs w:val="20"/>
          <w:lang w:val="es-ES_tradnl" w:eastAsia="en-US"/>
        </w:rPr>
      </w:pPr>
      <w:r w:rsidRPr="00397D5C">
        <w:rPr>
          <w:rFonts w:ascii="Verdana" w:hAnsi="Verdana" w:cs="Arial"/>
          <w:sz w:val="20"/>
          <w:szCs w:val="20"/>
          <w:lang w:val="es-ES_tradnl" w:eastAsia="en-US"/>
        </w:rPr>
        <w:t>La persona o personas cuyos datos personales se recaban</w:t>
      </w:r>
      <w:r w:rsidRPr="00397D5C">
        <w:rPr>
          <w:rFonts w:ascii="Verdana" w:hAnsi="Verdana"/>
          <w:sz w:val="20"/>
          <w:szCs w:val="20"/>
          <w:lang w:val="es-ES_tradnl" w:eastAsia="en-US"/>
        </w:rPr>
        <w:t xml:space="preserve"> </w:t>
      </w:r>
      <w:r w:rsidRPr="00397D5C">
        <w:rPr>
          <w:rFonts w:ascii="Verdana" w:hAnsi="Verdana" w:cs="Arial"/>
          <w:sz w:val="20"/>
          <w:szCs w:val="20"/>
          <w:lang w:val="es-ES_tradnl" w:eastAsia="en-US"/>
        </w:rPr>
        <w:t>tiene la posibilidad de ejercitar estos derechos ante el órgano Responsable del tratamiento.</w:t>
      </w:r>
    </w:p>
    <w:p w14:paraId="726FED3B" w14:textId="77777777" w:rsidR="00336F3C" w:rsidRPr="00397D5C" w:rsidRDefault="00336F3C" w:rsidP="00336F3C">
      <w:pPr>
        <w:spacing w:line="360" w:lineRule="auto"/>
        <w:ind w:left="142"/>
        <w:jc w:val="both"/>
        <w:rPr>
          <w:rFonts w:ascii="Verdana" w:hAnsi="Verdana" w:cs="Arial"/>
          <w:sz w:val="20"/>
          <w:szCs w:val="20"/>
          <w:lang w:val="es-ES_tradnl" w:eastAsia="en-US"/>
        </w:rPr>
      </w:pPr>
      <w:r w:rsidRPr="00397D5C">
        <w:rPr>
          <w:rFonts w:ascii="Verdana" w:hAnsi="Verdana" w:cs="Arial"/>
          <w:sz w:val="20"/>
          <w:szCs w:val="20"/>
          <w:lang w:val="es-ES_tradnl" w:eastAsia="en-US"/>
        </w:rPr>
        <w:t>Por otro lado, la persona o personas cuyos datos personales se recaban</w:t>
      </w:r>
      <w:r w:rsidRPr="00397D5C">
        <w:rPr>
          <w:rFonts w:ascii="Verdana" w:hAnsi="Verdana"/>
          <w:sz w:val="20"/>
          <w:szCs w:val="20"/>
          <w:lang w:val="es-ES_tradnl" w:eastAsia="en-US"/>
        </w:rPr>
        <w:t xml:space="preserve"> </w:t>
      </w:r>
      <w:r w:rsidRPr="00397D5C">
        <w:rPr>
          <w:rFonts w:ascii="Verdana" w:hAnsi="Verdana" w:cs="Arial"/>
          <w:sz w:val="20"/>
          <w:szCs w:val="20"/>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ECE638" w14:textId="77777777" w:rsidR="00336F3C" w:rsidRPr="00397D5C" w:rsidRDefault="00336F3C" w:rsidP="00336F3C">
      <w:pPr>
        <w:shd w:val="clear" w:color="auto" w:fill="FFFFFF"/>
        <w:spacing w:before="120"/>
        <w:ind w:right="-425"/>
        <w:jc w:val="both"/>
        <w:rPr>
          <w:rFonts w:ascii="Verdana" w:hAnsi="Verdana"/>
          <w:sz w:val="16"/>
          <w:szCs w:val="16"/>
        </w:rPr>
      </w:pPr>
    </w:p>
    <w:p w14:paraId="7D48E0DC" w14:textId="77777777" w:rsidR="00336F3C" w:rsidRPr="00397D5C" w:rsidRDefault="00336F3C" w:rsidP="00336F3C">
      <w:pPr>
        <w:shd w:val="clear" w:color="auto" w:fill="FFFFFF"/>
        <w:ind w:left="600" w:right="-142"/>
        <w:jc w:val="center"/>
        <w:rPr>
          <w:rFonts w:ascii="Verdana" w:hAnsi="Verdana"/>
          <w:b/>
          <w:sz w:val="22"/>
          <w:szCs w:val="22"/>
        </w:rPr>
      </w:pPr>
      <w:r w:rsidRPr="00397D5C">
        <w:rPr>
          <w:rFonts w:ascii="Verdana" w:hAnsi="Verdana"/>
          <w:b/>
          <w:sz w:val="22"/>
          <w:szCs w:val="22"/>
        </w:rPr>
        <w:br w:type="page"/>
      </w:r>
    </w:p>
    <w:p w14:paraId="18B6BAC0" w14:textId="1AA173C2" w:rsidR="00336F3C" w:rsidRPr="00397D5C" w:rsidRDefault="00336F3C" w:rsidP="00254C88">
      <w:pPr>
        <w:pStyle w:val="3izenburua"/>
        <w:rPr>
          <w:rFonts w:ascii="Verdana" w:hAnsi="Verdana"/>
          <w:b/>
          <w:sz w:val="22"/>
          <w:szCs w:val="22"/>
        </w:rPr>
      </w:pPr>
      <w:bookmarkStart w:id="830" w:name="_Toc160540668"/>
      <w:r w:rsidRPr="00397D5C">
        <w:rPr>
          <w:rFonts w:ascii="Verdana" w:hAnsi="Verdana"/>
          <w:b/>
          <w:sz w:val="22"/>
          <w:szCs w:val="22"/>
        </w:rPr>
        <w:lastRenderedPageBreak/>
        <w:t>ANEXO VII.2.</w:t>
      </w:r>
      <w:r w:rsidR="00254C88">
        <w:rPr>
          <w:rFonts w:ascii="Verdana" w:hAnsi="Verdana"/>
          <w:b/>
          <w:sz w:val="22"/>
          <w:szCs w:val="22"/>
        </w:rPr>
        <w:t xml:space="preserve">- </w:t>
      </w:r>
      <w:r w:rsidRPr="00397D5C">
        <w:rPr>
          <w:rFonts w:ascii="Verdana" w:hAnsi="Verdana"/>
          <w:b/>
          <w:sz w:val="22"/>
          <w:szCs w:val="22"/>
        </w:rPr>
        <w:t>ENCARGO DE TRATAMIENTO DE DATOS PERSONALES</w:t>
      </w:r>
      <w:bookmarkEnd w:id="830"/>
    </w:p>
    <w:p w14:paraId="3527284D" w14:textId="77777777" w:rsidR="00336F3C" w:rsidRPr="00397D5C" w:rsidRDefault="00336F3C" w:rsidP="00336F3C">
      <w:pPr>
        <w:shd w:val="clear" w:color="auto" w:fill="FFFFFF"/>
        <w:ind w:left="600" w:right="647"/>
        <w:jc w:val="center"/>
        <w:rPr>
          <w:rFonts w:ascii="Verdana" w:hAnsi="Verdana"/>
          <w:b/>
          <w:sz w:val="22"/>
          <w:szCs w:val="22"/>
        </w:rPr>
      </w:pPr>
    </w:p>
    <w:p w14:paraId="3A41CF90" w14:textId="77777777" w:rsidR="00336F3C" w:rsidRPr="00397D5C" w:rsidRDefault="00336F3C" w:rsidP="00336F3C">
      <w:pPr>
        <w:shd w:val="clear" w:color="auto" w:fill="FFFFFF"/>
        <w:ind w:left="600" w:right="647"/>
        <w:jc w:val="center"/>
        <w:rPr>
          <w:rFonts w:ascii="Verdana" w:hAnsi="Verdana"/>
          <w:b/>
          <w:sz w:val="22"/>
          <w:szCs w:val="22"/>
        </w:rPr>
      </w:pPr>
    </w:p>
    <w:p w14:paraId="09C4ACFE" w14:textId="77777777" w:rsidR="00336F3C" w:rsidRPr="00397D5C" w:rsidRDefault="00336F3C" w:rsidP="00336F3C">
      <w:pPr>
        <w:shd w:val="clear" w:color="auto" w:fill="FFFFFF"/>
        <w:ind w:right="-567"/>
        <w:rPr>
          <w:rFonts w:ascii="Verdana" w:hAnsi="Verdana"/>
          <w:b/>
          <w:sz w:val="20"/>
          <w:szCs w:val="20"/>
        </w:rPr>
      </w:pPr>
      <w:r w:rsidRPr="00397D5C">
        <w:rPr>
          <w:rFonts w:ascii="Verdana" w:hAnsi="Verdana"/>
          <w:b/>
          <w:sz w:val="20"/>
          <w:szCs w:val="20"/>
        </w:rPr>
        <w:t>1.- Descripción general del tratamiento de datos personales a efectuar</w:t>
      </w:r>
    </w:p>
    <w:p w14:paraId="592D5268" w14:textId="77777777" w:rsidR="00336F3C" w:rsidRPr="00397D5C" w:rsidRDefault="00336F3C" w:rsidP="00336F3C">
      <w:pPr>
        <w:shd w:val="clear" w:color="auto" w:fill="FFFFFF"/>
        <w:ind w:right="-567"/>
        <w:rPr>
          <w:rFonts w:ascii="Verdana" w:hAnsi="Verdana"/>
          <w:b/>
          <w:sz w:val="22"/>
          <w:szCs w:val="22"/>
        </w:rPr>
      </w:pPr>
    </w:p>
    <w:p w14:paraId="3ABF3A38" w14:textId="77777777" w:rsidR="00336F3C" w:rsidRPr="00397D5C" w:rsidRDefault="00336F3C" w:rsidP="00336F3C">
      <w:pPr>
        <w:shd w:val="clear" w:color="auto" w:fill="FFFFFF"/>
        <w:ind w:right="-567"/>
        <w:rPr>
          <w:rFonts w:ascii="Verdana" w:hAnsi="Verdana"/>
          <w:sz w:val="20"/>
          <w:szCs w:val="20"/>
        </w:rPr>
      </w:pPr>
      <w:r w:rsidRPr="00397D5C">
        <w:rPr>
          <w:rFonts w:ascii="Verdana" w:hAnsi="Verdana"/>
          <w:sz w:val="20"/>
          <w:szCs w:val="20"/>
        </w:rPr>
        <w:t xml:space="preserve">Descripción </w:t>
      </w:r>
    </w:p>
    <w:p w14:paraId="55295966" w14:textId="77777777" w:rsidR="00336F3C" w:rsidRPr="00397D5C" w:rsidRDefault="00336F3C" w:rsidP="00336F3C">
      <w:pPr>
        <w:shd w:val="clear" w:color="auto" w:fill="FFFFFF"/>
        <w:ind w:right="-567"/>
        <w:rPr>
          <w:rFonts w:ascii="Verdana" w:hAnsi="Verdana"/>
          <w:sz w:val="20"/>
          <w:szCs w:val="20"/>
        </w:rPr>
      </w:pPr>
    </w:p>
    <w:p w14:paraId="2E577CD7" w14:textId="77777777" w:rsidR="00336F3C" w:rsidRPr="00397D5C" w:rsidRDefault="00336F3C" w:rsidP="00336F3C">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397D5C">
        <w:rPr>
          <w:rFonts w:ascii="Verdana" w:hAnsi="Verdana"/>
          <w:sz w:val="20"/>
          <w:szCs w:val="20"/>
        </w:rPr>
        <w:t xml:space="preserve">El tratamiento de datos personales consistirá en: </w:t>
      </w:r>
      <w:r w:rsidRPr="00397D5C">
        <w:rPr>
          <w:rFonts w:ascii="Verdana" w:hAnsi="Verdana"/>
          <w:i/>
          <w:sz w:val="20"/>
          <w:szCs w:val="20"/>
        </w:rPr>
        <w:t>(descripción detallada del</w:t>
      </w:r>
      <w:r w:rsidRPr="00397D5C">
        <w:rPr>
          <w:rFonts w:ascii="Verdana" w:hAnsi="Verdana"/>
          <w:sz w:val="20"/>
          <w:szCs w:val="20"/>
        </w:rPr>
        <w:t xml:space="preserve"> </w:t>
      </w:r>
      <w:r w:rsidRPr="00397D5C">
        <w:rPr>
          <w:rFonts w:ascii="Verdana" w:hAnsi="Verdana"/>
          <w:i/>
          <w:sz w:val="20"/>
          <w:szCs w:val="20"/>
        </w:rPr>
        <w:t>objeto del contrato y del tratamiento de datos personales).</w:t>
      </w:r>
      <w:r w:rsidRPr="00397D5C">
        <w:rPr>
          <w:rFonts w:ascii="Verdana" w:hAnsi="Verdana"/>
          <w:sz w:val="20"/>
          <w:szCs w:val="20"/>
        </w:rPr>
        <w:t xml:space="preserve"> Especificar de acuerdo con el artículo 28.3 RGPD naturaleza, finalidad, objeto del tratamiento de datos personales:</w:t>
      </w:r>
    </w:p>
    <w:p w14:paraId="6D5D1553" w14:textId="77777777" w:rsidR="00336F3C" w:rsidRPr="00397D5C" w:rsidRDefault="00336F3C" w:rsidP="00336F3C">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27080D76" w14:textId="77777777" w:rsidR="00336F3C" w:rsidRPr="00397D5C" w:rsidRDefault="00336F3C" w:rsidP="00336F3C">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397D5C">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7AF92887" w14:textId="77777777" w:rsidR="00336F3C" w:rsidRPr="00397D5C" w:rsidRDefault="00336F3C" w:rsidP="00336F3C">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4394B9E1" w14:textId="77777777" w:rsidR="00336F3C" w:rsidRPr="00397D5C" w:rsidRDefault="00336F3C" w:rsidP="00336F3C">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397D5C">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BABC9E0" w14:textId="77777777" w:rsidR="00336F3C" w:rsidRPr="00397D5C" w:rsidRDefault="00336F3C" w:rsidP="00336F3C">
      <w:pPr>
        <w:shd w:val="clear" w:color="auto" w:fill="FFFFFF"/>
        <w:ind w:left="851"/>
        <w:jc w:val="both"/>
        <w:rPr>
          <w:rFonts w:ascii="Verdana" w:hAnsi="Verdana"/>
          <w:sz w:val="20"/>
          <w:szCs w:val="20"/>
        </w:rPr>
      </w:pPr>
    </w:p>
    <w:p w14:paraId="486C67BF" w14:textId="77777777" w:rsidR="00336F3C" w:rsidRPr="00397D5C" w:rsidRDefault="00336F3C" w:rsidP="00336F3C">
      <w:pPr>
        <w:shd w:val="clear" w:color="auto" w:fill="FFFFFF"/>
        <w:jc w:val="both"/>
        <w:rPr>
          <w:rFonts w:ascii="Verdana" w:hAnsi="Verdana"/>
          <w:b/>
          <w:sz w:val="20"/>
          <w:szCs w:val="20"/>
        </w:rPr>
      </w:pPr>
      <w:r w:rsidRPr="00397D5C">
        <w:rPr>
          <w:rFonts w:ascii="Verdana" w:hAnsi="Verdana"/>
          <w:b/>
          <w:sz w:val="20"/>
          <w:szCs w:val="20"/>
        </w:rPr>
        <w:t>2.- Colectivos y datos personales tratados</w:t>
      </w:r>
    </w:p>
    <w:p w14:paraId="01D4EE45" w14:textId="77777777" w:rsidR="00336F3C" w:rsidRPr="00397D5C" w:rsidRDefault="00336F3C" w:rsidP="00336F3C">
      <w:pPr>
        <w:shd w:val="clear" w:color="auto" w:fill="FFFFFF"/>
        <w:jc w:val="both"/>
        <w:rPr>
          <w:rFonts w:ascii="Verdana" w:hAnsi="Verdana"/>
          <w:b/>
          <w:sz w:val="22"/>
          <w:szCs w:val="22"/>
        </w:rPr>
      </w:pPr>
    </w:p>
    <w:p w14:paraId="60C58569" w14:textId="77777777" w:rsidR="00336F3C" w:rsidRPr="00397D5C" w:rsidRDefault="00336F3C" w:rsidP="00336F3C">
      <w:pPr>
        <w:shd w:val="clear" w:color="auto" w:fill="FFFFFF"/>
        <w:jc w:val="both"/>
        <w:rPr>
          <w:rFonts w:ascii="Verdana" w:hAnsi="Verdana"/>
          <w:sz w:val="20"/>
          <w:szCs w:val="20"/>
        </w:rPr>
      </w:pPr>
      <w:r w:rsidRPr="00397D5C">
        <w:rPr>
          <w:rFonts w:ascii="Verdana" w:hAnsi="Verdana"/>
          <w:sz w:val="20"/>
          <w:szCs w:val="20"/>
        </w:rPr>
        <w:t>Los colectivos de personas interesadas y datos personales tratados a las que puede tener acceso la contratista son los siguientes:</w:t>
      </w:r>
    </w:p>
    <w:p w14:paraId="149BFDC4" w14:textId="77777777" w:rsidR="00336F3C" w:rsidRPr="00397D5C" w:rsidRDefault="00336F3C" w:rsidP="00336F3C">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1"/>
        <w:gridCol w:w="5704"/>
      </w:tblGrid>
      <w:tr w:rsidR="00336F3C" w:rsidRPr="00397D5C" w14:paraId="6471D898" w14:textId="77777777" w:rsidTr="00532B06">
        <w:trPr>
          <w:trHeight w:val="1253"/>
          <w:jc w:val="center"/>
        </w:trPr>
        <w:tc>
          <w:tcPr>
            <w:tcW w:w="1761" w:type="pct"/>
            <w:shd w:val="clear" w:color="auto" w:fill="auto"/>
            <w:vAlign w:val="center"/>
          </w:tcPr>
          <w:p w14:paraId="3F6312E8" w14:textId="77777777" w:rsidR="00336F3C" w:rsidRPr="00397D5C" w:rsidRDefault="00336F3C" w:rsidP="00532B06">
            <w:pPr>
              <w:jc w:val="center"/>
              <w:rPr>
                <w:rFonts w:ascii="Verdana" w:hAnsi="Verdana"/>
                <w:b/>
                <w:i/>
                <w:sz w:val="20"/>
                <w:szCs w:val="20"/>
              </w:rPr>
            </w:pPr>
            <w:r w:rsidRPr="00397D5C">
              <w:rPr>
                <w:rFonts w:ascii="Verdana" w:hAnsi="Verdana"/>
                <w:b/>
                <w:i/>
                <w:sz w:val="20"/>
                <w:szCs w:val="20"/>
              </w:rPr>
              <w:t>Tratamientos y principales colectivos de personas interesadas</w:t>
            </w:r>
          </w:p>
        </w:tc>
        <w:tc>
          <w:tcPr>
            <w:tcW w:w="3239" w:type="pct"/>
            <w:shd w:val="clear" w:color="auto" w:fill="auto"/>
            <w:vAlign w:val="center"/>
          </w:tcPr>
          <w:p w14:paraId="56D92BCA" w14:textId="77777777" w:rsidR="00336F3C" w:rsidRPr="00397D5C" w:rsidRDefault="00336F3C" w:rsidP="00532B06">
            <w:pPr>
              <w:jc w:val="center"/>
              <w:rPr>
                <w:rFonts w:ascii="Verdana" w:hAnsi="Verdana"/>
                <w:b/>
                <w:i/>
                <w:sz w:val="20"/>
                <w:szCs w:val="20"/>
              </w:rPr>
            </w:pPr>
            <w:r w:rsidRPr="00397D5C">
              <w:rPr>
                <w:rFonts w:ascii="Verdana" w:hAnsi="Verdana"/>
                <w:b/>
                <w:i/>
                <w:sz w:val="20"/>
                <w:szCs w:val="20"/>
              </w:rPr>
              <w:t>Datos personales del tratamiento a los que se puede acceder</w:t>
            </w:r>
            <w:r w:rsidRPr="00397D5C">
              <w:rPr>
                <w:rStyle w:val="Oin-oharrarenerreferentzia"/>
                <w:rFonts w:ascii="Verdana" w:hAnsi="Verdana"/>
                <w:b/>
                <w:i/>
                <w:sz w:val="20"/>
                <w:szCs w:val="20"/>
              </w:rPr>
              <w:footnoteReference w:id="79"/>
            </w:r>
          </w:p>
        </w:tc>
      </w:tr>
      <w:tr w:rsidR="00336F3C" w:rsidRPr="00397D5C" w14:paraId="16D804B4" w14:textId="77777777" w:rsidTr="00532B06">
        <w:trPr>
          <w:trHeight w:val="2588"/>
          <w:jc w:val="center"/>
        </w:trPr>
        <w:tc>
          <w:tcPr>
            <w:tcW w:w="1761" w:type="pct"/>
            <w:shd w:val="clear" w:color="auto" w:fill="auto"/>
            <w:vAlign w:val="center"/>
          </w:tcPr>
          <w:p w14:paraId="7E8F34DA" w14:textId="77777777" w:rsidR="00336F3C" w:rsidRPr="00397D5C" w:rsidRDefault="00336F3C" w:rsidP="00532B06">
            <w:pPr>
              <w:jc w:val="both"/>
              <w:rPr>
                <w:rFonts w:ascii="Verdana" w:hAnsi="Verdana"/>
                <w:sz w:val="20"/>
                <w:szCs w:val="20"/>
              </w:rPr>
            </w:pPr>
            <w:r w:rsidRPr="00397D5C">
              <w:rPr>
                <w:rFonts w:ascii="Verdana" w:hAnsi="Verdana"/>
                <w:sz w:val="20"/>
                <w:szCs w:val="20"/>
              </w:rPr>
              <w:t>Tratamiento 1:</w:t>
            </w:r>
          </w:p>
          <w:p w14:paraId="56EB9624" w14:textId="77777777" w:rsidR="00336F3C" w:rsidRPr="00397D5C" w:rsidRDefault="00336F3C" w:rsidP="00532B06">
            <w:pPr>
              <w:jc w:val="both"/>
              <w:rPr>
                <w:rFonts w:ascii="Verdana" w:hAnsi="Verdana"/>
                <w:i/>
                <w:sz w:val="20"/>
                <w:szCs w:val="20"/>
              </w:rPr>
            </w:pPr>
            <w:r w:rsidRPr="00397D5C">
              <w:rPr>
                <w:rFonts w:ascii="Verdana" w:hAnsi="Verdana"/>
                <w:i/>
                <w:sz w:val="20"/>
                <w:szCs w:val="20"/>
              </w:rPr>
              <w:t>Explicitar</w:t>
            </w:r>
          </w:p>
        </w:tc>
        <w:tc>
          <w:tcPr>
            <w:tcW w:w="3239" w:type="pct"/>
            <w:shd w:val="clear" w:color="auto" w:fill="auto"/>
          </w:tcPr>
          <w:p w14:paraId="26EBC22A" w14:textId="77777777" w:rsidR="00336F3C" w:rsidRPr="00397D5C" w:rsidRDefault="00336F3C" w:rsidP="00532B06">
            <w:pPr>
              <w:rPr>
                <w:rFonts w:ascii="Verdana" w:hAnsi="Verdana"/>
                <w:i/>
                <w:sz w:val="20"/>
                <w:szCs w:val="20"/>
              </w:rPr>
            </w:pPr>
            <w:r w:rsidRPr="00397D5C">
              <w:rPr>
                <w:rFonts w:ascii="Verdana" w:hAnsi="Verdana"/>
                <w:i/>
                <w:sz w:val="20"/>
                <w:szCs w:val="20"/>
              </w:rPr>
              <w:t>D.N.I./N.I.F.</w:t>
            </w:r>
          </w:p>
          <w:p w14:paraId="3D848BFE" w14:textId="77777777" w:rsidR="00336F3C" w:rsidRPr="00397D5C" w:rsidRDefault="00336F3C" w:rsidP="00532B06">
            <w:pPr>
              <w:rPr>
                <w:rFonts w:ascii="Verdana" w:hAnsi="Verdana"/>
                <w:i/>
                <w:sz w:val="20"/>
                <w:szCs w:val="20"/>
              </w:rPr>
            </w:pPr>
            <w:r w:rsidRPr="00397D5C">
              <w:rPr>
                <w:rFonts w:ascii="Verdana" w:hAnsi="Verdana"/>
                <w:i/>
                <w:sz w:val="20"/>
                <w:szCs w:val="20"/>
              </w:rPr>
              <w:t>NOMBRE Y APELLIDOS</w:t>
            </w:r>
          </w:p>
          <w:p w14:paraId="20FB54BC" w14:textId="77777777" w:rsidR="00336F3C" w:rsidRPr="00397D5C" w:rsidRDefault="00336F3C" w:rsidP="00532B06">
            <w:pPr>
              <w:rPr>
                <w:rFonts w:ascii="Verdana" w:hAnsi="Verdana"/>
                <w:i/>
                <w:sz w:val="20"/>
                <w:szCs w:val="20"/>
              </w:rPr>
            </w:pPr>
            <w:r w:rsidRPr="00397D5C">
              <w:rPr>
                <w:rFonts w:ascii="Verdana" w:hAnsi="Verdana"/>
                <w:i/>
                <w:sz w:val="20"/>
                <w:szCs w:val="20"/>
              </w:rPr>
              <w:t>SEXO</w:t>
            </w:r>
          </w:p>
          <w:p w14:paraId="64EE7262" w14:textId="77777777" w:rsidR="00336F3C" w:rsidRPr="00397D5C" w:rsidRDefault="00336F3C" w:rsidP="00532B06">
            <w:pPr>
              <w:rPr>
                <w:rFonts w:ascii="Verdana" w:hAnsi="Verdana"/>
                <w:i/>
                <w:sz w:val="20"/>
                <w:szCs w:val="20"/>
              </w:rPr>
            </w:pPr>
            <w:r w:rsidRPr="00397D5C">
              <w:rPr>
                <w:rFonts w:ascii="Verdana" w:hAnsi="Verdana"/>
                <w:i/>
                <w:sz w:val="20"/>
                <w:szCs w:val="20"/>
              </w:rPr>
              <w:t>DIRECCIÓN</w:t>
            </w:r>
          </w:p>
          <w:p w14:paraId="2AA6FB62" w14:textId="77777777" w:rsidR="00336F3C" w:rsidRPr="00397D5C" w:rsidRDefault="00336F3C" w:rsidP="00532B06">
            <w:pPr>
              <w:rPr>
                <w:rFonts w:ascii="Verdana" w:hAnsi="Verdana"/>
                <w:i/>
                <w:sz w:val="20"/>
                <w:szCs w:val="20"/>
              </w:rPr>
            </w:pPr>
            <w:r w:rsidRPr="00397D5C">
              <w:rPr>
                <w:rFonts w:ascii="Verdana" w:hAnsi="Verdana"/>
                <w:i/>
                <w:sz w:val="20"/>
                <w:szCs w:val="20"/>
              </w:rPr>
              <w:t>TELÉFONO</w:t>
            </w:r>
          </w:p>
          <w:p w14:paraId="6306BA03" w14:textId="77777777" w:rsidR="00336F3C" w:rsidRPr="00397D5C" w:rsidRDefault="00336F3C" w:rsidP="00532B06">
            <w:pPr>
              <w:rPr>
                <w:rFonts w:ascii="Verdana" w:hAnsi="Verdana"/>
                <w:i/>
                <w:sz w:val="20"/>
                <w:szCs w:val="20"/>
              </w:rPr>
            </w:pPr>
            <w:r w:rsidRPr="00397D5C">
              <w:rPr>
                <w:rFonts w:ascii="Verdana" w:hAnsi="Verdana"/>
                <w:i/>
                <w:sz w:val="20"/>
                <w:szCs w:val="20"/>
              </w:rPr>
              <w:t>FIRMA</w:t>
            </w:r>
          </w:p>
          <w:p w14:paraId="141AF603" w14:textId="77777777" w:rsidR="00336F3C" w:rsidRPr="00397D5C" w:rsidRDefault="00336F3C" w:rsidP="00532B06">
            <w:pPr>
              <w:rPr>
                <w:rFonts w:ascii="Verdana" w:hAnsi="Verdana"/>
                <w:i/>
                <w:sz w:val="20"/>
                <w:szCs w:val="20"/>
              </w:rPr>
            </w:pPr>
            <w:r w:rsidRPr="00397D5C">
              <w:rPr>
                <w:rFonts w:ascii="Verdana" w:hAnsi="Verdana"/>
                <w:i/>
                <w:sz w:val="20"/>
                <w:szCs w:val="20"/>
              </w:rPr>
              <w:t>NACIONALIDAD, FECHA NACIMIENTO, CORREO ELECTRÓNICO</w:t>
            </w:r>
          </w:p>
          <w:p w14:paraId="695C7A4C" w14:textId="77777777" w:rsidR="00336F3C" w:rsidRPr="00397D5C" w:rsidRDefault="00336F3C" w:rsidP="00532B06">
            <w:pPr>
              <w:rPr>
                <w:rFonts w:ascii="Verdana" w:hAnsi="Verdana"/>
                <w:i/>
                <w:sz w:val="20"/>
                <w:szCs w:val="20"/>
              </w:rPr>
            </w:pPr>
            <w:r w:rsidRPr="00397D5C">
              <w:rPr>
                <w:rFonts w:ascii="Verdana" w:hAnsi="Verdana"/>
                <w:i/>
                <w:sz w:val="20"/>
                <w:szCs w:val="20"/>
              </w:rPr>
              <w:t>CARACTERÍSTICAS PERSONALES ECONÓMICAS, FINANCIERAS Y DE SEGUROS</w:t>
            </w:r>
          </w:p>
          <w:p w14:paraId="1BCCB211" w14:textId="77777777" w:rsidR="00336F3C" w:rsidRPr="00397D5C" w:rsidRDefault="00336F3C" w:rsidP="00532B06">
            <w:pPr>
              <w:rPr>
                <w:rFonts w:ascii="Verdana" w:hAnsi="Verdana"/>
                <w:i/>
                <w:sz w:val="20"/>
                <w:szCs w:val="20"/>
              </w:rPr>
            </w:pPr>
            <w:r w:rsidRPr="00397D5C">
              <w:rPr>
                <w:rFonts w:ascii="Verdana" w:hAnsi="Verdana"/>
                <w:i/>
                <w:sz w:val="20"/>
                <w:szCs w:val="20"/>
              </w:rPr>
              <w:t>OTROS</w:t>
            </w:r>
          </w:p>
        </w:tc>
      </w:tr>
      <w:tr w:rsidR="00336F3C" w:rsidRPr="00397D5C" w14:paraId="27AB8266" w14:textId="77777777" w:rsidTr="00532B06">
        <w:trPr>
          <w:trHeight w:val="1574"/>
          <w:jc w:val="center"/>
        </w:trPr>
        <w:tc>
          <w:tcPr>
            <w:tcW w:w="1761" w:type="pct"/>
            <w:shd w:val="clear" w:color="auto" w:fill="auto"/>
            <w:vAlign w:val="center"/>
          </w:tcPr>
          <w:p w14:paraId="78392EA6" w14:textId="77777777" w:rsidR="00336F3C" w:rsidRPr="00397D5C" w:rsidRDefault="00336F3C" w:rsidP="00532B06">
            <w:pPr>
              <w:jc w:val="both"/>
              <w:rPr>
                <w:rFonts w:ascii="Verdana" w:hAnsi="Verdana"/>
                <w:sz w:val="20"/>
                <w:szCs w:val="20"/>
              </w:rPr>
            </w:pPr>
            <w:r w:rsidRPr="00397D5C">
              <w:rPr>
                <w:rFonts w:ascii="Verdana" w:hAnsi="Verdana"/>
                <w:sz w:val="20"/>
                <w:szCs w:val="20"/>
              </w:rPr>
              <w:t>Tratamiento 2:</w:t>
            </w:r>
          </w:p>
          <w:p w14:paraId="44BF9E86" w14:textId="77777777" w:rsidR="00336F3C" w:rsidRPr="00397D5C" w:rsidRDefault="00336F3C" w:rsidP="00532B06">
            <w:pPr>
              <w:jc w:val="both"/>
              <w:rPr>
                <w:rFonts w:ascii="Verdana" w:hAnsi="Verdana"/>
                <w:i/>
                <w:sz w:val="20"/>
                <w:szCs w:val="20"/>
              </w:rPr>
            </w:pPr>
            <w:r w:rsidRPr="00397D5C">
              <w:rPr>
                <w:rFonts w:ascii="Verdana" w:hAnsi="Verdana"/>
                <w:i/>
                <w:sz w:val="20"/>
                <w:szCs w:val="20"/>
              </w:rPr>
              <w:t>Explicitar</w:t>
            </w:r>
          </w:p>
        </w:tc>
        <w:tc>
          <w:tcPr>
            <w:tcW w:w="3239" w:type="pct"/>
            <w:shd w:val="clear" w:color="auto" w:fill="auto"/>
          </w:tcPr>
          <w:p w14:paraId="06315D37" w14:textId="77777777" w:rsidR="00336F3C" w:rsidRPr="00397D5C" w:rsidRDefault="00336F3C" w:rsidP="00532B06">
            <w:pPr>
              <w:jc w:val="both"/>
              <w:rPr>
                <w:rFonts w:ascii="Verdana" w:hAnsi="Verdana"/>
                <w:i/>
                <w:sz w:val="20"/>
                <w:szCs w:val="20"/>
              </w:rPr>
            </w:pPr>
            <w:r w:rsidRPr="00397D5C">
              <w:rPr>
                <w:rFonts w:ascii="Verdana" w:hAnsi="Verdana"/>
                <w:i/>
                <w:sz w:val="20"/>
                <w:szCs w:val="20"/>
              </w:rPr>
              <w:t>D.N.I./N.I.F.</w:t>
            </w:r>
          </w:p>
          <w:p w14:paraId="2ED1B4FD" w14:textId="77777777" w:rsidR="00336F3C" w:rsidRPr="00397D5C" w:rsidRDefault="00336F3C" w:rsidP="00532B06">
            <w:pPr>
              <w:jc w:val="both"/>
              <w:rPr>
                <w:rFonts w:ascii="Verdana" w:hAnsi="Verdana"/>
                <w:i/>
                <w:sz w:val="20"/>
                <w:szCs w:val="20"/>
              </w:rPr>
            </w:pPr>
            <w:r w:rsidRPr="00397D5C">
              <w:rPr>
                <w:rFonts w:ascii="Verdana" w:hAnsi="Verdana"/>
                <w:i/>
                <w:sz w:val="20"/>
                <w:szCs w:val="20"/>
              </w:rPr>
              <w:t>NOMBRE Y APELLIDOS</w:t>
            </w:r>
          </w:p>
          <w:p w14:paraId="3E19159E" w14:textId="77777777" w:rsidR="00336F3C" w:rsidRPr="00397D5C" w:rsidRDefault="00336F3C" w:rsidP="00532B06">
            <w:pPr>
              <w:rPr>
                <w:rFonts w:ascii="Verdana" w:hAnsi="Verdana"/>
                <w:i/>
                <w:sz w:val="20"/>
                <w:szCs w:val="20"/>
              </w:rPr>
            </w:pPr>
            <w:r w:rsidRPr="00397D5C">
              <w:rPr>
                <w:rFonts w:ascii="Verdana" w:hAnsi="Verdana"/>
                <w:i/>
                <w:sz w:val="20"/>
                <w:szCs w:val="20"/>
              </w:rPr>
              <w:t>SEXO</w:t>
            </w:r>
          </w:p>
          <w:p w14:paraId="635F21B8" w14:textId="77777777" w:rsidR="00336F3C" w:rsidRPr="00397D5C" w:rsidRDefault="00336F3C" w:rsidP="00532B06">
            <w:pPr>
              <w:jc w:val="both"/>
              <w:rPr>
                <w:rFonts w:ascii="Verdana" w:hAnsi="Verdana"/>
                <w:i/>
                <w:sz w:val="20"/>
                <w:szCs w:val="20"/>
              </w:rPr>
            </w:pPr>
            <w:r w:rsidRPr="00397D5C">
              <w:rPr>
                <w:rFonts w:ascii="Verdana" w:hAnsi="Verdana"/>
                <w:i/>
                <w:sz w:val="20"/>
                <w:szCs w:val="20"/>
              </w:rPr>
              <w:t>DIRECCIÓN</w:t>
            </w:r>
          </w:p>
          <w:p w14:paraId="539D6915" w14:textId="77777777" w:rsidR="00336F3C" w:rsidRPr="00397D5C" w:rsidRDefault="00336F3C" w:rsidP="00532B06">
            <w:pPr>
              <w:jc w:val="both"/>
              <w:rPr>
                <w:rFonts w:ascii="Verdana" w:hAnsi="Verdana"/>
                <w:i/>
                <w:sz w:val="20"/>
                <w:szCs w:val="20"/>
              </w:rPr>
            </w:pPr>
            <w:r w:rsidRPr="00397D5C">
              <w:rPr>
                <w:rFonts w:ascii="Verdana" w:hAnsi="Verdana"/>
                <w:i/>
                <w:sz w:val="20"/>
                <w:szCs w:val="20"/>
              </w:rPr>
              <w:t>FIRMA</w:t>
            </w:r>
          </w:p>
          <w:p w14:paraId="58D53148" w14:textId="77777777" w:rsidR="00336F3C" w:rsidRPr="00397D5C" w:rsidRDefault="00336F3C" w:rsidP="00532B06">
            <w:pPr>
              <w:jc w:val="both"/>
              <w:rPr>
                <w:rFonts w:ascii="Verdana" w:hAnsi="Verdana"/>
                <w:i/>
                <w:sz w:val="20"/>
                <w:szCs w:val="20"/>
              </w:rPr>
            </w:pPr>
            <w:r w:rsidRPr="00397D5C">
              <w:rPr>
                <w:rFonts w:ascii="Verdana" w:hAnsi="Verdana"/>
                <w:i/>
                <w:sz w:val="20"/>
                <w:szCs w:val="20"/>
              </w:rPr>
              <w:t>DETALLES DEL EMPLEO</w:t>
            </w:r>
          </w:p>
          <w:p w14:paraId="05D06B28" w14:textId="77777777" w:rsidR="00336F3C" w:rsidRPr="00397D5C" w:rsidRDefault="00336F3C" w:rsidP="00532B06">
            <w:pPr>
              <w:jc w:val="both"/>
              <w:rPr>
                <w:rFonts w:ascii="Verdana" w:hAnsi="Verdana"/>
                <w:i/>
                <w:sz w:val="20"/>
                <w:szCs w:val="20"/>
              </w:rPr>
            </w:pPr>
            <w:r w:rsidRPr="00397D5C">
              <w:rPr>
                <w:rFonts w:ascii="Verdana" w:hAnsi="Verdana"/>
                <w:i/>
                <w:sz w:val="20"/>
                <w:szCs w:val="20"/>
              </w:rPr>
              <w:t>OTROS</w:t>
            </w:r>
          </w:p>
        </w:tc>
      </w:tr>
    </w:tbl>
    <w:p w14:paraId="79B6449D" w14:textId="77777777" w:rsidR="00336F3C" w:rsidRPr="00397D5C" w:rsidRDefault="00336F3C" w:rsidP="00336F3C">
      <w:pPr>
        <w:shd w:val="clear" w:color="auto" w:fill="FFFFFF"/>
        <w:jc w:val="both"/>
        <w:rPr>
          <w:rFonts w:ascii="Verdana" w:hAnsi="Verdana"/>
          <w:sz w:val="20"/>
          <w:szCs w:val="20"/>
        </w:rPr>
      </w:pPr>
    </w:p>
    <w:p w14:paraId="607338C3" w14:textId="77777777" w:rsidR="00336F3C" w:rsidRPr="00397D5C" w:rsidRDefault="00336F3C" w:rsidP="00336F3C">
      <w:pPr>
        <w:shd w:val="clear" w:color="auto" w:fill="FFFFFF"/>
        <w:ind w:left="851"/>
        <w:rPr>
          <w:rFonts w:ascii="Verdana" w:hAnsi="Verdana"/>
          <w:b/>
          <w:sz w:val="22"/>
          <w:szCs w:val="22"/>
        </w:rPr>
      </w:pPr>
    </w:p>
    <w:p w14:paraId="3F558940" w14:textId="77777777" w:rsidR="00336F3C" w:rsidRPr="00397D5C" w:rsidRDefault="00336F3C" w:rsidP="00336F3C">
      <w:pPr>
        <w:shd w:val="clear" w:color="auto" w:fill="FFFFFF"/>
        <w:rPr>
          <w:rFonts w:ascii="Verdana" w:hAnsi="Verdana"/>
          <w:b/>
          <w:sz w:val="20"/>
          <w:szCs w:val="20"/>
        </w:rPr>
      </w:pPr>
      <w:r w:rsidRPr="00397D5C">
        <w:rPr>
          <w:rFonts w:ascii="Verdana" w:hAnsi="Verdana"/>
          <w:b/>
          <w:sz w:val="20"/>
          <w:szCs w:val="20"/>
        </w:rPr>
        <w:t>3.- Elementos del tratamiento de datos personales</w:t>
      </w:r>
    </w:p>
    <w:p w14:paraId="4F7F321E" w14:textId="77777777" w:rsidR="00336F3C" w:rsidRPr="00397D5C" w:rsidRDefault="00336F3C" w:rsidP="00336F3C">
      <w:pPr>
        <w:shd w:val="clear" w:color="auto" w:fill="FFFFFF"/>
        <w:ind w:left="-142"/>
        <w:rPr>
          <w:rFonts w:ascii="Verdana" w:hAnsi="Verdana"/>
          <w:b/>
          <w:sz w:val="22"/>
          <w:szCs w:val="22"/>
        </w:rPr>
      </w:pPr>
    </w:p>
    <w:p w14:paraId="5DB288E1" w14:textId="77777777" w:rsidR="00336F3C" w:rsidRPr="00397D5C" w:rsidRDefault="00336F3C" w:rsidP="00336F3C">
      <w:pPr>
        <w:shd w:val="clear" w:color="auto" w:fill="FFFFFF"/>
        <w:rPr>
          <w:rFonts w:ascii="Verdana" w:hAnsi="Verdana"/>
          <w:i/>
          <w:sz w:val="20"/>
          <w:szCs w:val="20"/>
        </w:rPr>
      </w:pPr>
      <w:r w:rsidRPr="00397D5C">
        <w:rPr>
          <w:rFonts w:ascii="Verdana" w:hAnsi="Verdana"/>
          <w:sz w:val="20"/>
          <w:szCs w:val="20"/>
        </w:rPr>
        <w:t xml:space="preserve">El tratamiento de los datos personales comprenderá: </w:t>
      </w:r>
      <w:r w:rsidRPr="00397D5C">
        <w:rPr>
          <w:rFonts w:ascii="Verdana" w:hAnsi="Verdana"/>
          <w:i/>
          <w:sz w:val="20"/>
          <w:szCs w:val="20"/>
        </w:rPr>
        <w:t>(márquese lo que proceda)</w:t>
      </w:r>
    </w:p>
    <w:p w14:paraId="253A13BB" w14:textId="77777777" w:rsidR="00336F3C" w:rsidRPr="00397D5C" w:rsidRDefault="00336F3C" w:rsidP="00336F3C">
      <w:pPr>
        <w:shd w:val="clear" w:color="auto" w:fill="FFFFFF"/>
        <w:ind w:left="-142"/>
        <w:rPr>
          <w:rFonts w:ascii="Verdana" w:hAnsi="Verdana"/>
          <w:i/>
          <w:sz w:val="20"/>
          <w:szCs w:val="20"/>
        </w:rPr>
      </w:pPr>
    </w:p>
    <w:p w14:paraId="298B6109" w14:textId="77777777" w:rsidR="00AF5859" w:rsidRPr="00397D5C" w:rsidRDefault="00AF5859" w:rsidP="00AF5859">
      <w:pPr>
        <w:shd w:val="clear" w:color="auto" w:fill="FFFFFF"/>
        <w:spacing w:line="360" w:lineRule="auto"/>
        <w:ind w:left="708" w:right="-427"/>
        <w:rPr>
          <w:rFonts w:ascii="Verdana" w:hAnsi="Verdana" w:cs="Arial"/>
          <w:sz w:val="19"/>
          <w:szCs w:val="19"/>
        </w:rPr>
      </w:pPr>
      <w:r w:rsidRPr="00397D5C">
        <w:rPr>
          <w:rFonts w:ascii="Arial" w:hAnsi="Arial" w:cs="Arial"/>
          <w:sz w:val="19"/>
          <w:szCs w:val="19"/>
        </w:rPr>
        <w:fldChar w:fldCharType="begin">
          <w:ffData>
            <w:name w:val=""/>
            <w:enabled/>
            <w:calcOnExit w:val="0"/>
            <w:checkBox>
              <w:sizeAuto/>
              <w:default w:val="0"/>
            </w:checkBox>
          </w:ffData>
        </w:fldChar>
      </w:r>
      <w:r w:rsidRPr="00397D5C">
        <w:rPr>
          <w:rFonts w:ascii="Arial" w:hAnsi="Arial" w:cs="Arial"/>
          <w:sz w:val="19"/>
          <w:szCs w:val="19"/>
        </w:rPr>
        <w:instrText xml:space="preserve"> FORMCHECKBOX </w:instrText>
      </w:r>
      <w:r w:rsidR="00CC3158">
        <w:rPr>
          <w:rFonts w:ascii="Arial" w:hAnsi="Arial" w:cs="Arial"/>
          <w:sz w:val="19"/>
          <w:szCs w:val="19"/>
        </w:rPr>
      </w:r>
      <w:r w:rsidR="00CC3158">
        <w:rPr>
          <w:rFonts w:ascii="Arial" w:hAnsi="Arial" w:cs="Arial"/>
          <w:sz w:val="19"/>
          <w:szCs w:val="19"/>
        </w:rPr>
        <w:fldChar w:fldCharType="separate"/>
      </w:r>
      <w:r w:rsidRPr="00397D5C">
        <w:rPr>
          <w:rFonts w:ascii="Arial" w:hAnsi="Arial" w:cs="Arial"/>
          <w:sz w:val="19"/>
          <w:szCs w:val="19"/>
        </w:rPr>
        <w:fldChar w:fldCharType="end"/>
      </w:r>
      <w:r w:rsidRPr="00397D5C">
        <w:rPr>
          <w:rFonts w:ascii="Arial" w:hAnsi="Arial" w:cs="Arial"/>
          <w:sz w:val="19"/>
          <w:szCs w:val="19"/>
        </w:rPr>
        <w:t xml:space="preserve"> </w:t>
      </w:r>
      <w:r w:rsidRPr="00397D5C">
        <w:rPr>
          <w:rFonts w:ascii="Verdana" w:hAnsi="Verdana" w:cs="Calibri"/>
          <w:sz w:val="19"/>
          <w:szCs w:val="19"/>
          <w:lang w:eastAsia="eu-ES"/>
        </w:rPr>
        <w:t>Recogida / Registro</w:t>
      </w:r>
    </w:p>
    <w:p w14:paraId="63166C96" w14:textId="77777777" w:rsidR="00AF5859" w:rsidRPr="00397D5C" w:rsidRDefault="00AF5859" w:rsidP="00AF5859">
      <w:pPr>
        <w:shd w:val="clear" w:color="auto" w:fill="FFFFFF"/>
        <w:spacing w:line="360" w:lineRule="auto"/>
        <w:ind w:left="708" w:right="-427"/>
        <w:rPr>
          <w:rFonts w:ascii="Verdana" w:hAnsi="Verdana" w:cs="Arial"/>
          <w:sz w:val="19"/>
          <w:szCs w:val="19"/>
        </w:rPr>
      </w:pPr>
      <w:r w:rsidRPr="00397D5C">
        <w:rPr>
          <w:rFonts w:ascii="Verdana" w:hAnsi="Verdana" w:cs="Arial"/>
          <w:sz w:val="19"/>
          <w:szCs w:val="19"/>
        </w:rPr>
        <w:fldChar w:fldCharType="begin">
          <w:ffData>
            <w:name w:val=""/>
            <w:enabled/>
            <w:calcOnExit w:val="0"/>
            <w:checkBox>
              <w:sizeAuto/>
              <w:default w:val="0"/>
            </w:checkBox>
          </w:ffData>
        </w:fldChar>
      </w:r>
      <w:r w:rsidRPr="00397D5C">
        <w:rPr>
          <w:rFonts w:ascii="Verdana" w:hAnsi="Verdana" w:cs="Arial"/>
          <w:sz w:val="19"/>
          <w:szCs w:val="19"/>
        </w:rPr>
        <w:instrText xml:space="preserve"> FORMCHECKBOX </w:instrText>
      </w:r>
      <w:r w:rsidR="00CC3158">
        <w:rPr>
          <w:rFonts w:ascii="Verdana" w:hAnsi="Verdana" w:cs="Arial"/>
          <w:sz w:val="19"/>
          <w:szCs w:val="19"/>
        </w:rPr>
      </w:r>
      <w:r w:rsidR="00CC3158">
        <w:rPr>
          <w:rFonts w:ascii="Verdana" w:hAnsi="Verdana" w:cs="Arial"/>
          <w:sz w:val="19"/>
          <w:szCs w:val="19"/>
        </w:rPr>
        <w:fldChar w:fldCharType="separate"/>
      </w:r>
      <w:r w:rsidRPr="00397D5C">
        <w:rPr>
          <w:rFonts w:ascii="Verdana" w:hAnsi="Verdana" w:cs="Arial"/>
          <w:sz w:val="19"/>
          <w:szCs w:val="19"/>
        </w:rPr>
        <w:fldChar w:fldCharType="end"/>
      </w:r>
      <w:r w:rsidRPr="00397D5C">
        <w:rPr>
          <w:rFonts w:ascii="Verdana" w:hAnsi="Verdana" w:cs="Arial"/>
          <w:sz w:val="19"/>
          <w:szCs w:val="19"/>
        </w:rPr>
        <w:t xml:space="preserve"> </w:t>
      </w:r>
      <w:r w:rsidRPr="00397D5C">
        <w:rPr>
          <w:rFonts w:ascii="Verdana" w:hAnsi="Verdana" w:cs="Calibri"/>
          <w:sz w:val="19"/>
          <w:szCs w:val="19"/>
          <w:lang w:eastAsia="eu-ES"/>
        </w:rPr>
        <w:t>Clasificación / Estructuración</w:t>
      </w:r>
    </w:p>
    <w:p w14:paraId="6E5099EB" w14:textId="77777777" w:rsidR="00AF5859" w:rsidRPr="00397D5C" w:rsidRDefault="00AF5859" w:rsidP="00AF5859">
      <w:pPr>
        <w:shd w:val="clear" w:color="auto" w:fill="FFFFFF"/>
        <w:spacing w:line="360" w:lineRule="auto"/>
        <w:ind w:left="708" w:right="-427"/>
        <w:rPr>
          <w:rFonts w:ascii="Verdana" w:hAnsi="Verdana" w:cs="Arial"/>
          <w:sz w:val="19"/>
          <w:szCs w:val="19"/>
        </w:rPr>
      </w:pPr>
      <w:r w:rsidRPr="00397D5C">
        <w:rPr>
          <w:rFonts w:ascii="Verdana" w:hAnsi="Verdana" w:cs="Arial"/>
          <w:sz w:val="19"/>
          <w:szCs w:val="19"/>
        </w:rPr>
        <w:fldChar w:fldCharType="begin">
          <w:ffData>
            <w:name w:val=""/>
            <w:enabled/>
            <w:calcOnExit w:val="0"/>
            <w:checkBox>
              <w:sizeAuto/>
              <w:default w:val="0"/>
            </w:checkBox>
          </w:ffData>
        </w:fldChar>
      </w:r>
      <w:r w:rsidRPr="00397D5C">
        <w:rPr>
          <w:rFonts w:ascii="Verdana" w:hAnsi="Verdana" w:cs="Arial"/>
          <w:sz w:val="19"/>
          <w:szCs w:val="19"/>
        </w:rPr>
        <w:instrText xml:space="preserve"> FORMCHECKBOX </w:instrText>
      </w:r>
      <w:r w:rsidR="00CC3158">
        <w:rPr>
          <w:rFonts w:ascii="Verdana" w:hAnsi="Verdana" w:cs="Arial"/>
          <w:sz w:val="19"/>
          <w:szCs w:val="19"/>
        </w:rPr>
      </w:r>
      <w:r w:rsidR="00CC3158">
        <w:rPr>
          <w:rFonts w:ascii="Verdana" w:hAnsi="Verdana" w:cs="Arial"/>
          <w:sz w:val="19"/>
          <w:szCs w:val="19"/>
        </w:rPr>
        <w:fldChar w:fldCharType="separate"/>
      </w:r>
      <w:r w:rsidRPr="00397D5C">
        <w:rPr>
          <w:rFonts w:ascii="Verdana" w:hAnsi="Verdana" w:cs="Arial"/>
          <w:sz w:val="19"/>
          <w:szCs w:val="19"/>
        </w:rPr>
        <w:fldChar w:fldCharType="end"/>
      </w:r>
      <w:r w:rsidRPr="00397D5C">
        <w:rPr>
          <w:rFonts w:ascii="Verdana" w:hAnsi="Verdana" w:cs="Arial"/>
          <w:sz w:val="19"/>
          <w:szCs w:val="19"/>
        </w:rPr>
        <w:t xml:space="preserve"> </w:t>
      </w:r>
      <w:r w:rsidRPr="00397D5C">
        <w:rPr>
          <w:rFonts w:ascii="Verdana" w:hAnsi="Verdana" w:cs="Calibri"/>
          <w:sz w:val="19"/>
          <w:szCs w:val="19"/>
          <w:lang w:eastAsia="eu-ES"/>
        </w:rPr>
        <w:t>Conservación / Copia de seguridad</w:t>
      </w:r>
    </w:p>
    <w:p w14:paraId="252DCE00" w14:textId="77777777" w:rsidR="00AF5859" w:rsidRPr="00397D5C" w:rsidRDefault="00AF5859" w:rsidP="00AF5859">
      <w:pPr>
        <w:shd w:val="clear" w:color="auto" w:fill="FFFFFF"/>
        <w:spacing w:line="360" w:lineRule="auto"/>
        <w:ind w:left="708" w:right="-427"/>
        <w:rPr>
          <w:rFonts w:ascii="Verdana" w:hAnsi="Verdana" w:cs="Arial"/>
          <w:sz w:val="19"/>
          <w:szCs w:val="19"/>
        </w:rPr>
      </w:pPr>
      <w:r w:rsidRPr="00397D5C">
        <w:rPr>
          <w:rFonts w:ascii="Verdana" w:hAnsi="Verdana" w:cs="Arial"/>
          <w:sz w:val="19"/>
          <w:szCs w:val="19"/>
        </w:rPr>
        <w:fldChar w:fldCharType="begin">
          <w:ffData>
            <w:name w:val=""/>
            <w:enabled/>
            <w:calcOnExit w:val="0"/>
            <w:checkBox>
              <w:sizeAuto/>
              <w:default w:val="0"/>
            </w:checkBox>
          </w:ffData>
        </w:fldChar>
      </w:r>
      <w:r w:rsidRPr="00397D5C">
        <w:rPr>
          <w:rFonts w:ascii="Verdana" w:hAnsi="Verdana" w:cs="Arial"/>
          <w:sz w:val="19"/>
          <w:szCs w:val="19"/>
        </w:rPr>
        <w:instrText xml:space="preserve"> FORMCHECKBOX </w:instrText>
      </w:r>
      <w:r w:rsidR="00CC3158">
        <w:rPr>
          <w:rFonts w:ascii="Verdana" w:hAnsi="Verdana" w:cs="Arial"/>
          <w:sz w:val="19"/>
          <w:szCs w:val="19"/>
        </w:rPr>
      </w:r>
      <w:r w:rsidR="00CC3158">
        <w:rPr>
          <w:rFonts w:ascii="Verdana" w:hAnsi="Verdana" w:cs="Arial"/>
          <w:sz w:val="19"/>
          <w:szCs w:val="19"/>
        </w:rPr>
        <w:fldChar w:fldCharType="separate"/>
      </w:r>
      <w:r w:rsidRPr="00397D5C">
        <w:rPr>
          <w:rFonts w:ascii="Verdana" w:hAnsi="Verdana" w:cs="Arial"/>
          <w:sz w:val="19"/>
          <w:szCs w:val="19"/>
        </w:rPr>
        <w:fldChar w:fldCharType="end"/>
      </w:r>
      <w:r w:rsidRPr="00397D5C">
        <w:rPr>
          <w:rFonts w:ascii="Verdana" w:hAnsi="Verdana" w:cs="Arial"/>
          <w:sz w:val="19"/>
          <w:szCs w:val="19"/>
        </w:rPr>
        <w:t xml:space="preserve"> </w:t>
      </w:r>
      <w:r w:rsidRPr="00397D5C">
        <w:rPr>
          <w:rFonts w:ascii="Verdana" w:hAnsi="Verdana" w:cs="Calibri"/>
          <w:sz w:val="19"/>
          <w:szCs w:val="19"/>
          <w:lang w:eastAsia="eu-ES"/>
        </w:rPr>
        <w:t>Modificación</w:t>
      </w:r>
    </w:p>
    <w:p w14:paraId="694492C4" w14:textId="77777777" w:rsidR="00AF5859" w:rsidRPr="00397D5C" w:rsidRDefault="00AF5859" w:rsidP="00AF5859">
      <w:pPr>
        <w:shd w:val="clear" w:color="auto" w:fill="FFFFFF"/>
        <w:spacing w:line="360" w:lineRule="auto"/>
        <w:ind w:left="708" w:right="-427"/>
        <w:rPr>
          <w:rFonts w:ascii="Verdana" w:hAnsi="Verdana" w:cs="Arial"/>
          <w:sz w:val="19"/>
          <w:szCs w:val="19"/>
        </w:rPr>
      </w:pPr>
      <w:r w:rsidRPr="00397D5C">
        <w:rPr>
          <w:rFonts w:ascii="Verdana" w:hAnsi="Verdana" w:cs="Arial"/>
          <w:sz w:val="19"/>
          <w:szCs w:val="19"/>
        </w:rPr>
        <w:fldChar w:fldCharType="begin">
          <w:ffData>
            <w:name w:val=""/>
            <w:enabled/>
            <w:calcOnExit w:val="0"/>
            <w:checkBox>
              <w:sizeAuto/>
              <w:default w:val="0"/>
            </w:checkBox>
          </w:ffData>
        </w:fldChar>
      </w:r>
      <w:r w:rsidRPr="00397D5C">
        <w:rPr>
          <w:rFonts w:ascii="Verdana" w:hAnsi="Verdana" w:cs="Arial"/>
          <w:sz w:val="19"/>
          <w:szCs w:val="19"/>
        </w:rPr>
        <w:instrText xml:space="preserve"> FORMCHECKBOX </w:instrText>
      </w:r>
      <w:r w:rsidR="00CC3158">
        <w:rPr>
          <w:rFonts w:ascii="Verdana" w:hAnsi="Verdana" w:cs="Arial"/>
          <w:sz w:val="19"/>
          <w:szCs w:val="19"/>
        </w:rPr>
      </w:r>
      <w:r w:rsidR="00CC3158">
        <w:rPr>
          <w:rFonts w:ascii="Verdana" w:hAnsi="Verdana" w:cs="Arial"/>
          <w:sz w:val="19"/>
          <w:szCs w:val="19"/>
        </w:rPr>
        <w:fldChar w:fldCharType="separate"/>
      </w:r>
      <w:r w:rsidRPr="00397D5C">
        <w:rPr>
          <w:rFonts w:ascii="Verdana" w:hAnsi="Verdana" w:cs="Arial"/>
          <w:sz w:val="19"/>
          <w:szCs w:val="19"/>
        </w:rPr>
        <w:fldChar w:fldCharType="end"/>
      </w:r>
      <w:r w:rsidRPr="00397D5C">
        <w:rPr>
          <w:rFonts w:ascii="Verdana" w:hAnsi="Verdana" w:cs="Arial"/>
          <w:sz w:val="19"/>
          <w:szCs w:val="19"/>
        </w:rPr>
        <w:t xml:space="preserve"> </w:t>
      </w:r>
      <w:r w:rsidRPr="00397D5C">
        <w:rPr>
          <w:rFonts w:ascii="Verdana" w:hAnsi="Verdana" w:cs="Calibri"/>
          <w:sz w:val="19"/>
          <w:szCs w:val="19"/>
          <w:lang w:eastAsia="eu-ES"/>
        </w:rPr>
        <w:t>Extracción</w:t>
      </w:r>
    </w:p>
    <w:p w14:paraId="06BF4EF6" w14:textId="77777777" w:rsidR="00AF5859" w:rsidRPr="00397D5C" w:rsidRDefault="00AF5859" w:rsidP="00AF5859">
      <w:pPr>
        <w:shd w:val="clear" w:color="auto" w:fill="FFFFFF"/>
        <w:spacing w:line="360" w:lineRule="auto"/>
        <w:ind w:left="708" w:right="-427"/>
        <w:rPr>
          <w:rFonts w:ascii="Verdana" w:hAnsi="Verdana" w:cs="Calibri"/>
          <w:sz w:val="19"/>
          <w:szCs w:val="19"/>
          <w:lang w:eastAsia="eu-ES"/>
        </w:rPr>
      </w:pPr>
      <w:r w:rsidRPr="00397D5C">
        <w:rPr>
          <w:rFonts w:ascii="Verdana" w:hAnsi="Verdana" w:cs="Arial"/>
          <w:sz w:val="19"/>
          <w:szCs w:val="19"/>
        </w:rPr>
        <w:fldChar w:fldCharType="begin">
          <w:ffData>
            <w:name w:val=""/>
            <w:enabled/>
            <w:calcOnExit w:val="0"/>
            <w:checkBox>
              <w:sizeAuto/>
              <w:default w:val="0"/>
            </w:checkBox>
          </w:ffData>
        </w:fldChar>
      </w:r>
      <w:r w:rsidRPr="00397D5C">
        <w:rPr>
          <w:rFonts w:ascii="Verdana" w:hAnsi="Verdana" w:cs="Arial"/>
          <w:sz w:val="19"/>
          <w:szCs w:val="19"/>
        </w:rPr>
        <w:instrText xml:space="preserve"> FORMCHECKBOX </w:instrText>
      </w:r>
      <w:r w:rsidR="00CC3158">
        <w:rPr>
          <w:rFonts w:ascii="Verdana" w:hAnsi="Verdana" w:cs="Arial"/>
          <w:sz w:val="19"/>
          <w:szCs w:val="19"/>
        </w:rPr>
      </w:r>
      <w:r w:rsidR="00CC3158">
        <w:rPr>
          <w:rFonts w:ascii="Verdana" w:hAnsi="Verdana" w:cs="Arial"/>
          <w:sz w:val="19"/>
          <w:szCs w:val="19"/>
        </w:rPr>
        <w:fldChar w:fldCharType="separate"/>
      </w:r>
      <w:r w:rsidRPr="00397D5C">
        <w:rPr>
          <w:rFonts w:ascii="Verdana" w:hAnsi="Verdana" w:cs="Arial"/>
          <w:sz w:val="19"/>
          <w:szCs w:val="19"/>
        </w:rPr>
        <w:fldChar w:fldCharType="end"/>
      </w:r>
      <w:r w:rsidRPr="00397D5C">
        <w:rPr>
          <w:rFonts w:ascii="Verdana" w:hAnsi="Verdana" w:cs="Arial"/>
          <w:sz w:val="19"/>
          <w:szCs w:val="19"/>
        </w:rPr>
        <w:t xml:space="preserve"> </w:t>
      </w:r>
      <w:r w:rsidRPr="00397D5C">
        <w:rPr>
          <w:rFonts w:ascii="Verdana" w:hAnsi="Verdana" w:cs="Calibri"/>
          <w:sz w:val="19"/>
          <w:szCs w:val="19"/>
          <w:lang w:eastAsia="eu-ES"/>
        </w:rPr>
        <w:t>Consulta</w:t>
      </w:r>
    </w:p>
    <w:p w14:paraId="7444DA1A" w14:textId="77777777" w:rsidR="00AF5859" w:rsidRPr="00397D5C" w:rsidRDefault="00AF5859" w:rsidP="00AF5859">
      <w:pPr>
        <w:shd w:val="clear" w:color="auto" w:fill="FFFFFF"/>
        <w:spacing w:line="360" w:lineRule="auto"/>
        <w:ind w:left="708" w:right="-427"/>
        <w:rPr>
          <w:rFonts w:ascii="Verdana" w:hAnsi="Verdana" w:cs="Arial"/>
          <w:sz w:val="19"/>
          <w:szCs w:val="19"/>
        </w:rPr>
      </w:pPr>
      <w:r w:rsidRPr="00397D5C">
        <w:rPr>
          <w:rFonts w:ascii="Verdana" w:hAnsi="Verdana" w:cs="Arial"/>
          <w:sz w:val="19"/>
          <w:szCs w:val="19"/>
        </w:rPr>
        <w:fldChar w:fldCharType="begin">
          <w:ffData>
            <w:name w:val=""/>
            <w:enabled/>
            <w:calcOnExit w:val="0"/>
            <w:checkBox>
              <w:sizeAuto/>
              <w:default w:val="0"/>
            </w:checkBox>
          </w:ffData>
        </w:fldChar>
      </w:r>
      <w:r w:rsidRPr="00397D5C">
        <w:rPr>
          <w:rFonts w:ascii="Verdana" w:hAnsi="Verdana" w:cs="Arial"/>
          <w:sz w:val="19"/>
          <w:szCs w:val="19"/>
        </w:rPr>
        <w:instrText xml:space="preserve"> FORMCHECKBOX </w:instrText>
      </w:r>
      <w:r w:rsidR="00CC3158">
        <w:rPr>
          <w:rFonts w:ascii="Verdana" w:hAnsi="Verdana" w:cs="Arial"/>
          <w:sz w:val="19"/>
          <w:szCs w:val="19"/>
        </w:rPr>
      </w:r>
      <w:r w:rsidR="00CC3158">
        <w:rPr>
          <w:rFonts w:ascii="Verdana" w:hAnsi="Verdana" w:cs="Arial"/>
          <w:sz w:val="19"/>
          <w:szCs w:val="19"/>
        </w:rPr>
        <w:fldChar w:fldCharType="separate"/>
      </w:r>
      <w:r w:rsidRPr="00397D5C">
        <w:rPr>
          <w:rFonts w:ascii="Verdana" w:hAnsi="Verdana" w:cs="Arial"/>
          <w:sz w:val="19"/>
          <w:szCs w:val="19"/>
        </w:rPr>
        <w:fldChar w:fldCharType="end"/>
      </w:r>
      <w:r w:rsidRPr="00397D5C">
        <w:rPr>
          <w:rFonts w:ascii="Verdana" w:hAnsi="Verdana" w:cs="Arial"/>
          <w:sz w:val="19"/>
          <w:szCs w:val="19"/>
        </w:rPr>
        <w:t xml:space="preserve"> </w:t>
      </w:r>
      <w:r w:rsidRPr="00397D5C">
        <w:rPr>
          <w:rFonts w:ascii="Verdana" w:hAnsi="Verdana" w:cs="Calibri"/>
          <w:sz w:val="19"/>
          <w:szCs w:val="19"/>
          <w:lang w:eastAsia="eu-ES"/>
        </w:rPr>
        <w:t>Comunicación / Transmisión</w:t>
      </w:r>
    </w:p>
    <w:p w14:paraId="10701421" w14:textId="77777777" w:rsidR="00AF5859" w:rsidRPr="00397D5C" w:rsidRDefault="00AF5859" w:rsidP="00AF5859">
      <w:pPr>
        <w:shd w:val="clear" w:color="auto" w:fill="FFFFFF"/>
        <w:spacing w:line="360" w:lineRule="auto"/>
        <w:ind w:left="708" w:right="-427"/>
        <w:rPr>
          <w:rFonts w:ascii="Verdana" w:hAnsi="Verdana" w:cs="Arial"/>
          <w:sz w:val="19"/>
          <w:szCs w:val="19"/>
        </w:rPr>
      </w:pPr>
      <w:r w:rsidRPr="00397D5C">
        <w:rPr>
          <w:rFonts w:ascii="Verdana" w:hAnsi="Verdana" w:cs="Arial"/>
          <w:sz w:val="19"/>
          <w:szCs w:val="19"/>
        </w:rPr>
        <w:fldChar w:fldCharType="begin">
          <w:ffData>
            <w:name w:val=""/>
            <w:enabled/>
            <w:calcOnExit w:val="0"/>
            <w:checkBox>
              <w:sizeAuto/>
              <w:default w:val="0"/>
            </w:checkBox>
          </w:ffData>
        </w:fldChar>
      </w:r>
      <w:r w:rsidRPr="00397D5C">
        <w:rPr>
          <w:rFonts w:ascii="Verdana" w:hAnsi="Verdana" w:cs="Arial"/>
          <w:sz w:val="19"/>
          <w:szCs w:val="19"/>
        </w:rPr>
        <w:instrText xml:space="preserve"> FORMCHECKBOX </w:instrText>
      </w:r>
      <w:r w:rsidR="00CC3158">
        <w:rPr>
          <w:rFonts w:ascii="Verdana" w:hAnsi="Verdana" w:cs="Arial"/>
          <w:sz w:val="19"/>
          <w:szCs w:val="19"/>
        </w:rPr>
      </w:r>
      <w:r w:rsidR="00CC3158">
        <w:rPr>
          <w:rFonts w:ascii="Verdana" w:hAnsi="Verdana" w:cs="Arial"/>
          <w:sz w:val="19"/>
          <w:szCs w:val="19"/>
        </w:rPr>
        <w:fldChar w:fldCharType="separate"/>
      </w:r>
      <w:r w:rsidRPr="00397D5C">
        <w:rPr>
          <w:rFonts w:ascii="Verdana" w:hAnsi="Verdana" w:cs="Arial"/>
          <w:sz w:val="19"/>
          <w:szCs w:val="19"/>
        </w:rPr>
        <w:fldChar w:fldCharType="end"/>
      </w:r>
      <w:r w:rsidRPr="00397D5C">
        <w:rPr>
          <w:rFonts w:ascii="Verdana" w:hAnsi="Verdana" w:cs="Arial"/>
          <w:sz w:val="19"/>
          <w:szCs w:val="19"/>
        </w:rPr>
        <w:t xml:space="preserve"> </w:t>
      </w:r>
      <w:r w:rsidRPr="00397D5C">
        <w:rPr>
          <w:rFonts w:ascii="Verdana" w:hAnsi="Verdana" w:cs="Calibri"/>
          <w:sz w:val="19"/>
          <w:szCs w:val="19"/>
          <w:lang w:eastAsia="eu-ES"/>
        </w:rPr>
        <w:t>Limitación</w:t>
      </w:r>
    </w:p>
    <w:p w14:paraId="36C0F30E" w14:textId="77777777" w:rsidR="00AF5859" w:rsidRPr="00397D5C" w:rsidRDefault="00AF5859" w:rsidP="00AF5859">
      <w:pPr>
        <w:shd w:val="clear" w:color="auto" w:fill="FFFFFF"/>
        <w:spacing w:line="360" w:lineRule="auto"/>
        <w:ind w:left="708" w:right="-427"/>
        <w:rPr>
          <w:rFonts w:ascii="Verdana" w:hAnsi="Verdana" w:cs="Calibri"/>
          <w:sz w:val="19"/>
          <w:szCs w:val="19"/>
          <w:lang w:eastAsia="eu-ES"/>
        </w:rPr>
      </w:pPr>
      <w:r w:rsidRPr="00397D5C">
        <w:rPr>
          <w:rFonts w:ascii="Verdana" w:hAnsi="Verdana" w:cs="Arial"/>
          <w:sz w:val="19"/>
          <w:szCs w:val="19"/>
        </w:rPr>
        <w:fldChar w:fldCharType="begin">
          <w:ffData>
            <w:name w:val=""/>
            <w:enabled/>
            <w:calcOnExit w:val="0"/>
            <w:checkBox>
              <w:sizeAuto/>
              <w:default w:val="0"/>
            </w:checkBox>
          </w:ffData>
        </w:fldChar>
      </w:r>
      <w:r w:rsidRPr="00397D5C">
        <w:rPr>
          <w:rFonts w:ascii="Verdana" w:hAnsi="Verdana" w:cs="Arial"/>
          <w:sz w:val="19"/>
          <w:szCs w:val="19"/>
        </w:rPr>
        <w:instrText xml:space="preserve"> FORMCHECKBOX </w:instrText>
      </w:r>
      <w:r w:rsidR="00CC3158">
        <w:rPr>
          <w:rFonts w:ascii="Verdana" w:hAnsi="Verdana" w:cs="Arial"/>
          <w:sz w:val="19"/>
          <w:szCs w:val="19"/>
        </w:rPr>
      </w:r>
      <w:r w:rsidR="00CC3158">
        <w:rPr>
          <w:rFonts w:ascii="Verdana" w:hAnsi="Verdana" w:cs="Arial"/>
          <w:sz w:val="19"/>
          <w:szCs w:val="19"/>
        </w:rPr>
        <w:fldChar w:fldCharType="separate"/>
      </w:r>
      <w:r w:rsidRPr="00397D5C">
        <w:rPr>
          <w:rFonts w:ascii="Verdana" w:hAnsi="Verdana" w:cs="Arial"/>
          <w:sz w:val="19"/>
          <w:szCs w:val="19"/>
        </w:rPr>
        <w:fldChar w:fldCharType="end"/>
      </w:r>
      <w:r w:rsidRPr="00397D5C">
        <w:rPr>
          <w:rFonts w:ascii="Verdana" w:hAnsi="Verdana" w:cs="Arial"/>
          <w:sz w:val="19"/>
          <w:szCs w:val="19"/>
        </w:rPr>
        <w:t xml:space="preserve"> </w:t>
      </w:r>
      <w:r w:rsidRPr="00397D5C">
        <w:rPr>
          <w:rFonts w:ascii="Verdana" w:hAnsi="Verdana" w:cs="Calibri"/>
          <w:sz w:val="19"/>
          <w:szCs w:val="19"/>
          <w:lang w:eastAsia="eu-ES"/>
        </w:rPr>
        <w:t>Supresión / Cancelación / Derecho al olvido</w:t>
      </w:r>
    </w:p>
    <w:p w14:paraId="23393B5A" w14:textId="77777777" w:rsidR="00AF5859" w:rsidRPr="00397D5C" w:rsidRDefault="00AF5859" w:rsidP="00AF5859">
      <w:pPr>
        <w:shd w:val="clear" w:color="auto" w:fill="FFFFFF"/>
        <w:spacing w:line="360" w:lineRule="auto"/>
        <w:ind w:left="708" w:right="-427"/>
        <w:rPr>
          <w:rFonts w:ascii="Verdana" w:hAnsi="Verdana" w:cs="Arial"/>
          <w:sz w:val="19"/>
          <w:szCs w:val="19"/>
        </w:rPr>
      </w:pPr>
      <w:r w:rsidRPr="00397D5C">
        <w:rPr>
          <w:rFonts w:ascii="Verdana" w:hAnsi="Verdana" w:cs="Arial"/>
          <w:sz w:val="19"/>
          <w:szCs w:val="19"/>
        </w:rPr>
        <w:fldChar w:fldCharType="begin">
          <w:ffData>
            <w:name w:val=""/>
            <w:enabled/>
            <w:calcOnExit w:val="0"/>
            <w:checkBox>
              <w:sizeAuto/>
              <w:default w:val="0"/>
            </w:checkBox>
          </w:ffData>
        </w:fldChar>
      </w:r>
      <w:r w:rsidRPr="00397D5C">
        <w:rPr>
          <w:rFonts w:ascii="Verdana" w:hAnsi="Verdana" w:cs="Arial"/>
          <w:sz w:val="19"/>
          <w:szCs w:val="19"/>
        </w:rPr>
        <w:instrText xml:space="preserve"> FORMCHECKBOX </w:instrText>
      </w:r>
      <w:r w:rsidR="00CC3158">
        <w:rPr>
          <w:rFonts w:ascii="Verdana" w:hAnsi="Verdana" w:cs="Arial"/>
          <w:sz w:val="19"/>
          <w:szCs w:val="19"/>
        </w:rPr>
      </w:r>
      <w:r w:rsidR="00CC3158">
        <w:rPr>
          <w:rFonts w:ascii="Verdana" w:hAnsi="Verdana" w:cs="Arial"/>
          <w:sz w:val="19"/>
          <w:szCs w:val="19"/>
        </w:rPr>
        <w:fldChar w:fldCharType="separate"/>
      </w:r>
      <w:r w:rsidRPr="00397D5C">
        <w:rPr>
          <w:rFonts w:ascii="Verdana" w:hAnsi="Verdana" w:cs="Arial"/>
          <w:sz w:val="19"/>
          <w:szCs w:val="19"/>
        </w:rPr>
        <w:fldChar w:fldCharType="end"/>
      </w:r>
      <w:r w:rsidRPr="00397D5C">
        <w:rPr>
          <w:rFonts w:ascii="Verdana" w:hAnsi="Verdana" w:cs="Arial"/>
          <w:sz w:val="19"/>
          <w:szCs w:val="19"/>
        </w:rPr>
        <w:t xml:space="preserve"> </w:t>
      </w:r>
      <w:r w:rsidRPr="00397D5C">
        <w:rPr>
          <w:rFonts w:ascii="Verdana" w:hAnsi="Verdana" w:cs="Calibri"/>
          <w:sz w:val="19"/>
          <w:szCs w:val="19"/>
          <w:lang w:eastAsia="eu-ES"/>
        </w:rPr>
        <w:t>Destrucción de copias</w:t>
      </w:r>
    </w:p>
    <w:p w14:paraId="65A6A84F" w14:textId="77777777" w:rsidR="00AF5859" w:rsidRPr="00397D5C" w:rsidRDefault="00AF5859" w:rsidP="00AF5859">
      <w:pPr>
        <w:shd w:val="clear" w:color="auto" w:fill="FFFFFF"/>
        <w:spacing w:line="360" w:lineRule="auto"/>
        <w:ind w:left="708" w:right="-427"/>
        <w:rPr>
          <w:rFonts w:ascii="Verdana" w:hAnsi="Verdana"/>
          <w:i/>
          <w:sz w:val="19"/>
          <w:szCs w:val="19"/>
        </w:rPr>
      </w:pPr>
      <w:r w:rsidRPr="00397D5C">
        <w:rPr>
          <w:rFonts w:ascii="Verdana" w:hAnsi="Verdana" w:cs="Arial"/>
          <w:sz w:val="19"/>
          <w:szCs w:val="19"/>
        </w:rPr>
        <w:fldChar w:fldCharType="begin">
          <w:ffData>
            <w:name w:val=""/>
            <w:enabled/>
            <w:calcOnExit w:val="0"/>
            <w:checkBox>
              <w:sizeAuto/>
              <w:default w:val="0"/>
            </w:checkBox>
          </w:ffData>
        </w:fldChar>
      </w:r>
      <w:r w:rsidRPr="00397D5C">
        <w:rPr>
          <w:rFonts w:ascii="Verdana" w:hAnsi="Verdana" w:cs="Arial"/>
          <w:sz w:val="19"/>
          <w:szCs w:val="19"/>
        </w:rPr>
        <w:instrText xml:space="preserve"> FORMCHECKBOX </w:instrText>
      </w:r>
      <w:r w:rsidR="00CC3158">
        <w:rPr>
          <w:rFonts w:ascii="Verdana" w:hAnsi="Verdana" w:cs="Arial"/>
          <w:sz w:val="19"/>
          <w:szCs w:val="19"/>
        </w:rPr>
      </w:r>
      <w:r w:rsidR="00CC3158">
        <w:rPr>
          <w:rFonts w:ascii="Verdana" w:hAnsi="Verdana" w:cs="Arial"/>
          <w:sz w:val="19"/>
          <w:szCs w:val="19"/>
        </w:rPr>
        <w:fldChar w:fldCharType="separate"/>
      </w:r>
      <w:r w:rsidRPr="00397D5C">
        <w:rPr>
          <w:rFonts w:ascii="Verdana" w:hAnsi="Verdana" w:cs="Arial"/>
          <w:sz w:val="19"/>
          <w:szCs w:val="19"/>
        </w:rPr>
        <w:fldChar w:fldCharType="end"/>
      </w:r>
      <w:r w:rsidRPr="00397D5C">
        <w:rPr>
          <w:rFonts w:ascii="Verdana" w:hAnsi="Verdana" w:cs="Arial"/>
          <w:sz w:val="19"/>
          <w:szCs w:val="19"/>
        </w:rPr>
        <w:t xml:space="preserve"> </w:t>
      </w:r>
      <w:r w:rsidRPr="00397D5C">
        <w:rPr>
          <w:rFonts w:ascii="Verdana" w:hAnsi="Verdana" w:cs="Calibri"/>
          <w:sz w:val="19"/>
          <w:szCs w:val="19"/>
          <w:lang w:eastAsia="eu-ES"/>
        </w:rPr>
        <w:t>Recuperación de copias de seguridad</w:t>
      </w:r>
    </w:p>
    <w:p w14:paraId="176C7A55" w14:textId="77777777" w:rsidR="00336F3C" w:rsidRPr="00397D5C" w:rsidRDefault="00336F3C" w:rsidP="00336F3C">
      <w:pPr>
        <w:shd w:val="clear" w:color="auto" w:fill="FFFFFF"/>
        <w:ind w:left="-142"/>
        <w:rPr>
          <w:rFonts w:ascii="Verdana" w:hAnsi="Verdana"/>
          <w:sz w:val="20"/>
          <w:szCs w:val="20"/>
        </w:rPr>
      </w:pPr>
    </w:p>
    <w:p w14:paraId="379DD05E" w14:textId="77777777" w:rsidR="00336F3C" w:rsidRPr="00397D5C" w:rsidRDefault="00336F3C" w:rsidP="00336F3C">
      <w:pPr>
        <w:shd w:val="clear" w:color="auto" w:fill="FFFFFF"/>
        <w:ind w:left="-142"/>
        <w:rPr>
          <w:rFonts w:ascii="Verdana" w:hAnsi="Verdana"/>
          <w:sz w:val="20"/>
          <w:szCs w:val="20"/>
        </w:rPr>
      </w:pPr>
    </w:p>
    <w:p w14:paraId="3C4F768C" w14:textId="77777777" w:rsidR="00336F3C" w:rsidRPr="00397D5C" w:rsidRDefault="00336F3C" w:rsidP="00336F3C">
      <w:pPr>
        <w:shd w:val="clear" w:color="auto" w:fill="FFFFFF"/>
        <w:ind w:right="647"/>
        <w:rPr>
          <w:rFonts w:ascii="Verdana" w:hAnsi="Verdana"/>
          <w:b/>
          <w:sz w:val="20"/>
          <w:szCs w:val="20"/>
        </w:rPr>
      </w:pPr>
      <w:r w:rsidRPr="00397D5C">
        <w:rPr>
          <w:rFonts w:ascii="Verdana" w:hAnsi="Verdana"/>
          <w:b/>
          <w:sz w:val="20"/>
          <w:szCs w:val="20"/>
        </w:rPr>
        <w:t>4.- Disposición de los datos personales al terminar el contrato</w:t>
      </w:r>
    </w:p>
    <w:p w14:paraId="4F83AEE0" w14:textId="77777777" w:rsidR="00336F3C" w:rsidRPr="00397D5C" w:rsidRDefault="00336F3C" w:rsidP="00336F3C">
      <w:pPr>
        <w:shd w:val="clear" w:color="auto" w:fill="FFFFFF"/>
        <w:ind w:left="-284" w:right="647"/>
        <w:rPr>
          <w:rFonts w:ascii="Verdana" w:hAnsi="Verdana"/>
          <w:b/>
          <w:sz w:val="22"/>
          <w:szCs w:val="22"/>
        </w:rPr>
      </w:pPr>
    </w:p>
    <w:p w14:paraId="09D8B54C" w14:textId="77777777" w:rsidR="00336F3C" w:rsidRPr="00397D5C" w:rsidRDefault="00336F3C" w:rsidP="00336F3C">
      <w:pPr>
        <w:shd w:val="clear" w:color="auto" w:fill="FFFFFF"/>
        <w:ind w:right="647"/>
        <w:rPr>
          <w:rFonts w:ascii="Verdana" w:hAnsi="Verdana"/>
          <w:sz w:val="20"/>
          <w:szCs w:val="20"/>
        </w:rPr>
      </w:pPr>
      <w:r w:rsidRPr="00397D5C">
        <w:rPr>
          <w:rFonts w:ascii="Verdana" w:hAnsi="Verdana"/>
          <w:sz w:val="20"/>
          <w:szCs w:val="20"/>
        </w:rPr>
        <w:t>Una vez finalice el contrato, la contratista debe:</w:t>
      </w:r>
    </w:p>
    <w:p w14:paraId="59AFE9FE" w14:textId="77777777" w:rsidR="00336F3C" w:rsidRPr="00397D5C" w:rsidRDefault="00336F3C" w:rsidP="00336F3C">
      <w:pPr>
        <w:shd w:val="clear" w:color="auto" w:fill="FFFFFF"/>
        <w:ind w:left="-284" w:right="647"/>
        <w:rPr>
          <w:rFonts w:ascii="Verdana" w:hAnsi="Verdana"/>
          <w:sz w:val="20"/>
          <w:szCs w:val="20"/>
        </w:rPr>
      </w:pPr>
    </w:p>
    <w:p w14:paraId="4CB096C1" w14:textId="77777777" w:rsidR="00336F3C" w:rsidRPr="00397D5C" w:rsidRDefault="00336F3C" w:rsidP="00085A6F">
      <w:pPr>
        <w:numPr>
          <w:ilvl w:val="0"/>
          <w:numId w:val="87"/>
        </w:numPr>
        <w:shd w:val="clear" w:color="auto" w:fill="FFFFFF"/>
        <w:ind w:right="647"/>
        <w:jc w:val="both"/>
        <w:rPr>
          <w:rFonts w:ascii="Verdana" w:hAnsi="Verdana"/>
          <w:sz w:val="20"/>
          <w:szCs w:val="20"/>
        </w:rPr>
      </w:pPr>
      <w:r w:rsidRPr="00397D5C">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D945004" w14:textId="77777777" w:rsidR="00336F3C" w:rsidRPr="00397D5C" w:rsidRDefault="00336F3C" w:rsidP="00336F3C">
      <w:pPr>
        <w:shd w:val="clear" w:color="auto" w:fill="FFFFFF"/>
        <w:ind w:right="647"/>
        <w:jc w:val="both"/>
        <w:rPr>
          <w:rFonts w:ascii="Verdana" w:hAnsi="Verdana"/>
          <w:sz w:val="20"/>
          <w:szCs w:val="20"/>
        </w:rPr>
      </w:pPr>
    </w:p>
    <w:p w14:paraId="2DCE847E" w14:textId="77777777" w:rsidR="00336F3C" w:rsidRPr="00397D5C" w:rsidRDefault="00336F3C" w:rsidP="00336F3C">
      <w:pPr>
        <w:shd w:val="clear" w:color="auto" w:fill="FFFFFF"/>
        <w:ind w:left="709" w:right="567"/>
        <w:jc w:val="both"/>
        <w:rPr>
          <w:rFonts w:ascii="Verdana" w:hAnsi="Verdana"/>
          <w:sz w:val="20"/>
          <w:szCs w:val="20"/>
        </w:rPr>
      </w:pPr>
      <w:r w:rsidRPr="00397D5C">
        <w:rPr>
          <w:rFonts w:ascii="Verdana" w:hAnsi="Verdana"/>
          <w:sz w:val="20"/>
          <w:szCs w:val="20"/>
        </w:rPr>
        <w:t>No obstante, lo anterior, el órgano responsable del tratamiento podrá requerir a la contratista para que en vez de la opción a), cumpla con la b) o con la c) siguientes:</w:t>
      </w:r>
    </w:p>
    <w:p w14:paraId="66BDA3D9" w14:textId="77777777" w:rsidR="00336F3C" w:rsidRPr="00397D5C" w:rsidRDefault="00336F3C" w:rsidP="00336F3C">
      <w:pPr>
        <w:shd w:val="clear" w:color="auto" w:fill="FFFFFF"/>
        <w:ind w:right="647"/>
        <w:jc w:val="both"/>
        <w:rPr>
          <w:rFonts w:ascii="Verdana" w:hAnsi="Verdana"/>
          <w:sz w:val="20"/>
          <w:szCs w:val="20"/>
        </w:rPr>
      </w:pPr>
    </w:p>
    <w:p w14:paraId="1443A004" w14:textId="77777777" w:rsidR="00336F3C" w:rsidRPr="00397D5C" w:rsidRDefault="00336F3C" w:rsidP="00085A6F">
      <w:pPr>
        <w:numPr>
          <w:ilvl w:val="0"/>
          <w:numId w:val="87"/>
        </w:numPr>
        <w:shd w:val="clear" w:color="auto" w:fill="FFFFFF"/>
        <w:ind w:right="647"/>
        <w:jc w:val="both"/>
        <w:rPr>
          <w:rFonts w:ascii="Verdana" w:hAnsi="Verdana"/>
          <w:sz w:val="20"/>
          <w:szCs w:val="20"/>
        </w:rPr>
      </w:pPr>
      <w:r w:rsidRPr="00397D5C">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15E6750" w14:textId="77777777" w:rsidR="00336F3C" w:rsidRPr="00397D5C" w:rsidRDefault="00336F3C" w:rsidP="00336F3C">
      <w:pPr>
        <w:shd w:val="clear" w:color="auto" w:fill="FFFFFF"/>
        <w:ind w:left="720" w:right="647"/>
        <w:jc w:val="both"/>
        <w:rPr>
          <w:rFonts w:ascii="Verdana" w:hAnsi="Verdana"/>
          <w:sz w:val="20"/>
          <w:szCs w:val="20"/>
        </w:rPr>
      </w:pPr>
    </w:p>
    <w:p w14:paraId="1DAE21D6" w14:textId="77777777" w:rsidR="00336F3C" w:rsidRPr="00397D5C" w:rsidRDefault="00336F3C" w:rsidP="00085A6F">
      <w:pPr>
        <w:numPr>
          <w:ilvl w:val="0"/>
          <w:numId w:val="87"/>
        </w:numPr>
        <w:shd w:val="clear" w:color="auto" w:fill="FFFFFF"/>
        <w:ind w:right="647" w:hanging="294"/>
        <w:jc w:val="both"/>
        <w:rPr>
          <w:rFonts w:ascii="Verdana" w:hAnsi="Verdana"/>
          <w:sz w:val="20"/>
          <w:szCs w:val="20"/>
        </w:rPr>
      </w:pPr>
      <w:r w:rsidRPr="00397D5C">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C54C3F1" w14:textId="77777777" w:rsidR="00336F3C" w:rsidRPr="00397D5C" w:rsidRDefault="00336F3C" w:rsidP="00336F3C">
      <w:pPr>
        <w:pStyle w:val="Zerrenda-paragrafoa"/>
        <w:rPr>
          <w:rFonts w:ascii="Verdana" w:hAnsi="Verdana"/>
          <w:sz w:val="22"/>
          <w:szCs w:val="22"/>
        </w:rPr>
      </w:pPr>
    </w:p>
    <w:p w14:paraId="1AEDD88C" w14:textId="3B96F697" w:rsidR="00336F3C" w:rsidRPr="00397D5C" w:rsidRDefault="00336F3C">
      <w:pPr>
        <w:rPr>
          <w:rFonts w:ascii="Verdana" w:hAnsi="Verdana"/>
          <w:sz w:val="22"/>
          <w:szCs w:val="22"/>
        </w:rPr>
      </w:pPr>
      <w:r w:rsidRPr="00397D5C">
        <w:rPr>
          <w:rFonts w:ascii="Verdana" w:hAnsi="Verdana"/>
          <w:sz w:val="22"/>
          <w:szCs w:val="22"/>
        </w:rPr>
        <w:br w:type="page"/>
      </w:r>
    </w:p>
    <w:p w14:paraId="297EDBD8" w14:textId="77777777" w:rsidR="00336F3C" w:rsidRPr="00397D5C" w:rsidRDefault="00336F3C" w:rsidP="00336F3C">
      <w:pPr>
        <w:pStyle w:val="Zerrenda-paragrafoa"/>
        <w:rPr>
          <w:rFonts w:ascii="Verdana" w:hAnsi="Verdana"/>
          <w:sz w:val="22"/>
          <w:szCs w:val="22"/>
        </w:rPr>
      </w:pPr>
    </w:p>
    <w:p w14:paraId="68DA2E5A" w14:textId="77777777" w:rsidR="00AF5859" w:rsidRPr="00397D5C" w:rsidRDefault="00AF5859" w:rsidP="00AF5859">
      <w:pPr>
        <w:shd w:val="clear" w:color="auto" w:fill="FFFFFF"/>
        <w:ind w:right="-427"/>
        <w:jc w:val="both"/>
        <w:rPr>
          <w:rFonts w:ascii="Verdana" w:hAnsi="Verdana"/>
          <w:b/>
          <w:sz w:val="19"/>
          <w:szCs w:val="19"/>
        </w:rPr>
      </w:pPr>
      <w:r w:rsidRPr="00397D5C">
        <w:rPr>
          <w:rFonts w:ascii="Verdana" w:hAnsi="Verdana"/>
          <w:b/>
          <w:sz w:val="19"/>
          <w:szCs w:val="19"/>
        </w:rPr>
        <w:t>5.- Medidas de seguridad</w:t>
      </w:r>
    </w:p>
    <w:p w14:paraId="15312C15" w14:textId="77777777" w:rsidR="00AF5859" w:rsidRPr="00397D5C" w:rsidRDefault="00AF5859" w:rsidP="00AF5859">
      <w:pPr>
        <w:shd w:val="clear" w:color="auto" w:fill="FFFFFF"/>
        <w:ind w:right="-427"/>
        <w:jc w:val="both"/>
        <w:rPr>
          <w:rFonts w:ascii="Verdana" w:hAnsi="Verdana"/>
          <w:b/>
          <w:sz w:val="19"/>
          <w:szCs w:val="19"/>
        </w:rPr>
      </w:pPr>
    </w:p>
    <w:p w14:paraId="1A74DEFF" w14:textId="77777777" w:rsidR="00AF5859" w:rsidRPr="00397D5C" w:rsidRDefault="00AF5859" w:rsidP="00AF5859">
      <w:pPr>
        <w:shd w:val="clear" w:color="auto" w:fill="FFFFFF"/>
        <w:ind w:right="-427"/>
        <w:jc w:val="both"/>
        <w:rPr>
          <w:rFonts w:ascii="Verdana" w:hAnsi="Verdana"/>
          <w:sz w:val="19"/>
          <w:szCs w:val="19"/>
        </w:rPr>
      </w:pPr>
      <w:r w:rsidRPr="00397D5C">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397D5C">
        <w:rPr>
          <w:rFonts w:ascii="Verdana" w:hAnsi="Verdana"/>
          <w:i/>
          <w:sz w:val="19"/>
          <w:szCs w:val="19"/>
        </w:rPr>
        <w:t>(elegir opción; por defecto, medio)</w:t>
      </w:r>
      <w:r w:rsidRPr="00397D5C">
        <w:rPr>
          <w:rFonts w:ascii="Verdana" w:hAnsi="Verdana"/>
          <w:sz w:val="19"/>
          <w:szCs w:val="19"/>
        </w:rPr>
        <w:t>:</w:t>
      </w:r>
    </w:p>
    <w:p w14:paraId="109BAD6A" w14:textId="77777777" w:rsidR="00AF5859" w:rsidRPr="00397D5C" w:rsidRDefault="00AF5859" w:rsidP="00AF5859">
      <w:pPr>
        <w:shd w:val="clear" w:color="auto" w:fill="FFFFFF"/>
        <w:ind w:right="-427"/>
        <w:jc w:val="both"/>
        <w:rPr>
          <w:rFonts w:ascii="Verdana" w:hAnsi="Verdana"/>
          <w:sz w:val="19"/>
          <w:szCs w:val="19"/>
        </w:rPr>
      </w:pPr>
    </w:p>
    <w:p w14:paraId="3F5867A4" w14:textId="77777777" w:rsidR="00AF5859" w:rsidRPr="00397D5C" w:rsidRDefault="00AF5859" w:rsidP="00AF5859">
      <w:pPr>
        <w:shd w:val="clear" w:color="auto" w:fill="FFFFFF"/>
        <w:ind w:left="708" w:right="-427"/>
        <w:jc w:val="both"/>
        <w:rPr>
          <w:rFonts w:ascii="Verdana" w:hAnsi="Verdana"/>
          <w:sz w:val="19"/>
          <w:szCs w:val="19"/>
        </w:rPr>
      </w:pPr>
      <w:r w:rsidRPr="00397D5C">
        <w:rPr>
          <w:rFonts w:ascii="Verdana" w:hAnsi="Verdana" w:cs="Arial"/>
          <w:sz w:val="19"/>
          <w:szCs w:val="19"/>
        </w:rPr>
        <w:fldChar w:fldCharType="begin">
          <w:ffData>
            <w:name w:val=""/>
            <w:enabled/>
            <w:calcOnExit w:val="0"/>
            <w:checkBox>
              <w:sizeAuto/>
              <w:default w:val="0"/>
            </w:checkBox>
          </w:ffData>
        </w:fldChar>
      </w:r>
      <w:r w:rsidRPr="00397D5C">
        <w:rPr>
          <w:rFonts w:ascii="Verdana" w:hAnsi="Verdana" w:cs="Arial"/>
          <w:sz w:val="19"/>
          <w:szCs w:val="19"/>
        </w:rPr>
        <w:instrText xml:space="preserve"> FORMCHECKBOX </w:instrText>
      </w:r>
      <w:r w:rsidR="00CC3158">
        <w:rPr>
          <w:rFonts w:ascii="Verdana" w:hAnsi="Verdana" w:cs="Arial"/>
          <w:sz w:val="19"/>
          <w:szCs w:val="19"/>
        </w:rPr>
      </w:r>
      <w:r w:rsidR="00CC3158">
        <w:rPr>
          <w:rFonts w:ascii="Verdana" w:hAnsi="Verdana" w:cs="Arial"/>
          <w:sz w:val="19"/>
          <w:szCs w:val="19"/>
        </w:rPr>
        <w:fldChar w:fldCharType="separate"/>
      </w:r>
      <w:r w:rsidRPr="00397D5C">
        <w:rPr>
          <w:rFonts w:ascii="Verdana" w:hAnsi="Verdana" w:cs="Arial"/>
          <w:sz w:val="19"/>
          <w:szCs w:val="19"/>
        </w:rPr>
        <w:fldChar w:fldCharType="end"/>
      </w:r>
      <w:r w:rsidRPr="00397D5C">
        <w:rPr>
          <w:rFonts w:ascii="Verdana" w:hAnsi="Verdana" w:cs="Arial"/>
          <w:sz w:val="19"/>
          <w:szCs w:val="19"/>
        </w:rPr>
        <w:t xml:space="preserve"> M</w:t>
      </w:r>
      <w:r w:rsidRPr="00397D5C">
        <w:rPr>
          <w:rFonts w:ascii="Verdana" w:hAnsi="Verdana"/>
          <w:sz w:val="19"/>
          <w:szCs w:val="19"/>
        </w:rPr>
        <w:t xml:space="preserve">edio </w:t>
      </w:r>
    </w:p>
    <w:p w14:paraId="3D8CD7E5" w14:textId="77777777" w:rsidR="00AF5859" w:rsidRPr="00397D5C" w:rsidRDefault="00AF5859" w:rsidP="00AF5859">
      <w:pPr>
        <w:shd w:val="clear" w:color="auto" w:fill="FFFFFF"/>
        <w:ind w:left="708" w:right="-427"/>
        <w:jc w:val="both"/>
        <w:rPr>
          <w:rFonts w:ascii="Verdana" w:hAnsi="Verdana"/>
          <w:sz w:val="19"/>
          <w:szCs w:val="19"/>
        </w:rPr>
      </w:pPr>
      <w:r w:rsidRPr="00397D5C">
        <w:rPr>
          <w:rFonts w:ascii="Verdana" w:hAnsi="Verdana" w:cs="Arial"/>
          <w:sz w:val="19"/>
          <w:szCs w:val="19"/>
        </w:rPr>
        <w:fldChar w:fldCharType="begin">
          <w:ffData>
            <w:name w:val=""/>
            <w:enabled/>
            <w:calcOnExit w:val="0"/>
            <w:checkBox>
              <w:sizeAuto/>
              <w:default w:val="0"/>
            </w:checkBox>
          </w:ffData>
        </w:fldChar>
      </w:r>
      <w:r w:rsidRPr="00397D5C">
        <w:rPr>
          <w:rFonts w:ascii="Verdana" w:hAnsi="Verdana" w:cs="Arial"/>
          <w:sz w:val="19"/>
          <w:szCs w:val="19"/>
        </w:rPr>
        <w:instrText xml:space="preserve"> FORMCHECKBOX </w:instrText>
      </w:r>
      <w:r w:rsidR="00CC3158">
        <w:rPr>
          <w:rFonts w:ascii="Verdana" w:hAnsi="Verdana" w:cs="Arial"/>
          <w:sz w:val="19"/>
          <w:szCs w:val="19"/>
        </w:rPr>
      </w:r>
      <w:r w:rsidR="00CC3158">
        <w:rPr>
          <w:rFonts w:ascii="Verdana" w:hAnsi="Verdana" w:cs="Arial"/>
          <w:sz w:val="19"/>
          <w:szCs w:val="19"/>
        </w:rPr>
        <w:fldChar w:fldCharType="separate"/>
      </w:r>
      <w:r w:rsidRPr="00397D5C">
        <w:rPr>
          <w:rFonts w:ascii="Verdana" w:hAnsi="Verdana" w:cs="Arial"/>
          <w:sz w:val="19"/>
          <w:szCs w:val="19"/>
        </w:rPr>
        <w:fldChar w:fldCharType="end"/>
      </w:r>
      <w:r w:rsidRPr="00397D5C">
        <w:rPr>
          <w:rFonts w:ascii="Verdana" w:hAnsi="Verdana" w:cs="Arial"/>
          <w:sz w:val="19"/>
          <w:szCs w:val="19"/>
        </w:rPr>
        <w:t xml:space="preserve"> A</w:t>
      </w:r>
      <w:r w:rsidRPr="00397D5C">
        <w:rPr>
          <w:rFonts w:ascii="Verdana" w:hAnsi="Verdana"/>
          <w:sz w:val="19"/>
          <w:szCs w:val="19"/>
        </w:rPr>
        <w:t>lto</w:t>
      </w:r>
    </w:p>
    <w:p w14:paraId="02EBCC09" w14:textId="77777777" w:rsidR="00AF5859" w:rsidRPr="00397D5C" w:rsidRDefault="00AF5859" w:rsidP="00AF5859">
      <w:pPr>
        <w:ind w:right="-427"/>
        <w:rPr>
          <w:sz w:val="19"/>
          <w:szCs w:val="19"/>
        </w:rPr>
      </w:pPr>
    </w:p>
    <w:p w14:paraId="301992A7" w14:textId="0604D854" w:rsidR="00AF5859" w:rsidRPr="00397D5C" w:rsidRDefault="00AF5859" w:rsidP="00AF5859">
      <w:pPr>
        <w:ind w:right="-427"/>
        <w:rPr>
          <w:rFonts w:ascii="Verdana" w:hAnsi="Verdana"/>
          <w:sz w:val="19"/>
          <w:szCs w:val="19"/>
        </w:rPr>
      </w:pPr>
      <w:r w:rsidRPr="00397D5C">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01BDC45" w14:textId="77777777" w:rsidR="00AF5859" w:rsidRPr="00397D5C" w:rsidRDefault="00AF5859" w:rsidP="00AF5859">
      <w:pPr>
        <w:shd w:val="clear" w:color="auto" w:fill="FFFFFF"/>
        <w:ind w:right="-427"/>
        <w:jc w:val="both"/>
        <w:rPr>
          <w:rFonts w:ascii="Verdana" w:hAnsi="Verdana"/>
          <w:sz w:val="19"/>
          <w:szCs w:val="19"/>
        </w:rPr>
      </w:pPr>
    </w:p>
    <w:p w14:paraId="27DE2779" w14:textId="77777777" w:rsidR="00AF5859" w:rsidRPr="00397D5C" w:rsidRDefault="00AF5859" w:rsidP="00085A6F">
      <w:pPr>
        <w:numPr>
          <w:ilvl w:val="0"/>
          <w:numId w:val="88"/>
        </w:numPr>
        <w:shd w:val="clear" w:color="auto" w:fill="FFFFFF"/>
        <w:ind w:right="-427"/>
        <w:jc w:val="both"/>
        <w:rPr>
          <w:rFonts w:ascii="Verdana" w:hAnsi="Verdana"/>
          <w:sz w:val="19"/>
          <w:szCs w:val="19"/>
        </w:rPr>
      </w:pPr>
      <w:r w:rsidRPr="00397D5C">
        <w:rPr>
          <w:rFonts w:ascii="Verdana" w:hAnsi="Verdana"/>
          <w:sz w:val="19"/>
          <w:szCs w:val="19"/>
        </w:rPr>
        <w:t xml:space="preserve"> (xxx)</w:t>
      </w:r>
    </w:p>
    <w:p w14:paraId="109D0FB9" w14:textId="77777777" w:rsidR="00AF5859" w:rsidRPr="00397D5C" w:rsidRDefault="00AF5859" w:rsidP="00AF5859">
      <w:pPr>
        <w:shd w:val="clear" w:color="auto" w:fill="FFFFFF"/>
        <w:ind w:right="-570"/>
        <w:jc w:val="both"/>
        <w:rPr>
          <w:rFonts w:ascii="Verdana" w:hAnsi="Verdana"/>
          <w:sz w:val="19"/>
          <w:szCs w:val="19"/>
        </w:rPr>
      </w:pPr>
    </w:p>
    <w:p w14:paraId="7470D99C" w14:textId="77777777" w:rsidR="00AF5859" w:rsidRPr="00397D5C" w:rsidRDefault="00AF5859" w:rsidP="00AF5859">
      <w:pPr>
        <w:shd w:val="clear" w:color="auto" w:fill="FFFFFF"/>
        <w:ind w:right="-570"/>
        <w:jc w:val="both"/>
        <w:rPr>
          <w:rFonts w:ascii="Verdana" w:hAnsi="Verdana"/>
          <w:sz w:val="19"/>
          <w:szCs w:val="19"/>
        </w:rPr>
      </w:pPr>
    </w:p>
    <w:p w14:paraId="285938B9" w14:textId="77777777" w:rsidR="00AF5859" w:rsidRPr="00397D5C" w:rsidRDefault="00AF5859" w:rsidP="00AF5859">
      <w:pPr>
        <w:shd w:val="clear" w:color="auto" w:fill="FFFFFF"/>
        <w:ind w:right="-570"/>
        <w:jc w:val="both"/>
        <w:rPr>
          <w:rFonts w:ascii="Verdana" w:hAnsi="Verdana"/>
          <w:sz w:val="19"/>
          <w:szCs w:val="19"/>
        </w:rPr>
      </w:pPr>
    </w:p>
    <w:p w14:paraId="01E1DF36" w14:textId="77777777" w:rsidR="00AF5859" w:rsidRPr="00397D5C" w:rsidRDefault="00AF5859" w:rsidP="00AF585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397D5C">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13CD177" w14:textId="77777777" w:rsidR="00AF5859" w:rsidRPr="00397D5C" w:rsidRDefault="00AF5859" w:rsidP="00AF585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397D5C">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53C9A93" w14:textId="77777777" w:rsidR="00AF5859" w:rsidRPr="00397D5C" w:rsidRDefault="00AF5859" w:rsidP="00AF5859">
      <w:pPr>
        <w:shd w:val="clear" w:color="auto" w:fill="FFFFFF"/>
        <w:ind w:right="-427"/>
        <w:jc w:val="both"/>
        <w:rPr>
          <w:rFonts w:ascii="Verdana" w:hAnsi="Verdana"/>
          <w:sz w:val="19"/>
          <w:szCs w:val="19"/>
        </w:rPr>
      </w:pPr>
    </w:p>
    <w:p w14:paraId="2102C9CD" w14:textId="77777777" w:rsidR="00AF5859" w:rsidRPr="00397D5C" w:rsidRDefault="00AF5859" w:rsidP="00AF5859">
      <w:pPr>
        <w:shd w:val="clear" w:color="auto" w:fill="FFFFFF"/>
        <w:ind w:right="-427"/>
        <w:jc w:val="both"/>
        <w:rPr>
          <w:rFonts w:ascii="Verdana" w:hAnsi="Verdana"/>
          <w:sz w:val="19"/>
          <w:szCs w:val="19"/>
        </w:rPr>
      </w:pPr>
    </w:p>
    <w:p w14:paraId="0304937F" w14:textId="77777777" w:rsidR="00AF5859" w:rsidRPr="00397D5C" w:rsidRDefault="00AF5859" w:rsidP="00AF5859">
      <w:pPr>
        <w:shd w:val="clear" w:color="auto" w:fill="FFFFFF"/>
        <w:ind w:left="284" w:right="-427"/>
        <w:jc w:val="both"/>
        <w:rPr>
          <w:rFonts w:ascii="Verdana" w:hAnsi="Verdana"/>
          <w:sz w:val="19"/>
          <w:szCs w:val="19"/>
        </w:rPr>
      </w:pPr>
    </w:p>
    <w:p w14:paraId="619B1054" w14:textId="77777777" w:rsidR="00AF5859" w:rsidRPr="00397D5C" w:rsidRDefault="00AF5859" w:rsidP="00AF5859">
      <w:pPr>
        <w:shd w:val="clear" w:color="auto" w:fill="FFFFFF"/>
        <w:ind w:left="284" w:right="-427"/>
        <w:jc w:val="both"/>
        <w:rPr>
          <w:rFonts w:ascii="Verdana" w:hAnsi="Verdana"/>
          <w:sz w:val="19"/>
          <w:szCs w:val="19"/>
        </w:rPr>
      </w:pPr>
      <w:r w:rsidRPr="00397D5C">
        <w:rPr>
          <w:rFonts w:ascii="Verdana" w:hAnsi="Verdana"/>
          <w:sz w:val="19"/>
          <w:szCs w:val="19"/>
        </w:rPr>
        <w:t>En……………………………………, a………. de………………………de 20………</w:t>
      </w:r>
    </w:p>
    <w:p w14:paraId="47845E10" w14:textId="77777777" w:rsidR="00336F3C" w:rsidRPr="00397D5C" w:rsidRDefault="00336F3C" w:rsidP="00AF5859">
      <w:pPr>
        <w:ind w:right="-8"/>
        <w:rPr>
          <w:rFonts w:ascii="Verdana" w:hAnsi="Verdana"/>
          <w:b/>
          <w:caps/>
          <w:sz w:val="16"/>
          <w:szCs w:val="16"/>
        </w:rPr>
      </w:pPr>
    </w:p>
    <w:p w14:paraId="7DF75C23" w14:textId="77777777" w:rsidR="00AF5859" w:rsidRPr="00397D5C" w:rsidRDefault="00AF5859" w:rsidP="00AF5859">
      <w:pPr>
        <w:ind w:right="-8"/>
        <w:rPr>
          <w:rFonts w:ascii="Verdana" w:hAnsi="Verdana"/>
          <w:b/>
          <w:caps/>
          <w:sz w:val="16"/>
          <w:szCs w:val="16"/>
        </w:rPr>
      </w:pPr>
    </w:p>
    <w:p w14:paraId="50B4A4B5" w14:textId="77777777" w:rsidR="00AF5859" w:rsidRPr="00397D5C" w:rsidRDefault="00AF5859" w:rsidP="00AF5859">
      <w:pPr>
        <w:ind w:right="-8"/>
        <w:rPr>
          <w:rFonts w:ascii="Verdana" w:hAnsi="Verdana"/>
          <w:b/>
          <w:caps/>
          <w:sz w:val="16"/>
          <w:szCs w:val="16"/>
        </w:rPr>
      </w:pPr>
    </w:p>
    <w:p w14:paraId="5C6C9694" w14:textId="77777777" w:rsidR="00AF5859" w:rsidRPr="00397D5C" w:rsidRDefault="00AF5859" w:rsidP="00AF5859">
      <w:pPr>
        <w:shd w:val="clear" w:color="auto" w:fill="FFFFFF"/>
        <w:ind w:left="284" w:right="-428"/>
        <w:jc w:val="both"/>
        <w:rPr>
          <w:rFonts w:ascii="Verdana" w:hAnsi="Verdana"/>
          <w:sz w:val="19"/>
          <w:szCs w:val="19"/>
        </w:rPr>
      </w:pPr>
    </w:p>
    <w:p w14:paraId="54AA2625" w14:textId="77777777" w:rsidR="00AF5859" w:rsidRPr="00397D5C" w:rsidRDefault="00AF5859" w:rsidP="00AF5859">
      <w:pPr>
        <w:shd w:val="clear" w:color="auto" w:fill="FFFFFF"/>
        <w:ind w:left="284" w:right="-428"/>
        <w:jc w:val="both"/>
        <w:rPr>
          <w:rFonts w:ascii="Verdana" w:hAnsi="Verdana"/>
          <w:sz w:val="19"/>
          <w:szCs w:val="19"/>
        </w:rPr>
      </w:pPr>
    </w:p>
    <w:p w14:paraId="7EC39EA1" w14:textId="4CD9A560" w:rsidR="00AF5859" w:rsidRDefault="00AF5859" w:rsidP="00AF5859">
      <w:pPr>
        <w:shd w:val="clear" w:color="auto" w:fill="FFFFFF"/>
        <w:ind w:left="284" w:right="-428"/>
        <w:jc w:val="both"/>
        <w:rPr>
          <w:rFonts w:ascii="Verdana" w:hAnsi="Verdana"/>
          <w:sz w:val="19"/>
          <w:szCs w:val="19"/>
        </w:rPr>
      </w:pPr>
      <w:r w:rsidRPr="00397D5C">
        <w:rPr>
          <w:rFonts w:ascii="Verdana" w:hAnsi="Verdana"/>
          <w:sz w:val="19"/>
          <w:szCs w:val="19"/>
        </w:rPr>
        <w:t>Por el responsable del tratamiento                        Por la contratista</w:t>
      </w:r>
    </w:p>
    <w:p w14:paraId="7CF2841F" w14:textId="77777777" w:rsidR="00AF5859" w:rsidRPr="009E64D0" w:rsidRDefault="00AF5859" w:rsidP="00AF5859">
      <w:pPr>
        <w:ind w:right="-8"/>
        <w:rPr>
          <w:rFonts w:ascii="Verdana" w:hAnsi="Verdana"/>
          <w:b/>
          <w:caps/>
          <w:sz w:val="16"/>
          <w:szCs w:val="16"/>
        </w:rPr>
      </w:pPr>
    </w:p>
    <w:sectPr w:rsidR="00AF5859" w:rsidRPr="009E64D0" w:rsidSect="00254C88">
      <w:headerReference w:type="even" r:id="rId48"/>
      <w:headerReference w:type="default" r:id="rId49"/>
      <w:footerReference w:type="default" r:id="rId50"/>
      <w:headerReference w:type="first" r:id="rId51"/>
      <w:footnotePr>
        <w:numRestart w:val="eachPage"/>
      </w:footnotePr>
      <w:pgSz w:w="11906" w:h="16838" w:code="9"/>
      <w:pgMar w:top="1134" w:right="851" w:bottom="1418"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7A95A7" w14:textId="77777777" w:rsidR="00CC3158" w:rsidRDefault="00CC3158">
      <w:r>
        <w:separator/>
      </w:r>
    </w:p>
  </w:endnote>
  <w:endnote w:type="continuationSeparator" w:id="0">
    <w:p w14:paraId="60FA5501" w14:textId="77777777" w:rsidR="00CC3158" w:rsidRDefault="00CC3158">
      <w:r>
        <w:continuationSeparator/>
      </w:r>
    </w:p>
  </w:endnote>
  <w:endnote w:type="continuationNotice" w:id="1">
    <w:p w14:paraId="3D6BD5F1" w14:textId="77777777" w:rsidR="00CC3158" w:rsidRDefault="00CC31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CF0B8" w14:textId="77777777" w:rsidR="00CC3158" w:rsidRDefault="00CC3158"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7F9B8B85" w14:textId="77777777" w:rsidR="00CC3158" w:rsidRDefault="00CC3158"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40C64" w14:textId="677C245C" w:rsidR="00CC3158" w:rsidRPr="00280F61" w:rsidRDefault="00CC3158" w:rsidP="00EC5651">
    <w:pPr>
      <w:pStyle w:val="Orri-oina"/>
      <w:framePr w:wrap="around" w:vAnchor="text" w:hAnchor="page" w:x="5895" w:y="-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654E8A">
      <w:rPr>
        <w:rStyle w:val="Orri-zenbakia"/>
        <w:rFonts w:ascii="Verdana" w:hAnsi="Verdana"/>
        <w:noProof/>
        <w:sz w:val="16"/>
        <w:szCs w:val="16"/>
      </w:rPr>
      <w:t>69</w:t>
    </w:r>
    <w:r w:rsidRPr="00280F61">
      <w:rPr>
        <w:rStyle w:val="Orri-zenbakia"/>
        <w:rFonts w:ascii="Verdana" w:hAnsi="Verdana"/>
        <w:sz w:val="16"/>
        <w:szCs w:val="16"/>
      </w:rPr>
      <w:fldChar w:fldCharType="end"/>
    </w:r>
  </w:p>
  <w:p w14:paraId="7540FDA4" w14:textId="42A65A0C" w:rsidR="00CC3158" w:rsidRPr="00E00F93" w:rsidRDefault="00CC3158" w:rsidP="00E00F93">
    <w:pPr>
      <w:pStyle w:val="Orri-o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07E07" w14:textId="77777777" w:rsidR="00CC3158" w:rsidRPr="00280F61" w:rsidRDefault="00CC3158" w:rsidP="001517B4">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Pr>
        <w:rStyle w:val="Orri-zenbakia"/>
        <w:rFonts w:ascii="Verdana" w:hAnsi="Verdana"/>
        <w:noProof/>
        <w:sz w:val="16"/>
        <w:szCs w:val="16"/>
      </w:rPr>
      <w:t>5</w:t>
    </w:r>
    <w:r w:rsidRPr="00280F61">
      <w:rPr>
        <w:rStyle w:val="Orri-zenbakia"/>
        <w:rFonts w:ascii="Verdana" w:hAnsi="Verdana"/>
        <w:sz w:val="16"/>
        <w:szCs w:val="16"/>
      </w:rPr>
      <w:fldChar w:fldCharType="end"/>
    </w:r>
  </w:p>
  <w:p w14:paraId="30BFB0E1" w14:textId="77777777" w:rsidR="00CC3158" w:rsidRDefault="00CC3158" w:rsidP="001517B4">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14E40" w14:textId="77777777" w:rsidR="00CC3158" w:rsidRDefault="00CC3158">
    <w:pPr>
      <w:pStyle w:val="Orri-oin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0A719" w14:textId="77777777" w:rsidR="00CC3158" w:rsidRPr="00C1024A" w:rsidRDefault="00CC3158" w:rsidP="00C1024A">
    <w:pPr>
      <w:pStyle w:val="Orri-oina"/>
      <w:tabs>
        <w:tab w:val="clear" w:pos="4819"/>
        <w:tab w:val="clear" w:pos="9071"/>
        <w:tab w:val="left" w:pos="6855"/>
      </w:tabs>
    </w:pPr>
    <w:r>
      <w:tab/>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4F2ED" w14:textId="77777777" w:rsidR="00CC3158" w:rsidRDefault="00CC3158">
    <w:pPr>
      <w:pStyle w:val="Orri-oina"/>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3EDAC" w14:textId="77777777" w:rsidR="00CC3158" w:rsidRDefault="00CC3158">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E9E8F" w14:textId="77777777" w:rsidR="00CC3158" w:rsidRDefault="00CC3158">
      <w:r>
        <w:separator/>
      </w:r>
    </w:p>
  </w:footnote>
  <w:footnote w:type="continuationSeparator" w:id="0">
    <w:p w14:paraId="5AE18103" w14:textId="77777777" w:rsidR="00CC3158" w:rsidRDefault="00CC3158">
      <w:r>
        <w:continuationSeparator/>
      </w:r>
    </w:p>
  </w:footnote>
  <w:footnote w:type="continuationNotice" w:id="1">
    <w:p w14:paraId="7FF1519C" w14:textId="77777777" w:rsidR="00CC3158" w:rsidRDefault="00CC3158"/>
  </w:footnote>
  <w:footnote w:id="2">
    <w:p w14:paraId="7C04E1FC" w14:textId="77777777" w:rsidR="00CC3158" w:rsidRPr="00087A3C" w:rsidRDefault="00CC3158" w:rsidP="00336F3C">
      <w:pPr>
        <w:pStyle w:val="Oin-oharrarentestua"/>
        <w:tabs>
          <w:tab w:val="left" w:pos="142"/>
        </w:tabs>
        <w:ind w:left="142" w:right="-2" w:hanging="142"/>
        <w:rPr>
          <w:sz w:val="16"/>
          <w:szCs w:val="16"/>
        </w:rPr>
      </w:pPr>
      <w:r w:rsidRPr="00EC77F8">
        <w:rPr>
          <w:rStyle w:val="Oin-oharrarenerreferentzia"/>
          <w:sz w:val="16"/>
          <w:szCs w:val="16"/>
        </w:rPr>
        <w:footnoteRef/>
      </w:r>
      <w:r>
        <w:rPr>
          <w:sz w:val="16"/>
          <w:szCs w:val="16"/>
        </w:rPr>
        <w:t xml:space="preserve"> </w:t>
      </w:r>
      <w:r>
        <w:rPr>
          <w:sz w:val="16"/>
          <w:szCs w:val="16"/>
        </w:rPr>
        <w:tab/>
      </w:r>
      <w:r w:rsidRPr="00087A3C">
        <w:rPr>
          <w:b/>
          <w:sz w:val="16"/>
          <w:szCs w:val="16"/>
        </w:rPr>
        <w:t xml:space="preserve">En el caso de que dos o varias </w:t>
      </w:r>
      <w:r w:rsidRPr="00087A3C">
        <w:rPr>
          <w:rFonts w:cs="Arial"/>
          <w:b/>
          <w:sz w:val="16"/>
          <w:szCs w:val="16"/>
        </w:rPr>
        <w:t xml:space="preserve">operadoras económicas </w:t>
      </w:r>
      <w:r w:rsidRPr="00087A3C">
        <w:rPr>
          <w:b/>
          <w:sz w:val="16"/>
          <w:szCs w:val="16"/>
        </w:rPr>
        <w:t xml:space="preserve">presenten oferta con el compromiso de constituirse formalmente en UTE si resultan adjudicatarias, esta declaración deberá ser </w:t>
      </w:r>
      <w:r w:rsidRPr="00087A3C">
        <w:rPr>
          <w:b/>
          <w:sz w:val="16"/>
          <w:szCs w:val="16"/>
          <w:u w:val="single"/>
        </w:rPr>
        <w:t>firmada</w:t>
      </w:r>
      <w:r w:rsidRPr="00087A3C">
        <w:rPr>
          <w:b/>
          <w:sz w:val="16"/>
          <w:szCs w:val="16"/>
        </w:rPr>
        <w:t xml:space="preserve"> por la representación de todas y cada una de ellas.</w:t>
      </w:r>
    </w:p>
  </w:footnote>
  <w:footnote w:id="3">
    <w:p w14:paraId="625E738F" w14:textId="77777777" w:rsidR="00CC3158" w:rsidRPr="000C6A47" w:rsidRDefault="00CC3158" w:rsidP="00336F3C">
      <w:pPr>
        <w:pStyle w:val="Oin-oharrarentestua"/>
        <w:ind w:right="-463"/>
        <w:rPr>
          <w:rStyle w:val="Oin-oharrarenerreferentzia"/>
          <w:rFonts w:ascii="Verdana" w:hAnsi="Verdana"/>
          <w:sz w:val="16"/>
          <w:szCs w:val="16"/>
          <w:lang w:val="es-ES"/>
        </w:rPr>
      </w:pPr>
      <w:r w:rsidRPr="000C6A47">
        <w:rPr>
          <w:rStyle w:val="Oin-oharrarenerreferentzia"/>
          <w:rFonts w:ascii="Verdana" w:hAnsi="Verdana"/>
          <w:sz w:val="16"/>
          <w:szCs w:val="16"/>
          <w:lang w:val="es-ES"/>
        </w:rPr>
        <w:footnoteRef/>
      </w:r>
      <w:r w:rsidRPr="000C6A47">
        <w:rPr>
          <w:rStyle w:val="Oin-oharrarenerreferentzia"/>
          <w:rFonts w:ascii="Verdana" w:hAnsi="Verdana"/>
          <w:sz w:val="16"/>
          <w:szCs w:val="16"/>
          <w:lang w:val="es-ES"/>
        </w:rPr>
        <w:t xml:space="preserve"> </w:t>
      </w:r>
      <w:r w:rsidRPr="000C6A47">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5C842E42" w14:textId="77777777" w:rsidR="00CC3158" w:rsidRPr="000C6A47" w:rsidRDefault="00CC3158" w:rsidP="00336F3C">
      <w:pPr>
        <w:pStyle w:val="Oin-oharrarentestua"/>
        <w:ind w:right="-463"/>
        <w:rPr>
          <w:rFonts w:ascii="Verdana" w:hAnsi="Verdana"/>
          <w:sz w:val="16"/>
          <w:szCs w:val="16"/>
          <w:lang w:val="es-ES"/>
        </w:rPr>
      </w:pPr>
      <w:r w:rsidRPr="000C6A47">
        <w:rPr>
          <w:rStyle w:val="Oin-oharrarenerreferentzia"/>
          <w:rFonts w:ascii="Verdana" w:hAnsi="Verdana"/>
          <w:sz w:val="16"/>
          <w:szCs w:val="16"/>
          <w:lang w:val="es-ES"/>
        </w:rPr>
        <w:footnoteRef/>
      </w:r>
      <w:r w:rsidRPr="000C6A47">
        <w:rPr>
          <w:rFonts w:ascii="Verdana" w:hAnsi="Verdana"/>
          <w:sz w:val="16"/>
          <w:szCs w:val="16"/>
          <w:lang w:val="es-ES"/>
        </w:rPr>
        <w:t xml:space="preserve"> </w:t>
      </w:r>
      <w:r w:rsidRPr="000C6A47">
        <w:rPr>
          <w:rFonts w:cs="Arial"/>
          <w:sz w:val="16"/>
          <w:szCs w:val="16"/>
        </w:rPr>
        <w:t>Véanse los puntos II. 1.1 y II 1.4 del anuncio de licitación.</w:t>
      </w:r>
    </w:p>
  </w:footnote>
  <w:footnote w:id="5">
    <w:p w14:paraId="55EF76BD" w14:textId="77777777" w:rsidR="00CC3158" w:rsidRPr="000C6A47" w:rsidRDefault="00CC3158" w:rsidP="00336F3C">
      <w:pPr>
        <w:pStyle w:val="Oin-oharrarentestua"/>
        <w:ind w:right="-463"/>
        <w:rPr>
          <w:rFonts w:ascii="Verdana" w:hAnsi="Verdana"/>
          <w:sz w:val="16"/>
          <w:szCs w:val="16"/>
          <w:lang w:val="es-ES"/>
        </w:rPr>
      </w:pPr>
      <w:r w:rsidRPr="000C6A47">
        <w:rPr>
          <w:rStyle w:val="Oin-oharrarenerreferentzia"/>
          <w:rFonts w:ascii="Verdana" w:hAnsi="Verdana"/>
          <w:sz w:val="16"/>
          <w:szCs w:val="16"/>
          <w:lang w:val="es-ES"/>
        </w:rPr>
        <w:footnoteRef/>
      </w:r>
      <w:r w:rsidRPr="000C6A47">
        <w:rPr>
          <w:rFonts w:ascii="Verdana" w:hAnsi="Verdana"/>
          <w:sz w:val="16"/>
          <w:szCs w:val="16"/>
          <w:lang w:val="es-ES"/>
        </w:rPr>
        <w:t xml:space="preserve"> </w:t>
      </w:r>
      <w:r w:rsidRPr="000C6A47">
        <w:rPr>
          <w:rFonts w:cs="Arial"/>
          <w:sz w:val="16"/>
          <w:szCs w:val="16"/>
        </w:rPr>
        <w:t>Véase el punto II.1.1 del anuncio de licitación del DOUE.</w:t>
      </w:r>
    </w:p>
  </w:footnote>
  <w:footnote w:id="6">
    <w:p w14:paraId="5EAB058D" w14:textId="77777777" w:rsidR="00CC3158" w:rsidRPr="000C6A47" w:rsidRDefault="00CC3158" w:rsidP="00336F3C">
      <w:pPr>
        <w:pStyle w:val="Oin-oharrarentestua"/>
        <w:ind w:right="-463"/>
        <w:rPr>
          <w:rFonts w:ascii="Verdana" w:hAnsi="Verdana"/>
          <w:sz w:val="16"/>
          <w:szCs w:val="16"/>
          <w:lang w:val="es-ES"/>
        </w:rPr>
      </w:pPr>
      <w:r w:rsidRPr="000C6A47">
        <w:rPr>
          <w:rStyle w:val="Oin-oharrarenerreferentzia"/>
          <w:rFonts w:ascii="Verdana" w:hAnsi="Verdana"/>
          <w:sz w:val="16"/>
          <w:szCs w:val="16"/>
          <w:lang w:val="es-ES"/>
        </w:rPr>
        <w:footnoteRef/>
      </w:r>
      <w:r w:rsidRPr="000C6A47">
        <w:rPr>
          <w:rFonts w:ascii="Verdana" w:hAnsi="Verdana"/>
          <w:sz w:val="16"/>
          <w:szCs w:val="16"/>
          <w:lang w:val="es-ES"/>
        </w:rPr>
        <w:t xml:space="preserve"> </w:t>
      </w:r>
      <w:r w:rsidRPr="000C6A47">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6200EAB5" w14:textId="77777777" w:rsidR="00CC3158" w:rsidRPr="000C6A47" w:rsidRDefault="00CC3158" w:rsidP="00336F3C">
      <w:pPr>
        <w:pStyle w:val="Oin-oharrarentestua"/>
        <w:ind w:right="-463"/>
        <w:rPr>
          <w:rFonts w:cs="Arial"/>
          <w:sz w:val="16"/>
          <w:szCs w:val="16"/>
        </w:rPr>
      </w:pPr>
      <w:r w:rsidRPr="000C6A47">
        <w:rPr>
          <w:rStyle w:val="Oin-oharrarenerreferentzia"/>
          <w:rFonts w:ascii="Verdana" w:hAnsi="Verdana"/>
          <w:sz w:val="16"/>
          <w:szCs w:val="16"/>
          <w:lang w:val="es-ES"/>
        </w:rPr>
        <w:footnoteRef/>
      </w:r>
      <w:r w:rsidRPr="000C6A47">
        <w:rPr>
          <w:rFonts w:ascii="Verdana" w:hAnsi="Verdana"/>
          <w:sz w:val="16"/>
          <w:szCs w:val="16"/>
          <w:lang w:val="es-ES"/>
        </w:rPr>
        <w:t xml:space="preserve"> </w:t>
      </w:r>
      <w:r w:rsidRPr="000C6A47">
        <w:rPr>
          <w:rFonts w:cs="Arial"/>
          <w:sz w:val="16"/>
          <w:szCs w:val="16"/>
        </w:rPr>
        <w:t>Repítase la información relativa a las personas de contacto tantas veces como sea necesario.</w:t>
      </w:r>
    </w:p>
    <w:p w14:paraId="5838FE97" w14:textId="77777777" w:rsidR="00CC3158" w:rsidRPr="000C6A47" w:rsidRDefault="00CC3158" w:rsidP="00336F3C">
      <w:pPr>
        <w:pStyle w:val="Oin-oharrarentestua"/>
        <w:ind w:right="-463"/>
        <w:rPr>
          <w:rFonts w:cs="Arial"/>
          <w:sz w:val="16"/>
          <w:szCs w:val="16"/>
        </w:rPr>
      </w:pPr>
      <w:r w:rsidRPr="000C6A47">
        <w:rPr>
          <w:rFonts w:cs="Arial"/>
          <w:sz w:val="16"/>
          <w:szCs w:val="16"/>
          <w:vertAlign w:val="superscript"/>
        </w:rPr>
        <w:t xml:space="preserve">6 </w:t>
      </w:r>
      <w:r w:rsidRPr="000C6A47">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1D8BC2B8" w14:textId="77777777" w:rsidR="00CC3158" w:rsidRPr="000C6A47" w:rsidRDefault="00CC3158" w:rsidP="00336F3C">
      <w:pPr>
        <w:kinsoku w:val="0"/>
        <w:overflowPunct w:val="0"/>
        <w:ind w:right="-463"/>
        <w:jc w:val="both"/>
        <w:rPr>
          <w:rFonts w:ascii="Arial" w:hAnsi="Arial" w:cs="Arial"/>
          <w:sz w:val="16"/>
          <w:szCs w:val="16"/>
        </w:rPr>
      </w:pPr>
      <w:r w:rsidRPr="000C6A47">
        <w:rPr>
          <w:rFonts w:ascii="Arial" w:hAnsi="Arial" w:cs="Arial"/>
          <w:b/>
          <w:sz w:val="16"/>
          <w:szCs w:val="16"/>
        </w:rPr>
        <w:t xml:space="preserve">Microempresa: </w:t>
      </w:r>
      <w:r w:rsidRPr="000C6A47">
        <w:rPr>
          <w:rFonts w:ascii="Arial" w:hAnsi="Arial" w:cs="Arial"/>
          <w:sz w:val="16"/>
          <w:szCs w:val="16"/>
        </w:rPr>
        <w:t>operadora económica que cuente con menos de 10 personas empleadas y cuyo volumen de negocios anual o balance total anual no exceda de 2 millones de euros.</w:t>
      </w:r>
    </w:p>
    <w:p w14:paraId="15B9DAD9" w14:textId="77777777" w:rsidR="00CC3158" w:rsidRPr="000C6A47" w:rsidRDefault="00CC3158" w:rsidP="00336F3C">
      <w:pPr>
        <w:kinsoku w:val="0"/>
        <w:overflowPunct w:val="0"/>
        <w:ind w:right="-463"/>
        <w:jc w:val="both"/>
        <w:rPr>
          <w:rFonts w:ascii="Arial" w:hAnsi="Arial" w:cs="Arial"/>
          <w:sz w:val="16"/>
          <w:szCs w:val="16"/>
        </w:rPr>
      </w:pPr>
      <w:r w:rsidRPr="000C6A47">
        <w:rPr>
          <w:rFonts w:ascii="Arial" w:hAnsi="Arial" w:cs="Arial"/>
          <w:b/>
          <w:sz w:val="16"/>
          <w:szCs w:val="16"/>
        </w:rPr>
        <w:t xml:space="preserve">Pequeña empresa: </w:t>
      </w:r>
      <w:r w:rsidRPr="000C6A47">
        <w:rPr>
          <w:rFonts w:ascii="Arial" w:hAnsi="Arial" w:cs="Arial"/>
          <w:sz w:val="16"/>
          <w:szCs w:val="16"/>
        </w:rPr>
        <w:t>operadora económica que cuente con menos de 50 personas empleadas y cuyo volumen de negocios anual o balance total anual no exceda de 10 millones de euros.</w:t>
      </w:r>
    </w:p>
    <w:p w14:paraId="160D6DAF" w14:textId="77777777" w:rsidR="00CC3158" w:rsidRPr="00B237F9" w:rsidRDefault="00CC3158" w:rsidP="00336F3C">
      <w:pPr>
        <w:pStyle w:val="Oin-oharrarentestua"/>
        <w:ind w:right="-463"/>
        <w:rPr>
          <w:rFonts w:cs="Arial"/>
          <w:sz w:val="16"/>
          <w:szCs w:val="16"/>
          <w:vertAlign w:val="superscript"/>
        </w:rPr>
      </w:pPr>
      <w:r w:rsidRPr="000C6A47">
        <w:rPr>
          <w:rFonts w:cs="Arial"/>
          <w:b/>
          <w:sz w:val="16"/>
          <w:szCs w:val="16"/>
        </w:rPr>
        <w:t xml:space="preserve">Mediana empresa: </w:t>
      </w:r>
      <w:r w:rsidRPr="000C6A47">
        <w:rPr>
          <w:rFonts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p w14:paraId="1C35848E" w14:textId="77777777" w:rsidR="00CC3158" w:rsidRPr="00EC77F8" w:rsidRDefault="00CC3158" w:rsidP="00336F3C">
      <w:pPr>
        <w:pStyle w:val="Oin-oharrarentestua"/>
        <w:ind w:right="-463"/>
        <w:rPr>
          <w:rFonts w:ascii="Verdana" w:hAnsi="Verdana"/>
          <w:sz w:val="16"/>
          <w:szCs w:val="16"/>
          <w:lang w:val="es-ES"/>
        </w:rPr>
      </w:pPr>
    </w:p>
  </w:footnote>
  <w:footnote w:id="8">
    <w:p w14:paraId="4C2AF4FB" w14:textId="77777777" w:rsidR="00CC3158" w:rsidRDefault="00CC3158" w:rsidP="00336F3C"/>
    <w:p w14:paraId="27052045" w14:textId="77777777" w:rsidR="00CC3158" w:rsidRPr="00EC77F8" w:rsidRDefault="00CC3158" w:rsidP="00336F3C">
      <w:pPr>
        <w:kinsoku w:val="0"/>
        <w:overflowPunct w:val="0"/>
        <w:ind w:right="-463"/>
        <w:jc w:val="both"/>
        <w:rPr>
          <w:rFonts w:ascii="Verdana" w:hAnsi="Verdana" w:cs="Arial"/>
          <w:sz w:val="16"/>
          <w:szCs w:val="16"/>
        </w:rPr>
      </w:pPr>
    </w:p>
  </w:footnote>
  <w:footnote w:id="9">
    <w:p w14:paraId="0AB3BDCD"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cláusula 20.7 de cláusulas específicas del contrato y punto III.1.5 del anuncio de licitación del DOUE.</w:t>
      </w:r>
    </w:p>
  </w:footnote>
  <w:footnote w:id="10">
    <w:p w14:paraId="2C8526EF"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cláusula 11.5 de condiciones generales. </w:t>
      </w:r>
    </w:p>
  </w:footnote>
  <w:footnote w:id="11">
    <w:p w14:paraId="0B3360EA"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Las referencias y la clasificación, en su caso, figuran en la certificación.</w:t>
      </w:r>
    </w:p>
  </w:footnote>
  <w:footnote w:id="12">
    <w:p w14:paraId="4D19AC6D"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En particular, en el seno de un grupo, consorcio, empresa en participación o similares (UTE).</w:t>
      </w:r>
    </w:p>
  </w:footnote>
  <w:footnote w:id="13">
    <w:p w14:paraId="6CF8AD02" w14:textId="77777777" w:rsidR="00CC3158" w:rsidRPr="000C6A47" w:rsidRDefault="00CC3158" w:rsidP="00336F3C">
      <w:pPr>
        <w:pStyle w:val="Oin-oharrarentestua"/>
        <w:ind w:right="-463"/>
        <w:rPr>
          <w:rFonts w:ascii="Verdana" w:hAnsi="Verdana"/>
          <w:b/>
          <w:sz w:val="16"/>
          <w:szCs w:val="16"/>
          <w:lang w:val="es-ES"/>
        </w:rPr>
      </w:pPr>
      <w:r w:rsidRPr="000C6A47">
        <w:rPr>
          <w:rStyle w:val="Oin-oharrarenerreferentzia"/>
          <w:rFonts w:ascii="Verdana" w:hAnsi="Verdana"/>
          <w:sz w:val="16"/>
          <w:szCs w:val="16"/>
          <w:lang w:val="es-ES"/>
        </w:rPr>
        <w:footnoteRef/>
      </w:r>
      <w:r w:rsidRPr="000C6A47">
        <w:rPr>
          <w:rFonts w:ascii="Verdana" w:hAnsi="Verdana"/>
          <w:sz w:val="16"/>
          <w:szCs w:val="16"/>
          <w:lang w:val="es-ES"/>
        </w:rPr>
        <w:t xml:space="preserve"> </w:t>
      </w:r>
      <w:r w:rsidRPr="000C6A47">
        <w:rPr>
          <w:rFonts w:cs="Arial"/>
          <w:b/>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0C6A47">
        <w:rPr>
          <w:rFonts w:cs="Arial"/>
          <w:sz w:val="16"/>
          <w:szCs w:val="16"/>
        </w:rPr>
        <w:t xml:space="preserve"> </w:t>
      </w:r>
      <w:r w:rsidRPr="000C6A47">
        <w:rPr>
          <w:rFonts w:cs="Arial"/>
          <w:b/>
          <w:sz w:val="16"/>
          <w:szCs w:val="16"/>
        </w:rPr>
        <w:t>resultar adjudicatarias, deberán presentar, además, compromiso de constituirse formalmente en UTE de conformidad con el modelo contenido en el anexo correspondiente del PCAP.</w:t>
      </w:r>
    </w:p>
  </w:footnote>
  <w:footnote w:id="14">
    <w:p w14:paraId="1B1216A5" w14:textId="77777777" w:rsidR="00CC3158" w:rsidRPr="00EC77F8" w:rsidRDefault="00CC3158" w:rsidP="00336F3C">
      <w:pPr>
        <w:pStyle w:val="Oin-oharrarentestua"/>
        <w:ind w:right="-463"/>
        <w:rPr>
          <w:rFonts w:ascii="Verdana" w:hAnsi="Verdana"/>
          <w:sz w:val="16"/>
          <w:szCs w:val="16"/>
          <w:lang w:val="es-ES"/>
        </w:rPr>
      </w:pPr>
      <w:r w:rsidRPr="000C6A47">
        <w:rPr>
          <w:rStyle w:val="Oin-oharrarenerreferentzia"/>
          <w:rFonts w:ascii="Verdana" w:hAnsi="Verdana"/>
          <w:sz w:val="16"/>
          <w:szCs w:val="16"/>
          <w:lang w:val="es-ES"/>
        </w:rPr>
        <w:footnoteRef/>
      </w:r>
      <w:r w:rsidRPr="000C6A47">
        <w:rPr>
          <w:rFonts w:ascii="Verdana" w:hAnsi="Verdana"/>
          <w:sz w:val="16"/>
          <w:szCs w:val="16"/>
          <w:lang w:val="es-ES"/>
        </w:rPr>
        <w:t xml:space="preserve"> Entiéndase capacidad como solvencia.</w:t>
      </w:r>
    </w:p>
  </w:footnote>
  <w:footnote w:id="15">
    <w:p w14:paraId="1FFB8798" w14:textId="77777777" w:rsidR="00CC3158" w:rsidRPr="00EC77F8" w:rsidRDefault="00CC3158" w:rsidP="00336F3C">
      <w:pPr>
        <w:kinsoku w:val="0"/>
        <w:overflowPunct w:val="0"/>
        <w:ind w:right="-463"/>
        <w:jc w:val="both"/>
        <w:rPr>
          <w:rFonts w:ascii="Verdana" w:hAnsi="Verdana" w:cs="Arial"/>
          <w:sz w:val="16"/>
          <w:szCs w:val="16"/>
        </w:rPr>
      </w:pPr>
      <w:r w:rsidRPr="00EC77F8">
        <w:rPr>
          <w:rStyle w:val="Oin-oharrarenerreferentzia"/>
          <w:rFonts w:ascii="Verdana" w:hAnsi="Verdana"/>
          <w:sz w:val="16"/>
          <w:szCs w:val="16"/>
        </w:rPr>
        <w:footnoteRef/>
      </w:r>
      <w:r w:rsidRPr="00EC77F8">
        <w:rPr>
          <w:rFonts w:ascii="Verdana" w:hAnsi="Verdana"/>
          <w:sz w:val="16"/>
          <w:szCs w:val="16"/>
        </w:rPr>
        <w:t xml:space="preserve"> </w:t>
      </w:r>
      <w:r w:rsidRPr="00EC77F8">
        <w:rPr>
          <w:rFonts w:ascii="Verdana" w:hAnsi="Verdana" w:cs="Arial"/>
          <w:sz w:val="16"/>
          <w:szCs w:val="16"/>
        </w:rPr>
        <w:t xml:space="preserve">Por </w:t>
      </w:r>
      <w:r w:rsidRPr="00EC77F8">
        <w:rPr>
          <w:rFonts w:ascii="Verdana" w:hAnsi="Verdana"/>
          <w:sz w:val="16"/>
          <w:szCs w:val="16"/>
        </w:rPr>
        <w:t>ejemplo, cuando se trate de organismos técnicos encargados del control de calidad: parte IV, sección C,</w:t>
      </w:r>
      <w:r w:rsidRPr="00EC77F8">
        <w:rPr>
          <w:rFonts w:ascii="Verdana" w:hAnsi="Verdana" w:cs="Arial"/>
          <w:sz w:val="16"/>
          <w:szCs w:val="16"/>
        </w:rPr>
        <w:t xml:space="preserve"> punto 3.</w:t>
      </w:r>
    </w:p>
  </w:footnote>
  <w:footnote w:id="16">
    <w:p w14:paraId="0F8D88EB" w14:textId="77777777" w:rsidR="00CC3158" w:rsidRPr="000C6A47"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0C6A47">
        <w:rPr>
          <w:rFonts w:ascii="Verdana" w:hAnsi="Verdana"/>
          <w:sz w:val="16"/>
          <w:szCs w:val="16"/>
          <w:lang w:val="es-ES"/>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43CA69C6" w14:textId="77777777" w:rsidR="00CC3158" w:rsidRPr="000C6A47" w:rsidRDefault="00CC3158" w:rsidP="00336F3C">
      <w:pPr>
        <w:pStyle w:val="Oin-oharrarentestua"/>
        <w:ind w:right="-463"/>
        <w:rPr>
          <w:rFonts w:ascii="Verdana" w:hAnsi="Verdana"/>
          <w:sz w:val="16"/>
          <w:szCs w:val="16"/>
          <w:lang w:val="es-ES"/>
        </w:rPr>
      </w:pPr>
      <w:r w:rsidRPr="000C6A47">
        <w:rPr>
          <w:rStyle w:val="Oin-oharrarenerreferentzia"/>
          <w:rFonts w:ascii="Verdana" w:hAnsi="Verdana"/>
          <w:sz w:val="16"/>
          <w:szCs w:val="16"/>
          <w:lang w:val="es-ES"/>
        </w:rPr>
        <w:footnoteRef/>
      </w:r>
      <w:r w:rsidRPr="000C6A47">
        <w:rPr>
          <w:rFonts w:ascii="Verdana" w:hAnsi="Verdana"/>
          <w:sz w:val="16"/>
          <w:szCs w:val="16"/>
          <w:lang w:val="es-ES"/>
        </w:rPr>
        <w:t xml:space="preserve"> Tal y como se define en el art. 2 de la Decisión marco 2008/841/JAI del Consejo, de 24 de octubre de 2008, relativa a la lucha contra la delincuencia organizada (DO L 300 de 11.11.2008, p. 42).</w:t>
      </w:r>
    </w:p>
  </w:footnote>
  <w:footnote w:id="18">
    <w:p w14:paraId="4748B8EE" w14:textId="77777777" w:rsidR="00CC3158" w:rsidRPr="000C6A47" w:rsidRDefault="00CC3158" w:rsidP="00336F3C">
      <w:pPr>
        <w:pStyle w:val="Oin-oharrarentestua"/>
        <w:ind w:right="-463"/>
        <w:rPr>
          <w:rFonts w:ascii="Verdana" w:hAnsi="Verdana"/>
          <w:sz w:val="16"/>
          <w:szCs w:val="16"/>
          <w:lang w:val="es-ES"/>
        </w:rPr>
      </w:pPr>
      <w:r w:rsidRPr="000C6A47">
        <w:rPr>
          <w:rStyle w:val="Oin-oharrarenerreferentzia"/>
          <w:rFonts w:ascii="Verdana" w:hAnsi="Verdana"/>
          <w:sz w:val="16"/>
          <w:szCs w:val="16"/>
          <w:lang w:val="es-ES"/>
        </w:rPr>
        <w:footnoteRef/>
      </w:r>
      <w:r w:rsidRPr="000C6A47">
        <w:rPr>
          <w:rFonts w:ascii="Verdana" w:hAnsi="Verdana"/>
          <w:sz w:val="16"/>
          <w:szCs w:val="16"/>
          <w:lang w:val="es-ES"/>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r w:rsidRPr="000C6A47">
        <w:rPr>
          <w:sz w:val="16"/>
          <w:szCs w:val="16"/>
        </w:rPr>
        <w:t>.</w:t>
      </w:r>
    </w:p>
  </w:footnote>
  <w:footnote w:id="19">
    <w:p w14:paraId="4BEB60CC" w14:textId="77777777" w:rsidR="00CC3158" w:rsidRPr="000C6A47" w:rsidRDefault="00CC3158" w:rsidP="00336F3C">
      <w:pPr>
        <w:pStyle w:val="Oin-oharrarentestua"/>
        <w:ind w:right="-463"/>
        <w:rPr>
          <w:rFonts w:ascii="Verdana" w:hAnsi="Verdana"/>
          <w:sz w:val="16"/>
          <w:szCs w:val="16"/>
          <w:lang w:val="es-ES"/>
        </w:rPr>
      </w:pPr>
      <w:r w:rsidRPr="000C6A47">
        <w:rPr>
          <w:rStyle w:val="Oin-oharrarenerreferentzia"/>
          <w:rFonts w:ascii="Verdana" w:hAnsi="Verdana"/>
          <w:sz w:val="16"/>
          <w:szCs w:val="16"/>
          <w:lang w:val="es-ES"/>
        </w:rPr>
        <w:footnoteRef/>
      </w:r>
      <w:r w:rsidRPr="000C6A47">
        <w:rPr>
          <w:rFonts w:ascii="Verdana" w:hAnsi="Verdana"/>
          <w:sz w:val="16"/>
          <w:szCs w:val="16"/>
          <w:lang w:val="es-ES"/>
        </w:rPr>
        <w:t xml:space="preserve"> En el sentido del art. 1 del Convenio relativo a la protección de intereses financiero de las Comunidades Europeas (DO C 316 de 27.11.1995, p. 48).</w:t>
      </w:r>
    </w:p>
  </w:footnote>
  <w:footnote w:id="20">
    <w:p w14:paraId="1FED3FE3" w14:textId="77777777" w:rsidR="00CC3158" w:rsidRPr="00EC77F8" w:rsidRDefault="00CC3158" w:rsidP="00336F3C">
      <w:pPr>
        <w:pStyle w:val="Oin-oharrarentestua"/>
        <w:ind w:right="-463"/>
        <w:rPr>
          <w:rFonts w:ascii="Verdana" w:hAnsi="Verdana"/>
          <w:sz w:val="16"/>
          <w:szCs w:val="16"/>
          <w:lang w:val="es-ES"/>
        </w:rPr>
      </w:pPr>
      <w:r w:rsidRPr="000C6A47">
        <w:rPr>
          <w:rStyle w:val="Oin-oharrarenerreferentzia"/>
          <w:rFonts w:ascii="Verdana" w:hAnsi="Verdana"/>
          <w:sz w:val="16"/>
          <w:szCs w:val="16"/>
          <w:lang w:val="es-ES"/>
        </w:rPr>
        <w:footnoteRef/>
      </w:r>
      <w:r w:rsidRPr="000C6A47">
        <w:rPr>
          <w:rFonts w:ascii="Verdana" w:hAnsi="Verdana"/>
          <w:sz w:val="16"/>
          <w:szCs w:val="16"/>
          <w:lang w:val="es-ES"/>
        </w:rPr>
        <w:t xml:space="preserve"> Tal como se definen en la Decisión marco 2002/475/JAI del Consejo, de 13 de junio de 2002, sobre la lucha contra el terrorismo (DO L 164 de 22.6.2002, p. 3). Este motivo de exclusión engloba también la inducción o complicidad para cometer</w:t>
      </w:r>
      <w:r w:rsidRPr="00EC77F8">
        <w:rPr>
          <w:rFonts w:ascii="Verdana" w:hAnsi="Verdana"/>
          <w:sz w:val="16"/>
          <w:szCs w:val="16"/>
          <w:lang w:val="es-ES"/>
        </w:rPr>
        <w:t xml:space="preserve"> un delito o la tentativa de cometerlo, tal y como se contempla en el art. 4 de la citada Decisión marco. </w:t>
      </w:r>
    </w:p>
  </w:footnote>
  <w:footnote w:id="21">
    <w:p w14:paraId="6BB8AFC5" w14:textId="77777777" w:rsidR="00CC3158" w:rsidRPr="00EC77F8" w:rsidRDefault="00CC3158" w:rsidP="00336F3C">
      <w:pPr>
        <w:pStyle w:val="Oin-oharrarentestua"/>
        <w:ind w:right="-463"/>
        <w:rPr>
          <w:rFonts w:ascii="Verdana" w:hAnsi="Verdana"/>
          <w:b/>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73BFD46"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3701EB3" w14:textId="77777777" w:rsidR="00CC3158" w:rsidRPr="00EC77F8" w:rsidRDefault="00CC3158" w:rsidP="00336F3C">
      <w:pPr>
        <w:kinsoku w:val="0"/>
        <w:overflowPunct w:val="0"/>
        <w:ind w:right="-463"/>
        <w:jc w:val="both"/>
        <w:rPr>
          <w:rFonts w:ascii="Verdana" w:hAnsi="Verdana"/>
          <w:i/>
          <w:sz w:val="16"/>
          <w:szCs w:val="16"/>
        </w:rPr>
      </w:pPr>
      <w:r w:rsidRPr="00EC77F8">
        <w:rPr>
          <w:rStyle w:val="Oin-oharrarenerreferentzia"/>
          <w:rFonts w:ascii="Verdana" w:hAnsi="Verdana"/>
          <w:sz w:val="16"/>
          <w:szCs w:val="16"/>
        </w:rPr>
        <w:footnoteRef/>
      </w:r>
      <w:r w:rsidRPr="00EC77F8">
        <w:rPr>
          <w:rFonts w:ascii="Verdana" w:hAnsi="Verdana"/>
          <w:sz w:val="16"/>
          <w:szCs w:val="16"/>
        </w:rPr>
        <w:t xml:space="preserve"> A estos efectos, la letra a) del apart. 1 del art. 71 LCSP recoge como prohibiciones de contratar “</w:t>
      </w:r>
      <w:r w:rsidRPr="00EC77F8">
        <w:rPr>
          <w:rFonts w:ascii="Verdana" w:hAnsi="Verdana"/>
          <w:i/>
          <w:sz w:val="16"/>
          <w:szCs w:val="16"/>
        </w:rPr>
        <w:t xml:space="preserve">Haber sido condenadas mediante </w:t>
      </w:r>
      <w:r w:rsidRPr="00EC77F8">
        <w:rPr>
          <w:rFonts w:ascii="Verdana" w:hAnsi="Verdana"/>
          <w:i/>
          <w:sz w:val="16"/>
          <w:szCs w:val="16"/>
          <w:u w:val="single"/>
        </w:rPr>
        <w:t>sentencia firme</w:t>
      </w:r>
      <w:r w:rsidRPr="00EC77F8">
        <w:rPr>
          <w:rFonts w:ascii="Verdana" w:hAnsi="Verdana"/>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3F56A2AD"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5">
    <w:p w14:paraId="79ABA508"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6">
    <w:p w14:paraId="48E70A1C"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7">
    <w:p w14:paraId="627BA4B8" w14:textId="77777777" w:rsidR="00CC3158" w:rsidRPr="00EC77F8" w:rsidRDefault="00CC3158" w:rsidP="00336F3C">
      <w:pPr>
        <w:pStyle w:val="Oin-oharrarentestua"/>
        <w:ind w:right="-463"/>
        <w:rPr>
          <w:rFonts w:ascii="Verdana" w:hAnsi="Verdana"/>
          <w:b/>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De conformidad con las disposiciones nacionales de aplicación del art. 57, apart. 6, de la Directiva 2014/24/UE.  </w:t>
      </w:r>
    </w:p>
  </w:footnote>
  <w:footnote w:id="28">
    <w:p w14:paraId="3C6B0ACC"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 explicación deberá demostrar la idoneidad de las medidas adoptadas teniendo en cuenta el carácter de los delitos cometidos (puntual, reiterado, sistemático, etc).</w:t>
      </w:r>
    </w:p>
  </w:footnote>
  <w:footnote w:id="29">
    <w:p w14:paraId="718A19C9" w14:textId="77777777" w:rsidR="00CC3158" w:rsidRPr="00EC77F8" w:rsidRDefault="00CC3158" w:rsidP="00336F3C">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A estos efectos, la letra a) del apart. 1 del art. 71 LCSP recoge como prohibición de contratar “</w:t>
      </w:r>
      <w:r w:rsidRPr="00EC77F8">
        <w:rPr>
          <w:rFonts w:ascii="Verdana" w:hAnsi="Verdana"/>
          <w:i/>
          <w:sz w:val="16"/>
          <w:szCs w:val="16"/>
          <w:lang w:val="es-ES"/>
        </w:rPr>
        <w:t xml:space="preserve">Haber sido condenadas mediante </w:t>
      </w:r>
      <w:r w:rsidRPr="00EC77F8">
        <w:rPr>
          <w:rFonts w:ascii="Verdana" w:hAnsi="Verdana"/>
          <w:i/>
          <w:sz w:val="16"/>
          <w:szCs w:val="16"/>
          <w:u w:val="single"/>
          <w:lang w:val="es-ES"/>
        </w:rPr>
        <w:t>sentencia firme</w:t>
      </w:r>
      <w:r w:rsidRPr="00EC77F8">
        <w:rPr>
          <w:rFonts w:ascii="Verdana" w:hAnsi="Verdana"/>
          <w:i/>
          <w:sz w:val="16"/>
          <w:szCs w:val="16"/>
          <w:lang w:val="es-ES"/>
        </w:rPr>
        <w:t xml:space="preserve"> por (...) delitos contra la Hacienda Pública y la Seguridad Social (...)”</w:t>
      </w:r>
      <w:r w:rsidRPr="00EC77F8">
        <w:rPr>
          <w:rFonts w:ascii="Verdana" w:hAnsi="Verdana"/>
          <w:sz w:val="16"/>
          <w:szCs w:val="16"/>
          <w:lang w:val="es-ES"/>
        </w:rPr>
        <w:t>; la letra d) del mismo apartado estable como prohibición de contratar “</w:t>
      </w:r>
      <w:r w:rsidRPr="00EC77F8">
        <w:rPr>
          <w:rFonts w:ascii="Verdana" w:hAnsi="Verdana"/>
          <w:i/>
          <w:sz w:val="16"/>
          <w:szCs w:val="16"/>
          <w:lang w:val="es-ES"/>
        </w:rPr>
        <w:t>No hallarse al corriente en el cumplimiento de las obligaciones tributarias o de Seguridad Social impuestas por las disposiciones vigentes, en los términos que reglamentariamente se determinen</w:t>
      </w:r>
      <w:r w:rsidRPr="00EC77F8">
        <w:rPr>
          <w:rFonts w:ascii="Verdana" w:hAnsi="Verdana"/>
          <w:sz w:val="16"/>
          <w:szCs w:val="16"/>
          <w:lang w:val="es-ES"/>
        </w:rPr>
        <w:t>”; y la letra f) de dicho apartado “</w:t>
      </w:r>
      <w:r w:rsidRPr="00EC77F8">
        <w:rPr>
          <w:rFonts w:ascii="Verdana" w:hAnsi="Verdana"/>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5A0C2084"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31">
    <w:p w14:paraId="1E484265"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5527D962"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y como se contemplan a efectos de la presente contratación en la legislación nacional, en el anuncio pertinente o los pliegos de la contratación o en el art. 18, apart. 2, de la Directiva 2014/24/UE.</w:t>
      </w:r>
    </w:p>
    <w:p w14:paraId="74CB6362" w14:textId="77777777" w:rsidR="00CC3158" w:rsidRPr="00EC77F8" w:rsidRDefault="00CC3158" w:rsidP="00336F3C">
      <w:pPr>
        <w:pStyle w:val="Oin-oharrarentestua"/>
        <w:ind w:right="-463"/>
        <w:rPr>
          <w:rFonts w:ascii="Verdana" w:hAnsi="Verdana"/>
          <w:sz w:val="16"/>
          <w:szCs w:val="16"/>
          <w:lang w:val="es-ES"/>
        </w:rPr>
      </w:pPr>
      <w:r w:rsidRPr="00EC77F8">
        <w:rPr>
          <w:rFonts w:ascii="Verdana" w:hAnsi="Verdana"/>
          <w:sz w:val="16"/>
          <w:szCs w:val="16"/>
          <w:lang w:val="es-ES"/>
        </w:rPr>
        <w:t>A estos efectos, la letra b) del apart. 1 del art. 71 LCSP recoge entre las prohibiciones de contratar el h</w:t>
      </w:r>
      <w:r w:rsidRPr="00EC77F8">
        <w:rPr>
          <w:rFonts w:ascii="Verdana" w:hAnsi="Verdana"/>
          <w:sz w:val="16"/>
          <w:szCs w:val="16"/>
          <w:shd w:val="clear" w:color="auto" w:fill="FFFFFF"/>
          <w:lang w:val="es-ES"/>
        </w:rPr>
        <w:t xml:space="preserve">aber sido </w:t>
      </w:r>
      <w:r w:rsidRPr="00EC77F8">
        <w:rPr>
          <w:rFonts w:ascii="Verdana" w:hAnsi="Verdana"/>
          <w:sz w:val="16"/>
          <w:szCs w:val="16"/>
          <w:u w:val="single"/>
          <w:shd w:val="clear" w:color="auto" w:fill="FFFFFF"/>
          <w:lang w:val="es-ES"/>
        </w:rPr>
        <w:t>sancionada con carácter firme</w:t>
      </w:r>
      <w:r w:rsidRPr="00EC77F8">
        <w:rPr>
          <w:rFonts w:ascii="Verdana" w:hAnsi="Verdana"/>
          <w:sz w:val="16"/>
          <w:szCs w:val="16"/>
          <w:shd w:val="clear" w:color="auto" w:fill="FFFFFF"/>
          <w:lang w:val="es-ES"/>
        </w:rPr>
        <w:t xml:space="preserve"> por: </w:t>
      </w:r>
      <w:r w:rsidRPr="00EC77F8">
        <w:rPr>
          <w:rStyle w:val="apple-converted-space"/>
          <w:rFonts w:ascii="Verdana" w:hAnsi="Verdana"/>
          <w:sz w:val="16"/>
          <w:szCs w:val="16"/>
          <w:shd w:val="clear" w:color="auto" w:fill="FFFFFF"/>
          <w:lang w:val="es-ES"/>
        </w:rPr>
        <w:t> </w:t>
      </w:r>
    </w:p>
    <w:p w14:paraId="39B09E30" w14:textId="77777777" w:rsidR="00CC3158" w:rsidRPr="00EC77F8" w:rsidRDefault="00CC3158" w:rsidP="00336F3C">
      <w:pPr>
        <w:numPr>
          <w:ilvl w:val="0"/>
          <w:numId w:val="2"/>
        </w:numPr>
        <w:ind w:left="400" w:right="-463" w:hanging="200"/>
        <w:jc w:val="both"/>
        <w:rPr>
          <w:rFonts w:ascii="Verdana" w:hAnsi="Verdana"/>
          <w:sz w:val="16"/>
          <w:szCs w:val="16"/>
        </w:rPr>
      </w:pPr>
      <w:r w:rsidRPr="00EC77F8">
        <w:rPr>
          <w:rFonts w:ascii="Verdana" w:hAnsi="Verdana"/>
          <w:sz w:val="16"/>
          <w:szCs w:val="16"/>
          <w:shd w:val="clear" w:color="auto" w:fill="FFFFFF"/>
        </w:rPr>
        <w:t xml:space="preserve">infracción </w:t>
      </w:r>
      <w:r w:rsidRPr="00EC77F8">
        <w:rPr>
          <w:rFonts w:ascii="Verdana" w:hAnsi="Verdana"/>
          <w:sz w:val="16"/>
          <w:szCs w:val="16"/>
          <w:u w:val="single"/>
          <w:shd w:val="clear" w:color="auto" w:fill="FFFFFF"/>
        </w:rPr>
        <w:t>muy grave</w:t>
      </w:r>
      <w:r w:rsidRPr="00EC77F8">
        <w:rPr>
          <w:rFonts w:ascii="Verdana" w:hAnsi="Verdana"/>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rFonts w:ascii="Verdana" w:hAnsi="Verdana"/>
          <w:sz w:val="16"/>
          <w:szCs w:val="16"/>
          <w:u w:val="single"/>
          <w:shd w:val="clear" w:color="auto" w:fill="FFFFFF"/>
        </w:rPr>
        <w:t>grave</w:t>
      </w:r>
      <w:r w:rsidRPr="00EC77F8">
        <w:rPr>
          <w:rFonts w:ascii="Verdana" w:hAnsi="Verdana"/>
          <w:sz w:val="16"/>
          <w:szCs w:val="16"/>
          <w:shd w:val="clear" w:color="auto" w:fill="FFFFFF"/>
        </w:rPr>
        <w:t xml:space="preserve"> prevista en el art. 22.2 del citado texto.</w:t>
      </w:r>
    </w:p>
    <w:p w14:paraId="47B16D61" w14:textId="77777777" w:rsidR="00CC3158" w:rsidRPr="00EC77F8" w:rsidRDefault="00CC3158" w:rsidP="00336F3C">
      <w:pPr>
        <w:numPr>
          <w:ilvl w:val="0"/>
          <w:numId w:val="2"/>
        </w:numPr>
        <w:ind w:left="400" w:right="-463" w:hanging="200"/>
        <w:jc w:val="both"/>
        <w:rPr>
          <w:rFonts w:ascii="Verdana" w:hAnsi="Verdana"/>
          <w:sz w:val="16"/>
          <w:szCs w:val="16"/>
          <w:shd w:val="clear" w:color="auto" w:fill="FFFFFF"/>
        </w:rPr>
      </w:pPr>
      <w:r w:rsidRPr="00EC77F8">
        <w:rPr>
          <w:rFonts w:ascii="Verdana" w:hAnsi="Verdana"/>
          <w:sz w:val="16"/>
          <w:szCs w:val="16"/>
          <w:shd w:val="clear" w:color="auto" w:fill="FFFFFF"/>
        </w:rPr>
        <w:t xml:space="preserve">infracción </w:t>
      </w:r>
      <w:r w:rsidRPr="00EC77F8">
        <w:rPr>
          <w:rFonts w:ascii="Verdana" w:hAnsi="Verdana"/>
          <w:sz w:val="16"/>
          <w:szCs w:val="16"/>
          <w:u w:val="single"/>
          <w:shd w:val="clear" w:color="auto" w:fill="FFFFFF"/>
        </w:rPr>
        <w:t>muy grave</w:t>
      </w:r>
      <w:r w:rsidRPr="00EC77F8">
        <w:rPr>
          <w:rFonts w:ascii="Verdana" w:hAnsi="Verdana"/>
          <w:sz w:val="16"/>
          <w:szCs w:val="16"/>
          <w:shd w:val="clear" w:color="auto" w:fill="FFFFFF"/>
        </w:rPr>
        <w:t xml:space="preserve"> en materia medioambiental, de acuerdo con lo establecido en la normativa vigente.</w:t>
      </w:r>
    </w:p>
    <w:p w14:paraId="7CBE0930" w14:textId="77777777" w:rsidR="00CC3158" w:rsidRPr="00EC77F8" w:rsidRDefault="00CC3158" w:rsidP="00336F3C">
      <w:pPr>
        <w:ind w:right="-463"/>
        <w:jc w:val="both"/>
        <w:rPr>
          <w:rFonts w:ascii="Verdana" w:hAnsi="Verdana"/>
          <w:sz w:val="16"/>
          <w:szCs w:val="16"/>
        </w:rPr>
      </w:pPr>
      <w:r w:rsidRPr="00EC77F8">
        <w:rPr>
          <w:rFonts w:ascii="Verdana" w:hAnsi="Verdana"/>
          <w:sz w:val="16"/>
          <w:szCs w:val="16"/>
          <w:shd w:val="clear" w:color="auto" w:fill="FFFFFF"/>
        </w:rPr>
        <w:t xml:space="preserve">Y la letra d) del </w:t>
      </w:r>
      <w:r w:rsidRPr="00EC77F8">
        <w:rPr>
          <w:rFonts w:ascii="Verdana" w:hAnsi="Verdana"/>
          <w:sz w:val="16"/>
          <w:szCs w:val="16"/>
        </w:rPr>
        <w:t xml:space="preserve">apart. 1 del art. 71 LCSP recoge entre las prohibiciones de contratar </w:t>
      </w:r>
      <w:r w:rsidRPr="00EC77F8">
        <w:rPr>
          <w:rFonts w:ascii="Verdana" w:hAnsi="Verdana"/>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rFonts w:ascii="Verdana" w:hAnsi="Verdana"/>
          <w:sz w:val="16"/>
          <w:szCs w:val="16"/>
        </w:rPr>
        <w:t>”.</w:t>
      </w:r>
    </w:p>
  </w:footnote>
  <w:footnote w:id="33">
    <w:p w14:paraId="2173664F"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rFonts w:ascii="Verdana" w:hAnsi="Verdana"/>
          <w:i/>
          <w:sz w:val="16"/>
          <w:szCs w:val="16"/>
          <w:lang w:val="es-ES"/>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rFonts w:ascii="Verdana" w:hAnsi="Verdana"/>
          <w:sz w:val="16"/>
          <w:szCs w:val="16"/>
          <w:lang w:val="es-ES"/>
        </w:rPr>
        <w:t>”.</w:t>
      </w:r>
    </w:p>
  </w:footnote>
  <w:footnote w:id="34">
    <w:p w14:paraId="63289F84"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No será necesario </w:t>
      </w:r>
      <w:r w:rsidRPr="000C6A47">
        <w:rPr>
          <w:rFonts w:ascii="Verdana" w:hAnsi="Verdana"/>
          <w:sz w:val="16"/>
          <w:szCs w:val="16"/>
          <w:lang w:val="es-ES"/>
        </w:rPr>
        <w:t xml:space="preserve">facilitar esta información si la exclusión de las operadoras económicas en uno de los supuestos contemplados en las letras a) a f) tiene carácter obligatorio en virtud de la legislación nacional aplicable, </w:t>
      </w:r>
      <w:r w:rsidRPr="000C6A47">
        <w:rPr>
          <w:rFonts w:ascii="Verdana" w:hAnsi="Verdana"/>
          <w:b/>
          <w:sz w:val="16"/>
          <w:szCs w:val="16"/>
          <w:lang w:val="es-ES"/>
        </w:rPr>
        <w:t>sin ninguna excepción</w:t>
      </w:r>
      <w:r w:rsidRPr="000C6A47">
        <w:rPr>
          <w:rFonts w:ascii="Verdana" w:hAnsi="Verdana"/>
          <w:sz w:val="16"/>
          <w:szCs w:val="16"/>
          <w:lang w:val="es-ES"/>
        </w:rPr>
        <w:t xml:space="preserve"> posible aun en el caso de que la operadora económica</w:t>
      </w:r>
      <w:r w:rsidRPr="000C6A47">
        <w:rPr>
          <w:sz w:val="16"/>
          <w:szCs w:val="16"/>
        </w:rPr>
        <w:t xml:space="preserve"> </w:t>
      </w:r>
      <w:r w:rsidRPr="000C6A47">
        <w:rPr>
          <w:rFonts w:ascii="Verdana" w:hAnsi="Verdana"/>
          <w:sz w:val="16"/>
          <w:szCs w:val="16"/>
          <w:lang w:val="es-ES"/>
        </w:rPr>
        <w:t>esté en condiciones de ejecutar el contrato. Se estará a lo dispuesto en la letra c) del apart. 1 del art. 71 LCSP.</w:t>
      </w:r>
    </w:p>
  </w:footnote>
  <w:footnote w:id="35">
    <w:p w14:paraId="287C7B59" w14:textId="77777777" w:rsidR="00CC3158" w:rsidRPr="00EC77F8" w:rsidRDefault="00CC3158" w:rsidP="00336F3C">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 profesional,(…)”.</w:t>
      </w:r>
    </w:p>
  </w:footnote>
  <w:footnote w:id="36">
    <w:p w14:paraId="4A94CA7E" w14:textId="77777777" w:rsidR="00CC3158" w:rsidRPr="00EC77F8" w:rsidRDefault="00CC3158" w:rsidP="00336F3C">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materia(…),de falseamiento de la competencia”.</w:t>
      </w:r>
    </w:p>
  </w:footnote>
  <w:footnote w:id="37">
    <w:p w14:paraId="4929105A" w14:textId="77777777" w:rsidR="00CC3158" w:rsidRPr="00EC77F8" w:rsidRDefault="00CC3158" w:rsidP="00336F3C">
      <w:pPr>
        <w:ind w:right="-463"/>
        <w:jc w:val="both"/>
        <w:rPr>
          <w:rFonts w:ascii="Verdana" w:hAnsi="Verdana"/>
          <w:sz w:val="16"/>
          <w:szCs w:val="16"/>
        </w:rPr>
      </w:pPr>
      <w:r w:rsidRPr="00EC77F8">
        <w:rPr>
          <w:rStyle w:val="Oin-oharrarenerreferentzia"/>
          <w:rFonts w:ascii="Verdana" w:hAnsi="Verdana"/>
          <w:sz w:val="16"/>
          <w:szCs w:val="16"/>
        </w:rPr>
        <w:footnoteRef/>
      </w:r>
      <w:r w:rsidRPr="00EC77F8">
        <w:rPr>
          <w:rFonts w:ascii="Verdana" w:hAnsi="Verdana"/>
          <w:sz w:val="16"/>
          <w:szCs w:val="16"/>
        </w:rPr>
        <w:t xml:space="preserve"> La letra g) del apart. 1 del art. 71 LCSP recoge como prohibición de contratar “</w:t>
      </w:r>
      <w:r w:rsidRPr="00EC77F8">
        <w:rPr>
          <w:rFonts w:ascii="Verdana" w:hAnsi="Verdana"/>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rFonts w:ascii="Verdana" w:hAnsi="Verdana"/>
          <w:sz w:val="16"/>
          <w:szCs w:val="16"/>
        </w:rPr>
        <w:t>” y la letra h) “</w:t>
      </w:r>
      <w:r w:rsidRPr="00EC77F8">
        <w:rPr>
          <w:rFonts w:ascii="Verdana" w:hAnsi="Verdana"/>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rFonts w:ascii="Verdana" w:hAnsi="Verdana"/>
          <w:sz w:val="16"/>
          <w:szCs w:val="16"/>
        </w:rPr>
        <w:t>”.</w:t>
      </w:r>
    </w:p>
  </w:footnote>
  <w:footnote w:id="38">
    <w:p w14:paraId="47651899"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Ver el art. 70.1 LCSP “</w:t>
      </w:r>
      <w:r w:rsidRPr="00EC77F8">
        <w:rPr>
          <w:rFonts w:ascii="Verdana" w:hAnsi="Verdana"/>
          <w:i/>
          <w:sz w:val="16"/>
          <w:szCs w:val="16"/>
          <w:lang w:val="es-ES"/>
        </w:rPr>
        <w:t>condiciones especiales de compatibilidad</w:t>
      </w:r>
      <w:r w:rsidRPr="00EC77F8">
        <w:rPr>
          <w:rFonts w:ascii="Verdana" w:hAnsi="Verdana"/>
          <w:sz w:val="16"/>
          <w:szCs w:val="16"/>
          <w:lang w:val="es-ES"/>
        </w:rPr>
        <w:t>”.</w:t>
      </w:r>
    </w:p>
  </w:footnote>
  <w:footnote w:id="39">
    <w:p w14:paraId="0C6D7F80"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 letra c) del apart. 2 del art. 71 LCSP señala como prohibición de contratar “</w:t>
      </w:r>
      <w:r w:rsidRPr="00EC77F8">
        <w:rPr>
          <w:rFonts w:ascii="Verdana" w:hAnsi="Verdana"/>
          <w:i/>
          <w:sz w:val="16"/>
          <w:szCs w:val="16"/>
          <w:lang w:val="es-ES"/>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rFonts w:ascii="Verdana" w:hAnsi="Verdana"/>
          <w:sz w:val="16"/>
          <w:szCs w:val="16"/>
          <w:lang w:val="es-ES"/>
        </w:rPr>
        <w:t>” y la letra d) de dicho apartado recoge el “</w:t>
      </w:r>
      <w:r w:rsidRPr="00EC77F8">
        <w:rPr>
          <w:rFonts w:ascii="Verdana" w:hAnsi="Verdana"/>
          <w:i/>
          <w:sz w:val="16"/>
          <w:szCs w:val="16"/>
          <w:lang w:val="es-ES"/>
        </w:rPr>
        <w:t>Haber dado lugar, por causa de la que hubiesen sido declarados culpables, a la resolución firme de cualquier contrato celebrado con una entidad de las comprendidas en el art. 3 de la presente Ley</w:t>
      </w:r>
      <w:r w:rsidRPr="00EC77F8">
        <w:rPr>
          <w:rFonts w:ascii="Verdana" w:hAnsi="Verdana"/>
          <w:sz w:val="16"/>
          <w:szCs w:val="16"/>
          <w:lang w:val="es-ES"/>
        </w:rPr>
        <w:t>”.</w:t>
      </w:r>
    </w:p>
  </w:footnote>
  <w:footnote w:id="40">
    <w:p w14:paraId="5FC103C6"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 letra e) del apart. 1 del art. 71 LCSP recoge como prohibición de contratar “</w:t>
      </w:r>
      <w:r w:rsidRPr="00EC77F8">
        <w:rPr>
          <w:rFonts w:ascii="Verdana" w:hAnsi="Verdana"/>
          <w:i/>
          <w:sz w:val="16"/>
          <w:szCs w:val="16"/>
          <w:lang w:val="es-ES"/>
        </w:rPr>
        <w:t xml:space="preserve">Haber incurrido en falsedad al efectuar la declaración responsable a que se refiere el art. 140 </w:t>
      </w:r>
      <w:r w:rsidRPr="00EC77F8">
        <w:rPr>
          <w:rFonts w:ascii="Verdana" w:hAnsi="Verdana"/>
          <w:sz w:val="16"/>
          <w:szCs w:val="16"/>
          <w:lang w:val="es-ES"/>
        </w:rPr>
        <w:t xml:space="preserve">(LCSP) </w:t>
      </w:r>
      <w:r w:rsidRPr="00EC77F8">
        <w:rPr>
          <w:rFonts w:ascii="Verdana" w:hAnsi="Verdana"/>
          <w:i/>
          <w:sz w:val="16"/>
          <w:szCs w:val="16"/>
          <w:lang w:val="es-ES"/>
        </w:rPr>
        <w:t xml:space="preserve">o al facilitar cualesquiera otros datos relativos a su capacidad y solvencia, o haber incumplido, por causa que le sea imputable, la obligación de comunicar la información prevista en el art. 82.4 </w:t>
      </w:r>
      <w:r w:rsidRPr="00EC77F8">
        <w:rPr>
          <w:rFonts w:ascii="Verdana" w:hAnsi="Verdana"/>
          <w:sz w:val="16"/>
          <w:szCs w:val="16"/>
          <w:lang w:val="es-ES"/>
        </w:rPr>
        <w:t>(en materia de clasificación)</w:t>
      </w:r>
      <w:r w:rsidRPr="00EC77F8">
        <w:rPr>
          <w:rFonts w:ascii="Verdana" w:hAnsi="Verdana"/>
          <w:i/>
          <w:sz w:val="16"/>
          <w:szCs w:val="16"/>
          <w:lang w:val="es-ES"/>
        </w:rPr>
        <w:t xml:space="preserve"> y en el art. 343.1 (</w:t>
      </w:r>
      <w:r w:rsidRPr="00EC77F8">
        <w:rPr>
          <w:rFonts w:ascii="Verdana" w:hAnsi="Verdana"/>
          <w:sz w:val="16"/>
          <w:szCs w:val="16"/>
          <w:lang w:val="es-ES"/>
        </w:rPr>
        <w:t>relativa a los registros de licitadores y empresas clasificadas)</w:t>
      </w:r>
      <w:r w:rsidRPr="00EC77F8">
        <w:rPr>
          <w:rFonts w:ascii="Verdana" w:hAnsi="Verdana"/>
          <w:i/>
          <w:sz w:val="16"/>
          <w:szCs w:val="16"/>
          <w:lang w:val="es-ES"/>
        </w:rPr>
        <w:t xml:space="preserve">”; </w:t>
      </w:r>
      <w:r w:rsidRPr="00EC77F8">
        <w:rPr>
          <w:rFonts w:ascii="Verdana" w:hAnsi="Verdana"/>
          <w:sz w:val="16"/>
          <w:szCs w:val="16"/>
          <w:lang w:val="es-ES"/>
        </w:rPr>
        <w:t>y las letras a) y b) del apart. 2 del art. 71: “</w:t>
      </w:r>
      <w:r w:rsidRPr="00EC77F8">
        <w:rPr>
          <w:rFonts w:ascii="Verdana" w:hAnsi="Verdana"/>
          <w:i/>
          <w:sz w:val="16"/>
          <w:szCs w:val="16"/>
          <w:lang w:val="es-ES"/>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rFonts w:ascii="Verdana" w:hAnsi="Verdana"/>
          <w:sz w:val="16"/>
          <w:szCs w:val="16"/>
          <w:lang w:val="es-ES"/>
        </w:rPr>
        <w:t>” y “</w:t>
      </w:r>
      <w:r w:rsidRPr="00EC77F8">
        <w:rPr>
          <w:rFonts w:ascii="Verdana" w:hAnsi="Verdana"/>
          <w:i/>
          <w:sz w:val="16"/>
          <w:szCs w:val="16"/>
          <w:lang w:val="es-ES"/>
        </w:rPr>
        <w:t>Haber dejado de formalizar el contrato, que ha sido adjudicado a su favor, en los plazos previstos en el art. 153 por causa imputable al adjudicatario</w:t>
      </w:r>
      <w:r w:rsidRPr="00EC77F8">
        <w:rPr>
          <w:rFonts w:ascii="Verdana" w:hAnsi="Verdana"/>
          <w:sz w:val="16"/>
          <w:szCs w:val="16"/>
          <w:lang w:val="es-ES"/>
        </w:rPr>
        <w:t>”.</w:t>
      </w:r>
    </w:p>
  </w:footnote>
  <w:footnote w:id="41">
    <w:p w14:paraId="0ABABE91" w14:textId="77777777" w:rsidR="00CC3158" w:rsidRPr="00EC77F8" w:rsidRDefault="00CC3158" w:rsidP="00336F3C">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Ver la letra e) del apart. 1 del art. 71 LCSP señala como prohibición de contratar.</w:t>
      </w:r>
    </w:p>
  </w:footnote>
  <w:footnote w:id="42">
    <w:p w14:paraId="392D68EA" w14:textId="77777777" w:rsidR="00CC3158" w:rsidRPr="00EC77F8" w:rsidRDefault="00CC3158" w:rsidP="00336F3C">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 letra f) del apart. 1 del art. 71 LCSP recoge como prohibición de contratar “</w:t>
      </w:r>
      <w:r w:rsidRPr="00EC77F8">
        <w:rPr>
          <w:rFonts w:ascii="Verdana" w:hAnsi="Verdana"/>
          <w:i/>
          <w:sz w:val="16"/>
          <w:szCs w:val="16"/>
          <w:lang w:val="es-ES"/>
        </w:rPr>
        <w:t xml:space="preserve">Estar afectado por una prohibición de contratar impuesta en virtud de sanción administrativa firme, con arreglo a lo previsto en la Ley 38/2003, de 17 de noviembre, General de Subvenciones, o en la Ley 58/2003, de 17 de diciembre, General Tributaria”. </w:t>
      </w:r>
    </w:p>
  </w:footnote>
  <w:footnote w:id="43">
    <w:p w14:paraId="1E1EA13E"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44">
    <w:p w14:paraId="181C7EE6"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Ver los apartados del 1 al 4 de la cláusula 21 de cláusulas específicas del contrato.</w:t>
      </w:r>
    </w:p>
  </w:footnote>
  <w:footnote w:id="45">
    <w:p w14:paraId="183CF9F3"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y como se contempla en el anexo XI de la Directiva 2014/24/</w:t>
      </w:r>
      <w:r w:rsidRPr="000C6A47">
        <w:rPr>
          <w:rFonts w:ascii="Verdana" w:hAnsi="Verdana"/>
          <w:sz w:val="16"/>
          <w:szCs w:val="16"/>
          <w:lang w:val="es-ES"/>
        </w:rPr>
        <w:t>UE; las operadoras económicas de determinados Estados miembros pueden tener que cumplir otros requisitos establecidos en dicho anexo.</w:t>
      </w:r>
      <w:r w:rsidRPr="00EC77F8">
        <w:rPr>
          <w:rFonts w:ascii="Verdana" w:hAnsi="Verdana"/>
          <w:sz w:val="16"/>
          <w:szCs w:val="16"/>
          <w:lang w:val="es-ES"/>
        </w:rPr>
        <w:t xml:space="preserve"> </w:t>
      </w:r>
    </w:p>
  </w:footnote>
  <w:footnote w:id="46">
    <w:p w14:paraId="764DA22F"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7">
    <w:p w14:paraId="1B53ED26"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8">
    <w:p w14:paraId="7DBD78E2"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49">
    <w:p w14:paraId="68D36B23"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50">
    <w:p w14:paraId="11C2136E"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51">
    <w:p w14:paraId="5D702426"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Ver cláusula 21.2 de cláusulas específicas del contrato.</w:t>
      </w:r>
    </w:p>
  </w:footnote>
  <w:footnote w:id="52">
    <w:p w14:paraId="3227A0B2" w14:textId="77777777" w:rsidR="00CC3158" w:rsidRPr="000C6A47"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En otras</w:t>
      </w:r>
      <w:r>
        <w:rPr>
          <w:rFonts w:ascii="Verdana" w:hAnsi="Verdana"/>
          <w:sz w:val="16"/>
          <w:szCs w:val="16"/>
          <w:lang w:val="es-ES"/>
        </w:rPr>
        <w:t xml:space="preserve"> palabras, deben </w:t>
      </w:r>
      <w:r w:rsidRPr="000C6A47">
        <w:rPr>
          <w:rFonts w:ascii="Verdana" w:hAnsi="Verdana"/>
          <w:sz w:val="16"/>
          <w:szCs w:val="16"/>
          <w:lang w:val="es-ES"/>
        </w:rPr>
        <w:t>enumerarse todas las destinatarias y la lista debe incluir los clientes tanto públicos como privados de los suministros o los servicios de que se trate.</w:t>
      </w:r>
    </w:p>
  </w:footnote>
  <w:footnote w:id="53">
    <w:p w14:paraId="354C8CCE" w14:textId="77777777" w:rsidR="00CC3158" w:rsidRPr="000C6A47" w:rsidRDefault="00CC3158" w:rsidP="00336F3C">
      <w:pPr>
        <w:pStyle w:val="Oin-oharrarentestua"/>
        <w:ind w:right="-463"/>
        <w:rPr>
          <w:rFonts w:ascii="Verdana" w:hAnsi="Verdana"/>
          <w:sz w:val="16"/>
          <w:szCs w:val="16"/>
          <w:lang w:val="es-ES"/>
        </w:rPr>
      </w:pPr>
      <w:r w:rsidRPr="000C6A47">
        <w:rPr>
          <w:rStyle w:val="Oin-oharrarenerreferentzia"/>
          <w:rFonts w:ascii="Verdana" w:hAnsi="Verdana"/>
          <w:sz w:val="16"/>
          <w:szCs w:val="16"/>
          <w:lang w:val="es-ES"/>
        </w:rPr>
        <w:footnoteRef/>
      </w:r>
      <w:r w:rsidRPr="000C6A47">
        <w:rPr>
          <w:rFonts w:ascii="Verdana" w:hAnsi="Verdana"/>
          <w:sz w:val="16"/>
          <w:szCs w:val="16"/>
          <w:lang w:val="es-ES"/>
        </w:rPr>
        <w:t xml:space="preserve"> Ver cláusula 21.2 de cláusulas específicas del contrato.</w:t>
      </w:r>
    </w:p>
  </w:footnote>
  <w:footnote w:id="54">
    <w:p w14:paraId="54C280E5" w14:textId="77777777" w:rsidR="00CC3158" w:rsidRPr="000C6A47" w:rsidRDefault="00CC3158" w:rsidP="00336F3C">
      <w:pPr>
        <w:pStyle w:val="Oin-oharrarentestua"/>
        <w:ind w:right="-463"/>
        <w:rPr>
          <w:rFonts w:ascii="Verdana" w:hAnsi="Verdana"/>
          <w:sz w:val="16"/>
          <w:szCs w:val="16"/>
          <w:lang w:val="es-ES"/>
        </w:rPr>
      </w:pPr>
      <w:r w:rsidRPr="000C6A47">
        <w:rPr>
          <w:rStyle w:val="Oin-oharrarenerreferentzia"/>
          <w:rFonts w:ascii="Verdana" w:hAnsi="Verdana"/>
          <w:sz w:val="16"/>
          <w:szCs w:val="16"/>
          <w:lang w:val="es-ES"/>
        </w:rPr>
        <w:footnoteRef/>
      </w:r>
      <w:r w:rsidRPr="000C6A47">
        <w:rPr>
          <w:rFonts w:ascii="Verdana" w:hAnsi="Verdana"/>
          <w:sz w:val="16"/>
          <w:szCs w:val="16"/>
          <w:lang w:val="es-ES"/>
        </w:rPr>
        <w:t xml:space="preserve"> 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5">
    <w:p w14:paraId="44D7A4A9" w14:textId="77777777" w:rsidR="00CC3158" w:rsidRPr="00EC77F8" w:rsidRDefault="00CC3158" w:rsidP="00336F3C">
      <w:pPr>
        <w:pStyle w:val="Oin-oharrarentestua"/>
        <w:ind w:right="-463"/>
        <w:rPr>
          <w:rFonts w:ascii="Verdana" w:hAnsi="Verdana"/>
          <w:sz w:val="16"/>
          <w:szCs w:val="16"/>
          <w:lang w:val="es-ES"/>
        </w:rPr>
      </w:pPr>
      <w:r w:rsidRPr="000C6A47">
        <w:rPr>
          <w:rStyle w:val="Oin-oharrarenerreferentzia"/>
          <w:rFonts w:ascii="Verdana" w:hAnsi="Verdana"/>
          <w:sz w:val="16"/>
          <w:szCs w:val="16"/>
          <w:lang w:val="es-ES"/>
        </w:rPr>
        <w:footnoteRef/>
      </w:r>
      <w:r w:rsidRPr="000C6A47">
        <w:rPr>
          <w:rFonts w:ascii="Verdana" w:hAnsi="Verdana"/>
          <w:sz w:val="16"/>
          <w:szCs w:val="16"/>
          <w:lang w:val="es-ES"/>
        </w:rPr>
        <w:t xml:space="preserve"> La verificación será efectuada por el poder adjudicador o, en su nombre, cuando este así lo autorice, por un organismo del país en el que esté establecido el proveedor de suministros o de servicios.</w:t>
      </w:r>
    </w:p>
  </w:footnote>
  <w:footnote w:id="56">
    <w:p w14:paraId="1FD4CE93"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Téngase en cuenta que, si </w:t>
      </w:r>
      <w:r w:rsidRPr="000C6A47">
        <w:rPr>
          <w:rFonts w:ascii="Verdana" w:hAnsi="Verdana"/>
          <w:sz w:val="16"/>
          <w:szCs w:val="16"/>
          <w:lang w:val="es-ES"/>
        </w:rPr>
        <w:t>la operadora económica ha decidido subcontratar una parte del contrato y cuenta con la capacidad de la subcontratista para llevar a cabo esa parte, deber cumplimentar un DEUC separado en relación con dicha subcontratista (ver la parte II, sección C, más arriba).</w:t>
      </w:r>
    </w:p>
  </w:footnote>
  <w:footnote w:id="57">
    <w:p w14:paraId="42059573" w14:textId="77777777" w:rsidR="00CC3158" w:rsidRPr="000C6A47" w:rsidRDefault="00CC3158" w:rsidP="00336F3C">
      <w:pPr>
        <w:pStyle w:val="Oin-oharrarentestua"/>
        <w:ind w:right="-463"/>
        <w:rPr>
          <w:rFonts w:ascii="Verdana" w:hAnsi="Verdana"/>
          <w:sz w:val="16"/>
          <w:szCs w:val="16"/>
          <w:lang w:val="es-ES"/>
        </w:rPr>
      </w:pPr>
      <w:r w:rsidRPr="000C6A47">
        <w:rPr>
          <w:rStyle w:val="Oin-oharrarenerreferentzia"/>
          <w:rFonts w:ascii="Verdana" w:hAnsi="Verdana"/>
          <w:sz w:val="16"/>
          <w:szCs w:val="16"/>
          <w:lang w:val="es-ES"/>
        </w:rPr>
        <w:footnoteRef/>
      </w:r>
      <w:r w:rsidRPr="000C6A47">
        <w:rPr>
          <w:rFonts w:ascii="Verdana" w:hAnsi="Verdana"/>
          <w:sz w:val="16"/>
          <w:szCs w:val="16"/>
          <w:lang w:val="es-ES"/>
        </w:rPr>
        <w:t xml:space="preserve"> Indíquese claramente a qué elemento se refiere la respuesta.</w:t>
      </w:r>
    </w:p>
  </w:footnote>
  <w:footnote w:id="58">
    <w:p w14:paraId="6B433185" w14:textId="77777777" w:rsidR="00CC3158" w:rsidRPr="000C6A47" w:rsidRDefault="00CC3158" w:rsidP="00336F3C">
      <w:pPr>
        <w:pStyle w:val="Oin-oharrarentestua"/>
        <w:ind w:right="-463"/>
        <w:rPr>
          <w:rFonts w:ascii="Verdana" w:hAnsi="Verdana"/>
          <w:sz w:val="16"/>
          <w:szCs w:val="16"/>
          <w:lang w:val="es-ES"/>
        </w:rPr>
      </w:pPr>
      <w:r w:rsidRPr="000C6A47">
        <w:rPr>
          <w:rStyle w:val="Oin-oharrarenerreferentzia"/>
          <w:rFonts w:ascii="Verdana" w:hAnsi="Verdana"/>
          <w:sz w:val="16"/>
          <w:szCs w:val="16"/>
          <w:lang w:val="es-ES"/>
        </w:rPr>
        <w:footnoteRef/>
      </w:r>
      <w:r w:rsidRPr="000C6A47">
        <w:rPr>
          <w:rFonts w:ascii="Verdana" w:hAnsi="Verdana"/>
          <w:sz w:val="16"/>
          <w:szCs w:val="16"/>
          <w:lang w:val="es-ES"/>
        </w:rPr>
        <w:t xml:space="preserve"> Siempre y cuando la operadora económica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0BCFA5DE" w14:textId="77777777" w:rsidR="00CC3158" w:rsidRPr="00EC77F8" w:rsidRDefault="00CC3158" w:rsidP="00336F3C">
      <w:pPr>
        <w:pStyle w:val="Oin-oharrarentestua"/>
        <w:ind w:right="-463"/>
        <w:rPr>
          <w:rFonts w:ascii="Verdana" w:hAnsi="Verdana"/>
          <w:sz w:val="16"/>
          <w:szCs w:val="16"/>
          <w:lang w:val="es-ES"/>
        </w:rPr>
      </w:pPr>
      <w:r w:rsidRPr="000C6A47">
        <w:rPr>
          <w:rStyle w:val="Oin-oharrarenerreferentzia"/>
          <w:rFonts w:ascii="Verdana" w:hAnsi="Verdana"/>
          <w:sz w:val="16"/>
          <w:szCs w:val="16"/>
          <w:lang w:val="es-ES"/>
        </w:rPr>
        <w:footnoteRef/>
      </w:r>
      <w:r w:rsidRPr="000C6A47">
        <w:rPr>
          <w:rFonts w:ascii="Verdana" w:hAnsi="Verdana"/>
          <w:sz w:val="16"/>
          <w:szCs w:val="16"/>
          <w:lang w:val="es-ES"/>
        </w:rPr>
        <w:t xml:space="preserve"> Dependiendo de la aplicación a nivel de nacional del art</w:t>
      </w:r>
      <w:r w:rsidRPr="00EC77F8">
        <w:rPr>
          <w:rFonts w:ascii="Verdana" w:hAnsi="Verdana"/>
          <w:sz w:val="16"/>
          <w:szCs w:val="16"/>
          <w:lang w:val="es-ES"/>
        </w:rPr>
        <w:t>. 59, apart. 5, párrafo segundo, de Directiva 2014/24/UE.</w:t>
      </w:r>
    </w:p>
  </w:footnote>
  <w:footnote w:id="60">
    <w:p w14:paraId="381AF484"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Indíque(n)se la parte/sección/punto(s) pertinente(s)] del presente Documento Europeo Único de Contratación.</w:t>
      </w:r>
    </w:p>
  </w:footnote>
  <w:footnote w:id="61">
    <w:p w14:paraId="7D232EA3"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Indíquese una descripción breve, referencia de publicación en el Diario Oficial de la Unión Europea, número de referencia.</w:t>
      </w:r>
    </w:p>
  </w:footnote>
  <w:footnote w:id="62">
    <w:p w14:paraId="189963B7" w14:textId="77777777" w:rsidR="00CC3158" w:rsidRPr="00FB0A4A" w:rsidRDefault="00CC3158" w:rsidP="00B7746F">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4F931F7F" w14:textId="77777777" w:rsidR="00CC3158" w:rsidRPr="00186F2B" w:rsidRDefault="00CC3158" w:rsidP="00B7746F">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0F846820" w14:textId="77777777" w:rsidR="00CC3158" w:rsidRPr="00EC77F8" w:rsidRDefault="00CC3158" w:rsidP="00336F3C">
      <w:pPr>
        <w:pStyle w:val="Oin-oharrarentestua"/>
        <w:ind w:right="-463" w:hanging="200"/>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5">
    <w:p w14:paraId="659B41C7" w14:textId="77777777" w:rsidR="00CC3158" w:rsidRPr="00EC77F8" w:rsidRDefault="00CC3158" w:rsidP="00336F3C">
      <w:pPr>
        <w:pStyle w:val="Oin-oharrarentestua"/>
        <w:ind w:left="-200" w:right="-463"/>
        <w:rPr>
          <w:rFonts w:ascii="Verdana" w:hAnsi="Verdana"/>
          <w:sz w:val="16"/>
          <w:szCs w:val="16"/>
          <w:lang w:val="es-ES"/>
        </w:rPr>
      </w:pPr>
      <w:r w:rsidRPr="00EC77F8">
        <w:rPr>
          <w:rStyle w:val="Oin-oharrarenerreferentzia"/>
          <w:rFonts w:ascii="Verdana" w:hAnsi="Verdana"/>
          <w:sz w:val="18"/>
          <w:szCs w:val="18"/>
          <w:lang w:val="es-ES"/>
        </w:rPr>
        <w:footnoteRef/>
      </w:r>
      <w:r w:rsidRPr="00EC77F8">
        <w:rPr>
          <w:rFonts w:ascii="Verdana" w:hAnsi="Verdana"/>
          <w:sz w:val="18"/>
          <w:szCs w:val="18"/>
          <w:lang w:val="es-ES"/>
        </w:rPr>
        <w:t xml:space="preserve"> </w:t>
      </w:r>
      <w:r w:rsidRPr="00EC77F8">
        <w:rPr>
          <w:rFonts w:ascii="Verdana" w:hAnsi="Verdana"/>
          <w:sz w:val="16"/>
          <w:szCs w:val="16"/>
          <w:lang w:val="es-ES"/>
        </w:rPr>
        <w:t>Indicar elementos confidenciales.</w:t>
      </w:r>
    </w:p>
  </w:footnote>
  <w:footnote w:id="66">
    <w:p w14:paraId="10376B4D" w14:textId="77777777" w:rsidR="00CC3158" w:rsidRPr="00EC77F8" w:rsidRDefault="00CC3158" w:rsidP="00336F3C">
      <w:pPr>
        <w:ind w:left="-200" w:right="-463"/>
        <w:jc w:val="both"/>
        <w:rPr>
          <w:rFonts w:ascii="Verdana" w:hAnsi="Verdana"/>
          <w:i/>
          <w:sz w:val="16"/>
          <w:szCs w:val="16"/>
        </w:rPr>
      </w:pPr>
      <w:r w:rsidRPr="00EC77F8">
        <w:rPr>
          <w:rStyle w:val="Oin-oharrarenerreferentzia"/>
          <w:rFonts w:ascii="Verdana" w:hAnsi="Verdana"/>
          <w:sz w:val="16"/>
          <w:szCs w:val="16"/>
        </w:rPr>
        <w:footnoteRef/>
      </w:r>
      <w:r w:rsidRPr="00EC77F8">
        <w:rPr>
          <w:rFonts w:ascii="Verdana" w:hAnsi="Verdana"/>
          <w:sz w:val="16"/>
          <w:szCs w:val="16"/>
        </w:rPr>
        <w:t xml:space="preserve"> Ver cláusula 12.3 de condiciones generales.</w:t>
      </w:r>
    </w:p>
  </w:footnote>
  <w:footnote w:id="67">
    <w:p w14:paraId="391C340D" w14:textId="77777777" w:rsidR="00CC3158" w:rsidRPr="00EC77F8" w:rsidRDefault="00CC3158" w:rsidP="00336F3C">
      <w:pPr>
        <w:pStyle w:val="Oin-oharrarentestua"/>
        <w:ind w:left="-100" w:right="-463" w:hanging="100"/>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que presenten oferta con el compromiso de constituirse formalmente en UTE si resultan adjudicatarios, esta declaración, según los casos, deberá ser presentada debidamente firmada por cada operador económico o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8">
    <w:p w14:paraId="0A05B0B7" w14:textId="77777777" w:rsidR="00CC3158" w:rsidRPr="00EC77F8" w:rsidRDefault="00CC3158" w:rsidP="00336F3C">
      <w:pPr>
        <w:pStyle w:val="Oin-oharrarentestua"/>
        <w:ind w:left="-200"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Indicar el nombre del convenio colectivo.</w:t>
      </w:r>
    </w:p>
  </w:footnote>
  <w:footnote w:id="69">
    <w:p w14:paraId="175915BA"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Cumplimentar solo en el caso de que operadores económicos del mismo grupo empresarial vayan a presentar oferta a la presente licitación.</w:t>
      </w:r>
    </w:p>
  </w:footnote>
  <w:footnote w:id="70">
    <w:p w14:paraId="4FA351B8" w14:textId="77777777" w:rsidR="00CC3158" w:rsidRPr="00EC77F8" w:rsidRDefault="00CC3158" w:rsidP="00336F3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deberá </w:t>
      </w:r>
      <w:r w:rsidRPr="00EC77F8">
        <w:rPr>
          <w:rFonts w:ascii="Verdana" w:hAnsi="Verdana"/>
          <w:b/>
          <w:sz w:val="16"/>
          <w:szCs w:val="16"/>
          <w:u w:val="single"/>
          <w:lang w:val="es-ES"/>
        </w:rPr>
        <w:t>aportarse esta declaración firmada</w:t>
      </w:r>
      <w:r w:rsidRPr="00EC77F8">
        <w:rPr>
          <w:rFonts w:ascii="Verdana" w:hAnsi="Verdana"/>
          <w:b/>
          <w:sz w:val="16"/>
          <w:szCs w:val="16"/>
          <w:lang w:val="es-ES"/>
        </w:rPr>
        <w:t xml:space="preserve"> por el representante de aquellos operadores económicos estén en el supuesto de la nota de pie anterior </w:t>
      </w:r>
      <w:r w:rsidRPr="00EC77F8">
        <w:rPr>
          <w:rFonts w:ascii="Verdana" w:hAnsi="Verdana"/>
          <w:sz w:val="16"/>
          <w:szCs w:val="16"/>
          <w:lang w:val="es-ES"/>
        </w:rPr>
        <w:t>(</w:t>
      </w:r>
      <w:r w:rsidRPr="00EC77F8">
        <w:rPr>
          <w:rFonts w:ascii="Verdana" w:hAnsi="Verdana" w:cs="Tahoma"/>
          <w:sz w:val="16"/>
          <w:szCs w:val="16"/>
          <w:lang w:val="es-ES"/>
        </w:rPr>
        <w:t>en el caso de que operadores económicos del mismo grupo empresarial vayan a presentar oferta a la presente licitación con otros operadores económicos).</w:t>
      </w:r>
    </w:p>
    <w:p w14:paraId="4782CED1" w14:textId="77777777" w:rsidR="00CC3158" w:rsidRPr="00EC77F8" w:rsidRDefault="00CC3158" w:rsidP="00336F3C">
      <w:pPr>
        <w:pStyle w:val="Oin-oharrarentestua"/>
        <w:ind w:right="-463"/>
        <w:rPr>
          <w:rFonts w:ascii="Verdana" w:hAnsi="Verdana"/>
          <w:b/>
          <w:sz w:val="16"/>
          <w:szCs w:val="16"/>
          <w:lang w:val="es-ES"/>
        </w:rPr>
      </w:pPr>
    </w:p>
    <w:p w14:paraId="00451301" w14:textId="77777777" w:rsidR="00CC3158" w:rsidRPr="00EC77F8" w:rsidRDefault="00CC3158" w:rsidP="00336F3C">
      <w:pPr>
        <w:pStyle w:val="Oin-oharrarentestua"/>
        <w:ind w:right="-463"/>
        <w:rPr>
          <w:rFonts w:ascii="Verdana" w:hAnsi="Verdana"/>
          <w:sz w:val="16"/>
          <w:szCs w:val="16"/>
          <w:lang w:val="es-ES"/>
        </w:rPr>
      </w:pPr>
    </w:p>
  </w:footnote>
  <w:footnote w:id="71">
    <w:p w14:paraId="74F6B021" w14:textId="77777777" w:rsidR="00CC3158" w:rsidRPr="008C0E7D" w:rsidRDefault="00CC3158" w:rsidP="00336F3C">
      <w:pPr>
        <w:pStyle w:val="Oin-oharrarentestua"/>
        <w:ind w:right="-463"/>
        <w:rPr>
          <w:rStyle w:val="Oin-oharrarenerreferentzia"/>
          <w:rFonts w:ascii="Verdana" w:hAnsi="Verdana"/>
          <w:sz w:val="18"/>
          <w:szCs w:val="16"/>
          <w:lang w:val="es-ES"/>
        </w:rPr>
      </w:pPr>
      <w:r w:rsidRPr="008C0E7D">
        <w:rPr>
          <w:rStyle w:val="Oin-oharrarenerreferentzia"/>
          <w:rFonts w:ascii="Verdana" w:hAnsi="Verdana"/>
          <w:sz w:val="18"/>
          <w:szCs w:val="16"/>
          <w:lang w:val="es-ES"/>
        </w:rPr>
        <w:footnoteRef/>
      </w:r>
      <w:r w:rsidRPr="008C0E7D">
        <w:rPr>
          <w:rStyle w:val="Oin-oharrarenerreferentzia"/>
          <w:rFonts w:ascii="Verdana" w:hAnsi="Verdana"/>
          <w:sz w:val="18"/>
          <w:szCs w:val="16"/>
          <w:lang w:val="es-ES"/>
        </w:rPr>
        <w:t xml:space="preserve"> En el caso de que dos o varias operadoras económicas presenten oferta con el compromiso de constituirse formalmente en UTE si resultan adjudicatarias, esta declaración deberá ser firmada por la representación de todas y cada una de ellas.</w:t>
      </w:r>
    </w:p>
  </w:footnote>
  <w:footnote w:id="72">
    <w:p w14:paraId="36CFC69F" w14:textId="77777777" w:rsidR="00CC3158" w:rsidRPr="008C0E7D" w:rsidRDefault="00CC3158" w:rsidP="00336F3C">
      <w:pPr>
        <w:pStyle w:val="Oin-oharrarentestua"/>
        <w:ind w:right="-463"/>
        <w:rPr>
          <w:rStyle w:val="Oin-oharrarenerreferentzia"/>
          <w:rFonts w:ascii="Verdana" w:hAnsi="Verdana"/>
          <w:sz w:val="18"/>
          <w:szCs w:val="16"/>
          <w:lang w:val="es-ES"/>
        </w:rPr>
      </w:pPr>
      <w:r w:rsidRPr="008C0E7D">
        <w:rPr>
          <w:rStyle w:val="Oin-oharrarenerreferentzia"/>
          <w:rFonts w:ascii="Verdana" w:hAnsi="Verdana"/>
          <w:sz w:val="18"/>
          <w:szCs w:val="16"/>
          <w:lang w:val="es-ES"/>
        </w:rPr>
        <w:footnoteRef/>
      </w:r>
      <w:r w:rsidRPr="008C0E7D">
        <w:rPr>
          <w:rStyle w:val="Oin-oharrarenerreferentzia"/>
          <w:rFonts w:ascii="Verdana" w:hAnsi="Verdana"/>
          <w:sz w:val="18"/>
          <w:szCs w:val="16"/>
          <w:lang w:val="es-ES"/>
        </w:rPr>
        <w:t xml:space="preserve"> Indicar el/los lote/s al/a los que presenta oferta.</w:t>
      </w:r>
    </w:p>
    <w:p w14:paraId="5C038186" w14:textId="77777777" w:rsidR="00CC3158" w:rsidRPr="00EC77F8" w:rsidRDefault="00CC3158" w:rsidP="00336F3C">
      <w:pPr>
        <w:pStyle w:val="Oin-oharrarentestua"/>
        <w:ind w:left="142" w:right="-283" w:hanging="142"/>
        <w:rPr>
          <w:rFonts w:ascii="Verdana" w:hAnsi="Verdana"/>
          <w:sz w:val="16"/>
          <w:szCs w:val="16"/>
          <w:lang w:val="es-ES"/>
        </w:rPr>
      </w:pPr>
    </w:p>
  </w:footnote>
  <w:footnote w:id="73">
    <w:p w14:paraId="0F55A72E" w14:textId="77777777" w:rsidR="00CC3158" w:rsidRPr="00B55B80" w:rsidRDefault="00CC3158" w:rsidP="005F1DCF">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0D8CE1A0" w14:textId="77777777" w:rsidR="00CC3158" w:rsidRPr="00EC77F8" w:rsidRDefault="00CC3158" w:rsidP="00336F3C">
      <w:pPr>
        <w:pStyle w:val="Oin-oharrarentestua"/>
        <w:ind w:right="-463"/>
        <w:rPr>
          <w:rFonts w:ascii="Verdana" w:hAnsi="Verdana" w:cs="Tahoma"/>
          <w:sz w:val="16"/>
          <w:szCs w:val="16"/>
          <w:lang w:val="es-ES"/>
        </w:rPr>
      </w:pPr>
      <w:r w:rsidRPr="00EC77F8">
        <w:rPr>
          <w:rStyle w:val="Oin-oharrarenerreferentzia"/>
          <w:rFonts w:ascii="Verdana" w:hAnsi="Verdana"/>
          <w:sz w:val="16"/>
          <w:szCs w:val="16"/>
          <w:lang w:val="es-ES"/>
        </w:rPr>
        <w:footnoteRef/>
      </w:r>
      <w:r w:rsidRPr="00EC77F8">
        <w:rPr>
          <w:rStyle w:val="Oin-oharrarenerreferentzia"/>
          <w:rFonts w:ascii="Verdana" w:hAnsi="Verdana"/>
          <w:sz w:val="16"/>
          <w:szCs w:val="16"/>
          <w:lang w:val="es-ES"/>
        </w:rPr>
        <w:t xml:space="preserve"> </w:t>
      </w:r>
      <w:r w:rsidRPr="00EC77F8">
        <w:rPr>
          <w:rFonts w:ascii="Verdana" w:hAnsi="Verdana" w:cs="Tahoma"/>
          <w:sz w:val="16"/>
          <w:szCs w:val="16"/>
          <w:lang w:val="es-ES"/>
        </w:rPr>
        <w:t>Deben firmarse todas las páginas en las que figuren precios.</w:t>
      </w:r>
    </w:p>
  </w:footnote>
  <w:footnote w:id="75">
    <w:p w14:paraId="70B878D6" w14:textId="77777777" w:rsidR="00CC3158" w:rsidRDefault="00CC3158" w:rsidP="00336F3C">
      <w:pPr>
        <w:pStyle w:val="Oin-oharrarentestua"/>
        <w:ind w:right="-463"/>
        <w:rPr>
          <w:b/>
          <w:sz w:val="16"/>
          <w:szCs w:val="16"/>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Pr>
          <w:b/>
          <w:sz w:val="16"/>
          <w:szCs w:val="16"/>
        </w:rPr>
        <w:t xml:space="preserve">En el caso de que varias operadoras económicas presenten oferta con el compromiso de constituirse formalmente en UTE si resultan adjudicatarias deben </w:t>
      </w:r>
      <w:r>
        <w:rPr>
          <w:b/>
          <w:sz w:val="16"/>
          <w:szCs w:val="16"/>
          <w:u w:val="single"/>
        </w:rPr>
        <w:t>firmar</w:t>
      </w:r>
      <w:r>
        <w:rPr>
          <w:b/>
          <w:sz w:val="16"/>
          <w:szCs w:val="16"/>
        </w:rPr>
        <w:t xml:space="preserve"> las representaciones de todas las operadoras económicas que formen parte.</w:t>
      </w:r>
    </w:p>
    <w:p w14:paraId="70008F0B" w14:textId="77777777" w:rsidR="00CC3158" w:rsidRPr="00EC77F8" w:rsidRDefault="00CC3158" w:rsidP="00336F3C">
      <w:pPr>
        <w:pStyle w:val="Oin-oharrarentestua"/>
        <w:ind w:right="-463"/>
        <w:rPr>
          <w:rFonts w:ascii="Verdana" w:hAnsi="Verdana"/>
          <w:b/>
          <w:sz w:val="16"/>
          <w:szCs w:val="16"/>
          <w:lang w:val="es-ES"/>
        </w:rPr>
      </w:pPr>
    </w:p>
    <w:p w14:paraId="607C8903" w14:textId="77777777" w:rsidR="00CC3158" w:rsidRPr="00EC77F8" w:rsidRDefault="00CC3158" w:rsidP="00336F3C">
      <w:pPr>
        <w:pStyle w:val="Oin-oharrarentestua"/>
        <w:ind w:right="-463"/>
        <w:rPr>
          <w:rFonts w:ascii="Verdana" w:hAnsi="Verdana"/>
          <w:sz w:val="16"/>
          <w:szCs w:val="16"/>
          <w:lang w:val="es-ES"/>
        </w:rPr>
      </w:pPr>
    </w:p>
    <w:p w14:paraId="24A12736" w14:textId="77777777" w:rsidR="00CC3158" w:rsidRPr="00EC77F8" w:rsidRDefault="00CC3158" w:rsidP="00336F3C">
      <w:pPr>
        <w:pStyle w:val="Oin-oharrarentestua"/>
        <w:ind w:right="-463"/>
        <w:rPr>
          <w:rFonts w:ascii="Verdana" w:hAnsi="Verdana"/>
          <w:sz w:val="16"/>
          <w:szCs w:val="16"/>
          <w:lang w:val="es-ES"/>
        </w:rPr>
      </w:pPr>
    </w:p>
  </w:footnote>
  <w:footnote w:id="76">
    <w:p w14:paraId="556A0467" w14:textId="77777777" w:rsidR="00CC3158" w:rsidRDefault="00CC3158" w:rsidP="00336F3C">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77">
    <w:p w14:paraId="5F37CFB0" w14:textId="77777777" w:rsidR="00CC3158" w:rsidRDefault="00CC3158" w:rsidP="00336F3C">
      <w:pPr>
        <w:pStyle w:val="Oin-oharrarentestua"/>
        <w:ind w:right="-463"/>
        <w:rPr>
          <w:sz w:val="16"/>
          <w:szCs w:val="16"/>
        </w:rPr>
      </w:pPr>
      <w:r>
        <w:rPr>
          <w:rStyle w:val="Oin-oharrarenerreferentzia"/>
        </w:rPr>
        <w:footnoteRef/>
      </w:r>
      <w:r>
        <w:rPr>
          <w:sz w:val="16"/>
          <w:szCs w:val="16"/>
        </w:rPr>
        <w:t xml:space="preserve"> Solo en el caso previsto en el tercer párrafo del apartado 1 del art. 75 LCSP.</w:t>
      </w:r>
    </w:p>
  </w:footnote>
  <w:footnote w:id="78">
    <w:p w14:paraId="5089E646" w14:textId="77777777" w:rsidR="00CC3158" w:rsidRPr="00B55B80" w:rsidRDefault="00CC3158" w:rsidP="005F1DCF">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9">
    <w:p w14:paraId="3539A0CC" w14:textId="77777777" w:rsidR="00CC3158" w:rsidRDefault="00CC3158" w:rsidP="00336F3C">
      <w:pPr>
        <w:pStyle w:val="Oin-oharrarentestua"/>
      </w:pPr>
      <w:r>
        <w:rPr>
          <w:rStyle w:val="Oin-oharrarenerreferentzia"/>
        </w:rPr>
        <w:footnoteRef/>
      </w:r>
      <w:r>
        <w:t xml:space="preserve"> </w:t>
      </w:r>
      <w:r w:rsidRPr="00E93640">
        <w:rPr>
          <w:sz w:val="18"/>
          <w:szCs w:val="18"/>
        </w:rPr>
        <w:t>Se trata de una relación abierta, a modo de ejemplo. Se deberan  concretar el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34EFA" w14:textId="77777777" w:rsidR="00CC3158" w:rsidRDefault="00CC3158" w:rsidP="0051608C">
    <w:pPr>
      <w:pStyle w:val="Goiburua"/>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72645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88.4pt;height:22.2pt;mso-width-percent:0;mso-height-percent:0;mso-width-percent:0;mso-height-percent:0" fillcolor="window">
          <v:imagedata r:id="rId1" o:title=""/>
        </v:shape>
        <o:OLEObject Type="Embed" ProgID="MSPhotoEd.3" ShapeID="_x0000_i1025" DrawAspect="Content" ObjectID="_1777449331" r:id="rId2"/>
      </w:object>
    </w:r>
  </w:p>
  <w:p w14:paraId="4269BCC3" w14:textId="77777777" w:rsidR="00CC3158" w:rsidRDefault="00CC3158"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6D7B6CEA" w14:textId="77777777" w:rsidR="00CC3158" w:rsidRDefault="00CC3158" w:rsidP="00F0515B">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E9C5A" w14:textId="77777777" w:rsidR="00CC3158" w:rsidRDefault="00CC3158" w:rsidP="007264D6">
    <w:pPr>
      <w:pStyle w:val="Goiburua"/>
      <w:jc w:val="center"/>
    </w:pPr>
    <w:r w:rsidRPr="00AA2988">
      <w:rPr>
        <w:rFonts w:ascii="Arial" w:hAnsi="Arial"/>
        <w:noProof/>
        <w:sz w:val="16"/>
      </w:rPr>
      <w:object w:dxaOrig="18028" w:dyaOrig="2235" w14:anchorId="35551D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238.2pt;height:29.1pt;mso-width-percent:0;mso-height-percent:0;mso-width-percent:0;mso-height-percent:0" fillcolor="window">
          <v:imagedata r:id="rId1" o:title=""/>
        </v:shape>
        <o:OLEObject Type="Embed" ProgID="MSPhotoEd.3" ShapeID="_x0000_i1026" DrawAspect="Content" ObjectID="_1777449332"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91F7D" w14:textId="77777777" w:rsidR="00CC3158" w:rsidRDefault="00CC3158" w:rsidP="001517B4">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7E361141" wp14:editId="7B40F5AD">
          <wp:simplePos x="0" y="0"/>
          <wp:positionH relativeFrom="column">
            <wp:posOffset>-317500</wp:posOffset>
          </wp:positionH>
          <wp:positionV relativeFrom="paragraph">
            <wp:posOffset>17145</wp:posOffset>
          </wp:positionV>
          <wp:extent cx="825500" cy="499745"/>
          <wp:effectExtent l="0" t="0" r="0" b="0"/>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E6835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173.1pt;height:22.2pt;mso-width-percent:0;mso-height-percent:0;mso-width-percent:0;mso-height-percent:0" fillcolor="window">
          <v:imagedata r:id="rId2" o:title=""/>
        </v:shape>
        <o:OLEObject Type="Embed" ProgID="MSPhotoEd.3" ShapeID="_x0000_i1027" DrawAspect="Content" ObjectID="_1777449333" r:id="rId3"/>
      </w:object>
    </w:r>
  </w:p>
  <w:p w14:paraId="5919C49E" w14:textId="77777777" w:rsidR="00CC3158" w:rsidRDefault="00CC3158" w:rsidP="001517B4">
    <w:pPr>
      <w:pStyle w:val="Goiburua"/>
      <w:tabs>
        <w:tab w:val="clear" w:pos="4819"/>
        <w:tab w:val="left" w:pos="195"/>
        <w:tab w:val="right" w:pos="9921"/>
      </w:tabs>
      <w:ind w:left="-100"/>
      <w:jc w:val="center"/>
      <w:rPr>
        <w:rFonts w:ascii="Arial" w:hAnsi="Arial"/>
        <w:noProof/>
        <w:sz w:val="16"/>
      </w:rPr>
    </w:pPr>
  </w:p>
  <w:p w14:paraId="4C98C2CE" w14:textId="77777777" w:rsidR="00CC3158" w:rsidRDefault="00CC3158" w:rsidP="001517B4">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B7637C6" w14:textId="77777777" w:rsidR="00CC3158" w:rsidRDefault="00CC3158" w:rsidP="001517B4">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21465FBA" w14:textId="77777777" w:rsidR="00CC3158" w:rsidRDefault="00CC3158" w:rsidP="0051608C">
    <w:pPr>
      <w:pStyle w:val="Goiburua"/>
      <w:tabs>
        <w:tab w:val="clear" w:pos="4819"/>
        <w:tab w:val="left" w:pos="195"/>
        <w:tab w:val="right" w:pos="9921"/>
      </w:tabs>
      <w:ind w:left="2040"/>
      <w:jc w:val="right"/>
      <w:rPr>
        <w:rFonts w:ascii="Verdana" w:hAnsi="Verdana"/>
        <w:i/>
        <w:sz w:val="14"/>
        <w:szCs w:val="14"/>
      </w:rPr>
    </w:pPr>
  </w:p>
  <w:p w14:paraId="23D33046" w14:textId="77777777" w:rsidR="00CC3158" w:rsidRDefault="00CC3158"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7E80F" w14:textId="77777777" w:rsidR="00CC3158" w:rsidRDefault="00CC3158">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AB99F" w14:textId="77777777" w:rsidR="00CC3158" w:rsidRDefault="00CC3158" w:rsidP="00280F61">
    <w:pPr>
      <w:pStyle w:val="Goiburua"/>
      <w:jc w:val="center"/>
    </w:pPr>
    <w:r w:rsidRPr="00AA2988">
      <w:rPr>
        <w:rFonts w:ascii="Arial" w:hAnsi="Arial"/>
        <w:noProof/>
        <w:sz w:val="16"/>
      </w:rPr>
      <w:object w:dxaOrig="18028" w:dyaOrig="2235" w14:anchorId="1A2584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 style="width:188.4pt;height:22.2pt;mso-width-percent:0;mso-height-percent:0;mso-width-percent:0;mso-height-percent:0" fillcolor="window">
          <v:imagedata r:id="rId1" o:title=""/>
        </v:shape>
        <o:OLEObject Type="Embed" ProgID="MSPhotoEd.3" ShapeID="_x0000_i1028" DrawAspect="Content" ObjectID="_1777449334" r:id="rId2"/>
      </w:objec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47D54" w14:textId="77777777" w:rsidR="00CC3158" w:rsidRDefault="00CC3158">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6EE76" w14:textId="77777777" w:rsidR="00CC3158" w:rsidRDefault="00CC3158">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098CB" w14:textId="77777777" w:rsidR="00CC3158" w:rsidRDefault="00CC3158" w:rsidP="0051608C">
    <w:pPr>
      <w:pStyle w:val="Goiburua"/>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13E013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 style="width:188.4pt;height:22.2pt;mso-width-percent:0;mso-height-percent:0;mso-width-percent:0;mso-height-percent:0" fillcolor="window">
          <v:imagedata r:id="rId1" o:title=""/>
        </v:shape>
        <o:OLEObject Type="Embed" ProgID="MSPhotoEd.3" ShapeID="_x0000_i1029" DrawAspect="Content" ObjectID="_1777449335" r:id="rId2"/>
      </w:object>
    </w:r>
  </w:p>
  <w:p w14:paraId="5DE27232" w14:textId="77777777" w:rsidR="00CC3158" w:rsidRDefault="00CC3158"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5343C8D2" w14:textId="77777777" w:rsidR="00CC3158" w:rsidRDefault="00CC3158" w:rsidP="0051608C">
    <w:pPr>
      <w:pStyle w:val="Goiburua"/>
      <w:tabs>
        <w:tab w:val="clear" w:pos="4819"/>
        <w:tab w:val="left" w:pos="195"/>
        <w:tab w:val="right" w:pos="9921"/>
      </w:tabs>
      <w:ind w:left="2040"/>
      <w:jc w:val="right"/>
      <w:rPr>
        <w:rFonts w:ascii="Verdana" w:hAnsi="Verdana"/>
        <w:i/>
        <w:sz w:val="14"/>
        <w:szCs w:val="14"/>
      </w:rPr>
    </w:pPr>
  </w:p>
  <w:p w14:paraId="6A7C0644" w14:textId="77777777" w:rsidR="00CC3158" w:rsidRPr="00E44C5F" w:rsidRDefault="00CC3158" w:rsidP="0051608C">
    <w:pPr>
      <w:pStyle w:val="Goiburua"/>
      <w:tabs>
        <w:tab w:val="clear" w:pos="4819"/>
        <w:tab w:val="left" w:pos="195"/>
        <w:tab w:val="right" w:pos="9921"/>
      </w:tabs>
      <w:ind w:left="2040"/>
      <w:jc w:val="right"/>
      <w:rPr>
        <w:rFonts w:ascii="Verdana" w:hAnsi="Verdana"/>
        <w:i/>
        <w:sz w:val="14"/>
        <w:szCs w:val="14"/>
      </w:rPr>
    </w:pPr>
  </w:p>
  <w:p w14:paraId="330940B6" w14:textId="77777777" w:rsidR="00CC3158" w:rsidRPr="0051608C" w:rsidRDefault="00CC3158" w:rsidP="0051608C">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71866" w14:textId="77777777" w:rsidR="00CC3158" w:rsidRDefault="00CC3158">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C37EE" w14:textId="77777777" w:rsidR="00CC3158" w:rsidRDefault="00CC3158">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6CD81" w14:textId="77777777" w:rsidR="00CC3158" w:rsidRDefault="00CC3158">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74EA8" w14:textId="77777777" w:rsidR="00CC3158" w:rsidRDefault="00CC3158">
    <w:pPr>
      <w:pStyle w:val="Goiburua"/>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3338C" w14:textId="77777777" w:rsidR="00CC3158" w:rsidRDefault="00CC3158" w:rsidP="00280F61">
    <w:pPr>
      <w:pStyle w:val="Goiburua"/>
      <w:jc w:val="center"/>
    </w:pPr>
    <w:r w:rsidRPr="00AA2988">
      <w:rPr>
        <w:rFonts w:ascii="Arial" w:hAnsi="Arial"/>
        <w:noProof/>
        <w:sz w:val="16"/>
      </w:rPr>
      <w:object w:dxaOrig="18028" w:dyaOrig="2235" w14:anchorId="260BCC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 style="width:188.4pt;height:22.2pt;mso-width-percent:0;mso-height-percent:0;mso-width-percent:0;mso-height-percent:0" fillcolor="window">
          <v:imagedata r:id="rId1" o:title=""/>
        </v:shape>
        <o:OLEObject Type="Embed" ProgID="MSPhotoEd.3" ShapeID="_x0000_i1030" DrawAspect="Content" ObjectID="_1777449336" r:id="rId2"/>
      </w:objec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6BF50" w14:textId="77777777" w:rsidR="00CC3158" w:rsidRDefault="00CC3158">
    <w:pPr>
      <w:pStyle w:val="Goiburua"/>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0DF28" w14:textId="77777777" w:rsidR="00CC3158" w:rsidRDefault="00CC3158">
    <w:pPr>
      <w:pStyle w:val="Goiburua"/>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2FDA2" w14:textId="77777777" w:rsidR="00CC3158" w:rsidRDefault="00CC3158" w:rsidP="00280F61">
    <w:pPr>
      <w:pStyle w:val="Goiburua"/>
      <w:jc w:val="center"/>
    </w:pPr>
    <w:r w:rsidRPr="00AA2988">
      <w:rPr>
        <w:rFonts w:ascii="Arial" w:hAnsi="Arial"/>
        <w:noProof/>
        <w:sz w:val="16"/>
      </w:rPr>
      <w:object w:dxaOrig="18028" w:dyaOrig="2235" w14:anchorId="4D2B54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 style="width:188.4pt;height:22.2pt;mso-width-percent:0;mso-height-percent:0;mso-width-percent:0;mso-height-percent:0" fillcolor="window">
          <v:imagedata r:id="rId1" o:title=""/>
        </v:shape>
        <o:OLEObject Type="Embed" ProgID="MSPhotoEd.3" ShapeID="_x0000_i1031" DrawAspect="Content" ObjectID="_1777449337" r:id="rId2"/>
      </w:objec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C3589" w14:textId="77777777" w:rsidR="00CC3158" w:rsidRDefault="00CC3158">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styleLink w:val="Estilo25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2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816E21"/>
    <w:multiLevelType w:val="hybridMultilevel"/>
    <w:tmpl w:val="4FD2AC3E"/>
    <w:lvl w:ilvl="0" w:tplc="D374C30A">
      <w:start w:val="8"/>
      <w:numFmt w:val="bullet"/>
      <w:lvlText w:val="-"/>
      <w:lvlJc w:val="left"/>
      <w:pPr>
        <w:ind w:left="360" w:hanging="360"/>
      </w:pPr>
      <w:rPr>
        <w:rFonts w:ascii="Arial" w:eastAsia="Times New Roman" w:hAnsi="Arial" w:cs="Aria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01BF206C"/>
    <w:multiLevelType w:val="hybridMultilevel"/>
    <w:tmpl w:val="F20A28B8"/>
    <w:styleLink w:val="Estilo33"/>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42B1D2A"/>
    <w:multiLevelType w:val="hybridMultilevel"/>
    <w:tmpl w:val="FD8C7A68"/>
    <w:lvl w:ilvl="0" w:tplc="0C0A0001">
      <w:start w:val="1"/>
      <w:numFmt w:val="bullet"/>
      <w:lvlText w:val=""/>
      <w:lvlJc w:val="left"/>
      <w:pPr>
        <w:ind w:left="1063" w:hanging="360"/>
      </w:pPr>
      <w:rPr>
        <w:rFonts w:ascii="Symbol" w:hAnsi="Symbol" w:hint="default"/>
      </w:rPr>
    </w:lvl>
    <w:lvl w:ilvl="1" w:tplc="0C0A0003" w:tentative="1">
      <w:start w:val="1"/>
      <w:numFmt w:val="bullet"/>
      <w:lvlText w:val="o"/>
      <w:lvlJc w:val="left"/>
      <w:pPr>
        <w:ind w:left="1783" w:hanging="360"/>
      </w:pPr>
      <w:rPr>
        <w:rFonts w:ascii="Courier New" w:hAnsi="Courier New" w:cs="Courier New" w:hint="default"/>
      </w:rPr>
    </w:lvl>
    <w:lvl w:ilvl="2" w:tplc="0C0A0005" w:tentative="1">
      <w:start w:val="1"/>
      <w:numFmt w:val="bullet"/>
      <w:lvlText w:val=""/>
      <w:lvlJc w:val="left"/>
      <w:pPr>
        <w:ind w:left="2503" w:hanging="360"/>
      </w:pPr>
      <w:rPr>
        <w:rFonts w:ascii="Wingdings" w:hAnsi="Wingdings" w:hint="default"/>
      </w:rPr>
    </w:lvl>
    <w:lvl w:ilvl="3" w:tplc="0C0A0001" w:tentative="1">
      <w:start w:val="1"/>
      <w:numFmt w:val="bullet"/>
      <w:lvlText w:val=""/>
      <w:lvlJc w:val="left"/>
      <w:pPr>
        <w:ind w:left="3223" w:hanging="360"/>
      </w:pPr>
      <w:rPr>
        <w:rFonts w:ascii="Symbol" w:hAnsi="Symbol" w:hint="default"/>
      </w:rPr>
    </w:lvl>
    <w:lvl w:ilvl="4" w:tplc="0C0A0003" w:tentative="1">
      <w:start w:val="1"/>
      <w:numFmt w:val="bullet"/>
      <w:lvlText w:val="o"/>
      <w:lvlJc w:val="left"/>
      <w:pPr>
        <w:ind w:left="3943" w:hanging="360"/>
      </w:pPr>
      <w:rPr>
        <w:rFonts w:ascii="Courier New" w:hAnsi="Courier New" w:cs="Courier New" w:hint="default"/>
      </w:rPr>
    </w:lvl>
    <w:lvl w:ilvl="5" w:tplc="0C0A0005" w:tentative="1">
      <w:start w:val="1"/>
      <w:numFmt w:val="bullet"/>
      <w:lvlText w:val=""/>
      <w:lvlJc w:val="left"/>
      <w:pPr>
        <w:ind w:left="4663" w:hanging="360"/>
      </w:pPr>
      <w:rPr>
        <w:rFonts w:ascii="Wingdings" w:hAnsi="Wingdings" w:hint="default"/>
      </w:rPr>
    </w:lvl>
    <w:lvl w:ilvl="6" w:tplc="0C0A0001" w:tentative="1">
      <w:start w:val="1"/>
      <w:numFmt w:val="bullet"/>
      <w:lvlText w:val=""/>
      <w:lvlJc w:val="left"/>
      <w:pPr>
        <w:ind w:left="5383" w:hanging="360"/>
      </w:pPr>
      <w:rPr>
        <w:rFonts w:ascii="Symbol" w:hAnsi="Symbol" w:hint="default"/>
      </w:rPr>
    </w:lvl>
    <w:lvl w:ilvl="7" w:tplc="0C0A0003" w:tentative="1">
      <w:start w:val="1"/>
      <w:numFmt w:val="bullet"/>
      <w:lvlText w:val="o"/>
      <w:lvlJc w:val="left"/>
      <w:pPr>
        <w:ind w:left="6103" w:hanging="360"/>
      </w:pPr>
      <w:rPr>
        <w:rFonts w:ascii="Courier New" w:hAnsi="Courier New" w:cs="Courier New" w:hint="default"/>
      </w:rPr>
    </w:lvl>
    <w:lvl w:ilvl="8" w:tplc="0C0A0005" w:tentative="1">
      <w:start w:val="1"/>
      <w:numFmt w:val="bullet"/>
      <w:lvlText w:val=""/>
      <w:lvlJc w:val="left"/>
      <w:pPr>
        <w:ind w:left="6823" w:hanging="360"/>
      </w:pPr>
      <w:rPr>
        <w:rFonts w:ascii="Wingdings" w:hAnsi="Wingdings" w:hint="default"/>
      </w:rPr>
    </w:lvl>
  </w:abstractNum>
  <w:abstractNum w:abstractNumId="6" w15:restartNumberingAfterBreak="0">
    <w:nsid w:val="045F676E"/>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4B3678F"/>
    <w:multiLevelType w:val="hybridMultilevel"/>
    <w:tmpl w:val="7034F262"/>
    <w:lvl w:ilvl="0" w:tplc="0C0A000F">
      <w:start w:val="1"/>
      <w:numFmt w:val="decimal"/>
      <w:lvlText w:val="%1."/>
      <w:lvlJc w:val="left"/>
      <w:pPr>
        <w:ind w:left="2628" w:hanging="360"/>
      </w:pPr>
    </w:lvl>
    <w:lvl w:ilvl="1" w:tplc="0C0A0019" w:tentative="1">
      <w:start w:val="1"/>
      <w:numFmt w:val="lowerLetter"/>
      <w:lvlText w:val="%2."/>
      <w:lvlJc w:val="left"/>
      <w:pPr>
        <w:ind w:left="2460" w:hanging="360"/>
      </w:pPr>
    </w:lvl>
    <w:lvl w:ilvl="2" w:tplc="0C0A001B">
      <w:start w:val="1"/>
      <w:numFmt w:val="lowerRoman"/>
      <w:lvlText w:val="%3."/>
      <w:lvlJc w:val="right"/>
      <w:pPr>
        <w:ind w:left="3180" w:hanging="180"/>
      </w:pPr>
    </w:lvl>
    <w:lvl w:ilvl="3" w:tplc="0C0A000F">
      <w:start w:val="1"/>
      <w:numFmt w:val="decimal"/>
      <w:lvlText w:val="%4."/>
      <w:lvlJc w:val="left"/>
      <w:pPr>
        <w:ind w:left="3900" w:hanging="360"/>
      </w:pPr>
    </w:lvl>
    <w:lvl w:ilvl="4" w:tplc="0C0A0019" w:tentative="1">
      <w:start w:val="1"/>
      <w:numFmt w:val="lowerLetter"/>
      <w:lvlText w:val="%5."/>
      <w:lvlJc w:val="left"/>
      <w:pPr>
        <w:ind w:left="4620" w:hanging="360"/>
      </w:pPr>
    </w:lvl>
    <w:lvl w:ilvl="5" w:tplc="0C0A001B" w:tentative="1">
      <w:start w:val="1"/>
      <w:numFmt w:val="lowerRoman"/>
      <w:lvlText w:val="%6."/>
      <w:lvlJc w:val="right"/>
      <w:pPr>
        <w:ind w:left="5340" w:hanging="180"/>
      </w:pPr>
    </w:lvl>
    <w:lvl w:ilvl="6" w:tplc="0C0A000F" w:tentative="1">
      <w:start w:val="1"/>
      <w:numFmt w:val="decimal"/>
      <w:lvlText w:val="%7."/>
      <w:lvlJc w:val="left"/>
      <w:pPr>
        <w:ind w:left="6060" w:hanging="360"/>
      </w:pPr>
    </w:lvl>
    <w:lvl w:ilvl="7" w:tplc="0C0A0019" w:tentative="1">
      <w:start w:val="1"/>
      <w:numFmt w:val="lowerLetter"/>
      <w:lvlText w:val="%8."/>
      <w:lvlJc w:val="left"/>
      <w:pPr>
        <w:ind w:left="6780" w:hanging="360"/>
      </w:pPr>
    </w:lvl>
    <w:lvl w:ilvl="8" w:tplc="0C0A001B" w:tentative="1">
      <w:start w:val="1"/>
      <w:numFmt w:val="lowerRoman"/>
      <w:lvlText w:val="%9."/>
      <w:lvlJc w:val="right"/>
      <w:pPr>
        <w:ind w:left="7500" w:hanging="180"/>
      </w:pPr>
    </w:lvl>
  </w:abstractNum>
  <w:abstractNum w:abstractNumId="8" w15:restartNumberingAfterBreak="0">
    <w:nsid w:val="04F968E0"/>
    <w:multiLevelType w:val="hybridMultilevel"/>
    <w:tmpl w:val="56B6F410"/>
    <w:styleLink w:val="Estilo21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 w15:restartNumberingAfterBreak="0">
    <w:nsid w:val="05250809"/>
    <w:multiLevelType w:val="hybridMultilevel"/>
    <w:tmpl w:val="1DDE2542"/>
    <w:lvl w:ilvl="0" w:tplc="36502724">
      <w:start w:val="1"/>
      <w:numFmt w:val="lowerLetter"/>
      <w:lvlText w:val="%1)"/>
      <w:lvlJc w:val="left"/>
      <w:pPr>
        <w:ind w:left="1380" w:hanging="360"/>
      </w:pPr>
      <w:rPr>
        <w:rFonts w:hint="default"/>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7AA4838"/>
    <w:multiLevelType w:val="multilevel"/>
    <w:tmpl w:val="8C7E1F7A"/>
    <w:styleLink w:val="BOPV-13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4" w15:restartNumberingAfterBreak="0">
    <w:nsid w:val="07AD3563"/>
    <w:multiLevelType w:val="hybridMultilevel"/>
    <w:tmpl w:val="8F342D40"/>
    <w:styleLink w:val="Estilo213"/>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6"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08AF3F5E"/>
    <w:multiLevelType w:val="hybridMultilevel"/>
    <w:tmpl w:val="8D80C8EC"/>
    <w:styleLink w:val="Estilo2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9"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0" w15:restartNumberingAfterBreak="0">
    <w:nsid w:val="0A661ED8"/>
    <w:multiLevelType w:val="hybridMultilevel"/>
    <w:tmpl w:val="AE64E62A"/>
    <w:styleLink w:val="Estilo32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21"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0BE639D4"/>
    <w:multiLevelType w:val="multilevel"/>
    <w:tmpl w:val="DE46A5CA"/>
    <w:styleLink w:val="BOPV-1113"/>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15:restartNumberingAfterBreak="0">
    <w:nsid w:val="0CBF1CA7"/>
    <w:multiLevelType w:val="hybridMultilevel"/>
    <w:tmpl w:val="B284E116"/>
    <w:styleLink w:val="Estilo23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5" w15:restartNumberingAfterBreak="0">
    <w:nsid w:val="0E80705D"/>
    <w:multiLevelType w:val="hybridMultilevel"/>
    <w:tmpl w:val="F6326B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8"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9" w15:restartNumberingAfterBreak="0">
    <w:nsid w:val="10A00668"/>
    <w:multiLevelType w:val="hybridMultilevel"/>
    <w:tmpl w:val="A8741A78"/>
    <w:styleLink w:val="Estilo5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30"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31" w15:restartNumberingAfterBreak="0">
    <w:nsid w:val="11BC1696"/>
    <w:multiLevelType w:val="hybridMultilevel"/>
    <w:tmpl w:val="99DC021A"/>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32" w15:restartNumberingAfterBreak="0">
    <w:nsid w:val="11C02B92"/>
    <w:multiLevelType w:val="hybridMultilevel"/>
    <w:tmpl w:val="1FF8C8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44968F4C">
      <w:start w:val="1"/>
      <w:numFmt w:val="bullet"/>
      <w:lvlText w:val=""/>
      <w:lvlJc w:val="left"/>
      <w:pPr>
        <w:ind w:left="2160" w:hanging="360"/>
      </w:pPr>
      <w:rPr>
        <w:rFonts w:ascii="Wingdings" w:hAnsi="Wingdings" w:hint="default"/>
        <w:color w:val="auto"/>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2307EAC"/>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7"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8"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AB00673"/>
    <w:multiLevelType w:val="hybridMultilevel"/>
    <w:tmpl w:val="0C44F778"/>
    <w:lvl w:ilvl="0" w:tplc="B3F67C2C">
      <w:start w:val="11"/>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1CBD271A"/>
    <w:multiLevelType w:val="hybridMultilevel"/>
    <w:tmpl w:val="C9426BAC"/>
    <w:styleLink w:val="Estilo34"/>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4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4" w15:restartNumberingAfterBreak="0">
    <w:nsid w:val="1E61374C"/>
    <w:multiLevelType w:val="hybridMultilevel"/>
    <w:tmpl w:val="3D7AF850"/>
    <w:styleLink w:val="BOPV-115"/>
    <w:lvl w:ilvl="0" w:tplc="B672D288">
      <w:start w:val="1"/>
      <w:numFmt w:val="decimal"/>
      <w:lvlText w:val="%1)"/>
      <w:lvlJc w:val="left"/>
      <w:pPr>
        <w:tabs>
          <w:tab w:val="num" w:pos="960"/>
        </w:tabs>
        <w:ind w:left="960" w:hanging="360"/>
      </w:pPr>
      <w:rPr>
        <w:rFonts w:hint="default"/>
        <w:b/>
      </w:rPr>
    </w:lvl>
    <w:lvl w:ilvl="1" w:tplc="58529CEC">
      <w:start w:val="1"/>
      <w:numFmt w:val="decimal"/>
      <w:lvlText w:val="%2)"/>
      <w:lvlJc w:val="left"/>
      <w:pPr>
        <w:ind w:left="1440" w:hanging="360"/>
      </w:pPr>
      <w:rPr>
        <w:rFonts w:hint="default"/>
        <w:b/>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1FC32669"/>
    <w:multiLevelType w:val="hybridMultilevel"/>
    <w:tmpl w:val="94587C24"/>
    <w:lvl w:ilvl="0" w:tplc="040A0005">
      <w:start w:val="1"/>
      <w:numFmt w:val="bullet"/>
      <w:lvlText w:val=""/>
      <w:lvlJc w:val="left"/>
      <w:pPr>
        <w:ind w:left="2138" w:hanging="360"/>
      </w:pPr>
      <w:rPr>
        <w:rFonts w:ascii="Wingdings" w:hAnsi="Wingding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47" w15:restartNumberingAfterBreak="0">
    <w:nsid w:val="1FE4362F"/>
    <w:multiLevelType w:val="hybridMultilevel"/>
    <w:tmpl w:val="188E7A22"/>
    <w:styleLink w:val="BOPV-1114"/>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19633B2"/>
    <w:multiLevelType w:val="hybridMultilevel"/>
    <w:tmpl w:val="7894397C"/>
    <w:lvl w:ilvl="0" w:tplc="0C0A0001">
      <w:start w:val="1"/>
      <w:numFmt w:val="bullet"/>
      <w:lvlText w:val=""/>
      <w:lvlJc w:val="left"/>
      <w:pPr>
        <w:ind w:left="2250" w:hanging="360"/>
      </w:pPr>
      <w:rPr>
        <w:rFonts w:ascii="Symbol" w:hAnsi="Symbol" w:hint="default"/>
      </w:rPr>
    </w:lvl>
    <w:lvl w:ilvl="1" w:tplc="0C0A0003" w:tentative="1">
      <w:start w:val="1"/>
      <w:numFmt w:val="bullet"/>
      <w:lvlText w:val="o"/>
      <w:lvlJc w:val="left"/>
      <w:pPr>
        <w:ind w:left="2970" w:hanging="360"/>
      </w:pPr>
      <w:rPr>
        <w:rFonts w:ascii="Courier New" w:hAnsi="Courier New" w:cs="Courier New" w:hint="default"/>
      </w:rPr>
    </w:lvl>
    <w:lvl w:ilvl="2" w:tplc="0C0A0005" w:tentative="1">
      <w:start w:val="1"/>
      <w:numFmt w:val="bullet"/>
      <w:lvlText w:val=""/>
      <w:lvlJc w:val="left"/>
      <w:pPr>
        <w:ind w:left="3690" w:hanging="360"/>
      </w:pPr>
      <w:rPr>
        <w:rFonts w:ascii="Wingdings" w:hAnsi="Wingdings" w:hint="default"/>
      </w:rPr>
    </w:lvl>
    <w:lvl w:ilvl="3" w:tplc="0C0A0001" w:tentative="1">
      <w:start w:val="1"/>
      <w:numFmt w:val="bullet"/>
      <w:lvlText w:val=""/>
      <w:lvlJc w:val="left"/>
      <w:pPr>
        <w:ind w:left="4410" w:hanging="360"/>
      </w:pPr>
      <w:rPr>
        <w:rFonts w:ascii="Symbol" w:hAnsi="Symbol" w:hint="default"/>
      </w:rPr>
    </w:lvl>
    <w:lvl w:ilvl="4" w:tplc="0C0A0003" w:tentative="1">
      <w:start w:val="1"/>
      <w:numFmt w:val="bullet"/>
      <w:lvlText w:val="o"/>
      <w:lvlJc w:val="left"/>
      <w:pPr>
        <w:ind w:left="5130" w:hanging="360"/>
      </w:pPr>
      <w:rPr>
        <w:rFonts w:ascii="Courier New" w:hAnsi="Courier New" w:cs="Courier New" w:hint="default"/>
      </w:rPr>
    </w:lvl>
    <w:lvl w:ilvl="5" w:tplc="0C0A0005" w:tentative="1">
      <w:start w:val="1"/>
      <w:numFmt w:val="bullet"/>
      <w:lvlText w:val=""/>
      <w:lvlJc w:val="left"/>
      <w:pPr>
        <w:ind w:left="5850" w:hanging="360"/>
      </w:pPr>
      <w:rPr>
        <w:rFonts w:ascii="Wingdings" w:hAnsi="Wingdings" w:hint="default"/>
      </w:rPr>
    </w:lvl>
    <w:lvl w:ilvl="6" w:tplc="0C0A0001" w:tentative="1">
      <w:start w:val="1"/>
      <w:numFmt w:val="bullet"/>
      <w:lvlText w:val=""/>
      <w:lvlJc w:val="left"/>
      <w:pPr>
        <w:ind w:left="6570" w:hanging="360"/>
      </w:pPr>
      <w:rPr>
        <w:rFonts w:ascii="Symbol" w:hAnsi="Symbol" w:hint="default"/>
      </w:rPr>
    </w:lvl>
    <w:lvl w:ilvl="7" w:tplc="0C0A0003" w:tentative="1">
      <w:start w:val="1"/>
      <w:numFmt w:val="bullet"/>
      <w:lvlText w:val="o"/>
      <w:lvlJc w:val="left"/>
      <w:pPr>
        <w:ind w:left="7290" w:hanging="360"/>
      </w:pPr>
      <w:rPr>
        <w:rFonts w:ascii="Courier New" w:hAnsi="Courier New" w:cs="Courier New" w:hint="default"/>
      </w:rPr>
    </w:lvl>
    <w:lvl w:ilvl="8" w:tplc="0C0A0005" w:tentative="1">
      <w:start w:val="1"/>
      <w:numFmt w:val="bullet"/>
      <w:lvlText w:val=""/>
      <w:lvlJc w:val="left"/>
      <w:pPr>
        <w:ind w:left="8010" w:hanging="360"/>
      </w:pPr>
      <w:rPr>
        <w:rFonts w:ascii="Wingdings" w:hAnsi="Wingdings" w:hint="default"/>
      </w:rPr>
    </w:lvl>
  </w:abstractNum>
  <w:abstractNum w:abstractNumId="51" w15:restartNumberingAfterBreak="0">
    <w:nsid w:val="21A16695"/>
    <w:multiLevelType w:val="hybridMultilevel"/>
    <w:tmpl w:val="3D264E8E"/>
    <w:lvl w:ilvl="0" w:tplc="459619BC">
      <w:start w:val="7"/>
      <w:numFmt w:val="bullet"/>
      <w:lvlText w:val="-"/>
      <w:lvlJc w:val="left"/>
      <w:pPr>
        <w:tabs>
          <w:tab w:val="num" w:pos="488"/>
        </w:tabs>
        <w:ind w:left="488" w:hanging="360"/>
      </w:pPr>
      <w:rPr>
        <w:rFonts w:ascii="Verdana" w:eastAsia="Times New Roman" w:hAnsi="Verdana" w:cs="Lucida Sans Unicode" w:hint="default"/>
        <w:b/>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52" w15:restartNumberingAfterBreak="0">
    <w:nsid w:val="23FE01F2"/>
    <w:multiLevelType w:val="hybridMultilevel"/>
    <w:tmpl w:val="C15806AC"/>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53" w15:restartNumberingAfterBreak="0">
    <w:nsid w:val="244C3E02"/>
    <w:multiLevelType w:val="hybridMultilevel"/>
    <w:tmpl w:val="3E12B3C0"/>
    <w:styleLink w:val="Estilo22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5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50B40D9"/>
    <w:multiLevelType w:val="hybridMultilevel"/>
    <w:tmpl w:val="F14C6F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8"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8673816"/>
    <w:multiLevelType w:val="hybridMultilevel"/>
    <w:tmpl w:val="B808987E"/>
    <w:styleLink w:val="BOPV-121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29FB2E34"/>
    <w:multiLevelType w:val="multilevel"/>
    <w:tmpl w:val="1526992E"/>
    <w:styleLink w:val="BOPV-14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62" w15:restartNumberingAfterBreak="0">
    <w:nsid w:val="2BB91EE1"/>
    <w:multiLevelType w:val="hybridMultilevel"/>
    <w:tmpl w:val="C256D38C"/>
    <w:styleLink w:val="Estilo2121"/>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64" w15:restartNumberingAfterBreak="0">
    <w:nsid w:val="2CBD77F6"/>
    <w:multiLevelType w:val="hybridMultilevel"/>
    <w:tmpl w:val="F8FEBFB8"/>
    <w:styleLink w:val="Estilo231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6" w15:restartNumberingAfterBreak="0">
    <w:nsid w:val="2DB24445"/>
    <w:multiLevelType w:val="hybridMultilevel"/>
    <w:tmpl w:val="B06829D4"/>
    <w:styleLink w:val="BOPV-111121"/>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7"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1" w15:restartNumberingAfterBreak="0">
    <w:nsid w:val="31F013E3"/>
    <w:multiLevelType w:val="multilevel"/>
    <w:tmpl w:val="60A89A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73" w15:restartNumberingAfterBreak="0">
    <w:nsid w:val="32437745"/>
    <w:multiLevelType w:val="hybridMultilevel"/>
    <w:tmpl w:val="9E6C229E"/>
    <w:lvl w:ilvl="0" w:tplc="37307F56">
      <w:start w:val="5"/>
      <w:numFmt w:val="bullet"/>
      <w:lvlText w:val="-"/>
      <w:lvlJc w:val="left"/>
      <w:pPr>
        <w:ind w:left="8723" w:hanging="360"/>
      </w:pPr>
      <w:rPr>
        <w:rFonts w:ascii="Georgia" w:eastAsia="Times New Roman" w:hAnsi="Georgia" w:cs="Times New Roman" w:hint="default"/>
        <w:i w:val="0"/>
      </w:rPr>
    </w:lvl>
    <w:lvl w:ilvl="1" w:tplc="040A0003">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7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6" w15:restartNumberingAfterBreak="0">
    <w:nsid w:val="378F349F"/>
    <w:multiLevelType w:val="hybridMultilevel"/>
    <w:tmpl w:val="D06C5A42"/>
    <w:lvl w:ilvl="0" w:tplc="292E35A2">
      <w:start w:val="2"/>
      <w:numFmt w:val="decimal"/>
      <w:lvlText w:val="%1)"/>
      <w:lvlJc w:val="left"/>
      <w:pPr>
        <w:ind w:left="678" w:hanging="360"/>
      </w:pPr>
      <w:rPr>
        <w:rFonts w:hint="default"/>
      </w:rPr>
    </w:lvl>
    <w:lvl w:ilvl="1" w:tplc="0C0A0019" w:tentative="1">
      <w:start w:val="1"/>
      <w:numFmt w:val="lowerLetter"/>
      <w:lvlText w:val="%2."/>
      <w:lvlJc w:val="left"/>
      <w:pPr>
        <w:ind w:left="1398" w:hanging="360"/>
      </w:pPr>
    </w:lvl>
    <w:lvl w:ilvl="2" w:tplc="0C0A001B" w:tentative="1">
      <w:start w:val="1"/>
      <w:numFmt w:val="lowerRoman"/>
      <w:lvlText w:val="%3."/>
      <w:lvlJc w:val="right"/>
      <w:pPr>
        <w:ind w:left="2118" w:hanging="180"/>
      </w:pPr>
    </w:lvl>
    <w:lvl w:ilvl="3" w:tplc="0C0A000F" w:tentative="1">
      <w:start w:val="1"/>
      <w:numFmt w:val="decimal"/>
      <w:lvlText w:val="%4."/>
      <w:lvlJc w:val="left"/>
      <w:pPr>
        <w:ind w:left="2838" w:hanging="360"/>
      </w:pPr>
    </w:lvl>
    <w:lvl w:ilvl="4" w:tplc="0C0A0019" w:tentative="1">
      <w:start w:val="1"/>
      <w:numFmt w:val="lowerLetter"/>
      <w:lvlText w:val="%5."/>
      <w:lvlJc w:val="left"/>
      <w:pPr>
        <w:ind w:left="3558" w:hanging="360"/>
      </w:pPr>
    </w:lvl>
    <w:lvl w:ilvl="5" w:tplc="0C0A001B" w:tentative="1">
      <w:start w:val="1"/>
      <w:numFmt w:val="lowerRoman"/>
      <w:lvlText w:val="%6."/>
      <w:lvlJc w:val="right"/>
      <w:pPr>
        <w:ind w:left="4278" w:hanging="180"/>
      </w:pPr>
    </w:lvl>
    <w:lvl w:ilvl="6" w:tplc="0C0A000F" w:tentative="1">
      <w:start w:val="1"/>
      <w:numFmt w:val="decimal"/>
      <w:lvlText w:val="%7."/>
      <w:lvlJc w:val="left"/>
      <w:pPr>
        <w:ind w:left="4998" w:hanging="360"/>
      </w:pPr>
    </w:lvl>
    <w:lvl w:ilvl="7" w:tplc="0C0A0019" w:tentative="1">
      <w:start w:val="1"/>
      <w:numFmt w:val="lowerLetter"/>
      <w:lvlText w:val="%8."/>
      <w:lvlJc w:val="left"/>
      <w:pPr>
        <w:ind w:left="5718" w:hanging="360"/>
      </w:pPr>
    </w:lvl>
    <w:lvl w:ilvl="8" w:tplc="0C0A001B" w:tentative="1">
      <w:start w:val="1"/>
      <w:numFmt w:val="lowerRoman"/>
      <w:lvlText w:val="%9."/>
      <w:lvlJc w:val="right"/>
      <w:pPr>
        <w:ind w:left="6438" w:hanging="180"/>
      </w:pPr>
    </w:lvl>
  </w:abstractNum>
  <w:abstractNum w:abstractNumId="77"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8" w15:restartNumberingAfterBreak="0">
    <w:nsid w:val="38F97735"/>
    <w:multiLevelType w:val="hybridMultilevel"/>
    <w:tmpl w:val="B22A71BC"/>
    <w:lvl w:ilvl="0" w:tplc="BD38A124">
      <w:numFmt w:val="bullet"/>
      <w:lvlText w:val=""/>
      <w:lvlJc w:val="left"/>
      <w:pPr>
        <w:tabs>
          <w:tab w:val="num" w:pos="1107"/>
        </w:tabs>
        <w:ind w:left="1107" w:hanging="397"/>
      </w:pPr>
      <w:rPr>
        <w:rFonts w:ascii="Symbol" w:eastAsia="Times New Roman" w:hAnsi="Symbol" w:cs="Times New Roman" w:hint="default"/>
        <w:lang w:val="es-ES_tradnl"/>
      </w:rPr>
    </w:lvl>
    <w:lvl w:ilvl="1" w:tplc="0C0A0003">
      <w:start w:val="1"/>
      <w:numFmt w:val="bullet"/>
      <w:lvlText w:val="o"/>
      <w:lvlJc w:val="left"/>
      <w:pPr>
        <w:tabs>
          <w:tab w:val="num" w:pos="1896"/>
        </w:tabs>
        <w:ind w:left="1896" w:hanging="360"/>
      </w:pPr>
      <w:rPr>
        <w:rFonts w:ascii="Courier New" w:hAnsi="Courier New" w:cs="Courier New" w:hint="default"/>
      </w:rPr>
    </w:lvl>
    <w:lvl w:ilvl="2" w:tplc="0C0A0005" w:tentative="1">
      <w:start w:val="1"/>
      <w:numFmt w:val="bullet"/>
      <w:lvlText w:val=""/>
      <w:lvlJc w:val="left"/>
      <w:pPr>
        <w:tabs>
          <w:tab w:val="num" w:pos="2616"/>
        </w:tabs>
        <w:ind w:left="2616" w:hanging="360"/>
      </w:pPr>
      <w:rPr>
        <w:rFonts w:ascii="Wingdings" w:hAnsi="Wingdings" w:hint="default"/>
      </w:rPr>
    </w:lvl>
    <w:lvl w:ilvl="3" w:tplc="0C0A0001" w:tentative="1">
      <w:start w:val="1"/>
      <w:numFmt w:val="bullet"/>
      <w:lvlText w:val=""/>
      <w:lvlJc w:val="left"/>
      <w:pPr>
        <w:tabs>
          <w:tab w:val="num" w:pos="3336"/>
        </w:tabs>
        <w:ind w:left="3336" w:hanging="360"/>
      </w:pPr>
      <w:rPr>
        <w:rFonts w:ascii="Symbol" w:hAnsi="Symbol" w:hint="default"/>
      </w:rPr>
    </w:lvl>
    <w:lvl w:ilvl="4" w:tplc="0C0A0003" w:tentative="1">
      <w:start w:val="1"/>
      <w:numFmt w:val="bullet"/>
      <w:lvlText w:val="o"/>
      <w:lvlJc w:val="left"/>
      <w:pPr>
        <w:tabs>
          <w:tab w:val="num" w:pos="4056"/>
        </w:tabs>
        <w:ind w:left="4056" w:hanging="360"/>
      </w:pPr>
      <w:rPr>
        <w:rFonts w:ascii="Courier New" w:hAnsi="Courier New" w:cs="Courier New" w:hint="default"/>
      </w:rPr>
    </w:lvl>
    <w:lvl w:ilvl="5" w:tplc="0C0A0005" w:tentative="1">
      <w:start w:val="1"/>
      <w:numFmt w:val="bullet"/>
      <w:lvlText w:val=""/>
      <w:lvlJc w:val="left"/>
      <w:pPr>
        <w:tabs>
          <w:tab w:val="num" w:pos="4776"/>
        </w:tabs>
        <w:ind w:left="4776" w:hanging="360"/>
      </w:pPr>
      <w:rPr>
        <w:rFonts w:ascii="Wingdings" w:hAnsi="Wingdings" w:hint="default"/>
      </w:rPr>
    </w:lvl>
    <w:lvl w:ilvl="6" w:tplc="0C0A0001" w:tentative="1">
      <w:start w:val="1"/>
      <w:numFmt w:val="bullet"/>
      <w:lvlText w:val=""/>
      <w:lvlJc w:val="left"/>
      <w:pPr>
        <w:tabs>
          <w:tab w:val="num" w:pos="5496"/>
        </w:tabs>
        <w:ind w:left="5496" w:hanging="360"/>
      </w:pPr>
      <w:rPr>
        <w:rFonts w:ascii="Symbol" w:hAnsi="Symbol" w:hint="default"/>
      </w:rPr>
    </w:lvl>
    <w:lvl w:ilvl="7" w:tplc="0C0A0003" w:tentative="1">
      <w:start w:val="1"/>
      <w:numFmt w:val="bullet"/>
      <w:lvlText w:val="o"/>
      <w:lvlJc w:val="left"/>
      <w:pPr>
        <w:tabs>
          <w:tab w:val="num" w:pos="6216"/>
        </w:tabs>
        <w:ind w:left="6216" w:hanging="360"/>
      </w:pPr>
      <w:rPr>
        <w:rFonts w:ascii="Courier New" w:hAnsi="Courier New" w:cs="Courier New" w:hint="default"/>
      </w:rPr>
    </w:lvl>
    <w:lvl w:ilvl="8" w:tplc="0C0A0005" w:tentative="1">
      <w:start w:val="1"/>
      <w:numFmt w:val="bullet"/>
      <w:lvlText w:val=""/>
      <w:lvlJc w:val="left"/>
      <w:pPr>
        <w:tabs>
          <w:tab w:val="num" w:pos="6936"/>
        </w:tabs>
        <w:ind w:left="6936" w:hanging="360"/>
      </w:pPr>
      <w:rPr>
        <w:rFonts w:ascii="Wingdings" w:hAnsi="Wingdings" w:hint="default"/>
      </w:rPr>
    </w:lvl>
  </w:abstractNum>
  <w:abstractNum w:abstractNumId="7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8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3BF97037"/>
    <w:multiLevelType w:val="hybridMultilevel"/>
    <w:tmpl w:val="C52CBDC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2"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3"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2255706"/>
    <w:multiLevelType w:val="hybridMultilevel"/>
    <w:tmpl w:val="1D5CDAD4"/>
    <w:styleLink w:val="Estilo31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8" w15:restartNumberingAfterBreak="0">
    <w:nsid w:val="425D1BEE"/>
    <w:multiLevelType w:val="hybridMultilevel"/>
    <w:tmpl w:val="DC5662A6"/>
    <w:lvl w:ilvl="0" w:tplc="E2603D30">
      <w:start w:val="1"/>
      <w:numFmt w:val="decimal"/>
      <w:lvlText w:val="%1."/>
      <w:lvlJc w:val="left"/>
      <w:pPr>
        <w:ind w:left="502" w:hanging="360"/>
      </w:pPr>
      <w:rPr>
        <w:rFonts w:ascii="Verdana" w:eastAsia="Arial Unicode MS" w:hAnsi="Verdana" w:cs="Arial" w:hint="default"/>
        <w:color w:val="auto"/>
        <w:sz w:val="18"/>
        <w:u w:val="none"/>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89"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90" w15:restartNumberingAfterBreak="0">
    <w:nsid w:val="43892981"/>
    <w:multiLevelType w:val="hybridMultilevel"/>
    <w:tmpl w:val="5A2A7E40"/>
    <w:lvl w:ilvl="0" w:tplc="8A6248B4">
      <w:start w:val="1"/>
      <w:numFmt w:val="decimal"/>
      <w:lvlText w:val="%1."/>
      <w:lvlJc w:val="left"/>
      <w:pPr>
        <w:tabs>
          <w:tab w:val="num" w:pos="1582"/>
        </w:tabs>
        <w:ind w:left="1582" w:hanging="360"/>
      </w:pPr>
      <w:rPr>
        <w:rFonts w:hint="default"/>
        <w:b w:val="0"/>
      </w:rPr>
    </w:lvl>
    <w:lvl w:ilvl="1" w:tplc="E88255BE">
      <w:start w:val="1"/>
      <w:numFmt w:val="decimal"/>
      <w:lvlText w:val="%2."/>
      <w:lvlJc w:val="left"/>
      <w:pPr>
        <w:tabs>
          <w:tab w:val="num" w:pos="1440"/>
        </w:tabs>
        <w:ind w:left="1440" w:hanging="360"/>
      </w:pPr>
      <w:rPr>
        <w:rFonts w:hint="default"/>
        <w:b w:val="0"/>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5DAC714">
      <w:start w:val="3"/>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2" w15:restartNumberingAfterBreak="0">
    <w:nsid w:val="44B87BC5"/>
    <w:multiLevelType w:val="hybridMultilevel"/>
    <w:tmpl w:val="0C0CA31E"/>
    <w:lvl w:ilvl="0" w:tplc="0C0A0017">
      <w:start w:val="1"/>
      <w:numFmt w:val="lowerLetter"/>
      <w:lvlText w:val="%1)"/>
      <w:lvlJc w:val="left"/>
      <w:pPr>
        <w:ind w:left="1740" w:hanging="360"/>
      </w:pPr>
      <w:rPr>
        <w:rFonts w:hint="default"/>
      </w:rPr>
    </w:lvl>
    <w:lvl w:ilvl="1" w:tplc="0C0A0019" w:tentative="1">
      <w:start w:val="1"/>
      <w:numFmt w:val="lowerLetter"/>
      <w:lvlText w:val="%2."/>
      <w:lvlJc w:val="left"/>
      <w:pPr>
        <w:ind w:left="2460" w:hanging="360"/>
      </w:pPr>
    </w:lvl>
    <w:lvl w:ilvl="2" w:tplc="0C0A001B" w:tentative="1">
      <w:start w:val="1"/>
      <w:numFmt w:val="lowerRoman"/>
      <w:lvlText w:val="%3."/>
      <w:lvlJc w:val="right"/>
      <w:pPr>
        <w:ind w:left="3180" w:hanging="180"/>
      </w:pPr>
    </w:lvl>
    <w:lvl w:ilvl="3" w:tplc="0C0A000F" w:tentative="1">
      <w:start w:val="1"/>
      <w:numFmt w:val="decimal"/>
      <w:lvlText w:val="%4."/>
      <w:lvlJc w:val="left"/>
      <w:pPr>
        <w:ind w:left="3900" w:hanging="360"/>
      </w:pPr>
    </w:lvl>
    <w:lvl w:ilvl="4" w:tplc="0C0A0019" w:tentative="1">
      <w:start w:val="1"/>
      <w:numFmt w:val="lowerLetter"/>
      <w:lvlText w:val="%5."/>
      <w:lvlJc w:val="left"/>
      <w:pPr>
        <w:ind w:left="4620" w:hanging="360"/>
      </w:pPr>
    </w:lvl>
    <w:lvl w:ilvl="5" w:tplc="0C0A001B" w:tentative="1">
      <w:start w:val="1"/>
      <w:numFmt w:val="lowerRoman"/>
      <w:lvlText w:val="%6."/>
      <w:lvlJc w:val="right"/>
      <w:pPr>
        <w:ind w:left="5340" w:hanging="180"/>
      </w:pPr>
    </w:lvl>
    <w:lvl w:ilvl="6" w:tplc="0C0A000F" w:tentative="1">
      <w:start w:val="1"/>
      <w:numFmt w:val="decimal"/>
      <w:lvlText w:val="%7."/>
      <w:lvlJc w:val="left"/>
      <w:pPr>
        <w:ind w:left="6060" w:hanging="360"/>
      </w:pPr>
    </w:lvl>
    <w:lvl w:ilvl="7" w:tplc="0C0A0019" w:tentative="1">
      <w:start w:val="1"/>
      <w:numFmt w:val="lowerLetter"/>
      <w:lvlText w:val="%8."/>
      <w:lvlJc w:val="left"/>
      <w:pPr>
        <w:ind w:left="6780" w:hanging="360"/>
      </w:pPr>
    </w:lvl>
    <w:lvl w:ilvl="8" w:tplc="0C0A001B" w:tentative="1">
      <w:start w:val="1"/>
      <w:numFmt w:val="lowerRoman"/>
      <w:lvlText w:val="%9."/>
      <w:lvlJc w:val="right"/>
      <w:pPr>
        <w:ind w:left="7500" w:hanging="180"/>
      </w:pPr>
    </w:lvl>
  </w:abstractNum>
  <w:abstractNum w:abstractNumId="9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44CD2D4D"/>
    <w:multiLevelType w:val="hybridMultilevel"/>
    <w:tmpl w:val="30D4BD90"/>
    <w:lvl w:ilvl="0" w:tplc="3852F28C">
      <w:start w:val="1"/>
      <w:numFmt w:val="decimal"/>
      <w:lvlText w:val="%1."/>
      <w:lvlJc w:val="left"/>
      <w:pPr>
        <w:tabs>
          <w:tab w:val="num" w:pos="860"/>
        </w:tabs>
        <w:ind w:left="860" w:hanging="360"/>
      </w:pPr>
      <w:rPr>
        <w:rFonts w:hint="default"/>
      </w:rPr>
    </w:lvl>
    <w:lvl w:ilvl="1" w:tplc="0C0A0001">
      <w:start w:val="1"/>
      <w:numFmt w:val="bullet"/>
      <w:lvlText w:val=""/>
      <w:lvlJc w:val="left"/>
      <w:pPr>
        <w:tabs>
          <w:tab w:val="num" w:pos="1580"/>
        </w:tabs>
        <w:ind w:left="1580" w:hanging="360"/>
      </w:pPr>
      <w:rPr>
        <w:rFonts w:ascii="Symbol" w:hAnsi="Symbol" w:hint="default"/>
      </w:rPr>
    </w:lvl>
    <w:lvl w:ilvl="2" w:tplc="13EC840C">
      <w:start w:val="1"/>
      <w:numFmt w:val="bullet"/>
      <w:lvlText w:val=""/>
      <w:lvlJc w:val="left"/>
      <w:pPr>
        <w:tabs>
          <w:tab w:val="num" w:pos="2300"/>
        </w:tabs>
        <w:ind w:left="2300" w:hanging="180"/>
      </w:pPr>
      <w:rPr>
        <w:rFonts w:ascii="Wingdings" w:hAnsi="Wingdings" w:hint="default"/>
      </w:rPr>
    </w:lvl>
    <w:lvl w:ilvl="3" w:tplc="0C0A000F" w:tentative="1">
      <w:start w:val="1"/>
      <w:numFmt w:val="decimal"/>
      <w:lvlText w:val="%4."/>
      <w:lvlJc w:val="left"/>
      <w:pPr>
        <w:tabs>
          <w:tab w:val="num" w:pos="3020"/>
        </w:tabs>
        <w:ind w:left="3020" w:hanging="360"/>
      </w:pPr>
    </w:lvl>
    <w:lvl w:ilvl="4" w:tplc="0C0A0019" w:tentative="1">
      <w:start w:val="1"/>
      <w:numFmt w:val="lowerLetter"/>
      <w:lvlText w:val="%5."/>
      <w:lvlJc w:val="left"/>
      <w:pPr>
        <w:tabs>
          <w:tab w:val="num" w:pos="3740"/>
        </w:tabs>
        <w:ind w:left="3740" w:hanging="360"/>
      </w:pPr>
    </w:lvl>
    <w:lvl w:ilvl="5" w:tplc="0C0A001B" w:tentative="1">
      <w:start w:val="1"/>
      <w:numFmt w:val="lowerRoman"/>
      <w:lvlText w:val="%6."/>
      <w:lvlJc w:val="right"/>
      <w:pPr>
        <w:tabs>
          <w:tab w:val="num" w:pos="4460"/>
        </w:tabs>
        <w:ind w:left="4460" w:hanging="180"/>
      </w:pPr>
    </w:lvl>
    <w:lvl w:ilvl="6" w:tplc="0C0A000F" w:tentative="1">
      <w:start w:val="1"/>
      <w:numFmt w:val="decimal"/>
      <w:lvlText w:val="%7."/>
      <w:lvlJc w:val="left"/>
      <w:pPr>
        <w:tabs>
          <w:tab w:val="num" w:pos="5180"/>
        </w:tabs>
        <w:ind w:left="5180" w:hanging="360"/>
      </w:pPr>
    </w:lvl>
    <w:lvl w:ilvl="7" w:tplc="0C0A0019" w:tentative="1">
      <w:start w:val="1"/>
      <w:numFmt w:val="lowerLetter"/>
      <w:lvlText w:val="%8."/>
      <w:lvlJc w:val="left"/>
      <w:pPr>
        <w:tabs>
          <w:tab w:val="num" w:pos="5900"/>
        </w:tabs>
        <w:ind w:left="5900" w:hanging="360"/>
      </w:pPr>
    </w:lvl>
    <w:lvl w:ilvl="8" w:tplc="0C0A001B" w:tentative="1">
      <w:start w:val="1"/>
      <w:numFmt w:val="lowerRoman"/>
      <w:lvlText w:val="%9."/>
      <w:lvlJc w:val="right"/>
      <w:pPr>
        <w:tabs>
          <w:tab w:val="num" w:pos="6620"/>
        </w:tabs>
        <w:ind w:left="6620" w:hanging="180"/>
      </w:pPr>
    </w:lvl>
  </w:abstractNum>
  <w:abstractNum w:abstractNumId="9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8" w15:restartNumberingAfterBreak="0">
    <w:nsid w:val="46794854"/>
    <w:multiLevelType w:val="hybridMultilevel"/>
    <w:tmpl w:val="21A28E76"/>
    <w:styleLink w:val="Estilo251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01" w15:restartNumberingAfterBreak="0">
    <w:nsid w:val="47E3151A"/>
    <w:multiLevelType w:val="hybridMultilevel"/>
    <w:tmpl w:val="C278EC64"/>
    <w:styleLink w:val="BOPV-1121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02"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49B15B00"/>
    <w:multiLevelType w:val="hybridMultilevel"/>
    <w:tmpl w:val="E320EF6A"/>
    <w:styleLink w:val="BOPV-1231"/>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104"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5" w15:restartNumberingAfterBreak="0">
    <w:nsid w:val="4D6978A7"/>
    <w:multiLevelType w:val="hybridMultilevel"/>
    <w:tmpl w:val="079AF534"/>
    <w:lvl w:ilvl="0" w:tplc="37307F56">
      <w:start w:val="5"/>
      <w:numFmt w:val="bullet"/>
      <w:lvlText w:val="-"/>
      <w:lvlJc w:val="left"/>
      <w:pPr>
        <w:ind w:left="3358" w:hanging="360"/>
      </w:pPr>
      <w:rPr>
        <w:rFonts w:ascii="Georgia" w:eastAsia="Times New Roman" w:hAnsi="Georgia" w:cs="Times New Roman" w:hint="default"/>
        <w:i w:val="0"/>
      </w:rPr>
    </w:lvl>
    <w:lvl w:ilvl="1" w:tplc="0C0A000D">
      <w:start w:val="1"/>
      <w:numFmt w:val="bullet"/>
      <w:lvlText w:val=""/>
      <w:lvlJc w:val="left"/>
      <w:pPr>
        <w:ind w:left="4078" w:hanging="360"/>
      </w:pPr>
      <w:rPr>
        <w:rFonts w:ascii="Wingdings" w:hAnsi="Wingdings" w:hint="default"/>
      </w:rPr>
    </w:lvl>
    <w:lvl w:ilvl="2" w:tplc="0C0A0005">
      <w:start w:val="1"/>
      <w:numFmt w:val="bullet"/>
      <w:lvlText w:val=""/>
      <w:lvlJc w:val="left"/>
      <w:pPr>
        <w:ind w:left="4798" w:hanging="360"/>
      </w:pPr>
      <w:rPr>
        <w:rFonts w:ascii="Wingdings" w:hAnsi="Wingdings" w:hint="default"/>
      </w:rPr>
    </w:lvl>
    <w:lvl w:ilvl="3" w:tplc="0C0A0001" w:tentative="1">
      <w:start w:val="1"/>
      <w:numFmt w:val="bullet"/>
      <w:lvlText w:val=""/>
      <w:lvlJc w:val="left"/>
      <w:pPr>
        <w:ind w:left="5518" w:hanging="360"/>
      </w:pPr>
      <w:rPr>
        <w:rFonts w:ascii="Symbol" w:hAnsi="Symbol" w:hint="default"/>
      </w:rPr>
    </w:lvl>
    <w:lvl w:ilvl="4" w:tplc="0C0A0003" w:tentative="1">
      <w:start w:val="1"/>
      <w:numFmt w:val="bullet"/>
      <w:lvlText w:val="o"/>
      <w:lvlJc w:val="left"/>
      <w:pPr>
        <w:ind w:left="6238" w:hanging="360"/>
      </w:pPr>
      <w:rPr>
        <w:rFonts w:ascii="Courier New" w:hAnsi="Courier New" w:cs="Courier New" w:hint="default"/>
      </w:rPr>
    </w:lvl>
    <w:lvl w:ilvl="5" w:tplc="0C0A0005" w:tentative="1">
      <w:start w:val="1"/>
      <w:numFmt w:val="bullet"/>
      <w:lvlText w:val=""/>
      <w:lvlJc w:val="left"/>
      <w:pPr>
        <w:ind w:left="6958" w:hanging="360"/>
      </w:pPr>
      <w:rPr>
        <w:rFonts w:ascii="Wingdings" w:hAnsi="Wingdings" w:hint="default"/>
      </w:rPr>
    </w:lvl>
    <w:lvl w:ilvl="6" w:tplc="0C0A0001" w:tentative="1">
      <w:start w:val="1"/>
      <w:numFmt w:val="bullet"/>
      <w:lvlText w:val=""/>
      <w:lvlJc w:val="left"/>
      <w:pPr>
        <w:ind w:left="7678" w:hanging="360"/>
      </w:pPr>
      <w:rPr>
        <w:rFonts w:ascii="Symbol" w:hAnsi="Symbol" w:hint="default"/>
      </w:rPr>
    </w:lvl>
    <w:lvl w:ilvl="7" w:tplc="0C0A0003" w:tentative="1">
      <w:start w:val="1"/>
      <w:numFmt w:val="bullet"/>
      <w:lvlText w:val="o"/>
      <w:lvlJc w:val="left"/>
      <w:pPr>
        <w:ind w:left="8398" w:hanging="360"/>
      </w:pPr>
      <w:rPr>
        <w:rFonts w:ascii="Courier New" w:hAnsi="Courier New" w:cs="Courier New" w:hint="default"/>
      </w:rPr>
    </w:lvl>
    <w:lvl w:ilvl="8" w:tplc="0C0A0005" w:tentative="1">
      <w:start w:val="1"/>
      <w:numFmt w:val="bullet"/>
      <w:lvlText w:val=""/>
      <w:lvlJc w:val="left"/>
      <w:pPr>
        <w:ind w:left="9118" w:hanging="360"/>
      </w:pPr>
      <w:rPr>
        <w:rFonts w:ascii="Wingdings" w:hAnsi="Wingdings" w:hint="default"/>
      </w:rPr>
    </w:lvl>
  </w:abstractNum>
  <w:abstractNum w:abstractNumId="10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8"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9" w15:restartNumberingAfterBreak="0">
    <w:nsid w:val="4EBD7BBB"/>
    <w:multiLevelType w:val="hybridMultilevel"/>
    <w:tmpl w:val="CD582D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0AF0957"/>
    <w:multiLevelType w:val="hybridMultilevel"/>
    <w:tmpl w:val="4C64103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3A241F2"/>
    <w:multiLevelType w:val="hybridMultilevel"/>
    <w:tmpl w:val="F8BCE99C"/>
    <w:lvl w:ilvl="0" w:tplc="A570680A">
      <w:start w:val="3"/>
      <w:numFmt w:val="decimal"/>
      <w:lvlText w:val="%1)"/>
      <w:lvlJc w:val="left"/>
      <w:pPr>
        <w:ind w:left="720" w:hanging="360"/>
      </w:pPr>
      <w:rPr>
        <w:rFonts w:ascii="Verdana" w:hAnsi="Verdana" w:hint="default"/>
        <w:b w:val="0"/>
        <w:color w:val="auto"/>
        <w:spacing w:val="-20"/>
        <w:sz w:val="17"/>
        <w:szCs w:val="17"/>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1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14" w15:restartNumberingAfterBreak="0">
    <w:nsid w:val="552C5323"/>
    <w:multiLevelType w:val="multilevel"/>
    <w:tmpl w:val="D494DEE0"/>
    <w:styleLink w:val="Estilo4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6734DA1"/>
    <w:multiLevelType w:val="hybridMultilevel"/>
    <w:tmpl w:val="C07CFD14"/>
    <w:styleLink w:val="BOPV-16"/>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18"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20" w15:restartNumberingAfterBreak="0">
    <w:nsid w:val="57687250"/>
    <w:multiLevelType w:val="hybridMultilevel"/>
    <w:tmpl w:val="6D1E9D02"/>
    <w:styleLink w:val="BOPV-123"/>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21" w15:restartNumberingAfterBreak="0">
    <w:nsid w:val="58A161B9"/>
    <w:multiLevelType w:val="hybridMultilevel"/>
    <w:tmpl w:val="7EDE94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4"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2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5C7071B3"/>
    <w:multiLevelType w:val="multilevel"/>
    <w:tmpl w:val="D17E6A24"/>
    <w:styleLink w:val="BOPV-1121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7" w15:restartNumberingAfterBreak="0">
    <w:nsid w:val="5CDF305C"/>
    <w:multiLevelType w:val="hybridMultilevel"/>
    <w:tmpl w:val="46385F16"/>
    <w:lvl w:ilvl="0" w:tplc="B3044960">
      <w:start w:val="1"/>
      <w:numFmt w:val="lowerLetter"/>
      <w:lvlText w:val="%1)"/>
      <w:lvlJc w:val="left"/>
      <w:pPr>
        <w:ind w:left="1242" w:hanging="360"/>
      </w:pPr>
      <w:rPr>
        <w:rFonts w:hint="default"/>
      </w:rPr>
    </w:lvl>
    <w:lvl w:ilvl="1" w:tplc="0C0A0019" w:tentative="1">
      <w:start w:val="1"/>
      <w:numFmt w:val="lowerLetter"/>
      <w:lvlText w:val="%2."/>
      <w:lvlJc w:val="left"/>
      <w:pPr>
        <w:ind w:left="1962" w:hanging="360"/>
      </w:pPr>
    </w:lvl>
    <w:lvl w:ilvl="2" w:tplc="0C0A001B" w:tentative="1">
      <w:start w:val="1"/>
      <w:numFmt w:val="lowerRoman"/>
      <w:lvlText w:val="%3."/>
      <w:lvlJc w:val="right"/>
      <w:pPr>
        <w:ind w:left="2682" w:hanging="180"/>
      </w:pPr>
    </w:lvl>
    <w:lvl w:ilvl="3" w:tplc="0C0A000F" w:tentative="1">
      <w:start w:val="1"/>
      <w:numFmt w:val="decimal"/>
      <w:lvlText w:val="%4."/>
      <w:lvlJc w:val="left"/>
      <w:pPr>
        <w:ind w:left="3402" w:hanging="360"/>
      </w:pPr>
    </w:lvl>
    <w:lvl w:ilvl="4" w:tplc="0C0A0019" w:tentative="1">
      <w:start w:val="1"/>
      <w:numFmt w:val="lowerLetter"/>
      <w:lvlText w:val="%5."/>
      <w:lvlJc w:val="left"/>
      <w:pPr>
        <w:ind w:left="4122" w:hanging="360"/>
      </w:pPr>
    </w:lvl>
    <w:lvl w:ilvl="5" w:tplc="0C0A001B" w:tentative="1">
      <w:start w:val="1"/>
      <w:numFmt w:val="lowerRoman"/>
      <w:lvlText w:val="%6."/>
      <w:lvlJc w:val="right"/>
      <w:pPr>
        <w:ind w:left="4842" w:hanging="180"/>
      </w:pPr>
    </w:lvl>
    <w:lvl w:ilvl="6" w:tplc="0C0A000F" w:tentative="1">
      <w:start w:val="1"/>
      <w:numFmt w:val="decimal"/>
      <w:lvlText w:val="%7."/>
      <w:lvlJc w:val="left"/>
      <w:pPr>
        <w:ind w:left="5562" w:hanging="360"/>
      </w:pPr>
    </w:lvl>
    <w:lvl w:ilvl="7" w:tplc="0C0A0019" w:tentative="1">
      <w:start w:val="1"/>
      <w:numFmt w:val="lowerLetter"/>
      <w:lvlText w:val="%8."/>
      <w:lvlJc w:val="left"/>
      <w:pPr>
        <w:ind w:left="6282" w:hanging="360"/>
      </w:pPr>
    </w:lvl>
    <w:lvl w:ilvl="8" w:tplc="0C0A001B" w:tentative="1">
      <w:start w:val="1"/>
      <w:numFmt w:val="lowerRoman"/>
      <w:lvlText w:val="%9."/>
      <w:lvlJc w:val="right"/>
      <w:pPr>
        <w:ind w:left="7002" w:hanging="180"/>
      </w:pPr>
    </w:lvl>
  </w:abstractNum>
  <w:abstractNum w:abstractNumId="128"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9" w15:restartNumberingAfterBreak="0">
    <w:nsid w:val="5D7C370B"/>
    <w:multiLevelType w:val="hybridMultilevel"/>
    <w:tmpl w:val="4034821A"/>
    <w:styleLink w:val="Estilo2111"/>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30" w15:restartNumberingAfterBreak="0">
    <w:nsid w:val="5E104EDB"/>
    <w:multiLevelType w:val="hybridMultilevel"/>
    <w:tmpl w:val="CA268C8A"/>
    <w:lvl w:ilvl="0" w:tplc="5B86BE52">
      <w:start w:val="1"/>
      <w:numFmt w:val="lowerLetter"/>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5E233261"/>
    <w:multiLevelType w:val="hybridMultilevel"/>
    <w:tmpl w:val="60B0B61E"/>
    <w:styleLink w:val="Estilo211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32" w15:restartNumberingAfterBreak="0">
    <w:nsid w:val="5E9D7DA5"/>
    <w:multiLevelType w:val="hybridMultilevel"/>
    <w:tmpl w:val="17F0CDA0"/>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E946DBFC">
      <w:start w:val="1"/>
      <w:numFmt w:val="upperLetter"/>
      <w:lvlText w:val="%4)"/>
      <w:lvlJc w:val="left"/>
      <w:pPr>
        <w:ind w:left="3880" w:hanging="360"/>
      </w:pPr>
      <w:rPr>
        <w:rFonts w:hint="default"/>
      </w:r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3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4" w15:restartNumberingAfterBreak="0">
    <w:nsid w:val="6001501D"/>
    <w:multiLevelType w:val="hybridMultilevel"/>
    <w:tmpl w:val="4D4CD5D0"/>
    <w:lvl w:ilvl="0" w:tplc="33386C0A">
      <w:start w:val="1"/>
      <w:numFmt w:val="lowerLetter"/>
      <w:lvlText w:val="%1)"/>
      <w:lvlJc w:val="left"/>
      <w:pPr>
        <w:ind w:left="720" w:hanging="360"/>
      </w:pPr>
      <w:rPr>
        <w:rFonts w:hint="default"/>
        <w:b w:val="0"/>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0335A66"/>
    <w:multiLevelType w:val="multilevel"/>
    <w:tmpl w:val="253609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4768" w:hanging="1224"/>
      </w:pPr>
    </w:lvl>
    <w:lvl w:ilvl="8">
      <w:start w:val="1"/>
      <w:numFmt w:val="decimal"/>
      <w:lvlText w:val="%1.%2.%3.%4.%5.%6.%7.%8.%9."/>
      <w:lvlJc w:val="left"/>
      <w:pPr>
        <w:ind w:left="4320" w:hanging="1440"/>
      </w:pPr>
    </w:lvl>
  </w:abstractNum>
  <w:abstractNum w:abstractNumId="136"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1E85D51"/>
    <w:multiLevelType w:val="hybridMultilevel"/>
    <w:tmpl w:val="6CAA2AD0"/>
    <w:styleLink w:val="BOPV-1311"/>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40" w15:restartNumberingAfterBreak="0">
    <w:nsid w:val="62DC6C50"/>
    <w:multiLevelType w:val="hybridMultilevel"/>
    <w:tmpl w:val="30B84E4C"/>
    <w:lvl w:ilvl="0" w:tplc="0C0A0001">
      <w:start w:val="1"/>
      <w:numFmt w:val="bullet"/>
      <w:lvlText w:val=""/>
      <w:lvlJc w:val="left"/>
      <w:pPr>
        <w:ind w:left="478" w:hanging="360"/>
      </w:pPr>
      <w:rPr>
        <w:rFonts w:ascii="Symbol" w:hAnsi="Symbol" w:hint="default"/>
      </w:rPr>
    </w:lvl>
    <w:lvl w:ilvl="1" w:tplc="16E4A650">
      <w:start w:val="1"/>
      <w:numFmt w:val="bullet"/>
      <w:lvlText w:val=""/>
      <w:lvlJc w:val="left"/>
      <w:pPr>
        <w:ind w:left="928" w:hanging="360"/>
      </w:pPr>
      <w:rPr>
        <w:rFonts w:ascii="Symbol" w:hAnsi="Symbol" w:hint="default"/>
        <w:color w:val="0000FF"/>
      </w:rPr>
    </w:lvl>
    <w:lvl w:ilvl="2" w:tplc="040A0005">
      <w:start w:val="1"/>
      <w:numFmt w:val="bullet"/>
      <w:lvlText w:val=""/>
      <w:lvlJc w:val="left"/>
      <w:pPr>
        <w:ind w:left="1918" w:hanging="360"/>
      </w:pPr>
      <w:rPr>
        <w:rFonts w:ascii="Wingdings" w:hAnsi="Wingdings" w:hint="default"/>
      </w:rPr>
    </w:lvl>
    <w:lvl w:ilvl="3" w:tplc="0C0A0003">
      <w:start w:val="1"/>
      <w:numFmt w:val="bullet"/>
      <w:lvlText w:val="o"/>
      <w:lvlJc w:val="left"/>
      <w:pPr>
        <w:ind w:left="2638" w:hanging="360"/>
      </w:pPr>
      <w:rPr>
        <w:rFonts w:ascii="Courier New" w:hAnsi="Courier New" w:cs="Courier New" w:hint="default"/>
      </w:rPr>
    </w:lvl>
    <w:lvl w:ilvl="4" w:tplc="040A0003" w:tentative="1">
      <w:start w:val="1"/>
      <w:numFmt w:val="bullet"/>
      <w:lvlText w:val="o"/>
      <w:lvlJc w:val="left"/>
      <w:pPr>
        <w:ind w:left="3358" w:hanging="360"/>
      </w:pPr>
      <w:rPr>
        <w:rFonts w:ascii="Courier New" w:hAnsi="Courier New" w:cs="Courier New" w:hint="default"/>
      </w:rPr>
    </w:lvl>
    <w:lvl w:ilvl="5" w:tplc="040A0005" w:tentative="1">
      <w:start w:val="1"/>
      <w:numFmt w:val="bullet"/>
      <w:lvlText w:val=""/>
      <w:lvlJc w:val="left"/>
      <w:pPr>
        <w:ind w:left="4078" w:hanging="360"/>
      </w:pPr>
      <w:rPr>
        <w:rFonts w:ascii="Wingdings" w:hAnsi="Wingdings" w:hint="default"/>
      </w:rPr>
    </w:lvl>
    <w:lvl w:ilvl="6" w:tplc="040A0001" w:tentative="1">
      <w:start w:val="1"/>
      <w:numFmt w:val="bullet"/>
      <w:lvlText w:val=""/>
      <w:lvlJc w:val="left"/>
      <w:pPr>
        <w:ind w:left="4798" w:hanging="360"/>
      </w:pPr>
      <w:rPr>
        <w:rFonts w:ascii="Symbol" w:hAnsi="Symbol" w:hint="default"/>
      </w:rPr>
    </w:lvl>
    <w:lvl w:ilvl="7" w:tplc="040A0003" w:tentative="1">
      <w:start w:val="1"/>
      <w:numFmt w:val="bullet"/>
      <w:lvlText w:val="o"/>
      <w:lvlJc w:val="left"/>
      <w:pPr>
        <w:ind w:left="5518" w:hanging="360"/>
      </w:pPr>
      <w:rPr>
        <w:rFonts w:ascii="Courier New" w:hAnsi="Courier New" w:cs="Courier New" w:hint="default"/>
      </w:rPr>
    </w:lvl>
    <w:lvl w:ilvl="8" w:tplc="040A0005" w:tentative="1">
      <w:start w:val="1"/>
      <w:numFmt w:val="bullet"/>
      <w:lvlText w:val=""/>
      <w:lvlJc w:val="left"/>
      <w:pPr>
        <w:ind w:left="6238" w:hanging="360"/>
      </w:pPr>
      <w:rPr>
        <w:rFonts w:ascii="Wingdings" w:hAnsi="Wingdings" w:hint="default"/>
      </w:rPr>
    </w:lvl>
  </w:abstractNum>
  <w:abstractNum w:abstractNumId="141"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642B1C0D"/>
    <w:multiLevelType w:val="hybridMultilevel"/>
    <w:tmpl w:val="82707B72"/>
    <w:lvl w:ilvl="0" w:tplc="0C0A0001">
      <w:start w:val="1"/>
      <w:numFmt w:val="bullet"/>
      <w:lvlText w:val=""/>
      <w:lvlJc w:val="left"/>
      <w:pPr>
        <w:ind w:left="8156" w:hanging="360"/>
      </w:pPr>
      <w:rPr>
        <w:rFonts w:ascii="Symbol" w:hAnsi="Symbol" w:hint="default"/>
      </w:rPr>
    </w:lvl>
    <w:lvl w:ilvl="1" w:tplc="202EE11E">
      <w:start w:val="1"/>
      <w:numFmt w:val="bullet"/>
      <w:lvlText w:val=""/>
      <w:lvlJc w:val="left"/>
      <w:pPr>
        <w:ind w:left="928" w:hanging="360"/>
      </w:pPr>
      <w:rPr>
        <w:rFonts w:ascii="Symbol" w:hAnsi="Symbol" w:hint="default"/>
        <w:color w:val="auto"/>
      </w:rPr>
    </w:lvl>
    <w:lvl w:ilvl="2" w:tplc="040A0005">
      <w:start w:val="1"/>
      <w:numFmt w:val="bullet"/>
      <w:lvlText w:val=""/>
      <w:lvlJc w:val="left"/>
      <w:pPr>
        <w:ind w:left="1918" w:hanging="360"/>
      </w:pPr>
      <w:rPr>
        <w:rFonts w:ascii="Wingdings" w:hAnsi="Wingdings" w:hint="default"/>
      </w:rPr>
    </w:lvl>
    <w:lvl w:ilvl="3" w:tplc="0C0A0003">
      <w:start w:val="1"/>
      <w:numFmt w:val="bullet"/>
      <w:lvlText w:val="o"/>
      <w:lvlJc w:val="left"/>
      <w:pPr>
        <w:ind w:left="2638" w:hanging="360"/>
      </w:pPr>
      <w:rPr>
        <w:rFonts w:ascii="Courier New" w:hAnsi="Courier New" w:cs="Courier New" w:hint="default"/>
      </w:rPr>
    </w:lvl>
    <w:lvl w:ilvl="4" w:tplc="040A0003">
      <w:start w:val="1"/>
      <w:numFmt w:val="bullet"/>
      <w:lvlText w:val="o"/>
      <w:lvlJc w:val="left"/>
      <w:pPr>
        <w:ind w:left="3358" w:hanging="360"/>
      </w:pPr>
      <w:rPr>
        <w:rFonts w:ascii="Courier New" w:hAnsi="Courier New" w:cs="Courier New" w:hint="default"/>
      </w:rPr>
    </w:lvl>
    <w:lvl w:ilvl="5" w:tplc="040A0005" w:tentative="1">
      <w:start w:val="1"/>
      <w:numFmt w:val="bullet"/>
      <w:lvlText w:val=""/>
      <w:lvlJc w:val="left"/>
      <w:pPr>
        <w:ind w:left="4078" w:hanging="360"/>
      </w:pPr>
      <w:rPr>
        <w:rFonts w:ascii="Wingdings" w:hAnsi="Wingdings" w:hint="default"/>
      </w:rPr>
    </w:lvl>
    <w:lvl w:ilvl="6" w:tplc="040A0001">
      <w:start w:val="1"/>
      <w:numFmt w:val="bullet"/>
      <w:lvlText w:val=""/>
      <w:lvlJc w:val="left"/>
      <w:pPr>
        <w:ind w:left="4798" w:hanging="360"/>
      </w:pPr>
      <w:rPr>
        <w:rFonts w:ascii="Symbol" w:hAnsi="Symbol" w:hint="default"/>
      </w:rPr>
    </w:lvl>
    <w:lvl w:ilvl="7" w:tplc="040A0003" w:tentative="1">
      <w:start w:val="1"/>
      <w:numFmt w:val="bullet"/>
      <w:lvlText w:val="o"/>
      <w:lvlJc w:val="left"/>
      <w:pPr>
        <w:ind w:left="5518" w:hanging="360"/>
      </w:pPr>
      <w:rPr>
        <w:rFonts w:ascii="Courier New" w:hAnsi="Courier New" w:cs="Courier New" w:hint="default"/>
      </w:rPr>
    </w:lvl>
    <w:lvl w:ilvl="8" w:tplc="040A0005" w:tentative="1">
      <w:start w:val="1"/>
      <w:numFmt w:val="bullet"/>
      <w:lvlText w:val=""/>
      <w:lvlJc w:val="left"/>
      <w:pPr>
        <w:ind w:left="6238" w:hanging="360"/>
      </w:pPr>
      <w:rPr>
        <w:rFonts w:ascii="Wingdings" w:hAnsi="Wingdings" w:hint="default"/>
      </w:rPr>
    </w:lvl>
  </w:abstractNum>
  <w:abstractNum w:abstractNumId="14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4"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45" w15:restartNumberingAfterBreak="0">
    <w:nsid w:val="659D1686"/>
    <w:multiLevelType w:val="hybridMultilevel"/>
    <w:tmpl w:val="3EC45EC0"/>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7"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49" w15:restartNumberingAfterBreak="0">
    <w:nsid w:val="66FC2D54"/>
    <w:multiLevelType w:val="hybridMultilevel"/>
    <w:tmpl w:val="C52CBDC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0" w15:restartNumberingAfterBreak="0">
    <w:nsid w:val="673349C6"/>
    <w:multiLevelType w:val="hybridMultilevel"/>
    <w:tmpl w:val="80E09518"/>
    <w:styleLink w:val="BOPV-11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1" w15:restartNumberingAfterBreak="0">
    <w:nsid w:val="67450DE8"/>
    <w:multiLevelType w:val="hybridMultilevel"/>
    <w:tmpl w:val="70B65E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5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55" w15:restartNumberingAfterBreak="0">
    <w:nsid w:val="6AA63513"/>
    <w:multiLevelType w:val="hybridMultilevel"/>
    <w:tmpl w:val="7D6ACB44"/>
    <w:styleLink w:val="Estilo311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56" w15:restartNumberingAfterBreak="0">
    <w:nsid w:val="6AA91A53"/>
    <w:multiLevelType w:val="hybridMultilevel"/>
    <w:tmpl w:val="2822F814"/>
    <w:styleLink w:val="Estilo27"/>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57"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58" w15:restartNumberingAfterBreak="0">
    <w:nsid w:val="6D3F4F27"/>
    <w:multiLevelType w:val="hybridMultilevel"/>
    <w:tmpl w:val="89260B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60" w15:restartNumberingAfterBreak="0">
    <w:nsid w:val="6F1E278B"/>
    <w:multiLevelType w:val="multilevel"/>
    <w:tmpl w:val="750E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o"/>
      <w:lvlJc w:val="left"/>
      <w:pPr>
        <w:tabs>
          <w:tab w:val="num" w:pos="2880"/>
        </w:tabs>
        <w:ind w:left="2880" w:hanging="360"/>
      </w:pPr>
      <w:rPr>
        <w:rFonts w:ascii="Courier New" w:hAnsi="Courier New" w:hint="default"/>
        <w:sz w:val="20"/>
      </w:rPr>
    </w:lvl>
    <w:lvl w:ilvl="4">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2" w15:restartNumberingAfterBreak="0">
    <w:nsid w:val="6FDC2B5D"/>
    <w:multiLevelType w:val="hybridMultilevel"/>
    <w:tmpl w:val="29ECC8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4"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5"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66" w15:restartNumberingAfterBreak="0">
    <w:nsid w:val="71F759A8"/>
    <w:multiLevelType w:val="hybridMultilevel"/>
    <w:tmpl w:val="2EF4B3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68"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9" w15:restartNumberingAfterBreak="0">
    <w:nsid w:val="758C4105"/>
    <w:multiLevelType w:val="hybridMultilevel"/>
    <w:tmpl w:val="56CE87E4"/>
    <w:lvl w:ilvl="0" w:tplc="0C0A0001">
      <w:start w:val="1"/>
      <w:numFmt w:val="bullet"/>
      <w:lvlText w:val=""/>
      <w:lvlJc w:val="left"/>
      <w:pPr>
        <w:ind w:left="1230" w:hanging="360"/>
      </w:pPr>
      <w:rPr>
        <w:rFonts w:ascii="Symbol" w:hAnsi="Symbol"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170" w15:restartNumberingAfterBreak="0">
    <w:nsid w:val="75A502C6"/>
    <w:multiLevelType w:val="hybridMultilevel"/>
    <w:tmpl w:val="537E8F7E"/>
    <w:lvl w:ilvl="0" w:tplc="109EBE46">
      <w:start w:val="1"/>
      <w:numFmt w:val="lowerLetter"/>
      <w:lvlText w:val="%1)"/>
      <w:lvlJc w:val="left"/>
      <w:pPr>
        <w:ind w:left="928" w:hanging="360"/>
      </w:pPr>
      <w:rPr>
        <w:b/>
      </w:rPr>
    </w:lvl>
    <w:lvl w:ilvl="1" w:tplc="62164A88">
      <w:start w:val="1"/>
      <w:numFmt w:val="lowerLetter"/>
      <w:lvlText w:val="%2."/>
      <w:lvlJc w:val="left"/>
      <w:pPr>
        <w:ind w:left="1648" w:hanging="360"/>
      </w:pPr>
      <w:rPr>
        <w:b/>
      </w:rPr>
    </w:lvl>
    <w:lvl w:ilvl="2" w:tplc="0C0A001B">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71"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2" w15:restartNumberingAfterBreak="0">
    <w:nsid w:val="7735017E"/>
    <w:multiLevelType w:val="hybridMultilevel"/>
    <w:tmpl w:val="0C0EEDBA"/>
    <w:lvl w:ilvl="0" w:tplc="65DE8420">
      <w:start w:val="1"/>
      <w:numFmt w:val="decimal"/>
      <w:lvlText w:val="%1)"/>
      <w:lvlJc w:val="left"/>
      <w:pPr>
        <w:ind w:left="720" w:hanging="360"/>
      </w:pPr>
      <w:rPr>
        <w:rFonts w:ascii="Verdana" w:hAnsi="Verdana" w:hint="default"/>
        <w:b w:val="0"/>
        <w:color w:val="auto"/>
        <w:spacing w:val="-2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3"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4" w15:restartNumberingAfterBreak="0">
    <w:nsid w:val="78507862"/>
    <w:multiLevelType w:val="hybridMultilevel"/>
    <w:tmpl w:val="3C5CF560"/>
    <w:styleLink w:val="BOPV-1221"/>
    <w:lvl w:ilvl="0" w:tplc="FFFFFFFF">
      <w:start w:val="1"/>
      <w:numFmt w:val="lowerLetter"/>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7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77" w15:restartNumberingAfterBreak="0">
    <w:nsid w:val="79B55655"/>
    <w:multiLevelType w:val="hybridMultilevel"/>
    <w:tmpl w:val="F87086CA"/>
    <w:lvl w:ilvl="0" w:tplc="16E4A650">
      <w:start w:val="1"/>
      <w:numFmt w:val="bullet"/>
      <w:lvlText w:val=""/>
      <w:lvlJc w:val="left"/>
      <w:pPr>
        <w:ind w:left="928" w:hanging="360"/>
      </w:pPr>
      <w:rPr>
        <w:rFonts w:ascii="Symbol" w:hAnsi="Symbol" w:hint="default"/>
        <w:color w:val="0000FF"/>
      </w:rPr>
    </w:lvl>
    <w:lvl w:ilvl="1" w:tplc="94609D64">
      <w:start w:val="1"/>
      <w:numFmt w:val="decimal"/>
      <w:lvlText w:val="%2."/>
      <w:lvlJc w:val="left"/>
      <w:pPr>
        <w:ind w:left="1648" w:hanging="360"/>
      </w:pPr>
      <w:rPr>
        <w:rFonts w:ascii="Verdana" w:eastAsia="Times New Roman" w:hAnsi="Verdana" w:cs="Tahoma"/>
        <w:b w:val="0"/>
      </w:rPr>
    </w:lvl>
    <w:lvl w:ilvl="2" w:tplc="0C0A0005">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178"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79"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0" w15:restartNumberingAfterBreak="0">
    <w:nsid w:val="7AD51763"/>
    <w:multiLevelType w:val="hybridMultilevel"/>
    <w:tmpl w:val="D6809E76"/>
    <w:lvl w:ilvl="0" w:tplc="FFFFFFFF">
      <w:start w:val="1"/>
      <w:numFmt w:val="bullet"/>
      <w:lvlText w:val="-"/>
      <w:lvlJc w:val="left"/>
      <w:pPr>
        <w:ind w:left="1038" w:hanging="360"/>
      </w:pPr>
      <w:rPr>
        <w:rFonts w:ascii="Verdana" w:eastAsia="Calibri" w:hAnsi="Verdana" w:cs="Arial"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181"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82" w15:restartNumberingAfterBreak="0">
    <w:nsid w:val="7BC92899"/>
    <w:multiLevelType w:val="hybridMultilevel"/>
    <w:tmpl w:val="E13C378C"/>
    <w:lvl w:ilvl="0" w:tplc="FFFFFFFF">
      <w:start w:val="1"/>
      <w:numFmt w:val="decimal"/>
      <w:lvlText w:val="%1)"/>
      <w:lvlJc w:val="left"/>
      <w:pPr>
        <w:ind w:left="678" w:hanging="360"/>
      </w:pPr>
      <w:rPr>
        <w:rFonts w:hint="default"/>
      </w:rPr>
    </w:lvl>
    <w:lvl w:ilvl="1" w:tplc="FFFFFFFF" w:tentative="1">
      <w:start w:val="1"/>
      <w:numFmt w:val="lowerLetter"/>
      <w:lvlText w:val="%2."/>
      <w:lvlJc w:val="left"/>
      <w:pPr>
        <w:ind w:left="1398" w:hanging="360"/>
      </w:pPr>
    </w:lvl>
    <w:lvl w:ilvl="2" w:tplc="FFFFFFFF" w:tentative="1">
      <w:start w:val="1"/>
      <w:numFmt w:val="lowerRoman"/>
      <w:lvlText w:val="%3."/>
      <w:lvlJc w:val="right"/>
      <w:pPr>
        <w:ind w:left="2118" w:hanging="180"/>
      </w:pPr>
    </w:lvl>
    <w:lvl w:ilvl="3" w:tplc="FFFFFFFF" w:tentative="1">
      <w:start w:val="1"/>
      <w:numFmt w:val="decimal"/>
      <w:lvlText w:val="%4."/>
      <w:lvlJc w:val="left"/>
      <w:pPr>
        <w:ind w:left="2838" w:hanging="360"/>
      </w:pPr>
    </w:lvl>
    <w:lvl w:ilvl="4" w:tplc="FFFFFFFF" w:tentative="1">
      <w:start w:val="1"/>
      <w:numFmt w:val="lowerLetter"/>
      <w:lvlText w:val="%5."/>
      <w:lvlJc w:val="left"/>
      <w:pPr>
        <w:ind w:left="3558" w:hanging="360"/>
      </w:pPr>
    </w:lvl>
    <w:lvl w:ilvl="5" w:tplc="FFFFFFFF" w:tentative="1">
      <w:start w:val="1"/>
      <w:numFmt w:val="lowerRoman"/>
      <w:lvlText w:val="%6."/>
      <w:lvlJc w:val="right"/>
      <w:pPr>
        <w:ind w:left="4278" w:hanging="180"/>
      </w:pPr>
    </w:lvl>
    <w:lvl w:ilvl="6" w:tplc="FFFFFFFF" w:tentative="1">
      <w:start w:val="1"/>
      <w:numFmt w:val="decimal"/>
      <w:lvlText w:val="%7."/>
      <w:lvlJc w:val="left"/>
      <w:pPr>
        <w:ind w:left="4998" w:hanging="360"/>
      </w:pPr>
    </w:lvl>
    <w:lvl w:ilvl="7" w:tplc="FFFFFFFF" w:tentative="1">
      <w:start w:val="1"/>
      <w:numFmt w:val="lowerLetter"/>
      <w:lvlText w:val="%8."/>
      <w:lvlJc w:val="left"/>
      <w:pPr>
        <w:ind w:left="5718" w:hanging="360"/>
      </w:pPr>
    </w:lvl>
    <w:lvl w:ilvl="8" w:tplc="FFFFFFFF" w:tentative="1">
      <w:start w:val="1"/>
      <w:numFmt w:val="lowerRoman"/>
      <w:lvlText w:val="%9."/>
      <w:lvlJc w:val="right"/>
      <w:pPr>
        <w:ind w:left="6438" w:hanging="180"/>
      </w:pPr>
    </w:lvl>
  </w:abstractNum>
  <w:abstractNum w:abstractNumId="18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5"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86" w15:restartNumberingAfterBreak="0">
    <w:nsid w:val="7DD52328"/>
    <w:multiLevelType w:val="hybridMultilevel"/>
    <w:tmpl w:val="8D68602A"/>
    <w:styleLink w:val="BOPV-1112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87"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88" w15:restartNumberingAfterBreak="0">
    <w:nsid w:val="7E112DAA"/>
    <w:multiLevelType w:val="hybridMultilevel"/>
    <w:tmpl w:val="D8FCCC9A"/>
    <w:lvl w:ilvl="0" w:tplc="0C0A000F">
      <w:start w:val="1"/>
      <w:numFmt w:val="decimal"/>
      <w:lvlText w:val="%1."/>
      <w:lvlJc w:val="left"/>
      <w:pPr>
        <w:ind w:left="1384" w:hanging="360"/>
      </w:pPr>
    </w:lvl>
    <w:lvl w:ilvl="1" w:tplc="0C0A0019">
      <w:start w:val="1"/>
      <w:numFmt w:val="lowerLetter"/>
      <w:lvlText w:val="%2."/>
      <w:lvlJc w:val="left"/>
      <w:pPr>
        <w:ind w:left="2104" w:hanging="360"/>
      </w:pPr>
    </w:lvl>
    <w:lvl w:ilvl="2" w:tplc="0C0A001B">
      <w:start w:val="1"/>
      <w:numFmt w:val="lowerRoman"/>
      <w:lvlText w:val="%3."/>
      <w:lvlJc w:val="right"/>
      <w:pPr>
        <w:ind w:left="2824" w:hanging="180"/>
      </w:pPr>
    </w:lvl>
    <w:lvl w:ilvl="3" w:tplc="0C0A000F">
      <w:start w:val="1"/>
      <w:numFmt w:val="decimal"/>
      <w:lvlText w:val="%4."/>
      <w:lvlJc w:val="left"/>
      <w:pPr>
        <w:ind w:left="3544" w:hanging="360"/>
      </w:pPr>
    </w:lvl>
    <w:lvl w:ilvl="4" w:tplc="0C0A0019" w:tentative="1">
      <w:start w:val="1"/>
      <w:numFmt w:val="lowerLetter"/>
      <w:lvlText w:val="%5."/>
      <w:lvlJc w:val="left"/>
      <w:pPr>
        <w:ind w:left="4264" w:hanging="360"/>
      </w:pPr>
    </w:lvl>
    <w:lvl w:ilvl="5" w:tplc="0C0A001B" w:tentative="1">
      <w:start w:val="1"/>
      <w:numFmt w:val="lowerRoman"/>
      <w:lvlText w:val="%6."/>
      <w:lvlJc w:val="right"/>
      <w:pPr>
        <w:ind w:left="4984" w:hanging="180"/>
      </w:pPr>
    </w:lvl>
    <w:lvl w:ilvl="6" w:tplc="0C0A000F" w:tentative="1">
      <w:start w:val="1"/>
      <w:numFmt w:val="decimal"/>
      <w:lvlText w:val="%7."/>
      <w:lvlJc w:val="left"/>
      <w:pPr>
        <w:ind w:left="5704" w:hanging="360"/>
      </w:pPr>
    </w:lvl>
    <w:lvl w:ilvl="7" w:tplc="0C0A0019" w:tentative="1">
      <w:start w:val="1"/>
      <w:numFmt w:val="lowerLetter"/>
      <w:lvlText w:val="%8."/>
      <w:lvlJc w:val="left"/>
      <w:pPr>
        <w:ind w:left="6424" w:hanging="360"/>
      </w:pPr>
    </w:lvl>
    <w:lvl w:ilvl="8" w:tplc="0C0A001B" w:tentative="1">
      <w:start w:val="1"/>
      <w:numFmt w:val="lowerRoman"/>
      <w:lvlText w:val="%9."/>
      <w:lvlJc w:val="right"/>
      <w:pPr>
        <w:ind w:left="7144" w:hanging="180"/>
      </w:pPr>
    </w:lvl>
  </w:abstractNum>
  <w:abstractNum w:abstractNumId="18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9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1"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81"/>
  </w:num>
  <w:num w:numId="2">
    <w:abstractNumId w:val="96"/>
  </w:num>
  <w:num w:numId="3">
    <w:abstractNumId w:val="103"/>
  </w:num>
  <w:num w:numId="4">
    <w:abstractNumId w:val="53"/>
  </w:num>
  <w:num w:numId="5">
    <w:abstractNumId w:val="131"/>
  </w:num>
  <w:num w:numId="6">
    <w:abstractNumId w:val="23"/>
  </w:num>
  <w:num w:numId="7">
    <w:abstractNumId w:val="150"/>
  </w:num>
  <w:num w:numId="8">
    <w:abstractNumId w:val="61"/>
  </w:num>
  <w:num w:numId="9">
    <w:abstractNumId w:val="17"/>
  </w:num>
  <w:num w:numId="10">
    <w:abstractNumId w:val="20"/>
  </w:num>
  <w:num w:numId="11">
    <w:abstractNumId w:val="186"/>
  </w:num>
  <w:num w:numId="12">
    <w:abstractNumId w:val="116"/>
  </w:num>
  <w:num w:numId="13">
    <w:abstractNumId w:val="156"/>
  </w:num>
  <w:num w:numId="14">
    <w:abstractNumId w:val="42"/>
  </w:num>
  <w:num w:numId="15">
    <w:abstractNumId w:val="101"/>
  </w:num>
  <w:num w:numId="16">
    <w:abstractNumId w:val="2"/>
  </w:num>
  <w:num w:numId="17">
    <w:abstractNumId w:val="4"/>
  </w:num>
  <w:num w:numId="18">
    <w:abstractNumId w:val="22"/>
  </w:num>
  <w:num w:numId="19">
    <w:abstractNumId w:val="126"/>
  </w:num>
  <w:num w:numId="20">
    <w:abstractNumId w:val="13"/>
  </w:num>
  <w:num w:numId="21">
    <w:abstractNumId w:val="114"/>
  </w:num>
  <w:num w:numId="22">
    <w:abstractNumId w:val="29"/>
  </w:num>
  <w:num w:numId="23">
    <w:abstractNumId w:val="1"/>
  </w:num>
  <w:num w:numId="24">
    <w:abstractNumId w:val="79"/>
  </w:num>
  <w:num w:numId="25">
    <w:abstractNumId w:val="153"/>
  </w:num>
  <w:num w:numId="26">
    <w:abstractNumId w:val="34"/>
  </w:num>
  <w:num w:numId="27">
    <w:abstractNumId w:val="74"/>
  </w:num>
  <w:num w:numId="28">
    <w:abstractNumId w:val="73"/>
  </w:num>
  <w:num w:numId="29">
    <w:abstractNumId w:val="183"/>
  </w:num>
  <w:num w:numId="30">
    <w:abstractNumId w:val="85"/>
  </w:num>
  <w:num w:numId="31">
    <w:abstractNumId w:val="44"/>
  </w:num>
  <w:num w:numId="32">
    <w:abstractNumId w:val="129"/>
  </w:num>
  <w:num w:numId="33">
    <w:abstractNumId w:val="139"/>
  </w:num>
  <w:num w:numId="34">
    <w:abstractNumId w:val="37"/>
  </w:num>
  <w:num w:numId="35">
    <w:abstractNumId w:val="132"/>
  </w:num>
  <w:num w:numId="36">
    <w:abstractNumId w:val="90"/>
  </w:num>
  <w:num w:numId="37">
    <w:abstractNumId w:val="190"/>
  </w:num>
  <w:num w:numId="38">
    <w:abstractNumId w:val="31"/>
  </w:num>
  <w:num w:numId="39">
    <w:abstractNumId w:val="158"/>
  </w:num>
  <w:num w:numId="40">
    <w:abstractNumId w:val="166"/>
  </w:num>
  <w:num w:numId="41">
    <w:abstractNumId w:val="52"/>
  </w:num>
  <w:num w:numId="42">
    <w:abstractNumId w:val="151"/>
  </w:num>
  <w:num w:numId="43">
    <w:abstractNumId w:val="162"/>
  </w:num>
  <w:num w:numId="44">
    <w:abstractNumId w:val="182"/>
  </w:num>
  <w:num w:numId="45">
    <w:abstractNumId w:val="180"/>
  </w:num>
  <w:num w:numId="46">
    <w:abstractNumId w:val="25"/>
  </w:num>
  <w:num w:numId="47">
    <w:abstractNumId w:val="6"/>
  </w:num>
  <w:num w:numId="48">
    <w:abstractNumId w:val="172"/>
  </w:num>
  <w:num w:numId="49">
    <w:abstractNumId w:val="130"/>
  </w:num>
  <w:num w:numId="50">
    <w:abstractNumId w:val="174"/>
  </w:num>
  <w:num w:numId="51">
    <w:abstractNumId w:val="76"/>
  </w:num>
  <w:num w:numId="52">
    <w:abstractNumId w:val="109"/>
  </w:num>
  <w:num w:numId="53">
    <w:abstractNumId w:val="134"/>
  </w:num>
  <w:num w:numId="54">
    <w:abstractNumId w:val="51"/>
  </w:num>
  <w:num w:numId="55">
    <w:abstractNumId w:val="33"/>
  </w:num>
  <w:num w:numId="56">
    <w:abstractNumId w:val="84"/>
  </w:num>
  <w:num w:numId="57">
    <w:abstractNumId w:val="56"/>
  </w:num>
  <w:num w:numId="58">
    <w:abstractNumId w:val="68"/>
  </w:num>
  <w:num w:numId="59">
    <w:abstractNumId w:val="75"/>
  </w:num>
  <w:num w:numId="60">
    <w:abstractNumId w:val="163"/>
  </w:num>
  <w:num w:numId="61">
    <w:abstractNumId w:val="111"/>
  </w:num>
  <w:num w:numId="62">
    <w:abstractNumId w:val="9"/>
  </w:num>
  <w:num w:numId="63">
    <w:abstractNumId w:val="142"/>
  </w:num>
  <w:num w:numId="64">
    <w:abstractNumId w:val="81"/>
  </w:num>
  <w:num w:numId="65">
    <w:abstractNumId w:val="39"/>
  </w:num>
  <w:num w:numId="66">
    <w:abstractNumId w:val="105"/>
  </w:num>
  <w:num w:numId="67">
    <w:abstractNumId w:val="46"/>
  </w:num>
  <w:num w:numId="68">
    <w:abstractNumId w:val="55"/>
  </w:num>
  <w:num w:numId="69">
    <w:abstractNumId w:val="5"/>
  </w:num>
  <w:num w:numId="70">
    <w:abstractNumId w:val="140"/>
  </w:num>
  <w:num w:numId="71">
    <w:abstractNumId w:val="177"/>
  </w:num>
  <w:num w:numId="72">
    <w:abstractNumId w:val="45"/>
  </w:num>
  <w:num w:numId="73">
    <w:abstractNumId w:val="191"/>
  </w:num>
  <w:num w:numId="74">
    <w:abstractNumId w:val="82"/>
  </w:num>
  <w:num w:numId="75">
    <w:abstractNumId w:val="104"/>
  </w:num>
  <w:num w:numId="7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07"/>
  </w:num>
  <w:num w:numId="78">
    <w:abstractNumId w:val="12"/>
  </w:num>
  <w:num w:numId="79">
    <w:abstractNumId w:val="65"/>
  </w:num>
  <w:num w:numId="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6"/>
  </w:num>
  <w:num w:numId="82">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0"/>
  </w:num>
  <w:num w:numId="84">
    <w:abstractNumId w:val="168"/>
  </w:num>
  <w:num w:numId="85">
    <w:abstractNumId w:val="30"/>
  </w:num>
  <w:num w:numId="86">
    <w:abstractNumId w:val="58"/>
  </w:num>
  <w:num w:numId="87">
    <w:abstractNumId w:val="164"/>
  </w:num>
  <w:num w:numId="88">
    <w:abstractNumId w:val="99"/>
  </w:num>
  <w:num w:numId="89">
    <w:abstractNumId w:val="67"/>
  </w:num>
  <w:num w:numId="90">
    <w:abstractNumId w:val="144"/>
  </w:num>
  <w:num w:numId="91">
    <w:abstractNumId w:val="146"/>
  </w:num>
  <w:num w:numId="92">
    <w:abstractNumId w:val="28"/>
  </w:num>
  <w:num w:numId="93">
    <w:abstractNumId w:val="47"/>
  </w:num>
  <w:num w:numId="94">
    <w:abstractNumId w:val="120"/>
  </w:num>
  <w:num w:numId="95">
    <w:abstractNumId w:val="137"/>
  </w:num>
  <w:num w:numId="96">
    <w:abstractNumId w:val="32"/>
  </w:num>
  <w:num w:numId="97">
    <w:abstractNumId w:val="173"/>
  </w:num>
  <w:num w:numId="98">
    <w:abstractNumId w:val="14"/>
  </w:num>
  <w:num w:numId="99">
    <w:abstractNumId w:val="147"/>
  </w:num>
  <w:num w:numId="100">
    <w:abstractNumId w:val="94"/>
  </w:num>
  <w:num w:numId="101">
    <w:abstractNumId w:val="7"/>
  </w:num>
  <w:num w:numId="102">
    <w:abstractNumId w:val="135"/>
  </w:num>
  <w:num w:numId="103">
    <w:abstractNumId w:val="88"/>
  </w:num>
  <w:num w:numId="104">
    <w:abstractNumId w:val="121"/>
  </w:num>
  <w:num w:numId="105">
    <w:abstractNumId w:val="188"/>
  </w:num>
  <w:num w:numId="106">
    <w:abstractNumId w:val="149"/>
  </w:num>
  <w:num w:numId="107">
    <w:abstractNumId w:val="50"/>
  </w:num>
  <w:num w:numId="108">
    <w:abstractNumId w:val="78"/>
  </w:num>
  <w:num w:numId="109">
    <w:abstractNumId w:val="110"/>
  </w:num>
  <w:num w:numId="110">
    <w:abstractNumId w:val="92"/>
  </w:num>
  <w:num w:numId="111">
    <w:abstractNumId w:val="169"/>
  </w:num>
  <w:num w:numId="112">
    <w:abstractNumId w:val="113"/>
  </w:num>
  <w:num w:numId="113">
    <w:abstractNumId w:val="120"/>
    <w:lvlOverride w:ilvl="0">
      <w:lvl w:ilvl="0" w:tplc="E57ED730">
        <w:start w:val="1"/>
        <w:numFmt w:val="lowerLetter"/>
        <w:lvlText w:val="%1)"/>
        <w:lvlJc w:val="left"/>
        <w:pPr>
          <w:ind w:left="1779" w:hanging="360"/>
        </w:pPr>
        <w:rPr>
          <w:b/>
        </w:rPr>
      </w:lvl>
    </w:lvlOverride>
  </w:num>
  <w:num w:numId="114">
    <w:abstractNumId w:val="122"/>
  </w:num>
  <w:num w:numId="115">
    <w:abstractNumId w:val="59"/>
  </w:num>
  <w:num w:numId="116">
    <w:abstractNumId w:val="161"/>
  </w:num>
  <w:num w:numId="117">
    <w:abstractNumId w:val="15"/>
  </w:num>
  <w:num w:numId="118">
    <w:abstractNumId w:val="179"/>
  </w:num>
  <w:num w:numId="119">
    <w:abstractNumId w:val="40"/>
  </w:num>
  <w:num w:numId="120">
    <w:abstractNumId w:val="189"/>
  </w:num>
  <w:num w:numId="121">
    <w:abstractNumId w:val="157"/>
  </w:num>
  <w:num w:numId="122">
    <w:abstractNumId w:val="159"/>
  </w:num>
  <w:num w:numId="123">
    <w:abstractNumId w:val="9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4">
    <w:abstractNumId w:val="21"/>
  </w:num>
  <w:num w:numId="125">
    <w:abstractNumId w:val="43"/>
  </w:num>
  <w:num w:numId="126">
    <w:abstractNumId w:val="145"/>
  </w:num>
  <w:num w:numId="127">
    <w:abstractNumId w:val="8"/>
  </w:num>
  <w:num w:numId="128">
    <w:abstractNumId w:val="98"/>
  </w:num>
  <w:num w:numId="129">
    <w:abstractNumId w:val="66"/>
  </w:num>
  <w:num w:numId="130">
    <w:abstractNumId w:val="83"/>
  </w:num>
  <w:num w:numId="131">
    <w:abstractNumId w:val="63"/>
  </w:num>
  <w:num w:numId="132">
    <w:abstractNumId w:val="125"/>
  </w:num>
  <w:num w:numId="133">
    <w:abstractNumId w:val="18"/>
  </w:num>
  <w:num w:numId="134">
    <w:abstractNumId w:val="128"/>
  </w:num>
  <w:num w:numId="135">
    <w:abstractNumId w:val="41"/>
  </w:num>
  <w:num w:numId="136">
    <w:abstractNumId w:val="97"/>
  </w:num>
  <w:num w:numId="137">
    <w:abstractNumId w:val="117"/>
  </w:num>
  <w:num w:numId="138">
    <w:abstractNumId w:val="187"/>
  </w:num>
  <w:num w:numId="139">
    <w:abstractNumId w:val="133"/>
  </w:num>
  <w:num w:numId="140">
    <w:abstractNumId w:val="102"/>
  </w:num>
  <w:num w:numId="141">
    <w:abstractNumId w:val="38"/>
  </w:num>
  <w:num w:numId="142">
    <w:abstractNumId w:val="108"/>
  </w:num>
  <w:num w:numId="143">
    <w:abstractNumId w:val="72"/>
  </w:num>
  <w:num w:numId="144">
    <w:abstractNumId w:val="86"/>
  </w:num>
  <w:num w:numId="145">
    <w:abstractNumId w:val="11"/>
  </w:num>
  <w:num w:numId="146">
    <w:abstractNumId w:val="36"/>
  </w:num>
  <w:num w:numId="147">
    <w:abstractNumId w:val="26"/>
  </w:num>
  <w:num w:numId="148">
    <w:abstractNumId w:val="185"/>
  </w:num>
  <w:num w:numId="149">
    <w:abstractNumId w:val="80"/>
  </w:num>
  <w:num w:numId="150">
    <w:abstractNumId w:val="178"/>
  </w:num>
  <w:num w:numId="151">
    <w:abstractNumId w:val="118"/>
  </w:num>
  <w:num w:numId="152">
    <w:abstractNumId w:val="119"/>
  </w:num>
  <w:num w:numId="153">
    <w:abstractNumId w:val="143"/>
  </w:num>
  <w:num w:numId="154">
    <w:abstractNumId w:val="154"/>
  </w:num>
  <w:num w:numId="155">
    <w:abstractNumId w:val="175"/>
  </w:num>
  <w:num w:numId="156">
    <w:abstractNumId w:val="48"/>
  </w:num>
  <w:num w:numId="157">
    <w:abstractNumId w:val="91"/>
  </w:num>
  <w:num w:numId="158">
    <w:abstractNumId w:val="141"/>
  </w:num>
  <w:num w:numId="159">
    <w:abstractNumId w:val="69"/>
  </w:num>
  <w:num w:numId="160">
    <w:abstractNumId w:val="77"/>
  </w:num>
  <w:num w:numId="161">
    <w:abstractNumId w:val="95"/>
  </w:num>
  <w:num w:numId="162">
    <w:abstractNumId w:val="123"/>
  </w:num>
  <w:num w:numId="163">
    <w:abstractNumId w:val="167"/>
  </w:num>
  <w:num w:numId="164">
    <w:abstractNumId w:val="70"/>
  </w:num>
  <w:num w:numId="165">
    <w:abstractNumId w:val="64"/>
  </w:num>
  <w:num w:numId="166">
    <w:abstractNumId w:val="62"/>
  </w:num>
  <w:num w:numId="167">
    <w:abstractNumId w:val="176"/>
  </w:num>
  <w:num w:numId="168">
    <w:abstractNumId w:val="87"/>
  </w:num>
  <w:num w:numId="169">
    <w:abstractNumId w:val="19"/>
  </w:num>
  <w:num w:numId="170">
    <w:abstractNumId w:val="184"/>
  </w:num>
  <w:num w:numId="171">
    <w:abstractNumId w:val="49"/>
  </w:num>
  <w:num w:numId="172">
    <w:abstractNumId w:val="57"/>
  </w:num>
  <w:num w:numId="173">
    <w:abstractNumId w:val="165"/>
  </w:num>
  <w:num w:numId="174">
    <w:abstractNumId w:val="24"/>
  </w:num>
  <w:num w:numId="175">
    <w:abstractNumId w:val="171"/>
  </w:num>
  <w:num w:numId="176">
    <w:abstractNumId w:val="89"/>
  </w:num>
  <w:num w:numId="177">
    <w:abstractNumId w:val="148"/>
  </w:num>
  <w:num w:numId="178">
    <w:abstractNumId w:val="124"/>
  </w:num>
  <w:num w:numId="179">
    <w:abstractNumId w:val="112"/>
  </w:num>
  <w:num w:numId="180">
    <w:abstractNumId w:val="54"/>
  </w:num>
  <w:num w:numId="181">
    <w:abstractNumId w:val="93"/>
  </w:num>
  <w:num w:numId="182">
    <w:abstractNumId w:val="155"/>
  </w:num>
  <w:num w:numId="183">
    <w:abstractNumId w:val="60"/>
  </w:num>
  <w:num w:numId="184">
    <w:abstractNumId w:val="35"/>
  </w:num>
  <w:num w:numId="185">
    <w:abstractNumId w:val="138"/>
  </w:num>
  <w:num w:numId="186">
    <w:abstractNumId w:val="136"/>
  </w:num>
  <w:num w:numId="187">
    <w:abstractNumId w:val="71"/>
  </w:num>
  <w:num w:numId="188">
    <w:abstractNumId w:val="160"/>
  </w:num>
  <w:num w:numId="189">
    <w:abstractNumId w:val="115"/>
  </w:num>
  <w:num w:numId="190">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52"/>
  </w:num>
  <w:num w:numId="192">
    <w:abstractNumId w:val="3"/>
  </w:num>
  <w:num w:numId="193">
    <w:abstractNumId w:val="127"/>
  </w:num>
  <w:num w:numId="194">
    <w:abstractNumId w:val="105"/>
  </w:num>
  <w:numIdMacAtCleanup w:val="1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pt-BR"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pt-BR"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34824"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4D0"/>
    <w:rsid w:val="00000667"/>
    <w:rsid w:val="00000E0E"/>
    <w:rsid w:val="000010EE"/>
    <w:rsid w:val="00002364"/>
    <w:rsid w:val="000023CC"/>
    <w:rsid w:val="00002B1A"/>
    <w:rsid w:val="00003157"/>
    <w:rsid w:val="00003382"/>
    <w:rsid w:val="00004234"/>
    <w:rsid w:val="000044CE"/>
    <w:rsid w:val="0000494C"/>
    <w:rsid w:val="00004F81"/>
    <w:rsid w:val="00007427"/>
    <w:rsid w:val="000075D8"/>
    <w:rsid w:val="00007702"/>
    <w:rsid w:val="0000782E"/>
    <w:rsid w:val="00010F69"/>
    <w:rsid w:val="00011913"/>
    <w:rsid w:val="0001193B"/>
    <w:rsid w:val="00011B8E"/>
    <w:rsid w:val="00012671"/>
    <w:rsid w:val="00012CEE"/>
    <w:rsid w:val="00012F54"/>
    <w:rsid w:val="00013ED8"/>
    <w:rsid w:val="000147DA"/>
    <w:rsid w:val="0001499D"/>
    <w:rsid w:val="00014DFA"/>
    <w:rsid w:val="000150B8"/>
    <w:rsid w:val="00015484"/>
    <w:rsid w:val="000159CA"/>
    <w:rsid w:val="000160C3"/>
    <w:rsid w:val="0002018D"/>
    <w:rsid w:val="00020435"/>
    <w:rsid w:val="00020640"/>
    <w:rsid w:val="00020A94"/>
    <w:rsid w:val="00020D47"/>
    <w:rsid w:val="00021BF8"/>
    <w:rsid w:val="00021CB4"/>
    <w:rsid w:val="00021FFD"/>
    <w:rsid w:val="00023187"/>
    <w:rsid w:val="00023689"/>
    <w:rsid w:val="00023883"/>
    <w:rsid w:val="00023DEB"/>
    <w:rsid w:val="000240D4"/>
    <w:rsid w:val="0002441D"/>
    <w:rsid w:val="000244C2"/>
    <w:rsid w:val="0002492B"/>
    <w:rsid w:val="00024B7C"/>
    <w:rsid w:val="00025062"/>
    <w:rsid w:val="000252A3"/>
    <w:rsid w:val="00025391"/>
    <w:rsid w:val="000258C1"/>
    <w:rsid w:val="00025EB0"/>
    <w:rsid w:val="00025EBF"/>
    <w:rsid w:val="00026375"/>
    <w:rsid w:val="00026598"/>
    <w:rsid w:val="000269D3"/>
    <w:rsid w:val="00026FD3"/>
    <w:rsid w:val="00027101"/>
    <w:rsid w:val="00027AB6"/>
    <w:rsid w:val="00030549"/>
    <w:rsid w:val="00031176"/>
    <w:rsid w:val="000311AE"/>
    <w:rsid w:val="0003289B"/>
    <w:rsid w:val="00032D2B"/>
    <w:rsid w:val="00032DB3"/>
    <w:rsid w:val="000336D9"/>
    <w:rsid w:val="00034D48"/>
    <w:rsid w:val="00035451"/>
    <w:rsid w:val="0003578D"/>
    <w:rsid w:val="00035C0B"/>
    <w:rsid w:val="00035E24"/>
    <w:rsid w:val="00036475"/>
    <w:rsid w:val="00036D70"/>
    <w:rsid w:val="00036EB6"/>
    <w:rsid w:val="00037411"/>
    <w:rsid w:val="00037B9C"/>
    <w:rsid w:val="00037FE3"/>
    <w:rsid w:val="00041019"/>
    <w:rsid w:val="00041C7D"/>
    <w:rsid w:val="00042124"/>
    <w:rsid w:val="0004265B"/>
    <w:rsid w:val="000427BC"/>
    <w:rsid w:val="00042CD7"/>
    <w:rsid w:val="00043547"/>
    <w:rsid w:val="0004391C"/>
    <w:rsid w:val="00043B43"/>
    <w:rsid w:val="00043F4D"/>
    <w:rsid w:val="0004435C"/>
    <w:rsid w:val="00044979"/>
    <w:rsid w:val="00044E71"/>
    <w:rsid w:val="00045BCA"/>
    <w:rsid w:val="00045FF5"/>
    <w:rsid w:val="00046961"/>
    <w:rsid w:val="0004703D"/>
    <w:rsid w:val="00047B8A"/>
    <w:rsid w:val="00047D6F"/>
    <w:rsid w:val="00050117"/>
    <w:rsid w:val="00050A76"/>
    <w:rsid w:val="00051750"/>
    <w:rsid w:val="00051D55"/>
    <w:rsid w:val="00052283"/>
    <w:rsid w:val="000528FA"/>
    <w:rsid w:val="00053347"/>
    <w:rsid w:val="000533D3"/>
    <w:rsid w:val="0005349B"/>
    <w:rsid w:val="0005364A"/>
    <w:rsid w:val="000536D7"/>
    <w:rsid w:val="00053CF5"/>
    <w:rsid w:val="00053FC2"/>
    <w:rsid w:val="000541D6"/>
    <w:rsid w:val="000543EA"/>
    <w:rsid w:val="000546C1"/>
    <w:rsid w:val="000547F6"/>
    <w:rsid w:val="00054E47"/>
    <w:rsid w:val="00055112"/>
    <w:rsid w:val="00055D7E"/>
    <w:rsid w:val="00055E24"/>
    <w:rsid w:val="00055FED"/>
    <w:rsid w:val="00056518"/>
    <w:rsid w:val="000577F1"/>
    <w:rsid w:val="00057942"/>
    <w:rsid w:val="00060780"/>
    <w:rsid w:val="000619E2"/>
    <w:rsid w:val="00061CDD"/>
    <w:rsid w:val="000620E4"/>
    <w:rsid w:val="00062CA8"/>
    <w:rsid w:val="00063A8E"/>
    <w:rsid w:val="00064B44"/>
    <w:rsid w:val="00064DFC"/>
    <w:rsid w:val="00064EEB"/>
    <w:rsid w:val="0006514B"/>
    <w:rsid w:val="00065D16"/>
    <w:rsid w:val="00065D44"/>
    <w:rsid w:val="00065F92"/>
    <w:rsid w:val="000660ED"/>
    <w:rsid w:val="0006642C"/>
    <w:rsid w:val="00066639"/>
    <w:rsid w:val="000668FC"/>
    <w:rsid w:val="00066E9A"/>
    <w:rsid w:val="00067130"/>
    <w:rsid w:val="00067536"/>
    <w:rsid w:val="00067849"/>
    <w:rsid w:val="00067970"/>
    <w:rsid w:val="000679BE"/>
    <w:rsid w:val="00067AC5"/>
    <w:rsid w:val="00067C5B"/>
    <w:rsid w:val="0007140A"/>
    <w:rsid w:val="00071560"/>
    <w:rsid w:val="0007181E"/>
    <w:rsid w:val="00071D93"/>
    <w:rsid w:val="00072557"/>
    <w:rsid w:val="000730EE"/>
    <w:rsid w:val="000733DC"/>
    <w:rsid w:val="000741D8"/>
    <w:rsid w:val="000741E0"/>
    <w:rsid w:val="00074341"/>
    <w:rsid w:val="000744C8"/>
    <w:rsid w:val="00074A98"/>
    <w:rsid w:val="00074D38"/>
    <w:rsid w:val="00074D8A"/>
    <w:rsid w:val="00075117"/>
    <w:rsid w:val="00075F21"/>
    <w:rsid w:val="00076304"/>
    <w:rsid w:val="00076387"/>
    <w:rsid w:val="000770E4"/>
    <w:rsid w:val="000774ED"/>
    <w:rsid w:val="00077A31"/>
    <w:rsid w:val="00077D0D"/>
    <w:rsid w:val="00077D90"/>
    <w:rsid w:val="000802AD"/>
    <w:rsid w:val="00080792"/>
    <w:rsid w:val="00082181"/>
    <w:rsid w:val="00082CBD"/>
    <w:rsid w:val="00083181"/>
    <w:rsid w:val="000838CC"/>
    <w:rsid w:val="000850FB"/>
    <w:rsid w:val="000859DA"/>
    <w:rsid w:val="00085A6F"/>
    <w:rsid w:val="00085C32"/>
    <w:rsid w:val="00086251"/>
    <w:rsid w:val="00086B84"/>
    <w:rsid w:val="00086DD9"/>
    <w:rsid w:val="00087616"/>
    <w:rsid w:val="00087C37"/>
    <w:rsid w:val="00090604"/>
    <w:rsid w:val="00090644"/>
    <w:rsid w:val="000912E1"/>
    <w:rsid w:val="00091466"/>
    <w:rsid w:val="0009183D"/>
    <w:rsid w:val="000919CE"/>
    <w:rsid w:val="00091AF5"/>
    <w:rsid w:val="00091C31"/>
    <w:rsid w:val="00092563"/>
    <w:rsid w:val="000925F5"/>
    <w:rsid w:val="00092E38"/>
    <w:rsid w:val="000934EA"/>
    <w:rsid w:val="000936E1"/>
    <w:rsid w:val="000937C3"/>
    <w:rsid w:val="00093A0D"/>
    <w:rsid w:val="00094366"/>
    <w:rsid w:val="00094515"/>
    <w:rsid w:val="0009479D"/>
    <w:rsid w:val="000947EE"/>
    <w:rsid w:val="000949B7"/>
    <w:rsid w:val="00094EDB"/>
    <w:rsid w:val="0009541F"/>
    <w:rsid w:val="00095A2F"/>
    <w:rsid w:val="00095B7A"/>
    <w:rsid w:val="00096073"/>
    <w:rsid w:val="00096978"/>
    <w:rsid w:val="00096BD0"/>
    <w:rsid w:val="00096F1F"/>
    <w:rsid w:val="00096F3A"/>
    <w:rsid w:val="000978A6"/>
    <w:rsid w:val="000A02E4"/>
    <w:rsid w:val="000A03C5"/>
    <w:rsid w:val="000A0CE3"/>
    <w:rsid w:val="000A11B2"/>
    <w:rsid w:val="000A16E7"/>
    <w:rsid w:val="000A1D5F"/>
    <w:rsid w:val="000A24D1"/>
    <w:rsid w:val="000A24DE"/>
    <w:rsid w:val="000A2DE2"/>
    <w:rsid w:val="000A387C"/>
    <w:rsid w:val="000A393B"/>
    <w:rsid w:val="000A3C77"/>
    <w:rsid w:val="000A3F39"/>
    <w:rsid w:val="000A4814"/>
    <w:rsid w:val="000A4BDF"/>
    <w:rsid w:val="000A59D3"/>
    <w:rsid w:val="000A59F3"/>
    <w:rsid w:val="000A606D"/>
    <w:rsid w:val="000A63A5"/>
    <w:rsid w:val="000A6576"/>
    <w:rsid w:val="000A6E61"/>
    <w:rsid w:val="000A7039"/>
    <w:rsid w:val="000A707D"/>
    <w:rsid w:val="000A7220"/>
    <w:rsid w:val="000A788C"/>
    <w:rsid w:val="000A7D35"/>
    <w:rsid w:val="000B0CC0"/>
    <w:rsid w:val="000B0DC6"/>
    <w:rsid w:val="000B0F15"/>
    <w:rsid w:val="000B128B"/>
    <w:rsid w:val="000B147D"/>
    <w:rsid w:val="000B17B6"/>
    <w:rsid w:val="000B1B0C"/>
    <w:rsid w:val="000B1F93"/>
    <w:rsid w:val="000B35CF"/>
    <w:rsid w:val="000B3E11"/>
    <w:rsid w:val="000B3FE5"/>
    <w:rsid w:val="000B447A"/>
    <w:rsid w:val="000B514E"/>
    <w:rsid w:val="000B57A7"/>
    <w:rsid w:val="000B5C14"/>
    <w:rsid w:val="000B5DDE"/>
    <w:rsid w:val="000B5EFC"/>
    <w:rsid w:val="000B6448"/>
    <w:rsid w:val="000B71E8"/>
    <w:rsid w:val="000B727D"/>
    <w:rsid w:val="000C0BD8"/>
    <w:rsid w:val="000C13A8"/>
    <w:rsid w:val="000C1923"/>
    <w:rsid w:val="000C2ABC"/>
    <w:rsid w:val="000C2F64"/>
    <w:rsid w:val="000C420B"/>
    <w:rsid w:val="000C4298"/>
    <w:rsid w:val="000C493B"/>
    <w:rsid w:val="000C4D8A"/>
    <w:rsid w:val="000C50C7"/>
    <w:rsid w:val="000C5D78"/>
    <w:rsid w:val="000C6A47"/>
    <w:rsid w:val="000C6D40"/>
    <w:rsid w:val="000C7090"/>
    <w:rsid w:val="000C7703"/>
    <w:rsid w:val="000C79CD"/>
    <w:rsid w:val="000C7C6A"/>
    <w:rsid w:val="000C7F0D"/>
    <w:rsid w:val="000D10DE"/>
    <w:rsid w:val="000D1296"/>
    <w:rsid w:val="000D13B3"/>
    <w:rsid w:val="000D13C5"/>
    <w:rsid w:val="000D2280"/>
    <w:rsid w:val="000D2F93"/>
    <w:rsid w:val="000D4ACF"/>
    <w:rsid w:val="000D4B37"/>
    <w:rsid w:val="000D4CCE"/>
    <w:rsid w:val="000D65D8"/>
    <w:rsid w:val="000D7355"/>
    <w:rsid w:val="000E05C1"/>
    <w:rsid w:val="000E0DA6"/>
    <w:rsid w:val="000E1E5A"/>
    <w:rsid w:val="000E270D"/>
    <w:rsid w:val="000E2F4B"/>
    <w:rsid w:val="000E37C8"/>
    <w:rsid w:val="000E3A91"/>
    <w:rsid w:val="000E3DF4"/>
    <w:rsid w:val="000E48CF"/>
    <w:rsid w:val="000E4BD0"/>
    <w:rsid w:val="000E5482"/>
    <w:rsid w:val="000E5F0C"/>
    <w:rsid w:val="000E6401"/>
    <w:rsid w:val="000E6EF5"/>
    <w:rsid w:val="000F04B7"/>
    <w:rsid w:val="000F0A33"/>
    <w:rsid w:val="000F1848"/>
    <w:rsid w:val="000F24C2"/>
    <w:rsid w:val="000F2B15"/>
    <w:rsid w:val="000F2B54"/>
    <w:rsid w:val="000F2D30"/>
    <w:rsid w:val="000F326A"/>
    <w:rsid w:val="000F3363"/>
    <w:rsid w:val="000F3544"/>
    <w:rsid w:val="000F3C9E"/>
    <w:rsid w:val="000F4BD5"/>
    <w:rsid w:val="000F5230"/>
    <w:rsid w:val="000F5625"/>
    <w:rsid w:val="000F5C4B"/>
    <w:rsid w:val="000F666B"/>
    <w:rsid w:val="000F69FD"/>
    <w:rsid w:val="000F6B68"/>
    <w:rsid w:val="000F6CF8"/>
    <w:rsid w:val="000F7B2C"/>
    <w:rsid w:val="000F7E60"/>
    <w:rsid w:val="00100340"/>
    <w:rsid w:val="00100C0E"/>
    <w:rsid w:val="001012B5"/>
    <w:rsid w:val="001013B8"/>
    <w:rsid w:val="001014A9"/>
    <w:rsid w:val="001016D0"/>
    <w:rsid w:val="00102184"/>
    <w:rsid w:val="0010252E"/>
    <w:rsid w:val="001026CA"/>
    <w:rsid w:val="001028D9"/>
    <w:rsid w:val="00102D13"/>
    <w:rsid w:val="001048DF"/>
    <w:rsid w:val="00104CC1"/>
    <w:rsid w:val="00105734"/>
    <w:rsid w:val="001057E5"/>
    <w:rsid w:val="00105C09"/>
    <w:rsid w:val="00106C87"/>
    <w:rsid w:val="00107526"/>
    <w:rsid w:val="00107A50"/>
    <w:rsid w:val="00110060"/>
    <w:rsid w:val="001107C7"/>
    <w:rsid w:val="001108A9"/>
    <w:rsid w:val="001114A6"/>
    <w:rsid w:val="00111EA5"/>
    <w:rsid w:val="00112047"/>
    <w:rsid w:val="00112447"/>
    <w:rsid w:val="0011287B"/>
    <w:rsid w:val="00113363"/>
    <w:rsid w:val="001139E9"/>
    <w:rsid w:val="00113CDC"/>
    <w:rsid w:val="001142D3"/>
    <w:rsid w:val="001146C3"/>
    <w:rsid w:val="00114CC3"/>
    <w:rsid w:val="001170A0"/>
    <w:rsid w:val="00117BAE"/>
    <w:rsid w:val="00117FAB"/>
    <w:rsid w:val="00120B0E"/>
    <w:rsid w:val="00120D87"/>
    <w:rsid w:val="001224A8"/>
    <w:rsid w:val="001225EB"/>
    <w:rsid w:val="00122F05"/>
    <w:rsid w:val="00122F7B"/>
    <w:rsid w:val="0012332F"/>
    <w:rsid w:val="001243E6"/>
    <w:rsid w:val="001245A4"/>
    <w:rsid w:val="0012506D"/>
    <w:rsid w:val="00125574"/>
    <w:rsid w:val="001257CA"/>
    <w:rsid w:val="00126690"/>
    <w:rsid w:val="00126D25"/>
    <w:rsid w:val="00126DF0"/>
    <w:rsid w:val="00127B4E"/>
    <w:rsid w:val="0013043C"/>
    <w:rsid w:val="00130BA3"/>
    <w:rsid w:val="00131176"/>
    <w:rsid w:val="001312A6"/>
    <w:rsid w:val="00131B18"/>
    <w:rsid w:val="001334F3"/>
    <w:rsid w:val="001335AA"/>
    <w:rsid w:val="0013373B"/>
    <w:rsid w:val="00133BEA"/>
    <w:rsid w:val="00134215"/>
    <w:rsid w:val="00134480"/>
    <w:rsid w:val="0013544D"/>
    <w:rsid w:val="00135506"/>
    <w:rsid w:val="00135B9E"/>
    <w:rsid w:val="0013607F"/>
    <w:rsid w:val="00136370"/>
    <w:rsid w:val="00136BBE"/>
    <w:rsid w:val="001370C3"/>
    <w:rsid w:val="00137120"/>
    <w:rsid w:val="00137257"/>
    <w:rsid w:val="00137267"/>
    <w:rsid w:val="001372EE"/>
    <w:rsid w:val="001378DB"/>
    <w:rsid w:val="00137AD7"/>
    <w:rsid w:val="00137BCA"/>
    <w:rsid w:val="00140453"/>
    <w:rsid w:val="00140558"/>
    <w:rsid w:val="00140AF7"/>
    <w:rsid w:val="001412FA"/>
    <w:rsid w:val="00141FA2"/>
    <w:rsid w:val="0014381C"/>
    <w:rsid w:val="00143E5C"/>
    <w:rsid w:val="0014443B"/>
    <w:rsid w:val="001456BD"/>
    <w:rsid w:val="00145E04"/>
    <w:rsid w:val="00146C1D"/>
    <w:rsid w:val="001471D7"/>
    <w:rsid w:val="001479F1"/>
    <w:rsid w:val="00147D8C"/>
    <w:rsid w:val="00147F54"/>
    <w:rsid w:val="00150257"/>
    <w:rsid w:val="00150B47"/>
    <w:rsid w:val="00150F9C"/>
    <w:rsid w:val="0015109C"/>
    <w:rsid w:val="001516B3"/>
    <w:rsid w:val="001517B4"/>
    <w:rsid w:val="00151AA2"/>
    <w:rsid w:val="00151D1B"/>
    <w:rsid w:val="00152E7C"/>
    <w:rsid w:val="00153886"/>
    <w:rsid w:val="001538D9"/>
    <w:rsid w:val="00153A50"/>
    <w:rsid w:val="00154BCD"/>
    <w:rsid w:val="00155312"/>
    <w:rsid w:val="0015546D"/>
    <w:rsid w:val="00155A1E"/>
    <w:rsid w:val="00156291"/>
    <w:rsid w:val="00156CB2"/>
    <w:rsid w:val="00156F81"/>
    <w:rsid w:val="0015721C"/>
    <w:rsid w:val="0015771C"/>
    <w:rsid w:val="001577EE"/>
    <w:rsid w:val="00157C6D"/>
    <w:rsid w:val="00160908"/>
    <w:rsid w:val="00160B01"/>
    <w:rsid w:val="001613A4"/>
    <w:rsid w:val="00162B08"/>
    <w:rsid w:val="00163882"/>
    <w:rsid w:val="00163F6D"/>
    <w:rsid w:val="00164860"/>
    <w:rsid w:val="00164B0B"/>
    <w:rsid w:val="00164B2E"/>
    <w:rsid w:val="001651DD"/>
    <w:rsid w:val="00165403"/>
    <w:rsid w:val="001663D2"/>
    <w:rsid w:val="0016675A"/>
    <w:rsid w:val="00166CEF"/>
    <w:rsid w:val="00166E59"/>
    <w:rsid w:val="00166E9E"/>
    <w:rsid w:val="001672DE"/>
    <w:rsid w:val="001676B0"/>
    <w:rsid w:val="0016782A"/>
    <w:rsid w:val="001678AC"/>
    <w:rsid w:val="00170913"/>
    <w:rsid w:val="00170E32"/>
    <w:rsid w:val="00172505"/>
    <w:rsid w:val="00173C7A"/>
    <w:rsid w:val="00174207"/>
    <w:rsid w:val="001746F0"/>
    <w:rsid w:val="0017691F"/>
    <w:rsid w:val="0017750E"/>
    <w:rsid w:val="00177784"/>
    <w:rsid w:val="00177C2F"/>
    <w:rsid w:val="00180226"/>
    <w:rsid w:val="001810E5"/>
    <w:rsid w:val="001812D3"/>
    <w:rsid w:val="001813E6"/>
    <w:rsid w:val="00181541"/>
    <w:rsid w:val="0018190B"/>
    <w:rsid w:val="00181C05"/>
    <w:rsid w:val="00181D1D"/>
    <w:rsid w:val="00182367"/>
    <w:rsid w:val="00182431"/>
    <w:rsid w:val="00182720"/>
    <w:rsid w:val="00182774"/>
    <w:rsid w:val="001832B2"/>
    <w:rsid w:val="00184572"/>
    <w:rsid w:val="0018503E"/>
    <w:rsid w:val="00185843"/>
    <w:rsid w:val="00185C07"/>
    <w:rsid w:val="00185DE1"/>
    <w:rsid w:val="00185E54"/>
    <w:rsid w:val="00185ED1"/>
    <w:rsid w:val="00186127"/>
    <w:rsid w:val="001861BA"/>
    <w:rsid w:val="001861D2"/>
    <w:rsid w:val="001862BD"/>
    <w:rsid w:val="001864E6"/>
    <w:rsid w:val="00186666"/>
    <w:rsid w:val="001866A6"/>
    <w:rsid w:val="00186711"/>
    <w:rsid w:val="0018691D"/>
    <w:rsid w:val="001869B6"/>
    <w:rsid w:val="00186B91"/>
    <w:rsid w:val="001872C5"/>
    <w:rsid w:val="00187381"/>
    <w:rsid w:val="001874A2"/>
    <w:rsid w:val="00187F2E"/>
    <w:rsid w:val="00190B15"/>
    <w:rsid w:val="00191226"/>
    <w:rsid w:val="00191847"/>
    <w:rsid w:val="0019192D"/>
    <w:rsid w:val="00191D64"/>
    <w:rsid w:val="00192849"/>
    <w:rsid w:val="00192D98"/>
    <w:rsid w:val="0019304F"/>
    <w:rsid w:val="00193295"/>
    <w:rsid w:val="001932BE"/>
    <w:rsid w:val="00193748"/>
    <w:rsid w:val="001939A2"/>
    <w:rsid w:val="00193C40"/>
    <w:rsid w:val="00193E6F"/>
    <w:rsid w:val="0019418C"/>
    <w:rsid w:val="001944C7"/>
    <w:rsid w:val="001946ED"/>
    <w:rsid w:val="00194AF5"/>
    <w:rsid w:val="00194D85"/>
    <w:rsid w:val="00195510"/>
    <w:rsid w:val="00195C42"/>
    <w:rsid w:val="00195D9E"/>
    <w:rsid w:val="0019611B"/>
    <w:rsid w:val="001964B8"/>
    <w:rsid w:val="001971F1"/>
    <w:rsid w:val="0019762C"/>
    <w:rsid w:val="001977E6"/>
    <w:rsid w:val="00197CBD"/>
    <w:rsid w:val="00197EC4"/>
    <w:rsid w:val="001A0145"/>
    <w:rsid w:val="001A0933"/>
    <w:rsid w:val="001A0BDC"/>
    <w:rsid w:val="001A0C0D"/>
    <w:rsid w:val="001A0F5B"/>
    <w:rsid w:val="001A16FA"/>
    <w:rsid w:val="001A1A55"/>
    <w:rsid w:val="001A2DD7"/>
    <w:rsid w:val="001A2DF1"/>
    <w:rsid w:val="001A308C"/>
    <w:rsid w:val="001A3183"/>
    <w:rsid w:val="001A3E83"/>
    <w:rsid w:val="001A462F"/>
    <w:rsid w:val="001A4D33"/>
    <w:rsid w:val="001A4FFA"/>
    <w:rsid w:val="001A5353"/>
    <w:rsid w:val="001A577D"/>
    <w:rsid w:val="001A5A00"/>
    <w:rsid w:val="001A5DEB"/>
    <w:rsid w:val="001A5DEF"/>
    <w:rsid w:val="001A5FE5"/>
    <w:rsid w:val="001A61A9"/>
    <w:rsid w:val="001A6945"/>
    <w:rsid w:val="001A71FE"/>
    <w:rsid w:val="001A7A7A"/>
    <w:rsid w:val="001B1FE0"/>
    <w:rsid w:val="001B20E6"/>
    <w:rsid w:val="001B21EC"/>
    <w:rsid w:val="001B2228"/>
    <w:rsid w:val="001B35E7"/>
    <w:rsid w:val="001B410E"/>
    <w:rsid w:val="001B4E2F"/>
    <w:rsid w:val="001B4FE4"/>
    <w:rsid w:val="001B5032"/>
    <w:rsid w:val="001B5B54"/>
    <w:rsid w:val="001B626E"/>
    <w:rsid w:val="001B64FC"/>
    <w:rsid w:val="001B6868"/>
    <w:rsid w:val="001B6F24"/>
    <w:rsid w:val="001B70E2"/>
    <w:rsid w:val="001B7111"/>
    <w:rsid w:val="001B7A06"/>
    <w:rsid w:val="001B7B40"/>
    <w:rsid w:val="001C05D5"/>
    <w:rsid w:val="001C0B2F"/>
    <w:rsid w:val="001C0C44"/>
    <w:rsid w:val="001C0F1D"/>
    <w:rsid w:val="001C1178"/>
    <w:rsid w:val="001C1205"/>
    <w:rsid w:val="001C24D0"/>
    <w:rsid w:val="001C4620"/>
    <w:rsid w:val="001C468B"/>
    <w:rsid w:val="001C4BA7"/>
    <w:rsid w:val="001C53FF"/>
    <w:rsid w:val="001C578D"/>
    <w:rsid w:val="001C5CAF"/>
    <w:rsid w:val="001C5D03"/>
    <w:rsid w:val="001C5F7F"/>
    <w:rsid w:val="001C619A"/>
    <w:rsid w:val="001C655F"/>
    <w:rsid w:val="001C7714"/>
    <w:rsid w:val="001C77F4"/>
    <w:rsid w:val="001C7AA9"/>
    <w:rsid w:val="001C7C16"/>
    <w:rsid w:val="001D05E1"/>
    <w:rsid w:val="001D0BE5"/>
    <w:rsid w:val="001D17BB"/>
    <w:rsid w:val="001D1AC7"/>
    <w:rsid w:val="001D1E6E"/>
    <w:rsid w:val="001D2216"/>
    <w:rsid w:val="001D24B8"/>
    <w:rsid w:val="001D24E0"/>
    <w:rsid w:val="001D274B"/>
    <w:rsid w:val="001D2E4A"/>
    <w:rsid w:val="001D2E8A"/>
    <w:rsid w:val="001D336C"/>
    <w:rsid w:val="001D3859"/>
    <w:rsid w:val="001D55EC"/>
    <w:rsid w:val="001D5704"/>
    <w:rsid w:val="001D595B"/>
    <w:rsid w:val="001D5D4F"/>
    <w:rsid w:val="001D645B"/>
    <w:rsid w:val="001D6501"/>
    <w:rsid w:val="001D6516"/>
    <w:rsid w:val="001D78A1"/>
    <w:rsid w:val="001D7BCF"/>
    <w:rsid w:val="001D7BF8"/>
    <w:rsid w:val="001E137F"/>
    <w:rsid w:val="001E19CD"/>
    <w:rsid w:val="001E25CE"/>
    <w:rsid w:val="001E27C0"/>
    <w:rsid w:val="001E2C79"/>
    <w:rsid w:val="001E2D57"/>
    <w:rsid w:val="001E2DAE"/>
    <w:rsid w:val="001E345B"/>
    <w:rsid w:val="001E397E"/>
    <w:rsid w:val="001E4425"/>
    <w:rsid w:val="001E4935"/>
    <w:rsid w:val="001E4C5C"/>
    <w:rsid w:val="001E4CB6"/>
    <w:rsid w:val="001E5D35"/>
    <w:rsid w:val="001E6839"/>
    <w:rsid w:val="001E6D51"/>
    <w:rsid w:val="001E74BE"/>
    <w:rsid w:val="001E7B90"/>
    <w:rsid w:val="001E7D3E"/>
    <w:rsid w:val="001E7D53"/>
    <w:rsid w:val="001F058A"/>
    <w:rsid w:val="001F0C33"/>
    <w:rsid w:val="001F0DAE"/>
    <w:rsid w:val="001F0E37"/>
    <w:rsid w:val="001F15E9"/>
    <w:rsid w:val="001F1990"/>
    <w:rsid w:val="001F19AB"/>
    <w:rsid w:val="001F1C58"/>
    <w:rsid w:val="001F1C99"/>
    <w:rsid w:val="001F2457"/>
    <w:rsid w:val="001F29F7"/>
    <w:rsid w:val="001F2AAC"/>
    <w:rsid w:val="001F2E90"/>
    <w:rsid w:val="001F2EEE"/>
    <w:rsid w:val="001F304F"/>
    <w:rsid w:val="001F31FC"/>
    <w:rsid w:val="001F3246"/>
    <w:rsid w:val="001F342C"/>
    <w:rsid w:val="001F38D1"/>
    <w:rsid w:val="001F4151"/>
    <w:rsid w:val="001F436E"/>
    <w:rsid w:val="001F4D16"/>
    <w:rsid w:val="001F541D"/>
    <w:rsid w:val="001F5C2E"/>
    <w:rsid w:val="001F5C70"/>
    <w:rsid w:val="001F6496"/>
    <w:rsid w:val="001F6542"/>
    <w:rsid w:val="001F7CC4"/>
    <w:rsid w:val="002000D8"/>
    <w:rsid w:val="0020077B"/>
    <w:rsid w:val="00200C41"/>
    <w:rsid w:val="0020138F"/>
    <w:rsid w:val="00201D0F"/>
    <w:rsid w:val="00201DF4"/>
    <w:rsid w:val="00201EF9"/>
    <w:rsid w:val="00202E91"/>
    <w:rsid w:val="0020337A"/>
    <w:rsid w:val="00203466"/>
    <w:rsid w:val="00204292"/>
    <w:rsid w:val="00204E8C"/>
    <w:rsid w:val="00205680"/>
    <w:rsid w:val="0020608F"/>
    <w:rsid w:val="002061FF"/>
    <w:rsid w:val="00206575"/>
    <w:rsid w:val="0020687E"/>
    <w:rsid w:val="00206A2A"/>
    <w:rsid w:val="00206ED9"/>
    <w:rsid w:val="002070F3"/>
    <w:rsid w:val="00207895"/>
    <w:rsid w:val="002079C3"/>
    <w:rsid w:val="00207B75"/>
    <w:rsid w:val="00207D7C"/>
    <w:rsid w:val="002102DA"/>
    <w:rsid w:val="00210879"/>
    <w:rsid w:val="0021147D"/>
    <w:rsid w:val="002119D6"/>
    <w:rsid w:val="00211CA1"/>
    <w:rsid w:val="00211D1A"/>
    <w:rsid w:val="002128E5"/>
    <w:rsid w:val="002137B5"/>
    <w:rsid w:val="00213B72"/>
    <w:rsid w:val="00213D12"/>
    <w:rsid w:val="00213FD1"/>
    <w:rsid w:val="002140B5"/>
    <w:rsid w:val="00214B08"/>
    <w:rsid w:val="00215A90"/>
    <w:rsid w:val="00215BB9"/>
    <w:rsid w:val="00216AFB"/>
    <w:rsid w:val="00216D8A"/>
    <w:rsid w:val="00217AB5"/>
    <w:rsid w:val="00217DDD"/>
    <w:rsid w:val="002207BD"/>
    <w:rsid w:val="00220E98"/>
    <w:rsid w:val="00221AD7"/>
    <w:rsid w:val="00221C3B"/>
    <w:rsid w:val="00222918"/>
    <w:rsid w:val="0022394C"/>
    <w:rsid w:val="00223BEC"/>
    <w:rsid w:val="002248E1"/>
    <w:rsid w:val="002252A4"/>
    <w:rsid w:val="00226ED6"/>
    <w:rsid w:val="0022711C"/>
    <w:rsid w:val="002271FB"/>
    <w:rsid w:val="00230085"/>
    <w:rsid w:val="00230CB6"/>
    <w:rsid w:val="0023107B"/>
    <w:rsid w:val="00231DC0"/>
    <w:rsid w:val="0023265D"/>
    <w:rsid w:val="00233576"/>
    <w:rsid w:val="00234325"/>
    <w:rsid w:val="0023483F"/>
    <w:rsid w:val="00234A5B"/>
    <w:rsid w:val="00234E75"/>
    <w:rsid w:val="002351AE"/>
    <w:rsid w:val="002351CC"/>
    <w:rsid w:val="00235219"/>
    <w:rsid w:val="00235839"/>
    <w:rsid w:val="00235DB5"/>
    <w:rsid w:val="00236435"/>
    <w:rsid w:val="00236452"/>
    <w:rsid w:val="00237DF0"/>
    <w:rsid w:val="00240253"/>
    <w:rsid w:val="002408F6"/>
    <w:rsid w:val="00240E95"/>
    <w:rsid w:val="00241728"/>
    <w:rsid w:val="00241992"/>
    <w:rsid w:val="00241D57"/>
    <w:rsid w:val="0024245E"/>
    <w:rsid w:val="0024253A"/>
    <w:rsid w:val="00243805"/>
    <w:rsid w:val="00243E9C"/>
    <w:rsid w:val="0024465A"/>
    <w:rsid w:val="00244787"/>
    <w:rsid w:val="00244ABB"/>
    <w:rsid w:val="00245B29"/>
    <w:rsid w:val="00245CFB"/>
    <w:rsid w:val="00245EEB"/>
    <w:rsid w:val="002460A8"/>
    <w:rsid w:val="00246219"/>
    <w:rsid w:val="00246474"/>
    <w:rsid w:val="00247E18"/>
    <w:rsid w:val="00247F5B"/>
    <w:rsid w:val="00250026"/>
    <w:rsid w:val="00250739"/>
    <w:rsid w:val="00250765"/>
    <w:rsid w:val="0025136B"/>
    <w:rsid w:val="0025160B"/>
    <w:rsid w:val="00251AB8"/>
    <w:rsid w:val="00251EC2"/>
    <w:rsid w:val="0025236F"/>
    <w:rsid w:val="00252A64"/>
    <w:rsid w:val="00252CAC"/>
    <w:rsid w:val="00253462"/>
    <w:rsid w:val="00253BC2"/>
    <w:rsid w:val="002546C0"/>
    <w:rsid w:val="00254C88"/>
    <w:rsid w:val="00254F7C"/>
    <w:rsid w:val="002550C5"/>
    <w:rsid w:val="00255865"/>
    <w:rsid w:val="00255922"/>
    <w:rsid w:val="002559CF"/>
    <w:rsid w:val="00255A0B"/>
    <w:rsid w:val="00256304"/>
    <w:rsid w:val="00256435"/>
    <w:rsid w:val="00257451"/>
    <w:rsid w:val="0025760D"/>
    <w:rsid w:val="00257BE1"/>
    <w:rsid w:val="00260768"/>
    <w:rsid w:val="0026163D"/>
    <w:rsid w:val="00261961"/>
    <w:rsid w:val="00262C7B"/>
    <w:rsid w:val="00262E2F"/>
    <w:rsid w:val="002633B0"/>
    <w:rsid w:val="00263451"/>
    <w:rsid w:val="00263BED"/>
    <w:rsid w:val="00263E7D"/>
    <w:rsid w:val="00265354"/>
    <w:rsid w:val="00265837"/>
    <w:rsid w:val="00266150"/>
    <w:rsid w:val="0026652F"/>
    <w:rsid w:val="00266D69"/>
    <w:rsid w:val="00266DDA"/>
    <w:rsid w:val="0026752E"/>
    <w:rsid w:val="00267A22"/>
    <w:rsid w:val="00267C26"/>
    <w:rsid w:val="00270918"/>
    <w:rsid w:val="00271678"/>
    <w:rsid w:val="00272044"/>
    <w:rsid w:val="00272C18"/>
    <w:rsid w:val="0027347B"/>
    <w:rsid w:val="00273590"/>
    <w:rsid w:val="00273742"/>
    <w:rsid w:val="00273A18"/>
    <w:rsid w:val="00273DD2"/>
    <w:rsid w:val="00273E04"/>
    <w:rsid w:val="00273E0E"/>
    <w:rsid w:val="00274805"/>
    <w:rsid w:val="002760A6"/>
    <w:rsid w:val="002765D8"/>
    <w:rsid w:val="00276789"/>
    <w:rsid w:val="00277204"/>
    <w:rsid w:val="0027754C"/>
    <w:rsid w:val="002776D8"/>
    <w:rsid w:val="0027787E"/>
    <w:rsid w:val="00277999"/>
    <w:rsid w:val="00277F84"/>
    <w:rsid w:val="0028072D"/>
    <w:rsid w:val="00280DFF"/>
    <w:rsid w:val="00280F56"/>
    <w:rsid w:val="00280F61"/>
    <w:rsid w:val="002816E7"/>
    <w:rsid w:val="002819D4"/>
    <w:rsid w:val="00281A0D"/>
    <w:rsid w:val="00281C06"/>
    <w:rsid w:val="00281EFC"/>
    <w:rsid w:val="0028294B"/>
    <w:rsid w:val="002833EA"/>
    <w:rsid w:val="002836A6"/>
    <w:rsid w:val="00284AAA"/>
    <w:rsid w:val="00284BCE"/>
    <w:rsid w:val="00284D47"/>
    <w:rsid w:val="00285466"/>
    <w:rsid w:val="00285DF2"/>
    <w:rsid w:val="002875D6"/>
    <w:rsid w:val="0028770E"/>
    <w:rsid w:val="002901B6"/>
    <w:rsid w:val="002907DE"/>
    <w:rsid w:val="00290C28"/>
    <w:rsid w:val="002917E1"/>
    <w:rsid w:val="002919CE"/>
    <w:rsid w:val="0029229E"/>
    <w:rsid w:val="00292A3C"/>
    <w:rsid w:val="00292DC6"/>
    <w:rsid w:val="00293112"/>
    <w:rsid w:val="00293AEE"/>
    <w:rsid w:val="00294132"/>
    <w:rsid w:val="0029431F"/>
    <w:rsid w:val="0029506B"/>
    <w:rsid w:val="002952C9"/>
    <w:rsid w:val="002952F0"/>
    <w:rsid w:val="00295474"/>
    <w:rsid w:val="002956CD"/>
    <w:rsid w:val="00295B47"/>
    <w:rsid w:val="00295C56"/>
    <w:rsid w:val="00296115"/>
    <w:rsid w:val="00296F76"/>
    <w:rsid w:val="00297531"/>
    <w:rsid w:val="00297BF0"/>
    <w:rsid w:val="00297D28"/>
    <w:rsid w:val="002A0848"/>
    <w:rsid w:val="002A142F"/>
    <w:rsid w:val="002A2308"/>
    <w:rsid w:val="002A2337"/>
    <w:rsid w:val="002A2390"/>
    <w:rsid w:val="002A3385"/>
    <w:rsid w:val="002A34FB"/>
    <w:rsid w:val="002A36A3"/>
    <w:rsid w:val="002A4423"/>
    <w:rsid w:val="002A4D6F"/>
    <w:rsid w:val="002A54C0"/>
    <w:rsid w:val="002A5D16"/>
    <w:rsid w:val="002A5E18"/>
    <w:rsid w:val="002A75D2"/>
    <w:rsid w:val="002A76E3"/>
    <w:rsid w:val="002A7EEB"/>
    <w:rsid w:val="002B13B4"/>
    <w:rsid w:val="002B155B"/>
    <w:rsid w:val="002B196A"/>
    <w:rsid w:val="002B3065"/>
    <w:rsid w:val="002B36EF"/>
    <w:rsid w:val="002B36F1"/>
    <w:rsid w:val="002B38A9"/>
    <w:rsid w:val="002B38FE"/>
    <w:rsid w:val="002B3955"/>
    <w:rsid w:val="002B3D5E"/>
    <w:rsid w:val="002B3E8F"/>
    <w:rsid w:val="002B3ECC"/>
    <w:rsid w:val="002B44D7"/>
    <w:rsid w:val="002B46F4"/>
    <w:rsid w:val="002B4713"/>
    <w:rsid w:val="002B471A"/>
    <w:rsid w:val="002B4B40"/>
    <w:rsid w:val="002B56D0"/>
    <w:rsid w:val="002B579F"/>
    <w:rsid w:val="002B5C3E"/>
    <w:rsid w:val="002B5CA3"/>
    <w:rsid w:val="002B6299"/>
    <w:rsid w:val="002B6384"/>
    <w:rsid w:val="002B63EB"/>
    <w:rsid w:val="002B67A7"/>
    <w:rsid w:val="002B6909"/>
    <w:rsid w:val="002B6952"/>
    <w:rsid w:val="002B7BC4"/>
    <w:rsid w:val="002C01BF"/>
    <w:rsid w:val="002C0494"/>
    <w:rsid w:val="002C055B"/>
    <w:rsid w:val="002C060E"/>
    <w:rsid w:val="002C0EC5"/>
    <w:rsid w:val="002C1BC6"/>
    <w:rsid w:val="002C1E04"/>
    <w:rsid w:val="002C22E8"/>
    <w:rsid w:val="002C23C8"/>
    <w:rsid w:val="002C2DBC"/>
    <w:rsid w:val="002C3076"/>
    <w:rsid w:val="002C3F04"/>
    <w:rsid w:val="002C4497"/>
    <w:rsid w:val="002C47A6"/>
    <w:rsid w:val="002C506A"/>
    <w:rsid w:val="002C5988"/>
    <w:rsid w:val="002C5BA4"/>
    <w:rsid w:val="002C63C1"/>
    <w:rsid w:val="002C751F"/>
    <w:rsid w:val="002D064F"/>
    <w:rsid w:val="002D147B"/>
    <w:rsid w:val="002D27BF"/>
    <w:rsid w:val="002D27F2"/>
    <w:rsid w:val="002D3E78"/>
    <w:rsid w:val="002D44B6"/>
    <w:rsid w:val="002D4504"/>
    <w:rsid w:val="002D473A"/>
    <w:rsid w:val="002D48F8"/>
    <w:rsid w:val="002D54E9"/>
    <w:rsid w:val="002D560C"/>
    <w:rsid w:val="002D5D1F"/>
    <w:rsid w:val="002D5E0C"/>
    <w:rsid w:val="002D736B"/>
    <w:rsid w:val="002D78CC"/>
    <w:rsid w:val="002D7C01"/>
    <w:rsid w:val="002E0652"/>
    <w:rsid w:val="002E147B"/>
    <w:rsid w:val="002E1688"/>
    <w:rsid w:val="002E1A7F"/>
    <w:rsid w:val="002E28C5"/>
    <w:rsid w:val="002E2AC3"/>
    <w:rsid w:val="002E32F9"/>
    <w:rsid w:val="002E577D"/>
    <w:rsid w:val="002E6098"/>
    <w:rsid w:val="002E67C0"/>
    <w:rsid w:val="002E6828"/>
    <w:rsid w:val="002E7885"/>
    <w:rsid w:val="002E78B8"/>
    <w:rsid w:val="002F06B4"/>
    <w:rsid w:val="002F0BED"/>
    <w:rsid w:val="002F245F"/>
    <w:rsid w:val="002F363A"/>
    <w:rsid w:val="002F4479"/>
    <w:rsid w:val="002F4A82"/>
    <w:rsid w:val="002F4CE5"/>
    <w:rsid w:val="002F5374"/>
    <w:rsid w:val="002F5723"/>
    <w:rsid w:val="002F6210"/>
    <w:rsid w:val="002F6416"/>
    <w:rsid w:val="002F69E4"/>
    <w:rsid w:val="002F7039"/>
    <w:rsid w:val="002F7330"/>
    <w:rsid w:val="002F7D2C"/>
    <w:rsid w:val="003003AF"/>
    <w:rsid w:val="0030106A"/>
    <w:rsid w:val="00301DD7"/>
    <w:rsid w:val="0030213D"/>
    <w:rsid w:val="00302812"/>
    <w:rsid w:val="00302E44"/>
    <w:rsid w:val="00302EAC"/>
    <w:rsid w:val="00303D5C"/>
    <w:rsid w:val="00303FB8"/>
    <w:rsid w:val="00305270"/>
    <w:rsid w:val="00305600"/>
    <w:rsid w:val="00305B9F"/>
    <w:rsid w:val="00306C4C"/>
    <w:rsid w:val="00307AB9"/>
    <w:rsid w:val="00307CAE"/>
    <w:rsid w:val="00307F6F"/>
    <w:rsid w:val="00310778"/>
    <w:rsid w:val="00310CDC"/>
    <w:rsid w:val="003111A8"/>
    <w:rsid w:val="00311A2E"/>
    <w:rsid w:val="003121C1"/>
    <w:rsid w:val="003122E8"/>
    <w:rsid w:val="00312BC4"/>
    <w:rsid w:val="00313592"/>
    <w:rsid w:val="003141C6"/>
    <w:rsid w:val="00314496"/>
    <w:rsid w:val="00314913"/>
    <w:rsid w:val="00315BFB"/>
    <w:rsid w:val="0031654B"/>
    <w:rsid w:val="003165D6"/>
    <w:rsid w:val="00316C66"/>
    <w:rsid w:val="00317071"/>
    <w:rsid w:val="0031711D"/>
    <w:rsid w:val="00317938"/>
    <w:rsid w:val="00317A19"/>
    <w:rsid w:val="00317EC5"/>
    <w:rsid w:val="003207AE"/>
    <w:rsid w:val="003209F5"/>
    <w:rsid w:val="00320A6E"/>
    <w:rsid w:val="00320C27"/>
    <w:rsid w:val="0032115F"/>
    <w:rsid w:val="00322A88"/>
    <w:rsid w:val="0032389C"/>
    <w:rsid w:val="00323D49"/>
    <w:rsid w:val="00323DAC"/>
    <w:rsid w:val="003243E1"/>
    <w:rsid w:val="00324467"/>
    <w:rsid w:val="00324708"/>
    <w:rsid w:val="003247B8"/>
    <w:rsid w:val="003250D7"/>
    <w:rsid w:val="00325425"/>
    <w:rsid w:val="0032610D"/>
    <w:rsid w:val="0032618B"/>
    <w:rsid w:val="003261BE"/>
    <w:rsid w:val="003265AF"/>
    <w:rsid w:val="003267FD"/>
    <w:rsid w:val="00326D4A"/>
    <w:rsid w:val="00326F58"/>
    <w:rsid w:val="00327776"/>
    <w:rsid w:val="00330E50"/>
    <w:rsid w:val="00331227"/>
    <w:rsid w:val="0033167A"/>
    <w:rsid w:val="00331697"/>
    <w:rsid w:val="00331973"/>
    <w:rsid w:val="00331BFB"/>
    <w:rsid w:val="00331D8B"/>
    <w:rsid w:val="003324A8"/>
    <w:rsid w:val="00332A56"/>
    <w:rsid w:val="00332AEF"/>
    <w:rsid w:val="00332B93"/>
    <w:rsid w:val="00333216"/>
    <w:rsid w:val="003334F2"/>
    <w:rsid w:val="00333F4E"/>
    <w:rsid w:val="003342E5"/>
    <w:rsid w:val="0033444E"/>
    <w:rsid w:val="00334F26"/>
    <w:rsid w:val="00335633"/>
    <w:rsid w:val="00336176"/>
    <w:rsid w:val="00336F3C"/>
    <w:rsid w:val="003374FF"/>
    <w:rsid w:val="00337DB8"/>
    <w:rsid w:val="003401C9"/>
    <w:rsid w:val="00340257"/>
    <w:rsid w:val="00340869"/>
    <w:rsid w:val="003410BC"/>
    <w:rsid w:val="003414F9"/>
    <w:rsid w:val="00341588"/>
    <w:rsid w:val="003416C6"/>
    <w:rsid w:val="00341930"/>
    <w:rsid w:val="00341CE1"/>
    <w:rsid w:val="00342FDF"/>
    <w:rsid w:val="00343621"/>
    <w:rsid w:val="00344C2B"/>
    <w:rsid w:val="00344DEB"/>
    <w:rsid w:val="0034538F"/>
    <w:rsid w:val="00346569"/>
    <w:rsid w:val="00346CC5"/>
    <w:rsid w:val="00347AB8"/>
    <w:rsid w:val="00347EA4"/>
    <w:rsid w:val="003502CF"/>
    <w:rsid w:val="0035064B"/>
    <w:rsid w:val="003507F8"/>
    <w:rsid w:val="00351B8B"/>
    <w:rsid w:val="00351E36"/>
    <w:rsid w:val="0035205B"/>
    <w:rsid w:val="00352099"/>
    <w:rsid w:val="0035213E"/>
    <w:rsid w:val="00352900"/>
    <w:rsid w:val="00352A5F"/>
    <w:rsid w:val="003539B2"/>
    <w:rsid w:val="00354D68"/>
    <w:rsid w:val="00355583"/>
    <w:rsid w:val="0035559F"/>
    <w:rsid w:val="003576C4"/>
    <w:rsid w:val="0036003E"/>
    <w:rsid w:val="00360353"/>
    <w:rsid w:val="00360807"/>
    <w:rsid w:val="00360918"/>
    <w:rsid w:val="00360C44"/>
    <w:rsid w:val="00361883"/>
    <w:rsid w:val="00361BE0"/>
    <w:rsid w:val="00361D33"/>
    <w:rsid w:val="00362240"/>
    <w:rsid w:val="003622EB"/>
    <w:rsid w:val="003623A5"/>
    <w:rsid w:val="00362D78"/>
    <w:rsid w:val="00363065"/>
    <w:rsid w:val="00363728"/>
    <w:rsid w:val="003643C2"/>
    <w:rsid w:val="0036458E"/>
    <w:rsid w:val="00364C9D"/>
    <w:rsid w:val="003651AA"/>
    <w:rsid w:val="00365C49"/>
    <w:rsid w:val="00365DD0"/>
    <w:rsid w:val="00365EF5"/>
    <w:rsid w:val="003668DC"/>
    <w:rsid w:val="003670C9"/>
    <w:rsid w:val="003675F4"/>
    <w:rsid w:val="00367B36"/>
    <w:rsid w:val="00370239"/>
    <w:rsid w:val="003707EF"/>
    <w:rsid w:val="00371036"/>
    <w:rsid w:val="00371544"/>
    <w:rsid w:val="00371F74"/>
    <w:rsid w:val="00372301"/>
    <w:rsid w:val="0037269E"/>
    <w:rsid w:val="00372E3B"/>
    <w:rsid w:val="0037355F"/>
    <w:rsid w:val="00373FF3"/>
    <w:rsid w:val="003741C2"/>
    <w:rsid w:val="00374264"/>
    <w:rsid w:val="00374637"/>
    <w:rsid w:val="003749AB"/>
    <w:rsid w:val="003749BE"/>
    <w:rsid w:val="00375218"/>
    <w:rsid w:val="0037592F"/>
    <w:rsid w:val="003761A1"/>
    <w:rsid w:val="0037673C"/>
    <w:rsid w:val="00376967"/>
    <w:rsid w:val="00376F1D"/>
    <w:rsid w:val="003800E9"/>
    <w:rsid w:val="003805A2"/>
    <w:rsid w:val="00380A61"/>
    <w:rsid w:val="0038219A"/>
    <w:rsid w:val="00382E70"/>
    <w:rsid w:val="0038302C"/>
    <w:rsid w:val="003832EF"/>
    <w:rsid w:val="0038361A"/>
    <w:rsid w:val="00383659"/>
    <w:rsid w:val="00383A03"/>
    <w:rsid w:val="003846BC"/>
    <w:rsid w:val="00385797"/>
    <w:rsid w:val="00385A17"/>
    <w:rsid w:val="00386309"/>
    <w:rsid w:val="0038675C"/>
    <w:rsid w:val="00386B29"/>
    <w:rsid w:val="00386C28"/>
    <w:rsid w:val="00387B38"/>
    <w:rsid w:val="00387F14"/>
    <w:rsid w:val="00387F67"/>
    <w:rsid w:val="00390026"/>
    <w:rsid w:val="00390AE0"/>
    <w:rsid w:val="00390F10"/>
    <w:rsid w:val="00391172"/>
    <w:rsid w:val="003914AC"/>
    <w:rsid w:val="00391EEF"/>
    <w:rsid w:val="0039266D"/>
    <w:rsid w:val="00392FF4"/>
    <w:rsid w:val="003931DB"/>
    <w:rsid w:val="003934EC"/>
    <w:rsid w:val="00394709"/>
    <w:rsid w:val="00394850"/>
    <w:rsid w:val="00394B8D"/>
    <w:rsid w:val="0039510A"/>
    <w:rsid w:val="003953A8"/>
    <w:rsid w:val="0039586F"/>
    <w:rsid w:val="003971D3"/>
    <w:rsid w:val="003975FE"/>
    <w:rsid w:val="003979EA"/>
    <w:rsid w:val="00397CAE"/>
    <w:rsid w:val="00397D5C"/>
    <w:rsid w:val="00397E33"/>
    <w:rsid w:val="003A04CD"/>
    <w:rsid w:val="003A05BD"/>
    <w:rsid w:val="003A0EBE"/>
    <w:rsid w:val="003A1352"/>
    <w:rsid w:val="003A1C99"/>
    <w:rsid w:val="003A1D4C"/>
    <w:rsid w:val="003A1EA6"/>
    <w:rsid w:val="003A24BA"/>
    <w:rsid w:val="003A2769"/>
    <w:rsid w:val="003A34DC"/>
    <w:rsid w:val="003A3553"/>
    <w:rsid w:val="003A3791"/>
    <w:rsid w:val="003A3A5A"/>
    <w:rsid w:val="003A3FC9"/>
    <w:rsid w:val="003A5069"/>
    <w:rsid w:val="003A58AF"/>
    <w:rsid w:val="003A615D"/>
    <w:rsid w:val="003A669F"/>
    <w:rsid w:val="003A6992"/>
    <w:rsid w:val="003A6D6F"/>
    <w:rsid w:val="003A7037"/>
    <w:rsid w:val="003B00FE"/>
    <w:rsid w:val="003B0C65"/>
    <w:rsid w:val="003B0FB7"/>
    <w:rsid w:val="003B19E1"/>
    <w:rsid w:val="003B1BCF"/>
    <w:rsid w:val="003B1D59"/>
    <w:rsid w:val="003B2D32"/>
    <w:rsid w:val="003B2D5A"/>
    <w:rsid w:val="003B318D"/>
    <w:rsid w:val="003B3B6D"/>
    <w:rsid w:val="003B40C6"/>
    <w:rsid w:val="003B42C7"/>
    <w:rsid w:val="003B4301"/>
    <w:rsid w:val="003B4803"/>
    <w:rsid w:val="003B4ACF"/>
    <w:rsid w:val="003B52D4"/>
    <w:rsid w:val="003B5EFF"/>
    <w:rsid w:val="003B6782"/>
    <w:rsid w:val="003B6C74"/>
    <w:rsid w:val="003B6DF3"/>
    <w:rsid w:val="003B7072"/>
    <w:rsid w:val="003B7523"/>
    <w:rsid w:val="003B7531"/>
    <w:rsid w:val="003C095F"/>
    <w:rsid w:val="003C188D"/>
    <w:rsid w:val="003C18C7"/>
    <w:rsid w:val="003C1BE6"/>
    <w:rsid w:val="003C2276"/>
    <w:rsid w:val="003C2350"/>
    <w:rsid w:val="003C257F"/>
    <w:rsid w:val="003C2794"/>
    <w:rsid w:val="003C28EE"/>
    <w:rsid w:val="003C322C"/>
    <w:rsid w:val="003C3311"/>
    <w:rsid w:val="003C3681"/>
    <w:rsid w:val="003C3E1D"/>
    <w:rsid w:val="003C4177"/>
    <w:rsid w:val="003C4924"/>
    <w:rsid w:val="003C4CE8"/>
    <w:rsid w:val="003C5245"/>
    <w:rsid w:val="003C6214"/>
    <w:rsid w:val="003C66E0"/>
    <w:rsid w:val="003C7FD4"/>
    <w:rsid w:val="003D092A"/>
    <w:rsid w:val="003D0DFA"/>
    <w:rsid w:val="003D0E71"/>
    <w:rsid w:val="003D11B8"/>
    <w:rsid w:val="003D1748"/>
    <w:rsid w:val="003D1C64"/>
    <w:rsid w:val="003D1E70"/>
    <w:rsid w:val="003D2343"/>
    <w:rsid w:val="003D2723"/>
    <w:rsid w:val="003D2E62"/>
    <w:rsid w:val="003D351A"/>
    <w:rsid w:val="003D37AD"/>
    <w:rsid w:val="003D37EA"/>
    <w:rsid w:val="003D3B42"/>
    <w:rsid w:val="003D3DBE"/>
    <w:rsid w:val="003D3DEF"/>
    <w:rsid w:val="003D47F1"/>
    <w:rsid w:val="003D4D3D"/>
    <w:rsid w:val="003D4D79"/>
    <w:rsid w:val="003D5815"/>
    <w:rsid w:val="003D5F69"/>
    <w:rsid w:val="003D79EA"/>
    <w:rsid w:val="003D7AEE"/>
    <w:rsid w:val="003E082D"/>
    <w:rsid w:val="003E1D9E"/>
    <w:rsid w:val="003E2290"/>
    <w:rsid w:val="003E24C7"/>
    <w:rsid w:val="003E2530"/>
    <w:rsid w:val="003E2D9F"/>
    <w:rsid w:val="003E3137"/>
    <w:rsid w:val="003E3C2B"/>
    <w:rsid w:val="003E3F04"/>
    <w:rsid w:val="003E47DC"/>
    <w:rsid w:val="003E6313"/>
    <w:rsid w:val="003E6651"/>
    <w:rsid w:val="003E6FDB"/>
    <w:rsid w:val="003E79F5"/>
    <w:rsid w:val="003F028E"/>
    <w:rsid w:val="003F0331"/>
    <w:rsid w:val="003F0B30"/>
    <w:rsid w:val="003F0FFF"/>
    <w:rsid w:val="003F1151"/>
    <w:rsid w:val="003F1734"/>
    <w:rsid w:val="003F1E31"/>
    <w:rsid w:val="003F2056"/>
    <w:rsid w:val="003F322B"/>
    <w:rsid w:val="003F3315"/>
    <w:rsid w:val="003F38C4"/>
    <w:rsid w:val="003F411D"/>
    <w:rsid w:val="003F43A8"/>
    <w:rsid w:val="003F49DC"/>
    <w:rsid w:val="003F4AC9"/>
    <w:rsid w:val="003F4B82"/>
    <w:rsid w:val="003F55C7"/>
    <w:rsid w:val="003F5E55"/>
    <w:rsid w:val="003F5EA7"/>
    <w:rsid w:val="003F6574"/>
    <w:rsid w:val="003F68B1"/>
    <w:rsid w:val="003F705F"/>
    <w:rsid w:val="003F74E6"/>
    <w:rsid w:val="003F7DBD"/>
    <w:rsid w:val="00400C39"/>
    <w:rsid w:val="004010E5"/>
    <w:rsid w:val="00401BDD"/>
    <w:rsid w:val="00401ED6"/>
    <w:rsid w:val="004026BF"/>
    <w:rsid w:val="00402753"/>
    <w:rsid w:val="00402F5C"/>
    <w:rsid w:val="004037DA"/>
    <w:rsid w:val="00404384"/>
    <w:rsid w:val="004049A6"/>
    <w:rsid w:val="004049F4"/>
    <w:rsid w:val="00404A9E"/>
    <w:rsid w:val="00404D9A"/>
    <w:rsid w:val="00405222"/>
    <w:rsid w:val="00405A0E"/>
    <w:rsid w:val="00405A30"/>
    <w:rsid w:val="00405C5E"/>
    <w:rsid w:val="00405CF1"/>
    <w:rsid w:val="00406089"/>
    <w:rsid w:val="00406C03"/>
    <w:rsid w:val="00406F37"/>
    <w:rsid w:val="00406FE5"/>
    <w:rsid w:val="004073D9"/>
    <w:rsid w:val="004075C7"/>
    <w:rsid w:val="00407802"/>
    <w:rsid w:val="00407C7A"/>
    <w:rsid w:val="00410FB3"/>
    <w:rsid w:val="00411FD3"/>
    <w:rsid w:val="00412319"/>
    <w:rsid w:val="004127B0"/>
    <w:rsid w:val="00412943"/>
    <w:rsid w:val="004129A6"/>
    <w:rsid w:val="00412B53"/>
    <w:rsid w:val="00412F9C"/>
    <w:rsid w:val="004134D4"/>
    <w:rsid w:val="00413ABA"/>
    <w:rsid w:val="00413E08"/>
    <w:rsid w:val="00413E52"/>
    <w:rsid w:val="004146DA"/>
    <w:rsid w:val="00414E2C"/>
    <w:rsid w:val="0041564F"/>
    <w:rsid w:val="00415801"/>
    <w:rsid w:val="00415988"/>
    <w:rsid w:val="00415ED0"/>
    <w:rsid w:val="00416283"/>
    <w:rsid w:val="004168BB"/>
    <w:rsid w:val="0041698D"/>
    <w:rsid w:val="00416CDA"/>
    <w:rsid w:val="004176DC"/>
    <w:rsid w:val="00420003"/>
    <w:rsid w:val="004206ED"/>
    <w:rsid w:val="0042194C"/>
    <w:rsid w:val="00422484"/>
    <w:rsid w:val="00422D8E"/>
    <w:rsid w:val="00423227"/>
    <w:rsid w:val="004233FA"/>
    <w:rsid w:val="0042396F"/>
    <w:rsid w:val="00423A23"/>
    <w:rsid w:val="00424408"/>
    <w:rsid w:val="0042528B"/>
    <w:rsid w:val="00425394"/>
    <w:rsid w:val="00425575"/>
    <w:rsid w:val="00425708"/>
    <w:rsid w:val="004259F7"/>
    <w:rsid w:val="004262E2"/>
    <w:rsid w:val="00426370"/>
    <w:rsid w:val="004268E5"/>
    <w:rsid w:val="004269C7"/>
    <w:rsid w:val="00426C67"/>
    <w:rsid w:val="004274A9"/>
    <w:rsid w:val="00427D43"/>
    <w:rsid w:val="00427F8D"/>
    <w:rsid w:val="00430F16"/>
    <w:rsid w:val="00430F89"/>
    <w:rsid w:val="00431345"/>
    <w:rsid w:val="004314F3"/>
    <w:rsid w:val="0043248B"/>
    <w:rsid w:val="004325CD"/>
    <w:rsid w:val="00432A4E"/>
    <w:rsid w:val="00432E0F"/>
    <w:rsid w:val="00433337"/>
    <w:rsid w:val="0043349C"/>
    <w:rsid w:val="00433525"/>
    <w:rsid w:val="00433598"/>
    <w:rsid w:val="004337AD"/>
    <w:rsid w:val="00433844"/>
    <w:rsid w:val="00433CE8"/>
    <w:rsid w:val="00433F5C"/>
    <w:rsid w:val="00434565"/>
    <w:rsid w:val="00434F3E"/>
    <w:rsid w:val="004359CF"/>
    <w:rsid w:val="00435C26"/>
    <w:rsid w:val="00435DA2"/>
    <w:rsid w:val="00435E9B"/>
    <w:rsid w:val="00436063"/>
    <w:rsid w:val="00436444"/>
    <w:rsid w:val="004368C2"/>
    <w:rsid w:val="00436989"/>
    <w:rsid w:val="00436EF3"/>
    <w:rsid w:val="00437D40"/>
    <w:rsid w:val="00440922"/>
    <w:rsid w:val="00440E9A"/>
    <w:rsid w:val="00440FA6"/>
    <w:rsid w:val="00441B93"/>
    <w:rsid w:val="00442079"/>
    <w:rsid w:val="0044247A"/>
    <w:rsid w:val="00442C19"/>
    <w:rsid w:val="0044316C"/>
    <w:rsid w:val="0044326A"/>
    <w:rsid w:val="0044334F"/>
    <w:rsid w:val="0044355B"/>
    <w:rsid w:val="00443DE9"/>
    <w:rsid w:val="00445722"/>
    <w:rsid w:val="00445B61"/>
    <w:rsid w:val="00445BA1"/>
    <w:rsid w:val="00446E04"/>
    <w:rsid w:val="00446E64"/>
    <w:rsid w:val="00447AF3"/>
    <w:rsid w:val="004502C0"/>
    <w:rsid w:val="00450C05"/>
    <w:rsid w:val="00450D51"/>
    <w:rsid w:val="004518BA"/>
    <w:rsid w:val="00451DF0"/>
    <w:rsid w:val="00453079"/>
    <w:rsid w:val="004535E8"/>
    <w:rsid w:val="00453F01"/>
    <w:rsid w:val="00454A73"/>
    <w:rsid w:val="00455178"/>
    <w:rsid w:val="004552FC"/>
    <w:rsid w:val="004557FA"/>
    <w:rsid w:val="004558E3"/>
    <w:rsid w:val="00456093"/>
    <w:rsid w:val="004561C5"/>
    <w:rsid w:val="00457226"/>
    <w:rsid w:val="00457314"/>
    <w:rsid w:val="00460078"/>
    <w:rsid w:val="00460AFF"/>
    <w:rsid w:val="00460EDF"/>
    <w:rsid w:val="00461010"/>
    <w:rsid w:val="00461C19"/>
    <w:rsid w:val="00461CB0"/>
    <w:rsid w:val="00461CCB"/>
    <w:rsid w:val="0046208C"/>
    <w:rsid w:val="00462429"/>
    <w:rsid w:val="00463F30"/>
    <w:rsid w:val="00464F91"/>
    <w:rsid w:val="00465229"/>
    <w:rsid w:val="004661D9"/>
    <w:rsid w:val="00466836"/>
    <w:rsid w:val="0046777B"/>
    <w:rsid w:val="00467CAB"/>
    <w:rsid w:val="00467ECD"/>
    <w:rsid w:val="004702C1"/>
    <w:rsid w:val="00470589"/>
    <w:rsid w:val="00470C38"/>
    <w:rsid w:val="0047180D"/>
    <w:rsid w:val="00471DF8"/>
    <w:rsid w:val="0047236E"/>
    <w:rsid w:val="00472552"/>
    <w:rsid w:val="004730D3"/>
    <w:rsid w:val="00473CAA"/>
    <w:rsid w:val="004740EB"/>
    <w:rsid w:val="00474F12"/>
    <w:rsid w:val="00476B08"/>
    <w:rsid w:val="00476C4A"/>
    <w:rsid w:val="00477263"/>
    <w:rsid w:val="00477663"/>
    <w:rsid w:val="00477C9D"/>
    <w:rsid w:val="00480434"/>
    <w:rsid w:val="00480812"/>
    <w:rsid w:val="004809A3"/>
    <w:rsid w:val="00480C1F"/>
    <w:rsid w:val="004813CB"/>
    <w:rsid w:val="00481566"/>
    <w:rsid w:val="004817D3"/>
    <w:rsid w:val="00481821"/>
    <w:rsid w:val="00481E7B"/>
    <w:rsid w:val="004825B5"/>
    <w:rsid w:val="0048267D"/>
    <w:rsid w:val="00482DCC"/>
    <w:rsid w:val="0048305E"/>
    <w:rsid w:val="004832D2"/>
    <w:rsid w:val="00483587"/>
    <w:rsid w:val="0048392A"/>
    <w:rsid w:val="00483DE4"/>
    <w:rsid w:val="00483EEA"/>
    <w:rsid w:val="0048435B"/>
    <w:rsid w:val="00484C99"/>
    <w:rsid w:val="00485CAA"/>
    <w:rsid w:val="00486737"/>
    <w:rsid w:val="00486E52"/>
    <w:rsid w:val="00487568"/>
    <w:rsid w:val="00487779"/>
    <w:rsid w:val="00487D76"/>
    <w:rsid w:val="0049006D"/>
    <w:rsid w:val="00490ACC"/>
    <w:rsid w:val="00490F47"/>
    <w:rsid w:val="00491150"/>
    <w:rsid w:val="004918B3"/>
    <w:rsid w:val="00491F01"/>
    <w:rsid w:val="00492810"/>
    <w:rsid w:val="00492E28"/>
    <w:rsid w:val="00494B4C"/>
    <w:rsid w:val="00494CDF"/>
    <w:rsid w:val="00494FB7"/>
    <w:rsid w:val="00494FDD"/>
    <w:rsid w:val="00495300"/>
    <w:rsid w:val="00496DBF"/>
    <w:rsid w:val="0049765A"/>
    <w:rsid w:val="00497FB8"/>
    <w:rsid w:val="004A0402"/>
    <w:rsid w:val="004A046E"/>
    <w:rsid w:val="004A04BD"/>
    <w:rsid w:val="004A0623"/>
    <w:rsid w:val="004A20CA"/>
    <w:rsid w:val="004A2243"/>
    <w:rsid w:val="004A306B"/>
    <w:rsid w:val="004A3AA3"/>
    <w:rsid w:val="004A3B51"/>
    <w:rsid w:val="004A4275"/>
    <w:rsid w:val="004A4449"/>
    <w:rsid w:val="004A4465"/>
    <w:rsid w:val="004A478D"/>
    <w:rsid w:val="004A4C7A"/>
    <w:rsid w:val="004A6CA0"/>
    <w:rsid w:val="004B0505"/>
    <w:rsid w:val="004B1218"/>
    <w:rsid w:val="004B133A"/>
    <w:rsid w:val="004B1669"/>
    <w:rsid w:val="004B2131"/>
    <w:rsid w:val="004B2EE9"/>
    <w:rsid w:val="004B34E9"/>
    <w:rsid w:val="004B3B20"/>
    <w:rsid w:val="004B4B95"/>
    <w:rsid w:val="004B527B"/>
    <w:rsid w:val="004B62B8"/>
    <w:rsid w:val="004B65D2"/>
    <w:rsid w:val="004B68D0"/>
    <w:rsid w:val="004B6A51"/>
    <w:rsid w:val="004B6E62"/>
    <w:rsid w:val="004B7005"/>
    <w:rsid w:val="004B7320"/>
    <w:rsid w:val="004B77A9"/>
    <w:rsid w:val="004C0040"/>
    <w:rsid w:val="004C0608"/>
    <w:rsid w:val="004C091B"/>
    <w:rsid w:val="004C0A80"/>
    <w:rsid w:val="004C0AA7"/>
    <w:rsid w:val="004C0CF9"/>
    <w:rsid w:val="004C0E3D"/>
    <w:rsid w:val="004C29E5"/>
    <w:rsid w:val="004C2A08"/>
    <w:rsid w:val="004C2BF8"/>
    <w:rsid w:val="004C2CD1"/>
    <w:rsid w:val="004C2E58"/>
    <w:rsid w:val="004C312C"/>
    <w:rsid w:val="004C372C"/>
    <w:rsid w:val="004C50F9"/>
    <w:rsid w:val="004C5AA0"/>
    <w:rsid w:val="004C654B"/>
    <w:rsid w:val="004C713A"/>
    <w:rsid w:val="004C7234"/>
    <w:rsid w:val="004C757A"/>
    <w:rsid w:val="004C7612"/>
    <w:rsid w:val="004C7A33"/>
    <w:rsid w:val="004D09F3"/>
    <w:rsid w:val="004D0A33"/>
    <w:rsid w:val="004D152E"/>
    <w:rsid w:val="004D1AE9"/>
    <w:rsid w:val="004D212A"/>
    <w:rsid w:val="004D227D"/>
    <w:rsid w:val="004D22EA"/>
    <w:rsid w:val="004D2698"/>
    <w:rsid w:val="004D280B"/>
    <w:rsid w:val="004D2F34"/>
    <w:rsid w:val="004D3A31"/>
    <w:rsid w:val="004D3DF8"/>
    <w:rsid w:val="004D461B"/>
    <w:rsid w:val="004D4762"/>
    <w:rsid w:val="004D5241"/>
    <w:rsid w:val="004D5B55"/>
    <w:rsid w:val="004D64A0"/>
    <w:rsid w:val="004D6F62"/>
    <w:rsid w:val="004D7165"/>
    <w:rsid w:val="004D72A0"/>
    <w:rsid w:val="004D7FC0"/>
    <w:rsid w:val="004E092F"/>
    <w:rsid w:val="004E0C4D"/>
    <w:rsid w:val="004E19A0"/>
    <w:rsid w:val="004E1E3C"/>
    <w:rsid w:val="004E1F08"/>
    <w:rsid w:val="004E2161"/>
    <w:rsid w:val="004E2977"/>
    <w:rsid w:val="004E29A1"/>
    <w:rsid w:val="004E3349"/>
    <w:rsid w:val="004E372C"/>
    <w:rsid w:val="004E4141"/>
    <w:rsid w:val="004E442E"/>
    <w:rsid w:val="004E446D"/>
    <w:rsid w:val="004E44B8"/>
    <w:rsid w:val="004E4DC1"/>
    <w:rsid w:val="004E4EEE"/>
    <w:rsid w:val="004E50AD"/>
    <w:rsid w:val="004E5134"/>
    <w:rsid w:val="004E593F"/>
    <w:rsid w:val="004E61D8"/>
    <w:rsid w:val="004E6845"/>
    <w:rsid w:val="004E7972"/>
    <w:rsid w:val="004E7B5A"/>
    <w:rsid w:val="004F0766"/>
    <w:rsid w:val="004F0AD0"/>
    <w:rsid w:val="004F0C9E"/>
    <w:rsid w:val="004F0D71"/>
    <w:rsid w:val="004F0DE6"/>
    <w:rsid w:val="004F1EED"/>
    <w:rsid w:val="004F1F5C"/>
    <w:rsid w:val="004F20D0"/>
    <w:rsid w:val="004F22FC"/>
    <w:rsid w:val="004F2813"/>
    <w:rsid w:val="004F2EB0"/>
    <w:rsid w:val="004F4126"/>
    <w:rsid w:val="004F4455"/>
    <w:rsid w:val="004F48F5"/>
    <w:rsid w:val="004F4E4B"/>
    <w:rsid w:val="004F5E70"/>
    <w:rsid w:val="004F6555"/>
    <w:rsid w:val="004F6872"/>
    <w:rsid w:val="004F69BA"/>
    <w:rsid w:val="004F72D6"/>
    <w:rsid w:val="004F76F7"/>
    <w:rsid w:val="00500280"/>
    <w:rsid w:val="00500FC7"/>
    <w:rsid w:val="00500FD6"/>
    <w:rsid w:val="005010AD"/>
    <w:rsid w:val="00501D6F"/>
    <w:rsid w:val="005021CC"/>
    <w:rsid w:val="0050261A"/>
    <w:rsid w:val="00502FCE"/>
    <w:rsid w:val="00503499"/>
    <w:rsid w:val="00503868"/>
    <w:rsid w:val="005039D4"/>
    <w:rsid w:val="005040AE"/>
    <w:rsid w:val="0050586B"/>
    <w:rsid w:val="00505A38"/>
    <w:rsid w:val="00505BFF"/>
    <w:rsid w:val="00505F74"/>
    <w:rsid w:val="00506D1F"/>
    <w:rsid w:val="00506D25"/>
    <w:rsid w:val="00506F27"/>
    <w:rsid w:val="0050713C"/>
    <w:rsid w:val="00507545"/>
    <w:rsid w:val="00507CD2"/>
    <w:rsid w:val="00507ED7"/>
    <w:rsid w:val="00507FC3"/>
    <w:rsid w:val="0051038B"/>
    <w:rsid w:val="00510420"/>
    <w:rsid w:val="00510D68"/>
    <w:rsid w:val="005110FD"/>
    <w:rsid w:val="0051130E"/>
    <w:rsid w:val="00511B65"/>
    <w:rsid w:val="005125B1"/>
    <w:rsid w:val="00512A6B"/>
    <w:rsid w:val="00512D86"/>
    <w:rsid w:val="00512E56"/>
    <w:rsid w:val="0051350F"/>
    <w:rsid w:val="005136DD"/>
    <w:rsid w:val="005141CC"/>
    <w:rsid w:val="0051421F"/>
    <w:rsid w:val="00514C95"/>
    <w:rsid w:val="005153B8"/>
    <w:rsid w:val="005158AB"/>
    <w:rsid w:val="00515B3C"/>
    <w:rsid w:val="0051608C"/>
    <w:rsid w:val="0051614E"/>
    <w:rsid w:val="005162E0"/>
    <w:rsid w:val="00516574"/>
    <w:rsid w:val="00516F9E"/>
    <w:rsid w:val="00517088"/>
    <w:rsid w:val="0051710D"/>
    <w:rsid w:val="005173BD"/>
    <w:rsid w:val="00517AD3"/>
    <w:rsid w:val="0052002B"/>
    <w:rsid w:val="00520480"/>
    <w:rsid w:val="00521287"/>
    <w:rsid w:val="00521C92"/>
    <w:rsid w:val="00521DB1"/>
    <w:rsid w:val="005226C8"/>
    <w:rsid w:val="00522C4D"/>
    <w:rsid w:val="00522C79"/>
    <w:rsid w:val="00523013"/>
    <w:rsid w:val="005234C5"/>
    <w:rsid w:val="0052360D"/>
    <w:rsid w:val="00523BA3"/>
    <w:rsid w:val="00524303"/>
    <w:rsid w:val="0052517E"/>
    <w:rsid w:val="005253AA"/>
    <w:rsid w:val="00525639"/>
    <w:rsid w:val="005256A5"/>
    <w:rsid w:val="00526174"/>
    <w:rsid w:val="00526922"/>
    <w:rsid w:val="00526B99"/>
    <w:rsid w:val="00527009"/>
    <w:rsid w:val="005278F0"/>
    <w:rsid w:val="00530078"/>
    <w:rsid w:val="0053067A"/>
    <w:rsid w:val="00531F84"/>
    <w:rsid w:val="0053241B"/>
    <w:rsid w:val="00532B06"/>
    <w:rsid w:val="00532B3E"/>
    <w:rsid w:val="005333EE"/>
    <w:rsid w:val="00533B91"/>
    <w:rsid w:val="00534118"/>
    <w:rsid w:val="00534CCC"/>
    <w:rsid w:val="00536307"/>
    <w:rsid w:val="00536462"/>
    <w:rsid w:val="005365EB"/>
    <w:rsid w:val="0053685E"/>
    <w:rsid w:val="0053698D"/>
    <w:rsid w:val="00536AE4"/>
    <w:rsid w:val="00536B14"/>
    <w:rsid w:val="00536E47"/>
    <w:rsid w:val="00536F8D"/>
    <w:rsid w:val="00537070"/>
    <w:rsid w:val="005372D2"/>
    <w:rsid w:val="00537910"/>
    <w:rsid w:val="00537C75"/>
    <w:rsid w:val="00540052"/>
    <w:rsid w:val="00540A3A"/>
    <w:rsid w:val="00540A92"/>
    <w:rsid w:val="00540AF4"/>
    <w:rsid w:val="00540C9A"/>
    <w:rsid w:val="00540DC5"/>
    <w:rsid w:val="0054105D"/>
    <w:rsid w:val="00541771"/>
    <w:rsid w:val="005418D2"/>
    <w:rsid w:val="00541A6D"/>
    <w:rsid w:val="00542284"/>
    <w:rsid w:val="00542812"/>
    <w:rsid w:val="0054284D"/>
    <w:rsid w:val="00542AD1"/>
    <w:rsid w:val="0054329F"/>
    <w:rsid w:val="0054337F"/>
    <w:rsid w:val="005436F1"/>
    <w:rsid w:val="005437C4"/>
    <w:rsid w:val="00544134"/>
    <w:rsid w:val="0054425D"/>
    <w:rsid w:val="00544F05"/>
    <w:rsid w:val="00545A2B"/>
    <w:rsid w:val="0054646F"/>
    <w:rsid w:val="0054784C"/>
    <w:rsid w:val="005479BB"/>
    <w:rsid w:val="00550D1F"/>
    <w:rsid w:val="00550E8B"/>
    <w:rsid w:val="00551787"/>
    <w:rsid w:val="00551CA3"/>
    <w:rsid w:val="00551CEC"/>
    <w:rsid w:val="00552654"/>
    <w:rsid w:val="00552839"/>
    <w:rsid w:val="005539C3"/>
    <w:rsid w:val="00553C1D"/>
    <w:rsid w:val="005544F1"/>
    <w:rsid w:val="00554696"/>
    <w:rsid w:val="00554A23"/>
    <w:rsid w:val="00554ECB"/>
    <w:rsid w:val="00555B5F"/>
    <w:rsid w:val="00555CB2"/>
    <w:rsid w:val="005564FF"/>
    <w:rsid w:val="00556805"/>
    <w:rsid w:val="00557145"/>
    <w:rsid w:val="0055726B"/>
    <w:rsid w:val="00557C44"/>
    <w:rsid w:val="0056074C"/>
    <w:rsid w:val="00560D3D"/>
    <w:rsid w:val="005613F9"/>
    <w:rsid w:val="005618ED"/>
    <w:rsid w:val="00561D5A"/>
    <w:rsid w:val="00562191"/>
    <w:rsid w:val="00563A46"/>
    <w:rsid w:val="005644D2"/>
    <w:rsid w:val="005649BF"/>
    <w:rsid w:val="00565D23"/>
    <w:rsid w:val="005661F5"/>
    <w:rsid w:val="005662CB"/>
    <w:rsid w:val="00566A78"/>
    <w:rsid w:val="00566BE4"/>
    <w:rsid w:val="0057019D"/>
    <w:rsid w:val="00570448"/>
    <w:rsid w:val="005704E3"/>
    <w:rsid w:val="00570527"/>
    <w:rsid w:val="00570787"/>
    <w:rsid w:val="005709C7"/>
    <w:rsid w:val="00570EC4"/>
    <w:rsid w:val="005715F8"/>
    <w:rsid w:val="00571DAC"/>
    <w:rsid w:val="00571F2E"/>
    <w:rsid w:val="0057219B"/>
    <w:rsid w:val="00572331"/>
    <w:rsid w:val="00572418"/>
    <w:rsid w:val="0057266B"/>
    <w:rsid w:val="00572699"/>
    <w:rsid w:val="00573CE8"/>
    <w:rsid w:val="0057429F"/>
    <w:rsid w:val="00574617"/>
    <w:rsid w:val="00575E17"/>
    <w:rsid w:val="005763E8"/>
    <w:rsid w:val="005769C1"/>
    <w:rsid w:val="00576A3F"/>
    <w:rsid w:val="0057702F"/>
    <w:rsid w:val="00577706"/>
    <w:rsid w:val="00577957"/>
    <w:rsid w:val="00580196"/>
    <w:rsid w:val="005808A5"/>
    <w:rsid w:val="0058093A"/>
    <w:rsid w:val="00580BD2"/>
    <w:rsid w:val="00580FC5"/>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5AB"/>
    <w:rsid w:val="00591848"/>
    <w:rsid w:val="00591A2E"/>
    <w:rsid w:val="00592474"/>
    <w:rsid w:val="005928E1"/>
    <w:rsid w:val="00592CAD"/>
    <w:rsid w:val="00593270"/>
    <w:rsid w:val="005942BD"/>
    <w:rsid w:val="0059486A"/>
    <w:rsid w:val="00594980"/>
    <w:rsid w:val="00594D5A"/>
    <w:rsid w:val="00595209"/>
    <w:rsid w:val="0059559A"/>
    <w:rsid w:val="0059605D"/>
    <w:rsid w:val="00596442"/>
    <w:rsid w:val="00596800"/>
    <w:rsid w:val="00596ADE"/>
    <w:rsid w:val="00596BC9"/>
    <w:rsid w:val="005970AA"/>
    <w:rsid w:val="00597482"/>
    <w:rsid w:val="00597627"/>
    <w:rsid w:val="00597D21"/>
    <w:rsid w:val="005A008E"/>
    <w:rsid w:val="005A016D"/>
    <w:rsid w:val="005A0550"/>
    <w:rsid w:val="005A05AF"/>
    <w:rsid w:val="005A0726"/>
    <w:rsid w:val="005A138A"/>
    <w:rsid w:val="005A2869"/>
    <w:rsid w:val="005A2B1B"/>
    <w:rsid w:val="005A2F2B"/>
    <w:rsid w:val="005A34F6"/>
    <w:rsid w:val="005A355D"/>
    <w:rsid w:val="005A35C4"/>
    <w:rsid w:val="005A369B"/>
    <w:rsid w:val="005A390A"/>
    <w:rsid w:val="005A3CA6"/>
    <w:rsid w:val="005A454A"/>
    <w:rsid w:val="005A4D35"/>
    <w:rsid w:val="005A4E5E"/>
    <w:rsid w:val="005A55D6"/>
    <w:rsid w:val="005A627C"/>
    <w:rsid w:val="005A6FC8"/>
    <w:rsid w:val="005A75BE"/>
    <w:rsid w:val="005A7849"/>
    <w:rsid w:val="005B00CB"/>
    <w:rsid w:val="005B052F"/>
    <w:rsid w:val="005B0D40"/>
    <w:rsid w:val="005B18A0"/>
    <w:rsid w:val="005B1D00"/>
    <w:rsid w:val="005B3128"/>
    <w:rsid w:val="005B34BF"/>
    <w:rsid w:val="005B443B"/>
    <w:rsid w:val="005B446A"/>
    <w:rsid w:val="005B45C1"/>
    <w:rsid w:val="005B491D"/>
    <w:rsid w:val="005B502C"/>
    <w:rsid w:val="005B5058"/>
    <w:rsid w:val="005B55BF"/>
    <w:rsid w:val="005B5A5D"/>
    <w:rsid w:val="005B5CBC"/>
    <w:rsid w:val="005B5F13"/>
    <w:rsid w:val="005B67CD"/>
    <w:rsid w:val="005B6906"/>
    <w:rsid w:val="005B70E5"/>
    <w:rsid w:val="005B7EEA"/>
    <w:rsid w:val="005C0214"/>
    <w:rsid w:val="005C14C9"/>
    <w:rsid w:val="005C1C0F"/>
    <w:rsid w:val="005C2C58"/>
    <w:rsid w:val="005C2D4B"/>
    <w:rsid w:val="005C3521"/>
    <w:rsid w:val="005C3946"/>
    <w:rsid w:val="005C4089"/>
    <w:rsid w:val="005C40E9"/>
    <w:rsid w:val="005C41A6"/>
    <w:rsid w:val="005C4481"/>
    <w:rsid w:val="005C4E6E"/>
    <w:rsid w:val="005C5075"/>
    <w:rsid w:val="005C5FB9"/>
    <w:rsid w:val="005C5FC2"/>
    <w:rsid w:val="005C679D"/>
    <w:rsid w:val="005C74EF"/>
    <w:rsid w:val="005C75A4"/>
    <w:rsid w:val="005C7DF0"/>
    <w:rsid w:val="005C7E42"/>
    <w:rsid w:val="005D00B3"/>
    <w:rsid w:val="005D02E6"/>
    <w:rsid w:val="005D08ED"/>
    <w:rsid w:val="005D0A96"/>
    <w:rsid w:val="005D0EC1"/>
    <w:rsid w:val="005D1172"/>
    <w:rsid w:val="005D1478"/>
    <w:rsid w:val="005D1CBF"/>
    <w:rsid w:val="005D1D5B"/>
    <w:rsid w:val="005D1EED"/>
    <w:rsid w:val="005D2ECF"/>
    <w:rsid w:val="005D42F2"/>
    <w:rsid w:val="005D4DFF"/>
    <w:rsid w:val="005D589A"/>
    <w:rsid w:val="005D5C00"/>
    <w:rsid w:val="005D614A"/>
    <w:rsid w:val="005D6461"/>
    <w:rsid w:val="005D64DD"/>
    <w:rsid w:val="005D6509"/>
    <w:rsid w:val="005D6563"/>
    <w:rsid w:val="005D72A2"/>
    <w:rsid w:val="005D793E"/>
    <w:rsid w:val="005D7B44"/>
    <w:rsid w:val="005D7C15"/>
    <w:rsid w:val="005E08D0"/>
    <w:rsid w:val="005E22F8"/>
    <w:rsid w:val="005E23DF"/>
    <w:rsid w:val="005E2D61"/>
    <w:rsid w:val="005E3591"/>
    <w:rsid w:val="005E3600"/>
    <w:rsid w:val="005E3D42"/>
    <w:rsid w:val="005E408A"/>
    <w:rsid w:val="005E4365"/>
    <w:rsid w:val="005E4401"/>
    <w:rsid w:val="005E4908"/>
    <w:rsid w:val="005E4CEE"/>
    <w:rsid w:val="005E5BE5"/>
    <w:rsid w:val="005E6027"/>
    <w:rsid w:val="005E61B3"/>
    <w:rsid w:val="005E6207"/>
    <w:rsid w:val="005E6567"/>
    <w:rsid w:val="005E6D1F"/>
    <w:rsid w:val="005E742C"/>
    <w:rsid w:val="005F0152"/>
    <w:rsid w:val="005F08E8"/>
    <w:rsid w:val="005F0AA8"/>
    <w:rsid w:val="005F0AE1"/>
    <w:rsid w:val="005F1181"/>
    <w:rsid w:val="005F125E"/>
    <w:rsid w:val="005F151C"/>
    <w:rsid w:val="005F195A"/>
    <w:rsid w:val="005F1DCF"/>
    <w:rsid w:val="005F1DD8"/>
    <w:rsid w:val="005F1FC0"/>
    <w:rsid w:val="005F3121"/>
    <w:rsid w:val="005F3449"/>
    <w:rsid w:val="005F4181"/>
    <w:rsid w:val="005F4341"/>
    <w:rsid w:val="005F47BE"/>
    <w:rsid w:val="005F498A"/>
    <w:rsid w:val="005F4AFA"/>
    <w:rsid w:val="005F54A0"/>
    <w:rsid w:val="005F5802"/>
    <w:rsid w:val="005F5DD2"/>
    <w:rsid w:val="005F5EEA"/>
    <w:rsid w:val="005F6A47"/>
    <w:rsid w:val="005F6ABA"/>
    <w:rsid w:val="005F6D4A"/>
    <w:rsid w:val="005F7480"/>
    <w:rsid w:val="005F77B8"/>
    <w:rsid w:val="005F7A80"/>
    <w:rsid w:val="006008BE"/>
    <w:rsid w:val="00600A3D"/>
    <w:rsid w:val="00600A3E"/>
    <w:rsid w:val="00600C8B"/>
    <w:rsid w:val="0060182D"/>
    <w:rsid w:val="00602083"/>
    <w:rsid w:val="0060262B"/>
    <w:rsid w:val="00602789"/>
    <w:rsid w:val="006029CB"/>
    <w:rsid w:val="00602AF0"/>
    <w:rsid w:val="00603752"/>
    <w:rsid w:val="00603BD8"/>
    <w:rsid w:val="00603E70"/>
    <w:rsid w:val="00603FC1"/>
    <w:rsid w:val="0060462E"/>
    <w:rsid w:val="00605148"/>
    <w:rsid w:val="00605213"/>
    <w:rsid w:val="006057CA"/>
    <w:rsid w:val="006063FB"/>
    <w:rsid w:val="00606D5A"/>
    <w:rsid w:val="00606F5B"/>
    <w:rsid w:val="00610AC6"/>
    <w:rsid w:val="00611450"/>
    <w:rsid w:val="00611B28"/>
    <w:rsid w:val="00611B96"/>
    <w:rsid w:val="00611BAC"/>
    <w:rsid w:val="00611EA3"/>
    <w:rsid w:val="00611F0F"/>
    <w:rsid w:val="0061294D"/>
    <w:rsid w:val="006129FC"/>
    <w:rsid w:val="00612ADE"/>
    <w:rsid w:val="00612D87"/>
    <w:rsid w:val="00613399"/>
    <w:rsid w:val="006133F3"/>
    <w:rsid w:val="00613E3E"/>
    <w:rsid w:val="00614BCA"/>
    <w:rsid w:val="00615725"/>
    <w:rsid w:val="006170B0"/>
    <w:rsid w:val="006173F8"/>
    <w:rsid w:val="00617A37"/>
    <w:rsid w:val="0062068E"/>
    <w:rsid w:val="00620BE8"/>
    <w:rsid w:val="00620F07"/>
    <w:rsid w:val="0062139E"/>
    <w:rsid w:val="006216BE"/>
    <w:rsid w:val="00621953"/>
    <w:rsid w:val="00621FA4"/>
    <w:rsid w:val="006220BD"/>
    <w:rsid w:val="0062232B"/>
    <w:rsid w:val="00622606"/>
    <w:rsid w:val="00622E02"/>
    <w:rsid w:val="00623CBD"/>
    <w:rsid w:val="00623E11"/>
    <w:rsid w:val="0062445D"/>
    <w:rsid w:val="006247FF"/>
    <w:rsid w:val="00625689"/>
    <w:rsid w:val="006269B6"/>
    <w:rsid w:val="00626D3F"/>
    <w:rsid w:val="00627065"/>
    <w:rsid w:val="006270CB"/>
    <w:rsid w:val="006273DE"/>
    <w:rsid w:val="00630704"/>
    <w:rsid w:val="00630F13"/>
    <w:rsid w:val="00631485"/>
    <w:rsid w:val="00632B55"/>
    <w:rsid w:val="00632B79"/>
    <w:rsid w:val="00632C8D"/>
    <w:rsid w:val="00632E36"/>
    <w:rsid w:val="00632FF2"/>
    <w:rsid w:val="006331B7"/>
    <w:rsid w:val="00633B02"/>
    <w:rsid w:val="00633B10"/>
    <w:rsid w:val="00634E90"/>
    <w:rsid w:val="006351A4"/>
    <w:rsid w:val="006362DF"/>
    <w:rsid w:val="006364CD"/>
    <w:rsid w:val="00637380"/>
    <w:rsid w:val="006373B7"/>
    <w:rsid w:val="00637D34"/>
    <w:rsid w:val="00637FC4"/>
    <w:rsid w:val="00640294"/>
    <w:rsid w:val="00640BD5"/>
    <w:rsid w:val="0064163E"/>
    <w:rsid w:val="00641F8B"/>
    <w:rsid w:val="006420F9"/>
    <w:rsid w:val="00642772"/>
    <w:rsid w:val="00642888"/>
    <w:rsid w:val="006428A0"/>
    <w:rsid w:val="00643028"/>
    <w:rsid w:val="006432A7"/>
    <w:rsid w:val="00643BCB"/>
    <w:rsid w:val="0064465A"/>
    <w:rsid w:val="006448EC"/>
    <w:rsid w:val="00644F72"/>
    <w:rsid w:val="006453DF"/>
    <w:rsid w:val="00645EB2"/>
    <w:rsid w:val="00646196"/>
    <w:rsid w:val="006461BB"/>
    <w:rsid w:val="00646B78"/>
    <w:rsid w:val="00646C2F"/>
    <w:rsid w:val="00646F5C"/>
    <w:rsid w:val="0064761D"/>
    <w:rsid w:val="00647877"/>
    <w:rsid w:val="00647C68"/>
    <w:rsid w:val="006504D9"/>
    <w:rsid w:val="00650C1A"/>
    <w:rsid w:val="0065109E"/>
    <w:rsid w:val="00651891"/>
    <w:rsid w:val="00651B63"/>
    <w:rsid w:val="00651D40"/>
    <w:rsid w:val="0065259B"/>
    <w:rsid w:val="006528EA"/>
    <w:rsid w:val="00652F6D"/>
    <w:rsid w:val="006535D0"/>
    <w:rsid w:val="00653779"/>
    <w:rsid w:val="00653F24"/>
    <w:rsid w:val="0065427B"/>
    <w:rsid w:val="00654A0D"/>
    <w:rsid w:val="00654BE0"/>
    <w:rsid w:val="00654E8A"/>
    <w:rsid w:val="00655854"/>
    <w:rsid w:val="00655E67"/>
    <w:rsid w:val="00656661"/>
    <w:rsid w:val="00656697"/>
    <w:rsid w:val="0065691F"/>
    <w:rsid w:val="00660366"/>
    <w:rsid w:val="0066036E"/>
    <w:rsid w:val="006603A1"/>
    <w:rsid w:val="00661481"/>
    <w:rsid w:val="00662A3D"/>
    <w:rsid w:val="006638D8"/>
    <w:rsid w:val="00663EE2"/>
    <w:rsid w:val="00663F29"/>
    <w:rsid w:val="00664442"/>
    <w:rsid w:val="006647FA"/>
    <w:rsid w:val="00664990"/>
    <w:rsid w:val="00664BD1"/>
    <w:rsid w:val="006654F5"/>
    <w:rsid w:val="006657DC"/>
    <w:rsid w:val="00667417"/>
    <w:rsid w:val="006677E4"/>
    <w:rsid w:val="00667BFB"/>
    <w:rsid w:val="00670024"/>
    <w:rsid w:val="006702F1"/>
    <w:rsid w:val="00670BC7"/>
    <w:rsid w:val="00671406"/>
    <w:rsid w:val="00671A32"/>
    <w:rsid w:val="00671AF2"/>
    <w:rsid w:val="00671C85"/>
    <w:rsid w:val="00671E8D"/>
    <w:rsid w:val="00672BCA"/>
    <w:rsid w:val="00673ACE"/>
    <w:rsid w:val="00673CF2"/>
    <w:rsid w:val="00674785"/>
    <w:rsid w:val="00674B96"/>
    <w:rsid w:val="006750E7"/>
    <w:rsid w:val="00675DA2"/>
    <w:rsid w:val="0067663A"/>
    <w:rsid w:val="00677364"/>
    <w:rsid w:val="0067768C"/>
    <w:rsid w:val="00677DEB"/>
    <w:rsid w:val="00680692"/>
    <w:rsid w:val="00680D29"/>
    <w:rsid w:val="00680E5D"/>
    <w:rsid w:val="006819DD"/>
    <w:rsid w:val="00682468"/>
    <w:rsid w:val="00682950"/>
    <w:rsid w:val="00682B51"/>
    <w:rsid w:val="0068309B"/>
    <w:rsid w:val="00683108"/>
    <w:rsid w:val="00684107"/>
    <w:rsid w:val="006856A0"/>
    <w:rsid w:val="00687289"/>
    <w:rsid w:val="00690CDB"/>
    <w:rsid w:val="00691FDF"/>
    <w:rsid w:val="00691FE3"/>
    <w:rsid w:val="00692000"/>
    <w:rsid w:val="00692301"/>
    <w:rsid w:val="00692359"/>
    <w:rsid w:val="006926E9"/>
    <w:rsid w:val="006927D7"/>
    <w:rsid w:val="00692E08"/>
    <w:rsid w:val="00693540"/>
    <w:rsid w:val="00693956"/>
    <w:rsid w:val="0069417D"/>
    <w:rsid w:val="0069468E"/>
    <w:rsid w:val="006948AF"/>
    <w:rsid w:val="00694CA2"/>
    <w:rsid w:val="00695DAE"/>
    <w:rsid w:val="00696B17"/>
    <w:rsid w:val="00696FC7"/>
    <w:rsid w:val="00697006"/>
    <w:rsid w:val="0069704D"/>
    <w:rsid w:val="006970F1"/>
    <w:rsid w:val="00697F5B"/>
    <w:rsid w:val="006A0BD3"/>
    <w:rsid w:val="006A0C48"/>
    <w:rsid w:val="006A1357"/>
    <w:rsid w:val="006A151A"/>
    <w:rsid w:val="006A164E"/>
    <w:rsid w:val="006A18FF"/>
    <w:rsid w:val="006A1C68"/>
    <w:rsid w:val="006A1E89"/>
    <w:rsid w:val="006A243F"/>
    <w:rsid w:val="006A362F"/>
    <w:rsid w:val="006A3CAD"/>
    <w:rsid w:val="006A3E33"/>
    <w:rsid w:val="006A53F6"/>
    <w:rsid w:val="006A5B4C"/>
    <w:rsid w:val="006A5EC5"/>
    <w:rsid w:val="006A6B40"/>
    <w:rsid w:val="006A77E2"/>
    <w:rsid w:val="006A7B0E"/>
    <w:rsid w:val="006A7E58"/>
    <w:rsid w:val="006B0277"/>
    <w:rsid w:val="006B0754"/>
    <w:rsid w:val="006B0881"/>
    <w:rsid w:val="006B221E"/>
    <w:rsid w:val="006B232F"/>
    <w:rsid w:val="006B23FF"/>
    <w:rsid w:val="006B2682"/>
    <w:rsid w:val="006B3534"/>
    <w:rsid w:val="006B38F4"/>
    <w:rsid w:val="006B3F60"/>
    <w:rsid w:val="006B452D"/>
    <w:rsid w:val="006B5489"/>
    <w:rsid w:val="006B6312"/>
    <w:rsid w:val="006B68ED"/>
    <w:rsid w:val="006B7555"/>
    <w:rsid w:val="006B790A"/>
    <w:rsid w:val="006B7B7B"/>
    <w:rsid w:val="006B7E38"/>
    <w:rsid w:val="006B7FC8"/>
    <w:rsid w:val="006C007A"/>
    <w:rsid w:val="006C02DE"/>
    <w:rsid w:val="006C116B"/>
    <w:rsid w:val="006C153E"/>
    <w:rsid w:val="006C26E1"/>
    <w:rsid w:val="006C3152"/>
    <w:rsid w:val="006C34A0"/>
    <w:rsid w:val="006C369A"/>
    <w:rsid w:val="006C3B84"/>
    <w:rsid w:val="006C3EA7"/>
    <w:rsid w:val="006C4005"/>
    <w:rsid w:val="006C4537"/>
    <w:rsid w:val="006C5205"/>
    <w:rsid w:val="006C5F36"/>
    <w:rsid w:val="006C6055"/>
    <w:rsid w:val="006C6669"/>
    <w:rsid w:val="006C7437"/>
    <w:rsid w:val="006D0779"/>
    <w:rsid w:val="006D13D3"/>
    <w:rsid w:val="006D1433"/>
    <w:rsid w:val="006D15CB"/>
    <w:rsid w:val="006D20AB"/>
    <w:rsid w:val="006D21AF"/>
    <w:rsid w:val="006D2E51"/>
    <w:rsid w:val="006D3219"/>
    <w:rsid w:val="006D34B5"/>
    <w:rsid w:val="006D3CC7"/>
    <w:rsid w:val="006D41B3"/>
    <w:rsid w:val="006D4257"/>
    <w:rsid w:val="006D4575"/>
    <w:rsid w:val="006D4BAE"/>
    <w:rsid w:val="006D4DCE"/>
    <w:rsid w:val="006D547C"/>
    <w:rsid w:val="006D5CBD"/>
    <w:rsid w:val="006D6345"/>
    <w:rsid w:val="006D64CF"/>
    <w:rsid w:val="006D681F"/>
    <w:rsid w:val="006D696A"/>
    <w:rsid w:val="006D6E08"/>
    <w:rsid w:val="006D6EAF"/>
    <w:rsid w:val="006D71CB"/>
    <w:rsid w:val="006D76FD"/>
    <w:rsid w:val="006D7910"/>
    <w:rsid w:val="006D7C4C"/>
    <w:rsid w:val="006E05BA"/>
    <w:rsid w:val="006E062E"/>
    <w:rsid w:val="006E1248"/>
    <w:rsid w:val="006E16DE"/>
    <w:rsid w:val="006E189D"/>
    <w:rsid w:val="006E1EB3"/>
    <w:rsid w:val="006E210D"/>
    <w:rsid w:val="006E31B5"/>
    <w:rsid w:val="006E334E"/>
    <w:rsid w:val="006E433A"/>
    <w:rsid w:val="006E43CD"/>
    <w:rsid w:val="006E470B"/>
    <w:rsid w:val="006E5298"/>
    <w:rsid w:val="006E581B"/>
    <w:rsid w:val="006E5A38"/>
    <w:rsid w:val="006E669B"/>
    <w:rsid w:val="006E6C28"/>
    <w:rsid w:val="006E70E3"/>
    <w:rsid w:val="006E74CF"/>
    <w:rsid w:val="006F033F"/>
    <w:rsid w:val="006F0760"/>
    <w:rsid w:val="006F142A"/>
    <w:rsid w:val="006F173B"/>
    <w:rsid w:val="006F197F"/>
    <w:rsid w:val="006F199F"/>
    <w:rsid w:val="006F1AA7"/>
    <w:rsid w:val="006F1B60"/>
    <w:rsid w:val="006F1B6A"/>
    <w:rsid w:val="006F1E6C"/>
    <w:rsid w:val="006F2AA3"/>
    <w:rsid w:val="006F2DE5"/>
    <w:rsid w:val="006F3198"/>
    <w:rsid w:val="006F328E"/>
    <w:rsid w:val="006F37AE"/>
    <w:rsid w:val="006F38C4"/>
    <w:rsid w:val="006F39EA"/>
    <w:rsid w:val="006F3B7F"/>
    <w:rsid w:val="006F4E50"/>
    <w:rsid w:val="006F4F91"/>
    <w:rsid w:val="006F5283"/>
    <w:rsid w:val="006F6117"/>
    <w:rsid w:val="006F64A3"/>
    <w:rsid w:val="006F66C9"/>
    <w:rsid w:val="006F6D5C"/>
    <w:rsid w:val="006F6E64"/>
    <w:rsid w:val="006F75D2"/>
    <w:rsid w:val="006F7AF9"/>
    <w:rsid w:val="006F7CE2"/>
    <w:rsid w:val="0070046D"/>
    <w:rsid w:val="007006DA"/>
    <w:rsid w:val="00700C78"/>
    <w:rsid w:val="00701052"/>
    <w:rsid w:val="00703D0F"/>
    <w:rsid w:val="00703F48"/>
    <w:rsid w:val="00704409"/>
    <w:rsid w:val="007048AC"/>
    <w:rsid w:val="007048DE"/>
    <w:rsid w:val="00704C0C"/>
    <w:rsid w:val="0070517C"/>
    <w:rsid w:val="007052A3"/>
    <w:rsid w:val="007052D0"/>
    <w:rsid w:val="00705EE6"/>
    <w:rsid w:val="00705FBA"/>
    <w:rsid w:val="007066A1"/>
    <w:rsid w:val="00710021"/>
    <w:rsid w:val="007102F3"/>
    <w:rsid w:val="007104E8"/>
    <w:rsid w:val="0071062F"/>
    <w:rsid w:val="007106D9"/>
    <w:rsid w:val="00710DB6"/>
    <w:rsid w:val="0071175E"/>
    <w:rsid w:val="00711D6D"/>
    <w:rsid w:val="00712AC0"/>
    <w:rsid w:val="00712D3D"/>
    <w:rsid w:val="00713575"/>
    <w:rsid w:val="00713647"/>
    <w:rsid w:val="00713CE4"/>
    <w:rsid w:val="00713F0F"/>
    <w:rsid w:val="00713F8F"/>
    <w:rsid w:val="00714744"/>
    <w:rsid w:val="007151AD"/>
    <w:rsid w:val="00715967"/>
    <w:rsid w:val="0071695E"/>
    <w:rsid w:val="007169E9"/>
    <w:rsid w:val="00716AF1"/>
    <w:rsid w:val="00717366"/>
    <w:rsid w:val="00717392"/>
    <w:rsid w:val="007176FC"/>
    <w:rsid w:val="00717D1E"/>
    <w:rsid w:val="00717F27"/>
    <w:rsid w:val="00720B96"/>
    <w:rsid w:val="0072112D"/>
    <w:rsid w:val="007214CB"/>
    <w:rsid w:val="00721659"/>
    <w:rsid w:val="00722237"/>
    <w:rsid w:val="0072245A"/>
    <w:rsid w:val="00722652"/>
    <w:rsid w:val="007229BB"/>
    <w:rsid w:val="0072319F"/>
    <w:rsid w:val="00723A47"/>
    <w:rsid w:val="007240E3"/>
    <w:rsid w:val="00724D3A"/>
    <w:rsid w:val="0072522A"/>
    <w:rsid w:val="007257A9"/>
    <w:rsid w:val="00725808"/>
    <w:rsid w:val="00725AC4"/>
    <w:rsid w:val="00725E54"/>
    <w:rsid w:val="0072645D"/>
    <w:rsid w:val="007264D6"/>
    <w:rsid w:val="007270B4"/>
    <w:rsid w:val="007277FC"/>
    <w:rsid w:val="007317A4"/>
    <w:rsid w:val="00731A0A"/>
    <w:rsid w:val="007328D1"/>
    <w:rsid w:val="00732B76"/>
    <w:rsid w:val="00732F96"/>
    <w:rsid w:val="007331B6"/>
    <w:rsid w:val="0073354C"/>
    <w:rsid w:val="007336CD"/>
    <w:rsid w:val="00733AF2"/>
    <w:rsid w:val="00733CFD"/>
    <w:rsid w:val="00733D19"/>
    <w:rsid w:val="00733D75"/>
    <w:rsid w:val="007348BD"/>
    <w:rsid w:val="00734A7F"/>
    <w:rsid w:val="00734B12"/>
    <w:rsid w:val="00734CA4"/>
    <w:rsid w:val="00734CC5"/>
    <w:rsid w:val="007354C7"/>
    <w:rsid w:val="00735545"/>
    <w:rsid w:val="007365F0"/>
    <w:rsid w:val="007367B1"/>
    <w:rsid w:val="007403F9"/>
    <w:rsid w:val="00740D97"/>
    <w:rsid w:val="0074116D"/>
    <w:rsid w:val="0074127C"/>
    <w:rsid w:val="0074200C"/>
    <w:rsid w:val="00742EB8"/>
    <w:rsid w:val="0074338C"/>
    <w:rsid w:val="007433DD"/>
    <w:rsid w:val="007438B1"/>
    <w:rsid w:val="00743EDF"/>
    <w:rsid w:val="0074462A"/>
    <w:rsid w:val="00745040"/>
    <w:rsid w:val="0074525C"/>
    <w:rsid w:val="00746231"/>
    <w:rsid w:val="007466F6"/>
    <w:rsid w:val="00746E10"/>
    <w:rsid w:val="00746E94"/>
    <w:rsid w:val="00746ED6"/>
    <w:rsid w:val="00746FB2"/>
    <w:rsid w:val="007470A4"/>
    <w:rsid w:val="007475AF"/>
    <w:rsid w:val="0075033D"/>
    <w:rsid w:val="00750DB9"/>
    <w:rsid w:val="0075108B"/>
    <w:rsid w:val="0075169E"/>
    <w:rsid w:val="00751C87"/>
    <w:rsid w:val="0075356D"/>
    <w:rsid w:val="00753CDC"/>
    <w:rsid w:val="00756672"/>
    <w:rsid w:val="0075748B"/>
    <w:rsid w:val="00757709"/>
    <w:rsid w:val="0075791F"/>
    <w:rsid w:val="00757B9B"/>
    <w:rsid w:val="0076017E"/>
    <w:rsid w:val="00760196"/>
    <w:rsid w:val="0076019F"/>
    <w:rsid w:val="00760835"/>
    <w:rsid w:val="00760A36"/>
    <w:rsid w:val="00761050"/>
    <w:rsid w:val="00761879"/>
    <w:rsid w:val="00763952"/>
    <w:rsid w:val="007652D3"/>
    <w:rsid w:val="007658DC"/>
    <w:rsid w:val="00765F93"/>
    <w:rsid w:val="007660AC"/>
    <w:rsid w:val="00766419"/>
    <w:rsid w:val="00766424"/>
    <w:rsid w:val="007667B2"/>
    <w:rsid w:val="00766FF6"/>
    <w:rsid w:val="00767D90"/>
    <w:rsid w:val="00770037"/>
    <w:rsid w:val="00770BD2"/>
    <w:rsid w:val="00770DED"/>
    <w:rsid w:val="007712F4"/>
    <w:rsid w:val="0077153C"/>
    <w:rsid w:val="00772225"/>
    <w:rsid w:val="0077274C"/>
    <w:rsid w:val="007728AF"/>
    <w:rsid w:val="00772E50"/>
    <w:rsid w:val="00772FB5"/>
    <w:rsid w:val="00773312"/>
    <w:rsid w:val="007734A4"/>
    <w:rsid w:val="00773B98"/>
    <w:rsid w:val="00773FC7"/>
    <w:rsid w:val="007747A4"/>
    <w:rsid w:val="0077496D"/>
    <w:rsid w:val="00774DEB"/>
    <w:rsid w:val="00774FBF"/>
    <w:rsid w:val="00774FF9"/>
    <w:rsid w:val="0077554B"/>
    <w:rsid w:val="00775621"/>
    <w:rsid w:val="007758DF"/>
    <w:rsid w:val="00775C3D"/>
    <w:rsid w:val="00776078"/>
    <w:rsid w:val="00776856"/>
    <w:rsid w:val="0077776F"/>
    <w:rsid w:val="00777C33"/>
    <w:rsid w:val="00777EE7"/>
    <w:rsid w:val="00777F7B"/>
    <w:rsid w:val="007800E6"/>
    <w:rsid w:val="007802F5"/>
    <w:rsid w:val="00781921"/>
    <w:rsid w:val="0078233A"/>
    <w:rsid w:val="00782586"/>
    <w:rsid w:val="00782688"/>
    <w:rsid w:val="007832F8"/>
    <w:rsid w:val="0078402C"/>
    <w:rsid w:val="00784299"/>
    <w:rsid w:val="00784588"/>
    <w:rsid w:val="00784894"/>
    <w:rsid w:val="007855EC"/>
    <w:rsid w:val="007859F4"/>
    <w:rsid w:val="00785BB5"/>
    <w:rsid w:val="00786448"/>
    <w:rsid w:val="007864D7"/>
    <w:rsid w:val="00786B09"/>
    <w:rsid w:val="00786C3C"/>
    <w:rsid w:val="00787140"/>
    <w:rsid w:val="0078746F"/>
    <w:rsid w:val="00787EDE"/>
    <w:rsid w:val="007919C4"/>
    <w:rsid w:val="007920D6"/>
    <w:rsid w:val="0079245A"/>
    <w:rsid w:val="00792A31"/>
    <w:rsid w:val="00792F67"/>
    <w:rsid w:val="00793978"/>
    <w:rsid w:val="00793A97"/>
    <w:rsid w:val="0079459C"/>
    <w:rsid w:val="00794659"/>
    <w:rsid w:val="007946D4"/>
    <w:rsid w:val="00794940"/>
    <w:rsid w:val="00794A24"/>
    <w:rsid w:val="00794F04"/>
    <w:rsid w:val="00795570"/>
    <w:rsid w:val="00796380"/>
    <w:rsid w:val="007966C8"/>
    <w:rsid w:val="00796DCC"/>
    <w:rsid w:val="0079713B"/>
    <w:rsid w:val="00797535"/>
    <w:rsid w:val="007A0726"/>
    <w:rsid w:val="007A0F45"/>
    <w:rsid w:val="007A16F0"/>
    <w:rsid w:val="007A1BAB"/>
    <w:rsid w:val="007A1DF6"/>
    <w:rsid w:val="007A1EE0"/>
    <w:rsid w:val="007A23DA"/>
    <w:rsid w:val="007A284C"/>
    <w:rsid w:val="007A2EF5"/>
    <w:rsid w:val="007A2FA0"/>
    <w:rsid w:val="007A309B"/>
    <w:rsid w:val="007A3805"/>
    <w:rsid w:val="007A3AD2"/>
    <w:rsid w:val="007A3F56"/>
    <w:rsid w:val="007A58FA"/>
    <w:rsid w:val="007A59E3"/>
    <w:rsid w:val="007A5BD9"/>
    <w:rsid w:val="007A5BF8"/>
    <w:rsid w:val="007A6BE9"/>
    <w:rsid w:val="007A6ECA"/>
    <w:rsid w:val="007A6F72"/>
    <w:rsid w:val="007A74D7"/>
    <w:rsid w:val="007A7776"/>
    <w:rsid w:val="007A7D6F"/>
    <w:rsid w:val="007B0C6B"/>
    <w:rsid w:val="007B0FD6"/>
    <w:rsid w:val="007B147E"/>
    <w:rsid w:val="007B1E0C"/>
    <w:rsid w:val="007B30D1"/>
    <w:rsid w:val="007B3564"/>
    <w:rsid w:val="007B3D68"/>
    <w:rsid w:val="007B46E8"/>
    <w:rsid w:val="007B52BB"/>
    <w:rsid w:val="007B5AB2"/>
    <w:rsid w:val="007B5E5D"/>
    <w:rsid w:val="007B6F74"/>
    <w:rsid w:val="007B74BF"/>
    <w:rsid w:val="007C1604"/>
    <w:rsid w:val="007C16DE"/>
    <w:rsid w:val="007C17CE"/>
    <w:rsid w:val="007C1ABB"/>
    <w:rsid w:val="007C205B"/>
    <w:rsid w:val="007C21A7"/>
    <w:rsid w:val="007C34B2"/>
    <w:rsid w:val="007C3717"/>
    <w:rsid w:val="007C4B32"/>
    <w:rsid w:val="007C55EF"/>
    <w:rsid w:val="007C5DE3"/>
    <w:rsid w:val="007C65D4"/>
    <w:rsid w:val="007C74B9"/>
    <w:rsid w:val="007C7871"/>
    <w:rsid w:val="007C794D"/>
    <w:rsid w:val="007C7A32"/>
    <w:rsid w:val="007C7B91"/>
    <w:rsid w:val="007D080D"/>
    <w:rsid w:val="007D13B7"/>
    <w:rsid w:val="007D1468"/>
    <w:rsid w:val="007D17B8"/>
    <w:rsid w:val="007D1DBE"/>
    <w:rsid w:val="007D1E9D"/>
    <w:rsid w:val="007D1FED"/>
    <w:rsid w:val="007D3FF3"/>
    <w:rsid w:val="007D5334"/>
    <w:rsid w:val="007D56D1"/>
    <w:rsid w:val="007D6324"/>
    <w:rsid w:val="007D64DD"/>
    <w:rsid w:val="007D7372"/>
    <w:rsid w:val="007D75FC"/>
    <w:rsid w:val="007E020A"/>
    <w:rsid w:val="007E039D"/>
    <w:rsid w:val="007E1084"/>
    <w:rsid w:val="007E11D0"/>
    <w:rsid w:val="007E19C8"/>
    <w:rsid w:val="007E1FA6"/>
    <w:rsid w:val="007E2365"/>
    <w:rsid w:val="007E26D6"/>
    <w:rsid w:val="007E3758"/>
    <w:rsid w:val="007E37EB"/>
    <w:rsid w:val="007E39D4"/>
    <w:rsid w:val="007E42DF"/>
    <w:rsid w:val="007E481A"/>
    <w:rsid w:val="007E4BD8"/>
    <w:rsid w:val="007E4E3F"/>
    <w:rsid w:val="007E5527"/>
    <w:rsid w:val="007E5906"/>
    <w:rsid w:val="007E6193"/>
    <w:rsid w:val="007E66A3"/>
    <w:rsid w:val="007E6A08"/>
    <w:rsid w:val="007E74C1"/>
    <w:rsid w:val="007E7947"/>
    <w:rsid w:val="007F0592"/>
    <w:rsid w:val="007F0686"/>
    <w:rsid w:val="007F0780"/>
    <w:rsid w:val="007F07F8"/>
    <w:rsid w:val="007F0994"/>
    <w:rsid w:val="007F14B8"/>
    <w:rsid w:val="007F150F"/>
    <w:rsid w:val="007F1DF2"/>
    <w:rsid w:val="007F1ED0"/>
    <w:rsid w:val="007F20B4"/>
    <w:rsid w:val="007F291C"/>
    <w:rsid w:val="007F2A70"/>
    <w:rsid w:val="007F2AD1"/>
    <w:rsid w:val="007F34B3"/>
    <w:rsid w:val="007F38F2"/>
    <w:rsid w:val="007F3922"/>
    <w:rsid w:val="007F3B3D"/>
    <w:rsid w:val="007F3E61"/>
    <w:rsid w:val="007F3E71"/>
    <w:rsid w:val="007F4678"/>
    <w:rsid w:val="007F4686"/>
    <w:rsid w:val="007F4751"/>
    <w:rsid w:val="007F4AB0"/>
    <w:rsid w:val="007F4B04"/>
    <w:rsid w:val="007F5A9E"/>
    <w:rsid w:val="007F5FF3"/>
    <w:rsid w:val="007F614A"/>
    <w:rsid w:val="007F6428"/>
    <w:rsid w:val="007F64EC"/>
    <w:rsid w:val="007F681E"/>
    <w:rsid w:val="007F6D2F"/>
    <w:rsid w:val="007F6FF0"/>
    <w:rsid w:val="007F7F02"/>
    <w:rsid w:val="008003C1"/>
    <w:rsid w:val="00800A58"/>
    <w:rsid w:val="00800E5C"/>
    <w:rsid w:val="00801792"/>
    <w:rsid w:val="00802254"/>
    <w:rsid w:val="0080244C"/>
    <w:rsid w:val="00802C04"/>
    <w:rsid w:val="00803B80"/>
    <w:rsid w:val="00804377"/>
    <w:rsid w:val="00804399"/>
    <w:rsid w:val="008048A3"/>
    <w:rsid w:val="008053BD"/>
    <w:rsid w:val="00805A4E"/>
    <w:rsid w:val="00805A9D"/>
    <w:rsid w:val="0080635E"/>
    <w:rsid w:val="008064D4"/>
    <w:rsid w:val="00806638"/>
    <w:rsid w:val="00807030"/>
    <w:rsid w:val="00807584"/>
    <w:rsid w:val="0080782A"/>
    <w:rsid w:val="00807DFE"/>
    <w:rsid w:val="008104B5"/>
    <w:rsid w:val="00810BDC"/>
    <w:rsid w:val="00810F61"/>
    <w:rsid w:val="008118C6"/>
    <w:rsid w:val="00811E34"/>
    <w:rsid w:val="00811EFF"/>
    <w:rsid w:val="00813C2C"/>
    <w:rsid w:val="00813CCB"/>
    <w:rsid w:val="00814779"/>
    <w:rsid w:val="0081537C"/>
    <w:rsid w:val="008154DB"/>
    <w:rsid w:val="00815C3A"/>
    <w:rsid w:val="00815E3C"/>
    <w:rsid w:val="00816C90"/>
    <w:rsid w:val="008170D6"/>
    <w:rsid w:val="0081725E"/>
    <w:rsid w:val="0081756B"/>
    <w:rsid w:val="00817690"/>
    <w:rsid w:val="0081786E"/>
    <w:rsid w:val="008179F4"/>
    <w:rsid w:val="00817FAC"/>
    <w:rsid w:val="0082035E"/>
    <w:rsid w:val="00820508"/>
    <w:rsid w:val="008219A2"/>
    <w:rsid w:val="00822115"/>
    <w:rsid w:val="00822180"/>
    <w:rsid w:val="008221D6"/>
    <w:rsid w:val="008225D3"/>
    <w:rsid w:val="00822CE7"/>
    <w:rsid w:val="00822D69"/>
    <w:rsid w:val="00823212"/>
    <w:rsid w:val="008232BC"/>
    <w:rsid w:val="008233F1"/>
    <w:rsid w:val="00823C48"/>
    <w:rsid w:val="00824031"/>
    <w:rsid w:val="00824C65"/>
    <w:rsid w:val="00825518"/>
    <w:rsid w:val="0082604D"/>
    <w:rsid w:val="00826F8F"/>
    <w:rsid w:val="008272F3"/>
    <w:rsid w:val="0083005F"/>
    <w:rsid w:val="0083099C"/>
    <w:rsid w:val="008315FF"/>
    <w:rsid w:val="00831755"/>
    <w:rsid w:val="00831B30"/>
    <w:rsid w:val="00832722"/>
    <w:rsid w:val="008331F4"/>
    <w:rsid w:val="00834CAE"/>
    <w:rsid w:val="00834FA0"/>
    <w:rsid w:val="008355EE"/>
    <w:rsid w:val="00835B37"/>
    <w:rsid w:val="00836293"/>
    <w:rsid w:val="00836BB6"/>
    <w:rsid w:val="00837ADC"/>
    <w:rsid w:val="00837EE9"/>
    <w:rsid w:val="008415CC"/>
    <w:rsid w:val="00841725"/>
    <w:rsid w:val="00841B5E"/>
    <w:rsid w:val="00842A62"/>
    <w:rsid w:val="008435F1"/>
    <w:rsid w:val="008438B3"/>
    <w:rsid w:val="008439BE"/>
    <w:rsid w:val="00843BC6"/>
    <w:rsid w:val="008445F1"/>
    <w:rsid w:val="00844C8B"/>
    <w:rsid w:val="00845211"/>
    <w:rsid w:val="0084558F"/>
    <w:rsid w:val="00845AA9"/>
    <w:rsid w:val="00845FBE"/>
    <w:rsid w:val="00846819"/>
    <w:rsid w:val="008469FE"/>
    <w:rsid w:val="0084785B"/>
    <w:rsid w:val="00847B5D"/>
    <w:rsid w:val="008506A1"/>
    <w:rsid w:val="00850725"/>
    <w:rsid w:val="00850A01"/>
    <w:rsid w:val="00850FAC"/>
    <w:rsid w:val="008513CE"/>
    <w:rsid w:val="00851518"/>
    <w:rsid w:val="00851A54"/>
    <w:rsid w:val="00852CCA"/>
    <w:rsid w:val="008531D9"/>
    <w:rsid w:val="008535A0"/>
    <w:rsid w:val="00853779"/>
    <w:rsid w:val="0085383A"/>
    <w:rsid w:val="00853871"/>
    <w:rsid w:val="00853D3B"/>
    <w:rsid w:val="00853FD6"/>
    <w:rsid w:val="008542A9"/>
    <w:rsid w:val="0085490C"/>
    <w:rsid w:val="00854F0C"/>
    <w:rsid w:val="00855775"/>
    <w:rsid w:val="00855983"/>
    <w:rsid w:val="00855E0A"/>
    <w:rsid w:val="008560AF"/>
    <w:rsid w:val="008561D5"/>
    <w:rsid w:val="008570F2"/>
    <w:rsid w:val="0085747E"/>
    <w:rsid w:val="00857D30"/>
    <w:rsid w:val="00857E64"/>
    <w:rsid w:val="00857E9C"/>
    <w:rsid w:val="00860753"/>
    <w:rsid w:val="00860B20"/>
    <w:rsid w:val="00860C53"/>
    <w:rsid w:val="00860F22"/>
    <w:rsid w:val="00860F2C"/>
    <w:rsid w:val="0086134A"/>
    <w:rsid w:val="008623F0"/>
    <w:rsid w:val="00863C18"/>
    <w:rsid w:val="008647CB"/>
    <w:rsid w:val="00864B06"/>
    <w:rsid w:val="00864C71"/>
    <w:rsid w:val="00864FD4"/>
    <w:rsid w:val="0086508C"/>
    <w:rsid w:val="0086564A"/>
    <w:rsid w:val="00865C23"/>
    <w:rsid w:val="00866EF6"/>
    <w:rsid w:val="008675F3"/>
    <w:rsid w:val="00867641"/>
    <w:rsid w:val="008708D8"/>
    <w:rsid w:val="00870CB0"/>
    <w:rsid w:val="0087189F"/>
    <w:rsid w:val="00871FC4"/>
    <w:rsid w:val="0087229A"/>
    <w:rsid w:val="0087237C"/>
    <w:rsid w:val="00872DAD"/>
    <w:rsid w:val="00872E5A"/>
    <w:rsid w:val="00872E63"/>
    <w:rsid w:val="00872EA2"/>
    <w:rsid w:val="008731EA"/>
    <w:rsid w:val="0087397D"/>
    <w:rsid w:val="00873BC5"/>
    <w:rsid w:val="008745D1"/>
    <w:rsid w:val="00874650"/>
    <w:rsid w:val="00875003"/>
    <w:rsid w:val="008750E7"/>
    <w:rsid w:val="00875153"/>
    <w:rsid w:val="008752C7"/>
    <w:rsid w:val="00875627"/>
    <w:rsid w:val="00875D68"/>
    <w:rsid w:val="00876973"/>
    <w:rsid w:val="0088055D"/>
    <w:rsid w:val="008806E4"/>
    <w:rsid w:val="0088141D"/>
    <w:rsid w:val="0088156F"/>
    <w:rsid w:val="00881ACB"/>
    <w:rsid w:val="00881B8F"/>
    <w:rsid w:val="00881F1B"/>
    <w:rsid w:val="0088223D"/>
    <w:rsid w:val="00882358"/>
    <w:rsid w:val="008826EE"/>
    <w:rsid w:val="0088292D"/>
    <w:rsid w:val="00882AE8"/>
    <w:rsid w:val="008831D8"/>
    <w:rsid w:val="008832A6"/>
    <w:rsid w:val="00883EF7"/>
    <w:rsid w:val="008849AD"/>
    <w:rsid w:val="00884AEF"/>
    <w:rsid w:val="008852C4"/>
    <w:rsid w:val="00885A1D"/>
    <w:rsid w:val="00885D1D"/>
    <w:rsid w:val="00885D45"/>
    <w:rsid w:val="008867E3"/>
    <w:rsid w:val="008869B5"/>
    <w:rsid w:val="00887911"/>
    <w:rsid w:val="008919AA"/>
    <w:rsid w:val="00892D4F"/>
    <w:rsid w:val="00892DEB"/>
    <w:rsid w:val="00892E95"/>
    <w:rsid w:val="00893171"/>
    <w:rsid w:val="00893969"/>
    <w:rsid w:val="00894774"/>
    <w:rsid w:val="008948A5"/>
    <w:rsid w:val="008960B3"/>
    <w:rsid w:val="008965F7"/>
    <w:rsid w:val="00896B0A"/>
    <w:rsid w:val="00896B9F"/>
    <w:rsid w:val="00897024"/>
    <w:rsid w:val="008972D4"/>
    <w:rsid w:val="008979C3"/>
    <w:rsid w:val="008A0848"/>
    <w:rsid w:val="008A10EE"/>
    <w:rsid w:val="008A1316"/>
    <w:rsid w:val="008A2638"/>
    <w:rsid w:val="008A2851"/>
    <w:rsid w:val="008A3110"/>
    <w:rsid w:val="008A3815"/>
    <w:rsid w:val="008A3E67"/>
    <w:rsid w:val="008A51BA"/>
    <w:rsid w:val="008A532F"/>
    <w:rsid w:val="008A61A8"/>
    <w:rsid w:val="008A663F"/>
    <w:rsid w:val="008A6AC5"/>
    <w:rsid w:val="008A6EC9"/>
    <w:rsid w:val="008A6F1C"/>
    <w:rsid w:val="008A6F40"/>
    <w:rsid w:val="008A74C0"/>
    <w:rsid w:val="008A7607"/>
    <w:rsid w:val="008A78F6"/>
    <w:rsid w:val="008A7C5E"/>
    <w:rsid w:val="008B04B9"/>
    <w:rsid w:val="008B053F"/>
    <w:rsid w:val="008B1377"/>
    <w:rsid w:val="008B1FD0"/>
    <w:rsid w:val="008B3091"/>
    <w:rsid w:val="008B4C9A"/>
    <w:rsid w:val="008B54D2"/>
    <w:rsid w:val="008B559B"/>
    <w:rsid w:val="008B5A29"/>
    <w:rsid w:val="008B5BC8"/>
    <w:rsid w:val="008B5D40"/>
    <w:rsid w:val="008B6801"/>
    <w:rsid w:val="008B751A"/>
    <w:rsid w:val="008B77F2"/>
    <w:rsid w:val="008B7BFF"/>
    <w:rsid w:val="008C03A8"/>
    <w:rsid w:val="008C0E7D"/>
    <w:rsid w:val="008C156C"/>
    <w:rsid w:val="008C2A2C"/>
    <w:rsid w:val="008C2BAD"/>
    <w:rsid w:val="008C2E5F"/>
    <w:rsid w:val="008C3F22"/>
    <w:rsid w:val="008C422B"/>
    <w:rsid w:val="008C43EE"/>
    <w:rsid w:val="008C4566"/>
    <w:rsid w:val="008C52A4"/>
    <w:rsid w:val="008C5519"/>
    <w:rsid w:val="008C5832"/>
    <w:rsid w:val="008C633B"/>
    <w:rsid w:val="008C6BE3"/>
    <w:rsid w:val="008C7524"/>
    <w:rsid w:val="008C7F96"/>
    <w:rsid w:val="008D14B4"/>
    <w:rsid w:val="008D1663"/>
    <w:rsid w:val="008D1AE4"/>
    <w:rsid w:val="008D1F60"/>
    <w:rsid w:val="008D2685"/>
    <w:rsid w:val="008D27E5"/>
    <w:rsid w:val="008D320F"/>
    <w:rsid w:val="008D3F01"/>
    <w:rsid w:val="008D402B"/>
    <w:rsid w:val="008D4BB2"/>
    <w:rsid w:val="008D51DF"/>
    <w:rsid w:val="008D5585"/>
    <w:rsid w:val="008D5E05"/>
    <w:rsid w:val="008D5FD3"/>
    <w:rsid w:val="008D686D"/>
    <w:rsid w:val="008D7096"/>
    <w:rsid w:val="008D73F9"/>
    <w:rsid w:val="008D78DE"/>
    <w:rsid w:val="008E0090"/>
    <w:rsid w:val="008E040B"/>
    <w:rsid w:val="008E04ED"/>
    <w:rsid w:val="008E13CB"/>
    <w:rsid w:val="008E15C8"/>
    <w:rsid w:val="008E1B0F"/>
    <w:rsid w:val="008E1E94"/>
    <w:rsid w:val="008E235E"/>
    <w:rsid w:val="008E2AEF"/>
    <w:rsid w:val="008E2B80"/>
    <w:rsid w:val="008E2F1C"/>
    <w:rsid w:val="008E3740"/>
    <w:rsid w:val="008E3B95"/>
    <w:rsid w:val="008E4E02"/>
    <w:rsid w:val="008E514E"/>
    <w:rsid w:val="008E5AA9"/>
    <w:rsid w:val="008E5F25"/>
    <w:rsid w:val="008E6288"/>
    <w:rsid w:val="008E6454"/>
    <w:rsid w:val="008E6852"/>
    <w:rsid w:val="008E7439"/>
    <w:rsid w:val="008E756D"/>
    <w:rsid w:val="008E7F15"/>
    <w:rsid w:val="008F0516"/>
    <w:rsid w:val="008F09A7"/>
    <w:rsid w:val="008F1485"/>
    <w:rsid w:val="008F17F2"/>
    <w:rsid w:val="008F2529"/>
    <w:rsid w:val="008F2C2E"/>
    <w:rsid w:val="008F319E"/>
    <w:rsid w:val="008F43DE"/>
    <w:rsid w:val="008F43E4"/>
    <w:rsid w:val="008F5E5E"/>
    <w:rsid w:val="008F68CA"/>
    <w:rsid w:val="008F7B8A"/>
    <w:rsid w:val="0090074F"/>
    <w:rsid w:val="00900BA1"/>
    <w:rsid w:val="00900CE3"/>
    <w:rsid w:val="00901908"/>
    <w:rsid w:val="0090216D"/>
    <w:rsid w:val="0090261F"/>
    <w:rsid w:val="00902B42"/>
    <w:rsid w:val="00902F76"/>
    <w:rsid w:val="00903059"/>
    <w:rsid w:val="009040BC"/>
    <w:rsid w:val="009048B4"/>
    <w:rsid w:val="00904C23"/>
    <w:rsid w:val="009050EB"/>
    <w:rsid w:val="0090572F"/>
    <w:rsid w:val="00905AD5"/>
    <w:rsid w:val="009061FE"/>
    <w:rsid w:val="0090673E"/>
    <w:rsid w:val="00906A1A"/>
    <w:rsid w:val="00907F36"/>
    <w:rsid w:val="00910674"/>
    <w:rsid w:val="009106DB"/>
    <w:rsid w:val="00911823"/>
    <w:rsid w:val="00911DFE"/>
    <w:rsid w:val="00913D3C"/>
    <w:rsid w:val="009141EC"/>
    <w:rsid w:val="0091472C"/>
    <w:rsid w:val="0091507F"/>
    <w:rsid w:val="00915554"/>
    <w:rsid w:val="00915685"/>
    <w:rsid w:val="00915861"/>
    <w:rsid w:val="009158DA"/>
    <w:rsid w:val="00915CD5"/>
    <w:rsid w:val="00916606"/>
    <w:rsid w:val="00920680"/>
    <w:rsid w:val="00920DF8"/>
    <w:rsid w:val="009213B1"/>
    <w:rsid w:val="00921D57"/>
    <w:rsid w:val="009221A6"/>
    <w:rsid w:val="00922345"/>
    <w:rsid w:val="00922E13"/>
    <w:rsid w:val="00923864"/>
    <w:rsid w:val="00923A96"/>
    <w:rsid w:val="00923C03"/>
    <w:rsid w:val="009246CD"/>
    <w:rsid w:val="009248E6"/>
    <w:rsid w:val="00924DD8"/>
    <w:rsid w:val="0092524A"/>
    <w:rsid w:val="00925565"/>
    <w:rsid w:val="00925577"/>
    <w:rsid w:val="00925CED"/>
    <w:rsid w:val="0092609F"/>
    <w:rsid w:val="00926CD6"/>
    <w:rsid w:val="00927383"/>
    <w:rsid w:val="00927E8A"/>
    <w:rsid w:val="0093021F"/>
    <w:rsid w:val="00930637"/>
    <w:rsid w:val="00930A3E"/>
    <w:rsid w:val="009311B1"/>
    <w:rsid w:val="00931C6C"/>
    <w:rsid w:val="00931D94"/>
    <w:rsid w:val="00932FDE"/>
    <w:rsid w:val="009333D6"/>
    <w:rsid w:val="0093354F"/>
    <w:rsid w:val="00933DC2"/>
    <w:rsid w:val="00933FDD"/>
    <w:rsid w:val="00934F2E"/>
    <w:rsid w:val="00935FF4"/>
    <w:rsid w:val="00936088"/>
    <w:rsid w:val="00936123"/>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DCF"/>
    <w:rsid w:val="00943905"/>
    <w:rsid w:val="00944144"/>
    <w:rsid w:val="00944BFA"/>
    <w:rsid w:val="00945321"/>
    <w:rsid w:val="0094557F"/>
    <w:rsid w:val="0094559F"/>
    <w:rsid w:val="00945DD0"/>
    <w:rsid w:val="00946C81"/>
    <w:rsid w:val="0094791C"/>
    <w:rsid w:val="00947D40"/>
    <w:rsid w:val="009512D2"/>
    <w:rsid w:val="00951CF4"/>
    <w:rsid w:val="00951D38"/>
    <w:rsid w:val="009520AF"/>
    <w:rsid w:val="009523C9"/>
    <w:rsid w:val="00953BB1"/>
    <w:rsid w:val="00953CAA"/>
    <w:rsid w:val="00954FA9"/>
    <w:rsid w:val="0095514B"/>
    <w:rsid w:val="00955A91"/>
    <w:rsid w:val="009562C6"/>
    <w:rsid w:val="00956702"/>
    <w:rsid w:val="00956C2F"/>
    <w:rsid w:val="00956E5D"/>
    <w:rsid w:val="0095717F"/>
    <w:rsid w:val="00957235"/>
    <w:rsid w:val="00957434"/>
    <w:rsid w:val="009574DD"/>
    <w:rsid w:val="00957CD4"/>
    <w:rsid w:val="00957D1C"/>
    <w:rsid w:val="0096010D"/>
    <w:rsid w:val="009603F6"/>
    <w:rsid w:val="00961E9B"/>
    <w:rsid w:val="00962104"/>
    <w:rsid w:val="009628B9"/>
    <w:rsid w:val="00962D03"/>
    <w:rsid w:val="00962EB7"/>
    <w:rsid w:val="00962F69"/>
    <w:rsid w:val="00963B05"/>
    <w:rsid w:val="009646EA"/>
    <w:rsid w:val="00965895"/>
    <w:rsid w:val="00965C99"/>
    <w:rsid w:val="00965EC3"/>
    <w:rsid w:val="00966D63"/>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9DE"/>
    <w:rsid w:val="00974AB2"/>
    <w:rsid w:val="00974EA9"/>
    <w:rsid w:val="009757D4"/>
    <w:rsid w:val="00977212"/>
    <w:rsid w:val="00977B47"/>
    <w:rsid w:val="00980C02"/>
    <w:rsid w:val="00980C11"/>
    <w:rsid w:val="00980F75"/>
    <w:rsid w:val="00982302"/>
    <w:rsid w:val="00982921"/>
    <w:rsid w:val="00982D16"/>
    <w:rsid w:val="009838C5"/>
    <w:rsid w:val="00984240"/>
    <w:rsid w:val="009849A9"/>
    <w:rsid w:val="00984BC3"/>
    <w:rsid w:val="00984DC9"/>
    <w:rsid w:val="0098547E"/>
    <w:rsid w:val="0098575D"/>
    <w:rsid w:val="00985DB1"/>
    <w:rsid w:val="00986294"/>
    <w:rsid w:val="00986DC1"/>
    <w:rsid w:val="00986DE3"/>
    <w:rsid w:val="009877DE"/>
    <w:rsid w:val="009878F2"/>
    <w:rsid w:val="00987D60"/>
    <w:rsid w:val="0099090B"/>
    <w:rsid w:val="00990946"/>
    <w:rsid w:val="009920A9"/>
    <w:rsid w:val="00992535"/>
    <w:rsid w:val="009928A0"/>
    <w:rsid w:val="00993097"/>
    <w:rsid w:val="0099318E"/>
    <w:rsid w:val="0099328A"/>
    <w:rsid w:val="00993359"/>
    <w:rsid w:val="0099335A"/>
    <w:rsid w:val="009935D9"/>
    <w:rsid w:val="0099370A"/>
    <w:rsid w:val="00993C21"/>
    <w:rsid w:val="00993C92"/>
    <w:rsid w:val="009942F7"/>
    <w:rsid w:val="00994A41"/>
    <w:rsid w:val="00995013"/>
    <w:rsid w:val="00995204"/>
    <w:rsid w:val="00995468"/>
    <w:rsid w:val="0099571E"/>
    <w:rsid w:val="00995A1E"/>
    <w:rsid w:val="00995E18"/>
    <w:rsid w:val="009962EE"/>
    <w:rsid w:val="00996B24"/>
    <w:rsid w:val="00997488"/>
    <w:rsid w:val="009976C8"/>
    <w:rsid w:val="00997AB0"/>
    <w:rsid w:val="00997B9D"/>
    <w:rsid w:val="009A0209"/>
    <w:rsid w:val="009A0557"/>
    <w:rsid w:val="009A09E9"/>
    <w:rsid w:val="009A0AAA"/>
    <w:rsid w:val="009A0AC1"/>
    <w:rsid w:val="009A1C93"/>
    <w:rsid w:val="009A2ABB"/>
    <w:rsid w:val="009A2C7C"/>
    <w:rsid w:val="009A2E41"/>
    <w:rsid w:val="009A2F0A"/>
    <w:rsid w:val="009A2F53"/>
    <w:rsid w:val="009A3530"/>
    <w:rsid w:val="009A3E3D"/>
    <w:rsid w:val="009A46F4"/>
    <w:rsid w:val="009A57F0"/>
    <w:rsid w:val="009A6BD1"/>
    <w:rsid w:val="009A6C0C"/>
    <w:rsid w:val="009A746E"/>
    <w:rsid w:val="009A7942"/>
    <w:rsid w:val="009B0B17"/>
    <w:rsid w:val="009B159E"/>
    <w:rsid w:val="009B1737"/>
    <w:rsid w:val="009B30C5"/>
    <w:rsid w:val="009B3526"/>
    <w:rsid w:val="009B39E1"/>
    <w:rsid w:val="009B5045"/>
    <w:rsid w:val="009B5135"/>
    <w:rsid w:val="009B6535"/>
    <w:rsid w:val="009B669A"/>
    <w:rsid w:val="009B6CEB"/>
    <w:rsid w:val="009C1147"/>
    <w:rsid w:val="009C4007"/>
    <w:rsid w:val="009C40DE"/>
    <w:rsid w:val="009C5609"/>
    <w:rsid w:val="009C59C2"/>
    <w:rsid w:val="009C5A1E"/>
    <w:rsid w:val="009C6AF9"/>
    <w:rsid w:val="009C6E0D"/>
    <w:rsid w:val="009C6F8C"/>
    <w:rsid w:val="009C784C"/>
    <w:rsid w:val="009D01FB"/>
    <w:rsid w:val="009D0316"/>
    <w:rsid w:val="009D03F8"/>
    <w:rsid w:val="009D13A5"/>
    <w:rsid w:val="009D1E3A"/>
    <w:rsid w:val="009D1F18"/>
    <w:rsid w:val="009D2355"/>
    <w:rsid w:val="009D246D"/>
    <w:rsid w:val="009D2BA0"/>
    <w:rsid w:val="009D2D30"/>
    <w:rsid w:val="009D306A"/>
    <w:rsid w:val="009D3977"/>
    <w:rsid w:val="009D3AFA"/>
    <w:rsid w:val="009D3E2C"/>
    <w:rsid w:val="009D4113"/>
    <w:rsid w:val="009D42D3"/>
    <w:rsid w:val="009D49DC"/>
    <w:rsid w:val="009D4D73"/>
    <w:rsid w:val="009D5A12"/>
    <w:rsid w:val="009D679F"/>
    <w:rsid w:val="009D6CA9"/>
    <w:rsid w:val="009E003B"/>
    <w:rsid w:val="009E01C8"/>
    <w:rsid w:val="009E0447"/>
    <w:rsid w:val="009E0838"/>
    <w:rsid w:val="009E0EB8"/>
    <w:rsid w:val="009E1183"/>
    <w:rsid w:val="009E12C8"/>
    <w:rsid w:val="009E159F"/>
    <w:rsid w:val="009E21A6"/>
    <w:rsid w:val="009E24BD"/>
    <w:rsid w:val="009E25E8"/>
    <w:rsid w:val="009E2854"/>
    <w:rsid w:val="009E2B01"/>
    <w:rsid w:val="009E2F7B"/>
    <w:rsid w:val="009E41FD"/>
    <w:rsid w:val="009E4661"/>
    <w:rsid w:val="009E4EBB"/>
    <w:rsid w:val="009E55A8"/>
    <w:rsid w:val="009E5864"/>
    <w:rsid w:val="009E58AE"/>
    <w:rsid w:val="009E5A68"/>
    <w:rsid w:val="009E5D24"/>
    <w:rsid w:val="009E6403"/>
    <w:rsid w:val="009E64D0"/>
    <w:rsid w:val="009E6779"/>
    <w:rsid w:val="009E6A82"/>
    <w:rsid w:val="009E6C3F"/>
    <w:rsid w:val="009E70C2"/>
    <w:rsid w:val="009F048D"/>
    <w:rsid w:val="009F072E"/>
    <w:rsid w:val="009F1E33"/>
    <w:rsid w:val="009F2B41"/>
    <w:rsid w:val="009F36DB"/>
    <w:rsid w:val="009F40E2"/>
    <w:rsid w:val="009F4452"/>
    <w:rsid w:val="009F4477"/>
    <w:rsid w:val="009F4582"/>
    <w:rsid w:val="009F46DB"/>
    <w:rsid w:val="009F4D08"/>
    <w:rsid w:val="009F4E25"/>
    <w:rsid w:val="009F4E50"/>
    <w:rsid w:val="009F59D9"/>
    <w:rsid w:val="009F5E8D"/>
    <w:rsid w:val="009F63D1"/>
    <w:rsid w:val="009F6823"/>
    <w:rsid w:val="009F6BB9"/>
    <w:rsid w:val="009F6DB3"/>
    <w:rsid w:val="009F72FE"/>
    <w:rsid w:val="009F777B"/>
    <w:rsid w:val="009F77DE"/>
    <w:rsid w:val="009F7D00"/>
    <w:rsid w:val="00A00137"/>
    <w:rsid w:val="00A0143C"/>
    <w:rsid w:val="00A019A1"/>
    <w:rsid w:val="00A01B74"/>
    <w:rsid w:val="00A0262F"/>
    <w:rsid w:val="00A02FF3"/>
    <w:rsid w:val="00A03F30"/>
    <w:rsid w:val="00A041F7"/>
    <w:rsid w:val="00A0450E"/>
    <w:rsid w:val="00A04B35"/>
    <w:rsid w:val="00A05C14"/>
    <w:rsid w:val="00A05DB9"/>
    <w:rsid w:val="00A06ABF"/>
    <w:rsid w:val="00A06E2C"/>
    <w:rsid w:val="00A070C7"/>
    <w:rsid w:val="00A07965"/>
    <w:rsid w:val="00A07CFB"/>
    <w:rsid w:val="00A10DCB"/>
    <w:rsid w:val="00A11217"/>
    <w:rsid w:val="00A11961"/>
    <w:rsid w:val="00A11E15"/>
    <w:rsid w:val="00A12F53"/>
    <w:rsid w:val="00A13624"/>
    <w:rsid w:val="00A13A48"/>
    <w:rsid w:val="00A13C4A"/>
    <w:rsid w:val="00A146CB"/>
    <w:rsid w:val="00A146FE"/>
    <w:rsid w:val="00A14734"/>
    <w:rsid w:val="00A1475E"/>
    <w:rsid w:val="00A1481A"/>
    <w:rsid w:val="00A14AE0"/>
    <w:rsid w:val="00A15114"/>
    <w:rsid w:val="00A165B5"/>
    <w:rsid w:val="00A16E6C"/>
    <w:rsid w:val="00A2013C"/>
    <w:rsid w:val="00A21077"/>
    <w:rsid w:val="00A210B7"/>
    <w:rsid w:val="00A2146B"/>
    <w:rsid w:val="00A21724"/>
    <w:rsid w:val="00A21A17"/>
    <w:rsid w:val="00A21E3B"/>
    <w:rsid w:val="00A23C44"/>
    <w:rsid w:val="00A23CDA"/>
    <w:rsid w:val="00A24253"/>
    <w:rsid w:val="00A24588"/>
    <w:rsid w:val="00A2547C"/>
    <w:rsid w:val="00A2768C"/>
    <w:rsid w:val="00A301B5"/>
    <w:rsid w:val="00A303F4"/>
    <w:rsid w:val="00A30447"/>
    <w:rsid w:val="00A30588"/>
    <w:rsid w:val="00A30A9F"/>
    <w:rsid w:val="00A30AEB"/>
    <w:rsid w:val="00A30F8C"/>
    <w:rsid w:val="00A31705"/>
    <w:rsid w:val="00A31866"/>
    <w:rsid w:val="00A31A94"/>
    <w:rsid w:val="00A31BC6"/>
    <w:rsid w:val="00A32A45"/>
    <w:rsid w:val="00A3324F"/>
    <w:rsid w:val="00A33E25"/>
    <w:rsid w:val="00A33F21"/>
    <w:rsid w:val="00A341B1"/>
    <w:rsid w:val="00A3517B"/>
    <w:rsid w:val="00A358CF"/>
    <w:rsid w:val="00A35A94"/>
    <w:rsid w:val="00A36042"/>
    <w:rsid w:val="00A3690B"/>
    <w:rsid w:val="00A379DC"/>
    <w:rsid w:val="00A37A17"/>
    <w:rsid w:val="00A4058B"/>
    <w:rsid w:val="00A40914"/>
    <w:rsid w:val="00A40A2E"/>
    <w:rsid w:val="00A412B8"/>
    <w:rsid w:val="00A41498"/>
    <w:rsid w:val="00A4156E"/>
    <w:rsid w:val="00A415D2"/>
    <w:rsid w:val="00A418A7"/>
    <w:rsid w:val="00A4234C"/>
    <w:rsid w:val="00A42508"/>
    <w:rsid w:val="00A4278F"/>
    <w:rsid w:val="00A42811"/>
    <w:rsid w:val="00A43448"/>
    <w:rsid w:val="00A43C1E"/>
    <w:rsid w:val="00A43E1B"/>
    <w:rsid w:val="00A43F37"/>
    <w:rsid w:val="00A44008"/>
    <w:rsid w:val="00A44069"/>
    <w:rsid w:val="00A4448F"/>
    <w:rsid w:val="00A4467A"/>
    <w:rsid w:val="00A44A48"/>
    <w:rsid w:val="00A44BCF"/>
    <w:rsid w:val="00A44E68"/>
    <w:rsid w:val="00A45CB7"/>
    <w:rsid w:val="00A46CAA"/>
    <w:rsid w:val="00A46CEB"/>
    <w:rsid w:val="00A50631"/>
    <w:rsid w:val="00A51038"/>
    <w:rsid w:val="00A5163E"/>
    <w:rsid w:val="00A521FD"/>
    <w:rsid w:val="00A52687"/>
    <w:rsid w:val="00A531F1"/>
    <w:rsid w:val="00A536A8"/>
    <w:rsid w:val="00A53792"/>
    <w:rsid w:val="00A53A5D"/>
    <w:rsid w:val="00A540CD"/>
    <w:rsid w:val="00A55221"/>
    <w:rsid w:val="00A558E4"/>
    <w:rsid w:val="00A55A9A"/>
    <w:rsid w:val="00A55C67"/>
    <w:rsid w:val="00A56592"/>
    <w:rsid w:val="00A56FD0"/>
    <w:rsid w:val="00A570A2"/>
    <w:rsid w:val="00A57A35"/>
    <w:rsid w:val="00A600C7"/>
    <w:rsid w:val="00A6097A"/>
    <w:rsid w:val="00A615F4"/>
    <w:rsid w:val="00A616AE"/>
    <w:rsid w:val="00A618B8"/>
    <w:rsid w:val="00A618EF"/>
    <w:rsid w:val="00A62251"/>
    <w:rsid w:val="00A6235D"/>
    <w:rsid w:val="00A627AA"/>
    <w:rsid w:val="00A628AB"/>
    <w:rsid w:val="00A63EEF"/>
    <w:rsid w:val="00A63FDB"/>
    <w:rsid w:val="00A64504"/>
    <w:rsid w:val="00A647CB"/>
    <w:rsid w:val="00A64858"/>
    <w:rsid w:val="00A64988"/>
    <w:rsid w:val="00A649B2"/>
    <w:rsid w:val="00A649EA"/>
    <w:rsid w:val="00A64B84"/>
    <w:rsid w:val="00A64D6A"/>
    <w:rsid w:val="00A64E06"/>
    <w:rsid w:val="00A653DA"/>
    <w:rsid w:val="00A6564F"/>
    <w:rsid w:val="00A658A5"/>
    <w:rsid w:val="00A65D1D"/>
    <w:rsid w:val="00A66F1D"/>
    <w:rsid w:val="00A671C3"/>
    <w:rsid w:val="00A674EC"/>
    <w:rsid w:val="00A70466"/>
    <w:rsid w:val="00A715EE"/>
    <w:rsid w:val="00A7203E"/>
    <w:rsid w:val="00A73172"/>
    <w:rsid w:val="00A735DC"/>
    <w:rsid w:val="00A7382C"/>
    <w:rsid w:val="00A74326"/>
    <w:rsid w:val="00A75000"/>
    <w:rsid w:val="00A75FFB"/>
    <w:rsid w:val="00A7601C"/>
    <w:rsid w:val="00A76B65"/>
    <w:rsid w:val="00A76C2D"/>
    <w:rsid w:val="00A77387"/>
    <w:rsid w:val="00A81965"/>
    <w:rsid w:val="00A81B50"/>
    <w:rsid w:val="00A81B7A"/>
    <w:rsid w:val="00A826AB"/>
    <w:rsid w:val="00A82AB9"/>
    <w:rsid w:val="00A82B68"/>
    <w:rsid w:val="00A8324D"/>
    <w:rsid w:val="00A8329F"/>
    <w:rsid w:val="00A83D29"/>
    <w:rsid w:val="00A83E2C"/>
    <w:rsid w:val="00A84060"/>
    <w:rsid w:val="00A84681"/>
    <w:rsid w:val="00A84B75"/>
    <w:rsid w:val="00A84F23"/>
    <w:rsid w:val="00A84F3C"/>
    <w:rsid w:val="00A85BB8"/>
    <w:rsid w:val="00A85BEF"/>
    <w:rsid w:val="00A85C40"/>
    <w:rsid w:val="00A8607D"/>
    <w:rsid w:val="00A8652F"/>
    <w:rsid w:val="00A86E10"/>
    <w:rsid w:val="00A87AEC"/>
    <w:rsid w:val="00A87FE6"/>
    <w:rsid w:val="00A90232"/>
    <w:rsid w:val="00A9064C"/>
    <w:rsid w:val="00A90F2E"/>
    <w:rsid w:val="00A91473"/>
    <w:rsid w:val="00A92395"/>
    <w:rsid w:val="00A926A0"/>
    <w:rsid w:val="00A926CB"/>
    <w:rsid w:val="00A92ED3"/>
    <w:rsid w:val="00A93A98"/>
    <w:rsid w:val="00A943A8"/>
    <w:rsid w:val="00A94A33"/>
    <w:rsid w:val="00A95268"/>
    <w:rsid w:val="00A9566C"/>
    <w:rsid w:val="00A95D8E"/>
    <w:rsid w:val="00A96BD0"/>
    <w:rsid w:val="00A96E6D"/>
    <w:rsid w:val="00A97958"/>
    <w:rsid w:val="00A9796B"/>
    <w:rsid w:val="00A97B53"/>
    <w:rsid w:val="00AA0475"/>
    <w:rsid w:val="00AA07C4"/>
    <w:rsid w:val="00AA0928"/>
    <w:rsid w:val="00AA1B6B"/>
    <w:rsid w:val="00AA1BF4"/>
    <w:rsid w:val="00AA1DBC"/>
    <w:rsid w:val="00AA2988"/>
    <w:rsid w:val="00AA331C"/>
    <w:rsid w:val="00AA3470"/>
    <w:rsid w:val="00AA3C10"/>
    <w:rsid w:val="00AA4EE7"/>
    <w:rsid w:val="00AA5403"/>
    <w:rsid w:val="00AA6355"/>
    <w:rsid w:val="00AA6FFE"/>
    <w:rsid w:val="00AA7CE6"/>
    <w:rsid w:val="00AB0260"/>
    <w:rsid w:val="00AB096B"/>
    <w:rsid w:val="00AB0E3F"/>
    <w:rsid w:val="00AB1401"/>
    <w:rsid w:val="00AB18C1"/>
    <w:rsid w:val="00AB1FFB"/>
    <w:rsid w:val="00AB20B3"/>
    <w:rsid w:val="00AB2446"/>
    <w:rsid w:val="00AB25D8"/>
    <w:rsid w:val="00AB2B6D"/>
    <w:rsid w:val="00AB3401"/>
    <w:rsid w:val="00AB3675"/>
    <w:rsid w:val="00AB36C3"/>
    <w:rsid w:val="00AB3771"/>
    <w:rsid w:val="00AB38FB"/>
    <w:rsid w:val="00AB3A2D"/>
    <w:rsid w:val="00AB3D98"/>
    <w:rsid w:val="00AB4F93"/>
    <w:rsid w:val="00AB4FDF"/>
    <w:rsid w:val="00AB5009"/>
    <w:rsid w:val="00AB5515"/>
    <w:rsid w:val="00AB5640"/>
    <w:rsid w:val="00AB5E56"/>
    <w:rsid w:val="00AB6265"/>
    <w:rsid w:val="00AB6A0D"/>
    <w:rsid w:val="00AB74B8"/>
    <w:rsid w:val="00AB7832"/>
    <w:rsid w:val="00AB7903"/>
    <w:rsid w:val="00AB7958"/>
    <w:rsid w:val="00AC0075"/>
    <w:rsid w:val="00AC0090"/>
    <w:rsid w:val="00AC0548"/>
    <w:rsid w:val="00AC0693"/>
    <w:rsid w:val="00AC0B01"/>
    <w:rsid w:val="00AC0D6C"/>
    <w:rsid w:val="00AC0F10"/>
    <w:rsid w:val="00AC164A"/>
    <w:rsid w:val="00AC2672"/>
    <w:rsid w:val="00AC2814"/>
    <w:rsid w:val="00AC29A0"/>
    <w:rsid w:val="00AC2C81"/>
    <w:rsid w:val="00AC4BEA"/>
    <w:rsid w:val="00AC4C13"/>
    <w:rsid w:val="00AC5639"/>
    <w:rsid w:val="00AC71B8"/>
    <w:rsid w:val="00AC75B5"/>
    <w:rsid w:val="00AC7C71"/>
    <w:rsid w:val="00AD0169"/>
    <w:rsid w:val="00AD0E4D"/>
    <w:rsid w:val="00AD175D"/>
    <w:rsid w:val="00AD1915"/>
    <w:rsid w:val="00AD1A57"/>
    <w:rsid w:val="00AD24C2"/>
    <w:rsid w:val="00AD2708"/>
    <w:rsid w:val="00AD37D7"/>
    <w:rsid w:val="00AD3870"/>
    <w:rsid w:val="00AD3F0F"/>
    <w:rsid w:val="00AD4124"/>
    <w:rsid w:val="00AD4558"/>
    <w:rsid w:val="00AD48AA"/>
    <w:rsid w:val="00AD4BAE"/>
    <w:rsid w:val="00AD4CC9"/>
    <w:rsid w:val="00AD4D84"/>
    <w:rsid w:val="00AD4E6A"/>
    <w:rsid w:val="00AD5061"/>
    <w:rsid w:val="00AD51A2"/>
    <w:rsid w:val="00AD6048"/>
    <w:rsid w:val="00AD6835"/>
    <w:rsid w:val="00AD683C"/>
    <w:rsid w:val="00AD7302"/>
    <w:rsid w:val="00AE0322"/>
    <w:rsid w:val="00AE04EC"/>
    <w:rsid w:val="00AE09E5"/>
    <w:rsid w:val="00AE09F4"/>
    <w:rsid w:val="00AE11D3"/>
    <w:rsid w:val="00AE1402"/>
    <w:rsid w:val="00AE1F6E"/>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3AA"/>
    <w:rsid w:val="00AE644C"/>
    <w:rsid w:val="00AE6D2B"/>
    <w:rsid w:val="00AE72A9"/>
    <w:rsid w:val="00AE7908"/>
    <w:rsid w:val="00AE7EFE"/>
    <w:rsid w:val="00AF0F87"/>
    <w:rsid w:val="00AF1026"/>
    <w:rsid w:val="00AF1156"/>
    <w:rsid w:val="00AF1A0C"/>
    <w:rsid w:val="00AF21C9"/>
    <w:rsid w:val="00AF28AE"/>
    <w:rsid w:val="00AF3D91"/>
    <w:rsid w:val="00AF3F21"/>
    <w:rsid w:val="00AF4381"/>
    <w:rsid w:val="00AF46EE"/>
    <w:rsid w:val="00AF4ADD"/>
    <w:rsid w:val="00AF4AEC"/>
    <w:rsid w:val="00AF4E64"/>
    <w:rsid w:val="00AF533D"/>
    <w:rsid w:val="00AF53CD"/>
    <w:rsid w:val="00AF5859"/>
    <w:rsid w:val="00AF5DCD"/>
    <w:rsid w:val="00AF5FCB"/>
    <w:rsid w:val="00AF61C3"/>
    <w:rsid w:val="00AF68A3"/>
    <w:rsid w:val="00AF6DD0"/>
    <w:rsid w:val="00AF6EDB"/>
    <w:rsid w:val="00AF7E5A"/>
    <w:rsid w:val="00B01AFB"/>
    <w:rsid w:val="00B01B06"/>
    <w:rsid w:val="00B01E03"/>
    <w:rsid w:val="00B02575"/>
    <w:rsid w:val="00B02804"/>
    <w:rsid w:val="00B02CC4"/>
    <w:rsid w:val="00B0386F"/>
    <w:rsid w:val="00B05360"/>
    <w:rsid w:val="00B054AD"/>
    <w:rsid w:val="00B054B9"/>
    <w:rsid w:val="00B054BD"/>
    <w:rsid w:val="00B05592"/>
    <w:rsid w:val="00B06602"/>
    <w:rsid w:val="00B06915"/>
    <w:rsid w:val="00B06DC4"/>
    <w:rsid w:val="00B06F72"/>
    <w:rsid w:val="00B07113"/>
    <w:rsid w:val="00B075E4"/>
    <w:rsid w:val="00B07860"/>
    <w:rsid w:val="00B07916"/>
    <w:rsid w:val="00B07CCA"/>
    <w:rsid w:val="00B1018E"/>
    <w:rsid w:val="00B1025D"/>
    <w:rsid w:val="00B10BDC"/>
    <w:rsid w:val="00B10FB9"/>
    <w:rsid w:val="00B116D1"/>
    <w:rsid w:val="00B117D0"/>
    <w:rsid w:val="00B11A66"/>
    <w:rsid w:val="00B11C74"/>
    <w:rsid w:val="00B11DB0"/>
    <w:rsid w:val="00B11F11"/>
    <w:rsid w:val="00B1297F"/>
    <w:rsid w:val="00B12DF2"/>
    <w:rsid w:val="00B12E4D"/>
    <w:rsid w:val="00B130E9"/>
    <w:rsid w:val="00B13B97"/>
    <w:rsid w:val="00B14441"/>
    <w:rsid w:val="00B14A91"/>
    <w:rsid w:val="00B15D45"/>
    <w:rsid w:val="00B163B7"/>
    <w:rsid w:val="00B173D5"/>
    <w:rsid w:val="00B1789A"/>
    <w:rsid w:val="00B17BEA"/>
    <w:rsid w:val="00B20F67"/>
    <w:rsid w:val="00B219BF"/>
    <w:rsid w:val="00B21B9B"/>
    <w:rsid w:val="00B21C01"/>
    <w:rsid w:val="00B2221E"/>
    <w:rsid w:val="00B22420"/>
    <w:rsid w:val="00B224E6"/>
    <w:rsid w:val="00B23479"/>
    <w:rsid w:val="00B237F9"/>
    <w:rsid w:val="00B23C73"/>
    <w:rsid w:val="00B23D9C"/>
    <w:rsid w:val="00B2456E"/>
    <w:rsid w:val="00B246D7"/>
    <w:rsid w:val="00B2489F"/>
    <w:rsid w:val="00B25D57"/>
    <w:rsid w:val="00B26415"/>
    <w:rsid w:val="00B264E5"/>
    <w:rsid w:val="00B2675E"/>
    <w:rsid w:val="00B269C8"/>
    <w:rsid w:val="00B2707F"/>
    <w:rsid w:val="00B27A39"/>
    <w:rsid w:val="00B27EDB"/>
    <w:rsid w:val="00B3087A"/>
    <w:rsid w:val="00B31D38"/>
    <w:rsid w:val="00B32363"/>
    <w:rsid w:val="00B3245C"/>
    <w:rsid w:val="00B32D0E"/>
    <w:rsid w:val="00B33739"/>
    <w:rsid w:val="00B33FD2"/>
    <w:rsid w:val="00B341D6"/>
    <w:rsid w:val="00B347C5"/>
    <w:rsid w:val="00B34C88"/>
    <w:rsid w:val="00B3514D"/>
    <w:rsid w:val="00B351CF"/>
    <w:rsid w:val="00B36089"/>
    <w:rsid w:val="00B36570"/>
    <w:rsid w:val="00B36781"/>
    <w:rsid w:val="00B379CD"/>
    <w:rsid w:val="00B402F9"/>
    <w:rsid w:val="00B40502"/>
    <w:rsid w:val="00B408C0"/>
    <w:rsid w:val="00B40F2D"/>
    <w:rsid w:val="00B423C2"/>
    <w:rsid w:val="00B427A3"/>
    <w:rsid w:val="00B429AC"/>
    <w:rsid w:val="00B42BAF"/>
    <w:rsid w:val="00B4313F"/>
    <w:rsid w:val="00B43209"/>
    <w:rsid w:val="00B43CAA"/>
    <w:rsid w:val="00B449B6"/>
    <w:rsid w:val="00B4507E"/>
    <w:rsid w:val="00B45820"/>
    <w:rsid w:val="00B46177"/>
    <w:rsid w:val="00B46750"/>
    <w:rsid w:val="00B474DE"/>
    <w:rsid w:val="00B47B45"/>
    <w:rsid w:val="00B47D0E"/>
    <w:rsid w:val="00B50338"/>
    <w:rsid w:val="00B50395"/>
    <w:rsid w:val="00B50ADB"/>
    <w:rsid w:val="00B50B4B"/>
    <w:rsid w:val="00B513DE"/>
    <w:rsid w:val="00B52A14"/>
    <w:rsid w:val="00B5339D"/>
    <w:rsid w:val="00B536CE"/>
    <w:rsid w:val="00B538C8"/>
    <w:rsid w:val="00B53915"/>
    <w:rsid w:val="00B53BEB"/>
    <w:rsid w:val="00B53FF3"/>
    <w:rsid w:val="00B54928"/>
    <w:rsid w:val="00B5496D"/>
    <w:rsid w:val="00B54A37"/>
    <w:rsid w:val="00B54B3C"/>
    <w:rsid w:val="00B55049"/>
    <w:rsid w:val="00B5559E"/>
    <w:rsid w:val="00B5569C"/>
    <w:rsid w:val="00B5575A"/>
    <w:rsid w:val="00B55E28"/>
    <w:rsid w:val="00B55E33"/>
    <w:rsid w:val="00B56BDE"/>
    <w:rsid w:val="00B56CAC"/>
    <w:rsid w:val="00B5716E"/>
    <w:rsid w:val="00B5785F"/>
    <w:rsid w:val="00B57913"/>
    <w:rsid w:val="00B60821"/>
    <w:rsid w:val="00B612BE"/>
    <w:rsid w:val="00B61440"/>
    <w:rsid w:val="00B615DA"/>
    <w:rsid w:val="00B623DB"/>
    <w:rsid w:val="00B62447"/>
    <w:rsid w:val="00B625F0"/>
    <w:rsid w:val="00B62E28"/>
    <w:rsid w:val="00B63286"/>
    <w:rsid w:val="00B63CD2"/>
    <w:rsid w:val="00B63F92"/>
    <w:rsid w:val="00B640A2"/>
    <w:rsid w:val="00B6412A"/>
    <w:rsid w:val="00B643AF"/>
    <w:rsid w:val="00B65400"/>
    <w:rsid w:val="00B654E8"/>
    <w:rsid w:val="00B65C36"/>
    <w:rsid w:val="00B660E8"/>
    <w:rsid w:val="00B661CC"/>
    <w:rsid w:val="00B665BA"/>
    <w:rsid w:val="00B67212"/>
    <w:rsid w:val="00B67BD6"/>
    <w:rsid w:val="00B70880"/>
    <w:rsid w:val="00B71603"/>
    <w:rsid w:val="00B7161C"/>
    <w:rsid w:val="00B718CE"/>
    <w:rsid w:val="00B726D1"/>
    <w:rsid w:val="00B72A98"/>
    <w:rsid w:val="00B732C1"/>
    <w:rsid w:val="00B73C7F"/>
    <w:rsid w:val="00B74725"/>
    <w:rsid w:val="00B74884"/>
    <w:rsid w:val="00B74CF8"/>
    <w:rsid w:val="00B753C0"/>
    <w:rsid w:val="00B755D3"/>
    <w:rsid w:val="00B7569A"/>
    <w:rsid w:val="00B75B9F"/>
    <w:rsid w:val="00B75D27"/>
    <w:rsid w:val="00B767AE"/>
    <w:rsid w:val="00B769DD"/>
    <w:rsid w:val="00B7746F"/>
    <w:rsid w:val="00B7785C"/>
    <w:rsid w:val="00B77A0C"/>
    <w:rsid w:val="00B77B48"/>
    <w:rsid w:val="00B77BBD"/>
    <w:rsid w:val="00B802A7"/>
    <w:rsid w:val="00B8067C"/>
    <w:rsid w:val="00B80890"/>
    <w:rsid w:val="00B80B16"/>
    <w:rsid w:val="00B80CDF"/>
    <w:rsid w:val="00B80EBC"/>
    <w:rsid w:val="00B81C4C"/>
    <w:rsid w:val="00B81DFB"/>
    <w:rsid w:val="00B823E9"/>
    <w:rsid w:val="00B82472"/>
    <w:rsid w:val="00B82AC2"/>
    <w:rsid w:val="00B82D42"/>
    <w:rsid w:val="00B82DE8"/>
    <w:rsid w:val="00B83773"/>
    <w:rsid w:val="00B83C69"/>
    <w:rsid w:val="00B840AB"/>
    <w:rsid w:val="00B84BFB"/>
    <w:rsid w:val="00B85158"/>
    <w:rsid w:val="00B851AD"/>
    <w:rsid w:val="00B8566A"/>
    <w:rsid w:val="00B857D5"/>
    <w:rsid w:val="00B85A57"/>
    <w:rsid w:val="00B85D06"/>
    <w:rsid w:val="00B86ACF"/>
    <w:rsid w:val="00B87A64"/>
    <w:rsid w:val="00B87E09"/>
    <w:rsid w:val="00B90327"/>
    <w:rsid w:val="00B904E6"/>
    <w:rsid w:val="00B91A0D"/>
    <w:rsid w:val="00B91AB2"/>
    <w:rsid w:val="00B92C5B"/>
    <w:rsid w:val="00B92CD5"/>
    <w:rsid w:val="00B92DB5"/>
    <w:rsid w:val="00B92DD3"/>
    <w:rsid w:val="00B92EBD"/>
    <w:rsid w:val="00B934F4"/>
    <w:rsid w:val="00B93C68"/>
    <w:rsid w:val="00B94ACF"/>
    <w:rsid w:val="00B94B4A"/>
    <w:rsid w:val="00B965D7"/>
    <w:rsid w:val="00B969CB"/>
    <w:rsid w:val="00B96AE7"/>
    <w:rsid w:val="00BA0C1E"/>
    <w:rsid w:val="00BA10FA"/>
    <w:rsid w:val="00BA196E"/>
    <w:rsid w:val="00BA22DE"/>
    <w:rsid w:val="00BA2384"/>
    <w:rsid w:val="00BA278E"/>
    <w:rsid w:val="00BA36C3"/>
    <w:rsid w:val="00BA531D"/>
    <w:rsid w:val="00BA5983"/>
    <w:rsid w:val="00BA5A54"/>
    <w:rsid w:val="00BA5B30"/>
    <w:rsid w:val="00BA72AE"/>
    <w:rsid w:val="00BA72E4"/>
    <w:rsid w:val="00BA7A89"/>
    <w:rsid w:val="00BA7C0E"/>
    <w:rsid w:val="00BA7D5B"/>
    <w:rsid w:val="00BB004E"/>
    <w:rsid w:val="00BB026B"/>
    <w:rsid w:val="00BB02C1"/>
    <w:rsid w:val="00BB0A8C"/>
    <w:rsid w:val="00BB0CED"/>
    <w:rsid w:val="00BB0E59"/>
    <w:rsid w:val="00BB1618"/>
    <w:rsid w:val="00BB18C7"/>
    <w:rsid w:val="00BB1BDF"/>
    <w:rsid w:val="00BB1D6F"/>
    <w:rsid w:val="00BB20BB"/>
    <w:rsid w:val="00BB20C1"/>
    <w:rsid w:val="00BB2425"/>
    <w:rsid w:val="00BB24BB"/>
    <w:rsid w:val="00BB2572"/>
    <w:rsid w:val="00BB2574"/>
    <w:rsid w:val="00BB266B"/>
    <w:rsid w:val="00BB2B54"/>
    <w:rsid w:val="00BB3632"/>
    <w:rsid w:val="00BB36BB"/>
    <w:rsid w:val="00BB5402"/>
    <w:rsid w:val="00BB59D3"/>
    <w:rsid w:val="00BB64F4"/>
    <w:rsid w:val="00BB66B7"/>
    <w:rsid w:val="00BB690D"/>
    <w:rsid w:val="00BB7703"/>
    <w:rsid w:val="00BC005E"/>
    <w:rsid w:val="00BC027F"/>
    <w:rsid w:val="00BC0F15"/>
    <w:rsid w:val="00BC1224"/>
    <w:rsid w:val="00BC13DC"/>
    <w:rsid w:val="00BC151F"/>
    <w:rsid w:val="00BC1844"/>
    <w:rsid w:val="00BC1A2C"/>
    <w:rsid w:val="00BC1D0F"/>
    <w:rsid w:val="00BC2A02"/>
    <w:rsid w:val="00BC2F22"/>
    <w:rsid w:val="00BC34EA"/>
    <w:rsid w:val="00BC3CB5"/>
    <w:rsid w:val="00BC3DCF"/>
    <w:rsid w:val="00BC43D4"/>
    <w:rsid w:val="00BC444A"/>
    <w:rsid w:val="00BC4A08"/>
    <w:rsid w:val="00BC5640"/>
    <w:rsid w:val="00BC576E"/>
    <w:rsid w:val="00BC57AC"/>
    <w:rsid w:val="00BC5827"/>
    <w:rsid w:val="00BC5D50"/>
    <w:rsid w:val="00BC754A"/>
    <w:rsid w:val="00BC7B4B"/>
    <w:rsid w:val="00BC7EFE"/>
    <w:rsid w:val="00BD00D4"/>
    <w:rsid w:val="00BD0254"/>
    <w:rsid w:val="00BD02E4"/>
    <w:rsid w:val="00BD0879"/>
    <w:rsid w:val="00BD0AE2"/>
    <w:rsid w:val="00BD0E3E"/>
    <w:rsid w:val="00BD0E9A"/>
    <w:rsid w:val="00BD2416"/>
    <w:rsid w:val="00BD2D48"/>
    <w:rsid w:val="00BD2EBF"/>
    <w:rsid w:val="00BD349D"/>
    <w:rsid w:val="00BD3575"/>
    <w:rsid w:val="00BD3644"/>
    <w:rsid w:val="00BD381A"/>
    <w:rsid w:val="00BD3DE1"/>
    <w:rsid w:val="00BD3E58"/>
    <w:rsid w:val="00BD44C4"/>
    <w:rsid w:val="00BD489B"/>
    <w:rsid w:val="00BD4FFF"/>
    <w:rsid w:val="00BD500A"/>
    <w:rsid w:val="00BD56D5"/>
    <w:rsid w:val="00BD5FF0"/>
    <w:rsid w:val="00BD6876"/>
    <w:rsid w:val="00BD6CAA"/>
    <w:rsid w:val="00BD7011"/>
    <w:rsid w:val="00BD73EF"/>
    <w:rsid w:val="00BE08FE"/>
    <w:rsid w:val="00BE0991"/>
    <w:rsid w:val="00BE0B0B"/>
    <w:rsid w:val="00BE0DA7"/>
    <w:rsid w:val="00BE116F"/>
    <w:rsid w:val="00BE16C3"/>
    <w:rsid w:val="00BE1A58"/>
    <w:rsid w:val="00BE2066"/>
    <w:rsid w:val="00BE2C1D"/>
    <w:rsid w:val="00BE2C3F"/>
    <w:rsid w:val="00BE2EFB"/>
    <w:rsid w:val="00BE3554"/>
    <w:rsid w:val="00BE356A"/>
    <w:rsid w:val="00BE3B00"/>
    <w:rsid w:val="00BE5640"/>
    <w:rsid w:val="00BE620B"/>
    <w:rsid w:val="00BE6745"/>
    <w:rsid w:val="00BE67E3"/>
    <w:rsid w:val="00BE7144"/>
    <w:rsid w:val="00BE71FA"/>
    <w:rsid w:val="00BE7A25"/>
    <w:rsid w:val="00BE7BC6"/>
    <w:rsid w:val="00BE7C6B"/>
    <w:rsid w:val="00BF077A"/>
    <w:rsid w:val="00BF1220"/>
    <w:rsid w:val="00BF149E"/>
    <w:rsid w:val="00BF1680"/>
    <w:rsid w:val="00BF168F"/>
    <w:rsid w:val="00BF1698"/>
    <w:rsid w:val="00BF1C28"/>
    <w:rsid w:val="00BF1CB8"/>
    <w:rsid w:val="00BF2186"/>
    <w:rsid w:val="00BF2576"/>
    <w:rsid w:val="00BF31CA"/>
    <w:rsid w:val="00BF3CBE"/>
    <w:rsid w:val="00BF4C92"/>
    <w:rsid w:val="00BF5226"/>
    <w:rsid w:val="00BF52DD"/>
    <w:rsid w:val="00BF531E"/>
    <w:rsid w:val="00BF573A"/>
    <w:rsid w:val="00BF5DB0"/>
    <w:rsid w:val="00BF5F24"/>
    <w:rsid w:val="00BF5FC5"/>
    <w:rsid w:val="00BF638E"/>
    <w:rsid w:val="00BF7477"/>
    <w:rsid w:val="00BF7E64"/>
    <w:rsid w:val="00C00149"/>
    <w:rsid w:val="00C00B77"/>
    <w:rsid w:val="00C01879"/>
    <w:rsid w:val="00C04175"/>
    <w:rsid w:val="00C0479E"/>
    <w:rsid w:val="00C047B7"/>
    <w:rsid w:val="00C05261"/>
    <w:rsid w:val="00C05372"/>
    <w:rsid w:val="00C05709"/>
    <w:rsid w:val="00C05877"/>
    <w:rsid w:val="00C05BC7"/>
    <w:rsid w:val="00C0616C"/>
    <w:rsid w:val="00C0627A"/>
    <w:rsid w:val="00C06B92"/>
    <w:rsid w:val="00C06BFB"/>
    <w:rsid w:val="00C07198"/>
    <w:rsid w:val="00C07314"/>
    <w:rsid w:val="00C1008A"/>
    <w:rsid w:val="00C10155"/>
    <w:rsid w:val="00C1024A"/>
    <w:rsid w:val="00C103AE"/>
    <w:rsid w:val="00C10FE3"/>
    <w:rsid w:val="00C13541"/>
    <w:rsid w:val="00C141B0"/>
    <w:rsid w:val="00C1494F"/>
    <w:rsid w:val="00C14956"/>
    <w:rsid w:val="00C14DAA"/>
    <w:rsid w:val="00C151CE"/>
    <w:rsid w:val="00C15B18"/>
    <w:rsid w:val="00C15FFA"/>
    <w:rsid w:val="00C160BE"/>
    <w:rsid w:val="00C16F15"/>
    <w:rsid w:val="00C1753B"/>
    <w:rsid w:val="00C17872"/>
    <w:rsid w:val="00C17BB8"/>
    <w:rsid w:val="00C17CA5"/>
    <w:rsid w:val="00C17DB3"/>
    <w:rsid w:val="00C208AE"/>
    <w:rsid w:val="00C21109"/>
    <w:rsid w:val="00C21197"/>
    <w:rsid w:val="00C21242"/>
    <w:rsid w:val="00C2130D"/>
    <w:rsid w:val="00C216A8"/>
    <w:rsid w:val="00C2256D"/>
    <w:rsid w:val="00C225DA"/>
    <w:rsid w:val="00C22643"/>
    <w:rsid w:val="00C22AFB"/>
    <w:rsid w:val="00C23106"/>
    <w:rsid w:val="00C23886"/>
    <w:rsid w:val="00C23CD3"/>
    <w:rsid w:val="00C23E67"/>
    <w:rsid w:val="00C25404"/>
    <w:rsid w:val="00C26371"/>
    <w:rsid w:val="00C26694"/>
    <w:rsid w:val="00C26869"/>
    <w:rsid w:val="00C271D6"/>
    <w:rsid w:val="00C27F09"/>
    <w:rsid w:val="00C27FBF"/>
    <w:rsid w:val="00C303DB"/>
    <w:rsid w:val="00C30685"/>
    <w:rsid w:val="00C30B60"/>
    <w:rsid w:val="00C3120C"/>
    <w:rsid w:val="00C31ACB"/>
    <w:rsid w:val="00C31BFF"/>
    <w:rsid w:val="00C3244A"/>
    <w:rsid w:val="00C331E6"/>
    <w:rsid w:val="00C3346D"/>
    <w:rsid w:val="00C33517"/>
    <w:rsid w:val="00C3391D"/>
    <w:rsid w:val="00C33EDE"/>
    <w:rsid w:val="00C34664"/>
    <w:rsid w:val="00C35122"/>
    <w:rsid w:val="00C35589"/>
    <w:rsid w:val="00C35B5F"/>
    <w:rsid w:val="00C35F75"/>
    <w:rsid w:val="00C3669C"/>
    <w:rsid w:val="00C36779"/>
    <w:rsid w:val="00C368D6"/>
    <w:rsid w:val="00C36ADA"/>
    <w:rsid w:val="00C3718D"/>
    <w:rsid w:val="00C3728C"/>
    <w:rsid w:val="00C3736C"/>
    <w:rsid w:val="00C3753F"/>
    <w:rsid w:val="00C4074F"/>
    <w:rsid w:val="00C416CE"/>
    <w:rsid w:val="00C41D68"/>
    <w:rsid w:val="00C42249"/>
    <w:rsid w:val="00C4247F"/>
    <w:rsid w:val="00C4254F"/>
    <w:rsid w:val="00C42BF5"/>
    <w:rsid w:val="00C42F72"/>
    <w:rsid w:val="00C43C3F"/>
    <w:rsid w:val="00C43CB0"/>
    <w:rsid w:val="00C43DBC"/>
    <w:rsid w:val="00C4473F"/>
    <w:rsid w:val="00C453A6"/>
    <w:rsid w:val="00C45898"/>
    <w:rsid w:val="00C458CE"/>
    <w:rsid w:val="00C45932"/>
    <w:rsid w:val="00C45AA2"/>
    <w:rsid w:val="00C46520"/>
    <w:rsid w:val="00C46ED9"/>
    <w:rsid w:val="00C4709F"/>
    <w:rsid w:val="00C471CC"/>
    <w:rsid w:val="00C475C4"/>
    <w:rsid w:val="00C50934"/>
    <w:rsid w:val="00C51568"/>
    <w:rsid w:val="00C51A6F"/>
    <w:rsid w:val="00C520A6"/>
    <w:rsid w:val="00C5264A"/>
    <w:rsid w:val="00C528E2"/>
    <w:rsid w:val="00C52D4E"/>
    <w:rsid w:val="00C53F13"/>
    <w:rsid w:val="00C55ED7"/>
    <w:rsid w:val="00C56A86"/>
    <w:rsid w:val="00C56E49"/>
    <w:rsid w:val="00C579A0"/>
    <w:rsid w:val="00C57FFB"/>
    <w:rsid w:val="00C602F5"/>
    <w:rsid w:val="00C605FD"/>
    <w:rsid w:val="00C607BE"/>
    <w:rsid w:val="00C60DE9"/>
    <w:rsid w:val="00C61108"/>
    <w:rsid w:val="00C61110"/>
    <w:rsid w:val="00C61865"/>
    <w:rsid w:val="00C626AB"/>
    <w:rsid w:val="00C6295E"/>
    <w:rsid w:val="00C62B66"/>
    <w:rsid w:val="00C62FB3"/>
    <w:rsid w:val="00C63E2A"/>
    <w:rsid w:val="00C6404E"/>
    <w:rsid w:val="00C6448A"/>
    <w:rsid w:val="00C646F7"/>
    <w:rsid w:val="00C64D41"/>
    <w:rsid w:val="00C64EFB"/>
    <w:rsid w:val="00C64F5D"/>
    <w:rsid w:val="00C650F6"/>
    <w:rsid w:val="00C658F1"/>
    <w:rsid w:val="00C65E25"/>
    <w:rsid w:val="00C66040"/>
    <w:rsid w:val="00C66846"/>
    <w:rsid w:val="00C66892"/>
    <w:rsid w:val="00C67C7B"/>
    <w:rsid w:val="00C67FB3"/>
    <w:rsid w:val="00C70F17"/>
    <w:rsid w:val="00C712C6"/>
    <w:rsid w:val="00C72040"/>
    <w:rsid w:val="00C729C6"/>
    <w:rsid w:val="00C72F00"/>
    <w:rsid w:val="00C73688"/>
    <w:rsid w:val="00C736E8"/>
    <w:rsid w:val="00C7416F"/>
    <w:rsid w:val="00C748DE"/>
    <w:rsid w:val="00C74987"/>
    <w:rsid w:val="00C7530C"/>
    <w:rsid w:val="00C75625"/>
    <w:rsid w:val="00C759F6"/>
    <w:rsid w:val="00C7610B"/>
    <w:rsid w:val="00C76727"/>
    <w:rsid w:val="00C767B4"/>
    <w:rsid w:val="00C76DAB"/>
    <w:rsid w:val="00C7713E"/>
    <w:rsid w:val="00C77DED"/>
    <w:rsid w:val="00C77FBD"/>
    <w:rsid w:val="00C802D5"/>
    <w:rsid w:val="00C803CD"/>
    <w:rsid w:val="00C80753"/>
    <w:rsid w:val="00C80F44"/>
    <w:rsid w:val="00C81476"/>
    <w:rsid w:val="00C8158A"/>
    <w:rsid w:val="00C81D40"/>
    <w:rsid w:val="00C829AD"/>
    <w:rsid w:val="00C82BA8"/>
    <w:rsid w:val="00C82F4A"/>
    <w:rsid w:val="00C8324B"/>
    <w:rsid w:val="00C839F6"/>
    <w:rsid w:val="00C84800"/>
    <w:rsid w:val="00C849AF"/>
    <w:rsid w:val="00C85004"/>
    <w:rsid w:val="00C8534D"/>
    <w:rsid w:val="00C86275"/>
    <w:rsid w:val="00C86C32"/>
    <w:rsid w:val="00C87A04"/>
    <w:rsid w:val="00C87A2B"/>
    <w:rsid w:val="00C87C0B"/>
    <w:rsid w:val="00C87DD6"/>
    <w:rsid w:val="00C87E75"/>
    <w:rsid w:val="00C90AEB"/>
    <w:rsid w:val="00C90C82"/>
    <w:rsid w:val="00C90C99"/>
    <w:rsid w:val="00C90E19"/>
    <w:rsid w:val="00C91092"/>
    <w:rsid w:val="00C916D0"/>
    <w:rsid w:val="00C92E50"/>
    <w:rsid w:val="00C93DFB"/>
    <w:rsid w:val="00C942FC"/>
    <w:rsid w:val="00C94A31"/>
    <w:rsid w:val="00C95675"/>
    <w:rsid w:val="00C956DA"/>
    <w:rsid w:val="00C95979"/>
    <w:rsid w:val="00C95FFD"/>
    <w:rsid w:val="00C96AE1"/>
    <w:rsid w:val="00C9702B"/>
    <w:rsid w:val="00C9725C"/>
    <w:rsid w:val="00C973D5"/>
    <w:rsid w:val="00C976EF"/>
    <w:rsid w:val="00CA16C6"/>
    <w:rsid w:val="00CA1FEE"/>
    <w:rsid w:val="00CA3994"/>
    <w:rsid w:val="00CA3E94"/>
    <w:rsid w:val="00CA4E0F"/>
    <w:rsid w:val="00CA4F25"/>
    <w:rsid w:val="00CA5EB4"/>
    <w:rsid w:val="00CA66B9"/>
    <w:rsid w:val="00CA672A"/>
    <w:rsid w:val="00CA7244"/>
    <w:rsid w:val="00CA76F9"/>
    <w:rsid w:val="00CA7C07"/>
    <w:rsid w:val="00CA7CB1"/>
    <w:rsid w:val="00CB0602"/>
    <w:rsid w:val="00CB07D1"/>
    <w:rsid w:val="00CB1399"/>
    <w:rsid w:val="00CB15CF"/>
    <w:rsid w:val="00CB1E92"/>
    <w:rsid w:val="00CB20EB"/>
    <w:rsid w:val="00CB2183"/>
    <w:rsid w:val="00CB22A3"/>
    <w:rsid w:val="00CB2B7A"/>
    <w:rsid w:val="00CB2CF8"/>
    <w:rsid w:val="00CB37FA"/>
    <w:rsid w:val="00CB3C32"/>
    <w:rsid w:val="00CB3FF5"/>
    <w:rsid w:val="00CB43D7"/>
    <w:rsid w:val="00CB4636"/>
    <w:rsid w:val="00CB47BD"/>
    <w:rsid w:val="00CB4C2D"/>
    <w:rsid w:val="00CB4F3A"/>
    <w:rsid w:val="00CB4F4C"/>
    <w:rsid w:val="00CB53C6"/>
    <w:rsid w:val="00CB5A95"/>
    <w:rsid w:val="00CB6361"/>
    <w:rsid w:val="00CB686A"/>
    <w:rsid w:val="00CB6B00"/>
    <w:rsid w:val="00CB6CFF"/>
    <w:rsid w:val="00CB6D46"/>
    <w:rsid w:val="00CB6FE9"/>
    <w:rsid w:val="00CC0AA5"/>
    <w:rsid w:val="00CC1AD1"/>
    <w:rsid w:val="00CC1C97"/>
    <w:rsid w:val="00CC201D"/>
    <w:rsid w:val="00CC2843"/>
    <w:rsid w:val="00CC298E"/>
    <w:rsid w:val="00CC2A28"/>
    <w:rsid w:val="00CC3158"/>
    <w:rsid w:val="00CC4F36"/>
    <w:rsid w:val="00CC626B"/>
    <w:rsid w:val="00CC662A"/>
    <w:rsid w:val="00CC747E"/>
    <w:rsid w:val="00CC75B0"/>
    <w:rsid w:val="00CC79A8"/>
    <w:rsid w:val="00CD0028"/>
    <w:rsid w:val="00CD0FF8"/>
    <w:rsid w:val="00CD126D"/>
    <w:rsid w:val="00CD23FA"/>
    <w:rsid w:val="00CD26DA"/>
    <w:rsid w:val="00CD29D4"/>
    <w:rsid w:val="00CD3150"/>
    <w:rsid w:val="00CD32C0"/>
    <w:rsid w:val="00CD374D"/>
    <w:rsid w:val="00CD3CA3"/>
    <w:rsid w:val="00CD496A"/>
    <w:rsid w:val="00CD4DB3"/>
    <w:rsid w:val="00CD5DB0"/>
    <w:rsid w:val="00CD5E48"/>
    <w:rsid w:val="00CD601F"/>
    <w:rsid w:val="00CD649F"/>
    <w:rsid w:val="00CD6EE2"/>
    <w:rsid w:val="00CD7425"/>
    <w:rsid w:val="00CD76FA"/>
    <w:rsid w:val="00CD7A22"/>
    <w:rsid w:val="00CD7D1F"/>
    <w:rsid w:val="00CD7E90"/>
    <w:rsid w:val="00CE08E4"/>
    <w:rsid w:val="00CE0D81"/>
    <w:rsid w:val="00CE2D86"/>
    <w:rsid w:val="00CE3B75"/>
    <w:rsid w:val="00CE4171"/>
    <w:rsid w:val="00CE444A"/>
    <w:rsid w:val="00CE4644"/>
    <w:rsid w:val="00CE484A"/>
    <w:rsid w:val="00CE4B0E"/>
    <w:rsid w:val="00CE4D0C"/>
    <w:rsid w:val="00CE4E3C"/>
    <w:rsid w:val="00CE5666"/>
    <w:rsid w:val="00CE5793"/>
    <w:rsid w:val="00CE5DA3"/>
    <w:rsid w:val="00CE685C"/>
    <w:rsid w:val="00CE6E38"/>
    <w:rsid w:val="00CE70AA"/>
    <w:rsid w:val="00CE71A0"/>
    <w:rsid w:val="00CE79C5"/>
    <w:rsid w:val="00CE7AA6"/>
    <w:rsid w:val="00CE7CCA"/>
    <w:rsid w:val="00CE7FBB"/>
    <w:rsid w:val="00CF06A2"/>
    <w:rsid w:val="00CF13FE"/>
    <w:rsid w:val="00CF175A"/>
    <w:rsid w:val="00CF1CE3"/>
    <w:rsid w:val="00CF1EED"/>
    <w:rsid w:val="00CF2619"/>
    <w:rsid w:val="00CF2E51"/>
    <w:rsid w:val="00CF42FD"/>
    <w:rsid w:val="00CF474F"/>
    <w:rsid w:val="00CF47AA"/>
    <w:rsid w:val="00CF557F"/>
    <w:rsid w:val="00CF5C62"/>
    <w:rsid w:val="00CF6283"/>
    <w:rsid w:val="00CF6BD6"/>
    <w:rsid w:val="00CF6F69"/>
    <w:rsid w:val="00CF7354"/>
    <w:rsid w:val="00CF7B3A"/>
    <w:rsid w:val="00D001DD"/>
    <w:rsid w:val="00D00B79"/>
    <w:rsid w:val="00D02017"/>
    <w:rsid w:val="00D021D6"/>
    <w:rsid w:val="00D024B1"/>
    <w:rsid w:val="00D027F2"/>
    <w:rsid w:val="00D02A5A"/>
    <w:rsid w:val="00D02AA4"/>
    <w:rsid w:val="00D02AC9"/>
    <w:rsid w:val="00D02D7D"/>
    <w:rsid w:val="00D0358C"/>
    <w:rsid w:val="00D035BB"/>
    <w:rsid w:val="00D03757"/>
    <w:rsid w:val="00D03B24"/>
    <w:rsid w:val="00D04D39"/>
    <w:rsid w:val="00D05676"/>
    <w:rsid w:val="00D0600C"/>
    <w:rsid w:val="00D06600"/>
    <w:rsid w:val="00D06651"/>
    <w:rsid w:val="00D06876"/>
    <w:rsid w:val="00D06DDC"/>
    <w:rsid w:val="00D06E63"/>
    <w:rsid w:val="00D07377"/>
    <w:rsid w:val="00D10AEC"/>
    <w:rsid w:val="00D10BAF"/>
    <w:rsid w:val="00D115D4"/>
    <w:rsid w:val="00D12587"/>
    <w:rsid w:val="00D125E0"/>
    <w:rsid w:val="00D12D5B"/>
    <w:rsid w:val="00D13DA5"/>
    <w:rsid w:val="00D14442"/>
    <w:rsid w:val="00D14582"/>
    <w:rsid w:val="00D1581B"/>
    <w:rsid w:val="00D15D3A"/>
    <w:rsid w:val="00D166A3"/>
    <w:rsid w:val="00D16700"/>
    <w:rsid w:val="00D167BA"/>
    <w:rsid w:val="00D168DD"/>
    <w:rsid w:val="00D17227"/>
    <w:rsid w:val="00D17325"/>
    <w:rsid w:val="00D17459"/>
    <w:rsid w:val="00D17831"/>
    <w:rsid w:val="00D17C5A"/>
    <w:rsid w:val="00D17D5A"/>
    <w:rsid w:val="00D17EE4"/>
    <w:rsid w:val="00D17F9B"/>
    <w:rsid w:val="00D20131"/>
    <w:rsid w:val="00D201D2"/>
    <w:rsid w:val="00D2028F"/>
    <w:rsid w:val="00D20C60"/>
    <w:rsid w:val="00D211E0"/>
    <w:rsid w:val="00D21A50"/>
    <w:rsid w:val="00D2242E"/>
    <w:rsid w:val="00D225CB"/>
    <w:rsid w:val="00D22AE7"/>
    <w:rsid w:val="00D2396D"/>
    <w:rsid w:val="00D23E41"/>
    <w:rsid w:val="00D23F7B"/>
    <w:rsid w:val="00D24034"/>
    <w:rsid w:val="00D24059"/>
    <w:rsid w:val="00D24147"/>
    <w:rsid w:val="00D2458B"/>
    <w:rsid w:val="00D2470B"/>
    <w:rsid w:val="00D2551B"/>
    <w:rsid w:val="00D262A5"/>
    <w:rsid w:val="00D265FD"/>
    <w:rsid w:val="00D266A2"/>
    <w:rsid w:val="00D269EF"/>
    <w:rsid w:val="00D27118"/>
    <w:rsid w:val="00D27F1B"/>
    <w:rsid w:val="00D3018F"/>
    <w:rsid w:val="00D3022A"/>
    <w:rsid w:val="00D3053B"/>
    <w:rsid w:val="00D3064D"/>
    <w:rsid w:val="00D3090C"/>
    <w:rsid w:val="00D30F6D"/>
    <w:rsid w:val="00D311FE"/>
    <w:rsid w:val="00D3130F"/>
    <w:rsid w:val="00D31B7D"/>
    <w:rsid w:val="00D3224C"/>
    <w:rsid w:val="00D32334"/>
    <w:rsid w:val="00D32D1C"/>
    <w:rsid w:val="00D32E70"/>
    <w:rsid w:val="00D330C1"/>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4CC8"/>
    <w:rsid w:val="00D45106"/>
    <w:rsid w:val="00D455EE"/>
    <w:rsid w:val="00D458DE"/>
    <w:rsid w:val="00D45A5A"/>
    <w:rsid w:val="00D45C2B"/>
    <w:rsid w:val="00D470A7"/>
    <w:rsid w:val="00D472F4"/>
    <w:rsid w:val="00D47BD8"/>
    <w:rsid w:val="00D50086"/>
    <w:rsid w:val="00D5008A"/>
    <w:rsid w:val="00D50742"/>
    <w:rsid w:val="00D507BF"/>
    <w:rsid w:val="00D50A8F"/>
    <w:rsid w:val="00D50B75"/>
    <w:rsid w:val="00D50C76"/>
    <w:rsid w:val="00D5151A"/>
    <w:rsid w:val="00D516C4"/>
    <w:rsid w:val="00D5196D"/>
    <w:rsid w:val="00D527AA"/>
    <w:rsid w:val="00D53467"/>
    <w:rsid w:val="00D536A1"/>
    <w:rsid w:val="00D548D9"/>
    <w:rsid w:val="00D54A1A"/>
    <w:rsid w:val="00D56417"/>
    <w:rsid w:val="00D5683B"/>
    <w:rsid w:val="00D56875"/>
    <w:rsid w:val="00D56E63"/>
    <w:rsid w:val="00D572CE"/>
    <w:rsid w:val="00D5756E"/>
    <w:rsid w:val="00D57B93"/>
    <w:rsid w:val="00D60379"/>
    <w:rsid w:val="00D60CC7"/>
    <w:rsid w:val="00D613C5"/>
    <w:rsid w:val="00D61611"/>
    <w:rsid w:val="00D61E16"/>
    <w:rsid w:val="00D628BD"/>
    <w:rsid w:val="00D62A27"/>
    <w:rsid w:val="00D62BD2"/>
    <w:rsid w:val="00D63294"/>
    <w:rsid w:val="00D63B40"/>
    <w:rsid w:val="00D642E1"/>
    <w:rsid w:val="00D64373"/>
    <w:rsid w:val="00D64432"/>
    <w:rsid w:val="00D64613"/>
    <w:rsid w:val="00D649BC"/>
    <w:rsid w:val="00D64BF6"/>
    <w:rsid w:val="00D65940"/>
    <w:rsid w:val="00D65E4D"/>
    <w:rsid w:val="00D660A0"/>
    <w:rsid w:val="00D6651B"/>
    <w:rsid w:val="00D666C4"/>
    <w:rsid w:val="00D66C34"/>
    <w:rsid w:val="00D6708F"/>
    <w:rsid w:val="00D701AF"/>
    <w:rsid w:val="00D702E8"/>
    <w:rsid w:val="00D70999"/>
    <w:rsid w:val="00D70CF7"/>
    <w:rsid w:val="00D70F84"/>
    <w:rsid w:val="00D7125C"/>
    <w:rsid w:val="00D71581"/>
    <w:rsid w:val="00D716F6"/>
    <w:rsid w:val="00D71B46"/>
    <w:rsid w:val="00D71BF8"/>
    <w:rsid w:val="00D71CE1"/>
    <w:rsid w:val="00D7226A"/>
    <w:rsid w:val="00D72453"/>
    <w:rsid w:val="00D73C98"/>
    <w:rsid w:val="00D7419E"/>
    <w:rsid w:val="00D74DC4"/>
    <w:rsid w:val="00D74DEC"/>
    <w:rsid w:val="00D75061"/>
    <w:rsid w:val="00D7557E"/>
    <w:rsid w:val="00D75D05"/>
    <w:rsid w:val="00D761D4"/>
    <w:rsid w:val="00D764C8"/>
    <w:rsid w:val="00D77881"/>
    <w:rsid w:val="00D77887"/>
    <w:rsid w:val="00D80514"/>
    <w:rsid w:val="00D8079D"/>
    <w:rsid w:val="00D80FE3"/>
    <w:rsid w:val="00D81978"/>
    <w:rsid w:val="00D82EA6"/>
    <w:rsid w:val="00D8355B"/>
    <w:rsid w:val="00D8369A"/>
    <w:rsid w:val="00D842C5"/>
    <w:rsid w:val="00D843B7"/>
    <w:rsid w:val="00D8658E"/>
    <w:rsid w:val="00D8677D"/>
    <w:rsid w:val="00D871C8"/>
    <w:rsid w:val="00D87FB9"/>
    <w:rsid w:val="00D900A3"/>
    <w:rsid w:val="00D902E8"/>
    <w:rsid w:val="00D903BB"/>
    <w:rsid w:val="00D903F0"/>
    <w:rsid w:val="00D90B96"/>
    <w:rsid w:val="00D91099"/>
    <w:rsid w:val="00D9120B"/>
    <w:rsid w:val="00D9162D"/>
    <w:rsid w:val="00D91927"/>
    <w:rsid w:val="00D92204"/>
    <w:rsid w:val="00D9242C"/>
    <w:rsid w:val="00D92AFF"/>
    <w:rsid w:val="00D93632"/>
    <w:rsid w:val="00D936AF"/>
    <w:rsid w:val="00D93CBF"/>
    <w:rsid w:val="00D94C68"/>
    <w:rsid w:val="00D95085"/>
    <w:rsid w:val="00D9567B"/>
    <w:rsid w:val="00D957B9"/>
    <w:rsid w:val="00D95DB0"/>
    <w:rsid w:val="00D96390"/>
    <w:rsid w:val="00D97921"/>
    <w:rsid w:val="00D97A13"/>
    <w:rsid w:val="00D97D1C"/>
    <w:rsid w:val="00DA09C4"/>
    <w:rsid w:val="00DA158D"/>
    <w:rsid w:val="00DA16F3"/>
    <w:rsid w:val="00DA17C3"/>
    <w:rsid w:val="00DA1E00"/>
    <w:rsid w:val="00DA2579"/>
    <w:rsid w:val="00DA3075"/>
    <w:rsid w:val="00DA3E1D"/>
    <w:rsid w:val="00DA443E"/>
    <w:rsid w:val="00DA4E68"/>
    <w:rsid w:val="00DA4EAA"/>
    <w:rsid w:val="00DA5207"/>
    <w:rsid w:val="00DA5518"/>
    <w:rsid w:val="00DA5B83"/>
    <w:rsid w:val="00DA6315"/>
    <w:rsid w:val="00DA6756"/>
    <w:rsid w:val="00DA6786"/>
    <w:rsid w:val="00DA6D18"/>
    <w:rsid w:val="00DA6E98"/>
    <w:rsid w:val="00DA7267"/>
    <w:rsid w:val="00DA7669"/>
    <w:rsid w:val="00DB05EC"/>
    <w:rsid w:val="00DB0AA6"/>
    <w:rsid w:val="00DB0FC8"/>
    <w:rsid w:val="00DB1688"/>
    <w:rsid w:val="00DB1802"/>
    <w:rsid w:val="00DB3ED0"/>
    <w:rsid w:val="00DB442F"/>
    <w:rsid w:val="00DB53EF"/>
    <w:rsid w:val="00DB59AF"/>
    <w:rsid w:val="00DB5AB4"/>
    <w:rsid w:val="00DB5BF3"/>
    <w:rsid w:val="00DB5C8D"/>
    <w:rsid w:val="00DB5E8F"/>
    <w:rsid w:val="00DB5ECC"/>
    <w:rsid w:val="00DB5F50"/>
    <w:rsid w:val="00DB62EB"/>
    <w:rsid w:val="00DB6D9E"/>
    <w:rsid w:val="00DB6F26"/>
    <w:rsid w:val="00DB6FED"/>
    <w:rsid w:val="00DB770F"/>
    <w:rsid w:val="00DB794C"/>
    <w:rsid w:val="00DB7A8A"/>
    <w:rsid w:val="00DB7CE8"/>
    <w:rsid w:val="00DB7E68"/>
    <w:rsid w:val="00DC2D55"/>
    <w:rsid w:val="00DC34D4"/>
    <w:rsid w:val="00DC36F9"/>
    <w:rsid w:val="00DC4AA9"/>
    <w:rsid w:val="00DC552C"/>
    <w:rsid w:val="00DC58BC"/>
    <w:rsid w:val="00DC58D7"/>
    <w:rsid w:val="00DC6329"/>
    <w:rsid w:val="00DC6657"/>
    <w:rsid w:val="00DC67AB"/>
    <w:rsid w:val="00DC6877"/>
    <w:rsid w:val="00DC6BC9"/>
    <w:rsid w:val="00DC6C58"/>
    <w:rsid w:val="00DC6DDF"/>
    <w:rsid w:val="00DC78AF"/>
    <w:rsid w:val="00DC7BBD"/>
    <w:rsid w:val="00DC7C3A"/>
    <w:rsid w:val="00DD06D7"/>
    <w:rsid w:val="00DD0994"/>
    <w:rsid w:val="00DD09D4"/>
    <w:rsid w:val="00DD0F5B"/>
    <w:rsid w:val="00DD167C"/>
    <w:rsid w:val="00DD19AA"/>
    <w:rsid w:val="00DD1BC9"/>
    <w:rsid w:val="00DD1D92"/>
    <w:rsid w:val="00DD26E8"/>
    <w:rsid w:val="00DD2E18"/>
    <w:rsid w:val="00DD2E5C"/>
    <w:rsid w:val="00DD3165"/>
    <w:rsid w:val="00DD3372"/>
    <w:rsid w:val="00DD3BA6"/>
    <w:rsid w:val="00DD4256"/>
    <w:rsid w:val="00DD437D"/>
    <w:rsid w:val="00DD530A"/>
    <w:rsid w:val="00DD580C"/>
    <w:rsid w:val="00DD5A52"/>
    <w:rsid w:val="00DD5EAA"/>
    <w:rsid w:val="00DD63DE"/>
    <w:rsid w:val="00DD6BAD"/>
    <w:rsid w:val="00DD6F78"/>
    <w:rsid w:val="00DD6FEA"/>
    <w:rsid w:val="00DD7D3E"/>
    <w:rsid w:val="00DD7E42"/>
    <w:rsid w:val="00DE07BF"/>
    <w:rsid w:val="00DE1765"/>
    <w:rsid w:val="00DE2E09"/>
    <w:rsid w:val="00DE3574"/>
    <w:rsid w:val="00DE35F3"/>
    <w:rsid w:val="00DE4C9B"/>
    <w:rsid w:val="00DE5011"/>
    <w:rsid w:val="00DE53CF"/>
    <w:rsid w:val="00DE589E"/>
    <w:rsid w:val="00DE5F00"/>
    <w:rsid w:val="00DE6F77"/>
    <w:rsid w:val="00DE7B61"/>
    <w:rsid w:val="00DE7F0A"/>
    <w:rsid w:val="00DF0125"/>
    <w:rsid w:val="00DF032A"/>
    <w:rsid w:val="00DF0ABC"/>
    <w:rsid w:val="00DF0DE8"/>
    <w:rsid w:val="00DF115D"/>
    <w:rsid w:val="00DF11F8"/>
    <w:rsid w:val="00DF12EC"/>
    <w:rsid w:val="00DF1DFC"/>
    <w:rsid w:val="00DF2071"/>
    <w:rsid w:val="00DF22EC"/>
    <w:rsid w:val="00DF293F"/>
    <w:rsid w:val="00DF2E74"/>
    <w:rsid w:val="00DF313D"/>
    <w:rsid w:val="00DF3346"/>
    <w:rsid w:val="00DF343C"/>
    <w:rsid w:val="00DF36E9"/>
    <w:rsid w:val="00DF3D48"/>
    <w:rsid w:val="00DF4E2B"/>
    <w:rsid w:val="00DF5483"/>
    <w:rsid w:val="00DF56CD"/>
    <w:rsid w:val="00DF5DF1"/>
    <w:rsid w:val="00DF6629"/>
    <w:rsid w:val="00DF7855"/>
    <w:rsid w:val="00DF7A8B"/>
    <w:rsid w:val="00E00753"/>
    <w:rsid w:val="00E00F93"/>
    <w:rsid w:val="00E01918"/>
    <w:rsid w:val="00E023A2"/>
    <w:rsid w:val="00E0245E"/>
    <w:rsid w:val="00E0251E"/>
    <w:rsid w:val="00E02B4C"/>
    <w:rsid w:val="00E03699"/>
    <w:rsid w:val="00E04795"/>
    <w:rsid w:val="00E05981"/>
    <w:rsid w:val="00E05A88"/>
    <w:rsid w:val="00E05C34"/>
    <w:rsid w:val="00E05EE9"/>
    <w:rsid w:val="00E06022"/>
    <w:rsid w:val="00E0674B"/>
    <w:rsid w:val="00E071F3"/>
    <w:rsid w:val="00E077D4"/>
    <w:rsid w:val="00E07F4E"/>
    <w:rsid w:val="00E10017"/>
    <w:rsid w:val="00E105AC"/>
    <w:rsid w:val="00E11307"/>
    <w:rsid w:val="00E11409"/>
    <w:rsid w:val="00E115CF"/>
    <w:rsid w:val="00E11691"/>
    <w:rsid w:val="00E118E3"/>
    <w:rsid w:val="00E11F2B"/>
    <w:rsid w:val="00E126ED"/>
    <w:rsid w:val="00E129AE"/>
    <w:rsid w:val="00E1310A"/>
    <w:rsid w:val="00E143A0"/>
    <w:rsid w:val="00E14A2A"/>
    <w:rsid w:val="00E14F1A"/>
    <w:rsid w:val="00E151C9"/>
    <w:rsid w:val="00E153B3"/>
    <w:rsid w:val="00E15442"/>
    <w:rsid w:val="00E15624"/>
    <w:rsid w:val="00E162E9"/>
    <w:rsid w:val="00E165A7"/>
    <w:rsid w:val="00E166B3"/>
    <w:rsid w:val="00E16A2E"/>
    <w:rsid w:val="00E17824"/>
    <w:rsid w:val="00E20821"/>
    <w:rsid w:val="00E209E6"/>
    <w:rsid w:val="00E21499"/>
    <w:rsid w:val="00E21A4D"/>
    <w:rsid w:val="00E21C28"/>
    <w:rsid w:val="00E21DF5"/>
    <w:rsid w:val="00E21EBC"/>
    <w:rsid w:val="00E22B55"/>
    <w:rsid w:val="00E22FDF"/>
    <w:rsid w:val="00E237FF"/>
    <w:rsid w:val="00E23E89"/>
    <w:rsid w:val="00E241F8"/>
    <w:rsid w:val="00E244B7"/>
    <w:rsid w:val="00E256AC"/>
    <w:rsid w:val="00E25F98"/>
    <w:rsid w:val="00E2641B"/>
    <w:rsid w:val="00E26745"/>
    <w:rsid w:val="00E26804"/>
    <w:rsid w:val="00E27058"/>
    <w:rsid w:val="00E279BC"/>
    <w:rsid w:val="00E27CE8"/>
    <w:rsid w:val="00E27EAF"/>
    <w:rsid w:val="00E27FD2"/>
    <w:rsid w:val="00E303A8"/>
    <w:rsid w:val="00E31799"/>
    <w:rsid w:val="00E31857"/>
    <w:rsid w:val="00E319AD"/>
    <w:rsid w:val="00E3208A"/>
    <w:rsid w:val="00E3259B"/>
    <w:rsid w:val="00E32F27"/>
    <w:rsid w:val="00E3377E"/>
    <w:rsid w:val="00E33AF5"/>
    <w:rsid w:val="00E341B4"/>
    <w:rsid w:val="00E34BA6"/>
    <w:rsid w:val="00E34CBC"/>
    <w:rsid w:val="00E34D70"/>
    <w:rsid w:val="00E35151"/>
    <w:rsid w:val="00E352B0"/>
    <w:rsid w:val="00E35448"/>
    <w:rsid w:val="00E355A7"/>
    <w:rsid w:val="00E35A6A"/>
    <w:rsid w:val="00E36E2B"/>
    <w:rsid w:val="00E376EE"/>
    <w:rsid w:val="00E377F0"/>
    <w:rsid w:val="00E3783C"/>
    <w:rsid w:val="00E37BEE"/>
    <w:rsid w:val="00E37FD1"/>
    <w:rsid w:val="00E40049"/>
    <w:rsid w:val="00E4024E"/>
    <w:rsid w:val="00E404A7"/>
    <w:rsid w:val="00E4090E"/>
    <w:rsid w:val="00E40AB3"/>
    <w:rsid w:val="00E40C5B"/>
    <w:rsid w:val="00E40EC1"/>
    <w:rsid w:val="00E4104A"/>
    <w:rsid w:val="00E4160C"/>
    <w:rsid w:val="00E42382"/>
    <w:rsid w:val="00E425D7"/>
    <w:rsid w:val="00E42D94"/>
    <w:rsid w:val="00E42EC9"/>
    <w:rsid w:val="00E43C29"/>
    <w:rsid w:val="00E43FFF"/>
    <w:rsid w:val="00E44129"/>
    <w:rsid w:val="00E44C32"/>
    <w:rsid w:val="00E44C5F"/>
    <w:rsid w:val="00E44F79"/>
    <w:rsid w:val="00E4526D"/>
    <w:rsid w:val="00E45A11"/>
    <w:rsid w:val="00E46526"/>
    <w:rsid w:val="00E468FE"/>
    <w:rsid w:val="00E46A6A"/>
    <w:rsid w:val="00E473EE"/>
    <w:rsid w:val="00E47583"/>
    <w:rsid w:val="00E47CAB"/>
    <w:rsid w:val="00E502B2"/>
    <w:rsid w:val="00E50B5C"/>
    <w:rsid w:val="00E51F92"/>
    <w:rsid w:val="00E520F7"/>
    <w:rsid w:val="00E525B4"/>
    <w:rsid w:val="00E52609"/>
    <w:rsid w:val="00E535B1"/>
    <w:rsid w:val="00E538BE"/>
    <w:rsid w:val="00E5391D"/>
    <w:rsid w:val="00E53CFD"/>
    <w:rsid w:val="00E54B17"/>
    <w:rsid w:val="00E5518D"/>
    <w:rsid w:val="00E55218"/>
    <w:rsid w:val="00E552B5"/>
    <w:rsid w:val="00E55A56"/>
    <w:rsid w:val="00E5605E"/>
    <w:rsid w:val="00E5613C"/>
    <w:rsid w:val="00E5685C"/>
    <w:rsid w:val="00E56B1F"/>
    <w:rsid w:val="00E56D07"/>
    <w:rsid w:val="00E573EB"/>
    <w:rsid w:val="00E57CA1"/>
    <w:rsid w:val="00E60044"/>
    <w:rsid w:val="00E60B9B"/>
    <w:rsid w:val="00E61A74"/>
    <w:rsid w:val="00E64415"/>
    <w:rsid w:val="00E64A46"/>
    <w:rsid w:val="00E64B02"/>
    <w:rsid w:val="00E65006"/>
    <w:rsid w:val="00E657B0"/>
    <w:rsid w:val="00E673F0"/>
    <w:rsid w:val="00E67464"/>
    <w:rsid w:val="00E67BAA"/>
    <w:rsid w:val="00E702B9"/>
    <w:rsid w:val="00E70513"/>
    <w:rsid w:val="00E7073B"/>
    <w:rsid w:val="00E70C6B"/>
    <w:rsid w:val="00E70E27"/>
    <w:rsid w:val="00E715C4"/>
    <w:rsid w:val="00E72B82"/>
    <w:rsid w:val="00E73B0D"/>
    <w:rsid w:val="00E73BD8"/>
    <w:rsid w:val="00E73F88"/>
    <w:rsid w:val="00E74334"/>
    <w:rsid w:val="00E75692"/>
    <w:rsid w:val="00E765AE"/>
    <w:rsid w:val="00E80729"/>
    <w:rsid w:val="00E814F5"/>
    <w:rsid w:val="00E81892"/>
    <w:rsid w:val="00E81FE4"/>
    <w:rsid w:val="00E832A4"/>
    <w:rsid w:val="00E83457"/>
    <w:rsid w:val="00E85160"/>
    <w:rsid w:val="00E85D47"/>
    <w:rsid w:val="00E85EC1"/>
    <w:rsid w:val="00E863BB"/>
    <w:rsid w:val="00E87017"/>
    <w:rsid w:val="00E87835"/>
    <w:rsid w:val="00E87CAC"/>
    <w:rsid w:val="00E87F65"/>
    <w:rsid w:val="00E90357"/>
    <w:rsid w:val="00E90951"/>
    <w:rsid w:val="00E90C8D"/>
    <w:rsid w:val="00E91043"/>
    <w:rsid w:val="00E91C29"/>
    <w:rsid w:val="00E91DCE"/>
    <w:rsid w:val="00E9205A"/>
    <w:rsid w:val="00E9291C"/>
    <w:rsid w:val="00E92E85"/>
    <w:rsid w:val="00E93D61"/>
    <w:rsid w:val="00E949C8"/>
    <w:rsid w:val="00E95497"/>
    <w:rsid w:val="00E95B41"/>
    <w:rsid w:val="00E95CBC"/>
    <w:rsid w:val="00E95EE9"/>
    <w:rsid w:val="00E96189"/>
    <w:rsid w:val="00E973EB"/>
    <w:rsid w:val="00EA0C9C"/>
    <w:rsid w:val="00EA14C5"/>
    <w:rsid w:val="00EA1569"/>
    <w:rsid w:val="00EA17BF"/>
    <w:rsid w:val="00EA18D6"/>
    <w:rsid w:val="00EA1D6C"/>
    <w:rsid w:val="00EA2DDF"/>
    <w:rsid w:val="00EA2FF4"/>
    <w:rsid w:val="00EA30B2"/>
    <w:rsid w:val="00EA357E"/>
    <w:rsid w:val="00EA49EF"/>
    <w:rsid w:val="00EA4F19"/>
    <w:rsid w:val="00EA4F9B"/>
    <w:rsid w:val="00EA51A6"/>
    <w:rsid w:val="00EA51D1"/>
    <w:rsid w:val="00EA5BD6"/>
    <w:rsid w:val="00EA682C"/>
    <w:rsid w:val="00EA6A25"/>
    <w:rsid w:val="00EA7210"/>
    <w:rsid w:val="00EA7230"/>
    <w:rsid w:val="00EA7824"/>
    <w:rsid w:val="00EA7A0D"/>
    <w:rsid w:val="00EB051D"/>
    <w:rsid w:val="00EB0671"/>
    <w:rsid w:val="00EB0B96"/>
    <w:rsid w:val="00EB1510"/>
    <w:rsid w:val="00EB166F"/>
    <w:rsid w:val="00EB1D4C"/>
    <w:rsid w:val="00EB20C6"/>
    <w:rsid w:val="00EB2B84"/>
    <w:rsid w:val="00EB3603"/>
    <w:rsid w:val="00EB3E08"/>
    <w:rsid w:val="00EB3E0D"/>
    <w:rsid w:val="00EB42B6"/>
    <w:rsid w:val="00EB6295"/>
    <w:rsid w:val="00EB66BD"/>
    <w:rsid w:val="00EB70FA"/>
    <w:rsid w:val="00EB729C"/>
    <w:rsid w:val="00EB7CD4"/>
    <w:rsid w:val="00EC016A"/>
    <w:rsid w:val="00EC06DD"/>
    <w:rsid w:val="00EC0A5B"/>
    <w:rsid w:val="00EC0DD8"/>
    <w:rsid w:val="00EC20E4"/>
    <w:rsid w:val="00EC2C43"/>
    <w:rsid w:val="00EC2DA5"/>
    <w:rsid w:val="00EC39FB"/>
    <w:rsid w:val="00EC42F5"/>
    <w:rsid w:val="00EC48FC"/>
    <w:rsid w:val="00EC5160"/>
    <w:rsid w:val="00EC5651"/>
    <w:rsid w:val="00EC5F2E"/>
    <w:rsid w:val="00EC68DE"/>
    <w:rsid w:val="00EC6D94"/>
    <w:rsid w:val="00EC6EC3"/>
    <w:rsid w:val="00EC77F8"/>
    <w:rsid w:val="00EC786B"/>
    <w:rsid w:val="00EC7E61"/>
    <w:rsid w:val="00ED0021"/>
    <w:rsid w:val="00ED0178"/>
    <w:rsid w:val="00ED06F9"/>
    <w:rsid w:val="00ED0DA6"/>
    <w:rsid w:val="00ED0DFB"/>
    <w:rsid w:val="00ED134D"/>
    <w:rsid w:val="00ED1552"/>
    <w:rsid w:val="00ED19F0"/>
    <w:rsid w:val="00ED29EA"/>
    <w:rsid w:val="00ED2B82"/>
    <w:rsid w:val="00ED30E9"/>
    <w:rsid w:val="00ED320F"/>
    <w:rsid w:val="00ED3C40"/>
    <w:rsid w:val="00ED3F57"/>
    <w:rsid w:val="00ED4302"/>
    <w:rsid w:val="00ED494E"/>
    <w:rsid w:val="00ED54BD"/>
    <w:rsid w:val="00ED5FF2"/>
    <w:rsid w:val="00ED62E1"/>
    <w:rsid w:val="00ED66CC"/>
    <w:rsid w:val="00ED6862"/>
    <w:rsid w:val="00EE0382"/>
    <w:rsid w:val="00EE0DAC"/>
    <w:rsid w:val="00EE107A"/>
    <w:rsid w:val="00EE110F"/>
    <w:rsid w:val="00EE116B"/>
    <w:rsid w:val="00EE11A2"/>
    <w:rsid w:val="00EE12EC"/>
    <w:rsid w:val="00EE1303"/>
    <w:rsid w:val="00EE2408"/>
    <w:rsid w:val="00EE2448"/>
    <w:rsid w:val="00EE2B16"/>
    <w:rsid w:val="00EE2D3A"/>
    <w:rsid w:val="00EE2EFF"/>
    <w:rsid w:val="00EE340F"/>
    <w:rsid w:val="00EE3647"/>
    <w:rsid w:val="00EE3898"/>
    <w:rsid w:val="00EE3ABE"/>
    <w:rsid w:val="00EE3C90"/>
    <w:rsid w:val="00EE3EAC"/>
    <w:rsid w:val="00EE4FE3"/>
    <w:rsid w:val="00EE5A9F"/>
    <w:rsid w:val="00EE6C12"/>
    <w:rsid w:val="00EE7575"/>
    <w:rsid w:val="00EE76A2"/>
    <w:rsid w:val="00EE795E"/>
    <w:rsid w:val="00EF03D5"/>
    <w:rsid w:val="00EF170B"/>
    <w:rsid w:val="00EF17CD"/>
    <w:rsid w:val="00EF2791"/>
    <w:rsid w:val="00EF293E"/>
    <w:rsid w:val="00EF2D4C"/>
    <w:rsid w:val="00EF303E"/>
    <w:rsid w:val="00EF3249"/>
    <w:rsid w:val="00EF52BE"/>
    <w:rsid w:val="00EF6222"/>
    <w:rsid w:val="00EF645B"/>
    <w:rsid w:val="00EF6DB9"/>
    <w:rsid w:val="00EF7F0E"/>
    <w:rsid w:val="00F01271"/>
    <w:rsid w:val="00F01EEC"/>
    <w:rsid w:val="00F02526"/>
    <w:rsid w:val="00F03766"/>
    <w:rsid w:val="00F03C18"/>
    <w:rsid w:val="00F03DDC"/>
    <w:rsid w:val="00F03FAF"/>
    <w:rsid w:val="00F04069"/>
    <w:rsid w:val="00F0515B"/>
    <w:rsid w:val="00F05492"/>
    <w:rsid w:val="00F05627"/>
    <w:rsid w:val="00F05F01"/>
    <w:rsid w:val="00F061B4"/>
    <w:rsid w:val="00F06612"/>
    <w:rsid w:val="00F07560"/>
    <w:rsid w:val="00F115F6"/>
    <w:rsid w:val="00F1160D"/>
    <w:rsid w:val="00F117FA"/>
    <w:rsid w:val="00F12200"/>
    <w:rsid w:val="00F122ED"/>
    <w:rsid w:val="00F12CA2"/>
    <w:rsid w:val="00F130D5"/>
    <w:rsid w:val="00F13221"/>
    <w:rsid w:val="00F13D12"/>
    <w:rsid w:val="00F13D9B"/>
    <w:rsid w:val="00F13FDF"/>
    <w:rsid w:val="00F14047"/>
    <w:rsid w:val="00F15586"/>
    <w:rsid w:val="00F159F9"/>
    <w:rsid w:val="00F1724F"/>
    <w:rsid w:val="00F17702"/>
    <w:rsid w:val="00F21492"/>
    <w:rsid w:val="00F220DA"/>
    <w:rsid w:val="00F22164"/>
    <w:rsid w:val="00F22298"/>
    <w:rsid w:val="00F2257C"/>
    <w:rsid w:val="00F225D4"/>
    <w:rsid w:val="00F22C11"/>
    <w:rsid w:val="00F22D18"/>
    <w:rsid w:val="00F230FF"/>
    <w:rsid w:val="00F23FAF"/>
    <w:rsid w:val="00F23FDE"/>
    <w:rsid w:val="00F253F5"/>
    <w:rsid w:val="00F25820"/>
    <w:rsid w:val="00F25952"/>
    <w:rsid w:val="00F262E7"/>
    <w:rsid w:val="00F26BE8"/>
    <w:rsid w:val="00F273C5"/>
    <w:rsid w:val="00F2797A"/>
    <w:rsid w:val="00F27FE6"/>
    <w:rsid w:val="00F301C8"/>
    <w:rsid w:val="00F30790"/>
    <w:rsid w:val="00F31488"/>
    <w:rsid w:val="00F31723"/>
    <w:rsid w:val="00F3189C"/>
    <w:rsid w:val="00F31D06"/>
    <w:rsid w:val="00F3254C"/>
    <w:rsid w:val="00F3276F"/>
    <w:rsid w:val="00F3345D"/>
    <w:rsid w:val="00F34D22"/>
    <w:rsid w:val="00F3533D"/>
    <w:rsid w:val="00F35C9D"/>
    <w:rsid w:val="00F36031"/>
    <w:rsid w:val="00F360FC"/>
    <w:rsid w:val="00F3614C"/>
    <w:rsid w:val="00F362B0"/>
    <w:rsid w:val="00F3729F"/>
    <w:rsid w:val="00F3772A"/>
    <w:rsid w:val="00F377AC"/>
    <w:rsid w:val="00F404FF"/>
    <w:rsid w:val="00F409DD"/>
    <w:rsid w:val="00F40C5C"/>
    <w:rsid w:val="00F42430"/>
    <w:rsid w:val="00F42588"/>
    <w:rsid w:val="00F42638"/>
    <w:rsid w:val="00F4271D"/>
    <w:rsid w:val="00F42E4D"/>
    <w:rsid w:val="00F444E8"/>
    <w:rsid w:val="00F4454D"/>
    <w:rsid w:val="00F452B5"/>
    <w:rsid w:val="00F465F7"/>
    <w:rsid w:val="00F46F80"/>
    <w:rsid w:val="00F473C7"/>
    <w:rsid w:val="00F5080A"/>
    <w:rsid w:val="00F50929"/>
    <w:rsid w:val="00F5115C"/>
    <w:rsid w:val="00F51C26"/>
    <w:rsid w:val="00F51E8A"/>
    <w:rsid w:val="00F52176"/>
    <w:rsid w:val="00F523A5"/>
    <w:rsid w:val="00F52D04"/>
    <w:rsid w:val="00F52E7F"/>
    <w:rsid w:val="00F52F76"/>
    <w:rsid w:val="00F52FFF"/>
    <w:rsid w:val="00F53B5A"/>
    <w:rsid w:val="00F53DFD"/>
    <w:rsid w:val="00F53E2C"/>
    <w:rsid w:val="00F540F9"/>
    <w:rsid w:val="00F54BB4"/>
    <w:rsid w:val="00F55018"/>
    <w:rsid w:val="00F55557"/>
    <w:rsid w:val="00F56456"/>
    <w:rsid w:val="00F57ECC"/>
    <w:rsid w:val="00F6026C"/>
    <w:rsid w:val="00F6042F"/>
    <w:rsid w:val="00F6055F"/>
    <w:rsid w:val="00F60A68"/>
    <w:rsid w:val="00F624C1"/>
    <w:rsid w:val="00F62A61"/>
    <w:rsid w:val="00F62AEC"/>
    <w:rsid w:val="00F6361F"/>
    <w:rsid w:val="00F63A62"/>
    <w:rsid w:val="00F63F8B"/>
    <w:rsid w:val="00F6433F"/>
    <w:rsid w:val="00F6554D"/>
    <w:rsid w:val="00F6624B"/>
    <w:rsid w:val="00F6675F"/>
    <w:rsid w:val="00F66FD5"/>
    <w:rsid w:val="00F67013"/>
    <w:rsid w:val="00F67EF4"/>
    <w:rsid w:val="00F67F54"/>
    <w:rsid w:val="00F701A6"/>
    <w:rsid w:val="00F70FA2"/>
    <w:rsid w:val="00F7109A"/>
    <w:rsid w:val="00F710C6"/>
    <w:rsid w:val="00F715D5"/>
    <w:rsid w:val="00F71F8F"/>
    <w:rsid w:val="00F726F1"/>
    <w:rsid w:val="00F72862"/>
    <w:rsid w:val="00F72B38"/>
    <w:rsid w:val="00F72DAE"/>
    <w:rsid w:val="00F73171"/>
    <w:rsid w:val="00F7362E"/>
    <w:rsid w:val="00F7381B"/>
    <w:rsid w:val="00F73B66"/>
    <w:rsid w:val="00F73C0F"/>
    <w:rsid w:val="00F73FCB"/>
    <w:rsid w:val="00F752EB"/>
    <w:rsid w:val="00F7645D"/>
    <w:rsid w:val="00F7689C"/>
    <w:rsid w:val="00F771B6"/>
    <w:rsid w:val="00F77204"/>
    <w:rsid w:val="00F77234"/>
    <w:rsid w:val="00F77C4C"/>
    <w:rsid w:val="00F80CEA"/>
    <w:rsid w:val="00F812FB"/>
    <w:rsid w:val="00F81B03"/>
    <w:rsid w:val="00F81D31"/>
    <w:rsid w:val="00F82A2A"/>
    <w:rsid w:val="00F82F34"/>
    <w:rsid w:val="00F83344"/>
    <w:rsid w:val="00F83854"/>
    <w:rsid w:val="00F83CA7"/>
    <w:rsid w:val="00F83F1A"/>
    <w:rsid w:val="00F83F78"/>
    <w:rsid w:val="00F84A24"/>
    <w:rsid w:val="00F8542E"/>
    <w:rsid w:val="00F85605"/>
    <w:rsid w:val="00F85C0D"/>
    <w:rsid w:val="00F86264"/>
    <w:rsid w:val="00F87060"/>
    <w:rsid w:val="00F878DB"/>
    <w:rsid w:val="00F87CFA"/>
    <w:rsid w:val="00F91374"/>
    <w:rsid w:val="00F91537"/>
    <w:rsid w:val="00F920E5"/>
    <w:rsid w:val="00F93371"/>
    <w:rsid w:val="00F9363B"/>
    <w:rsid w:val="00F93706"/>
    <w:rsid w:val="00F938F1"/>
    <w:rsid w:val="00F93996"/>
    <w:rsid w:val="00F946D3"/>
    <w:rsid w:val="00F94E41"/>
    <w:rsid w:val="00F962B7"/>
    <w:rsid w:val="00F965EC"/>
    <w:rsid w:val="00F969FF"/>
    <w:rsid w:val="00F978BD"/>
    <w:rsid w:val="00F97B01"/>
    <w:rsid w:val="00F97D0B"/>
    <w:rsid w:val="00FA0FD8"/>
    <w:rsid w:val="00FA109B"/>
    <w:rsid w:val="00FA1597"/>
    <w:rsid w:val="00FA15D0"/>
    <w:rsid w:val="00FA18D5"/>
    <w:rsid w:val="00FA19B4"/>
    <w:rsid w:val="00FA1C8D"/>
    <w:rsid w:val="00FA2517"/>
    <w:rsid w:val="00FA3074"/>
    <w:rsid w:val="00FA31E1"/>
    <w:rsid w:val="00FA32E7"/>
    <w:rsid w:val="00FA33E1"/>
    <w:rsid w:val="00FA3FD9"/>
    <w:rsid w:val="00FA436B"/>
    <w:rsid w:val="00FA43EB"/>
    <w:rsid w:val="00FA4DC5"/>
    <w:rsid w:val="00FA51F2"/>
    <w:rsid w:val="00FA5F05"/>
    <w:rsid w:val="00FA64F3"/>
    <w:rsid w:val="00FA6D21"/>
    <w:rsid w:val="00FA72B4"/>
    <w:rsid w:val="00FA7375"/>
    <w:rsid w:val="00FA779F"/>
    <w:rsid w:val="00FA7877"/>
    <w:rsid w:val="00FA7E0F"/>
    <w:rsid w:val="00FB026B"/>
    <w:rsid w:val="00FB045E"/>
    <w:rsid w:val="00FB12D1"/>
    <w:rsid w:val="00FB1546"/>
    <w:rsid w:val="00FB1C88"/>
    <w:rsid w:val="00FB22FF"/>
    <w:rsid w:val="00FB242A"/>
    <w:rsid w:val="00FB3640"/>
    <w:rsid w:val="00FB37EC"/>
    <w:rsid w:val="00FB3B2B"/>
    <w:rsid w:val="00FB4A09"/>
    <w:rsid w:val="00FB53F0"/>
    <w:rsid w:val="00FB542A"/>
    <w:rsid w:val="00FB66BC"/>
    <w:rsid w:val="00FB6B3E"/>
    <w:rsid w:val="00FB6B45"/>
    <w:rsid w:val="00FB6E2C"/>
    <w:rsid w:val="00FB6FA8"/>
    <w:rsid w:val="00FB7441"/>
    <w:rsid w:val="00FB7A01"/>
    <w:rsid w:val="00FC0A13"/>
    <w:rsid w:val="00FC1054"/>
    <w:rsid w:val="00FC1295"/>
    <w:rsid w:val="00FC1AEF"/>
    <w:rsid w:val="00FC1BF1"/>
    <w:rsid w:val="00FC27A8"/>
    <w:rsid w:val="00FC29B0"/>
    <w:rsid w:val="00FC2A0A"/>
    <w:rsid w:val="00FC2C85"/>
    <w:rsid w:val="00FC2F1F"/>
    <w:rsid w:val="00FC304E"/>
    <w:rsid w:val="00FC343A"/>
    <w:rsid w:val="00FC3671"/>
    <w:rsid w:val="00FC415A"/>
    <w:rsid w:val="00FC4600"/>
    <w:rsid w:val="00FC461A"/>
    <w:rsid w:val="00FC499A"/>
    <w:rsid w:val="00FC4D96"/>
    <w:rsid w:val="00FC56FC"/>
    <w:rsid w:val="00FC5B17"/>
    <w:rsid w:val="00FC621B"/>
    <w:rsid w:val="00FC630D"/>
    <w:rsid w:val="00FC761B"/>
    <w:rsid w:val="00FC7691"/>
    <w:rsid w:val="00FC773B"/>
    <w:rsid w:val="00FC7D5C"/>
    <w:rsid w:val="00FD0FE4"/>
    <w:rsid w:val="00FD11B9"/>
    <w:rsid w:val="00FD1931"/>
    <w:rsid w:val="00FD2114"/>
    <w:rsid w:val="00FD2A6A"/>
    <w:rsid w:val="00FD2DDC"/>
    <w:rsid w:val="00FD3CDD"/>
    <w:rsid w:val="00FD4092"/>
    <w:rsid w:val="00FD4DD1"/>
    <w:rsid w:val="00FD537B"/>
    <w:rsid w:val="00FD5A02"/>
    <w:rsid w:val="00FD5BD5"/>
    <w:rsid w:val="00FD6B76"/>
    <w:rsid w:val="00FD6BCE"/>
    <w:rsid w:val="00FD6F05"/>
    <w:rsid w:val="00FD781E"/>
    <w:rsid w:val="00FD78D2"/>
    <w:rsid w:val="00FE0296"/>
    <w:rsid w:val="00FE0B1F"/>
    <w:rsid w:val="00FE0CA1"/>
    <w:rsid w:val="00FE1D7D"/>
    <w:rsid w:val="00FE1DE8"/>
    <w:rsid w:val="00FE2BAD"/>
    <w:rsid w:val="00FE2EF9"/>
    <w:rsid w:val="00FE32D3"/>
    <w:rsid w:val="00FE380C"/>
    <w:rsid w:val="00FE39A5"/>
    <w:rsid w:val="00FE42DA"/>
    <w:rsid w:val="00FE43D3"/>
    <w:rsid w:val="00FE44F7"/>
    <w:rsid w:val="00FE450A"/>
    <w:rsid w:val="00FE4516"/>
    <w:rsid w:val="00FE4B7A"/>
    <w:rsid w:val="00FE575B"/>
    <w:rsid w:val="00FE587D"/>
    <w:rsid w:val="00FE5F09"/>
    <w:rsid w:val="00FE6458"/>
    <w:rsid w:val="00FE6549"/>
    <w:rsid w:val="00FE74E7"/>
    <w:rsid w:val="00FE7697"/>
    <w:rsid w:val="00FE78E6"/>
    <w:rsid w:val="00FE7B09"/>
    <w:rsid w:val="00FE7C26"/>
    <w:rsid w:val="00FE7D91"/>
    <w:rsid w:val="00FF07C3"/>
    <w:rsid w:val="00FF0D0E"/>
    <w:rsid w:val="00FF0E7C"/>
    <w:rsid w:val="00FF0F10"/>
    <w:rsid w:val="00FF1409"/>
    <w:rsid w:val="00FF19BA"/>
    <w:rsid w:val="00FF2563"/>
    <w:rsid w:val="00FF2F45"/>
    <w:rsid w:val="00FF33DF"/>
    <w:rsid w:val="00FF361A"/>
    <w:rsid w:val="00FF3D21"/>
    <w:rsid w:val="00FF3F26"/>
    <w:rsid w:val="00FF46B0"/>
    <w:rsid w:val="00FF4F22"/>
    <w:rsid w:val="00FF4FBA"/>
    <w:rsid w:val="00FF550F"/>
    <w:rsid w:val="00FF572C"/>
    <w:rsid w:val="00FF5A4D"/>
    <w:rsid w:val="00FF5B85"/>
    <w:rsid w:val="00FF6765"/>
    <w:rsid w:val="00FF6AE6"/>
    <w:rsid w:val="00FF6D2A"/>
    <w:rsid w:val="00FF73E6"/>
    <w:rsid w:val="00FF79F5"/>
    <w:rsid w:val="00FF7AD9"/>
    <w:rsid w:val="00FF7C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24"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95D3B0B"/>
  <w15:chartTrackingRefBased/>
  <w15:docId w15:val="{23C3D3D2-8399-4228-B156-04D7B5A1A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Default Paragraph Font" w:uiPriority="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99"/>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4C50F9"/>
    <w:rPr>
      <w:sz w:val="24"/>
      <w:szCs w:val="24"/>
      <w:lang w:eastAsia="es-ES_tradnl"/>
    </w:rPr>
  </w:style>
  <w:style w:type="paragraph" w:styleId="1izenburua">
    <w:name w:val="heading 1"/>
    <w:basedOn w:val="Normala"/>
    <w:next w:val="Normala"/>
    <w:link w:val="1izenburuaKar"/>
    <w:uiPriority w:val="1"/>
    <w:qFormat/>
    <w:pPr>
      <w:spacing w:before="240"/>
      <w:outlineLvl w:val="0"/>
    </w:pPr>
    <w:rPr>
      <w:rFonts w:ascii="Arial" w:hAnsi="Arial"/>
      <w:b/>
      <w:u w:val="single"/>
    </w:rPr>
  </w:style>
  <w:style w:type="paragraph" w:styleId="2izenburua">
    <w:name w:val="heading 2"/>
    <w:basedOn w:val="Normala"/>
    <w:next w:val="Normala"/>
    <w:link w:val="2izenburuaKar"/>
    <w:qFormat/>
    <w:pPr>
      <w:keepNext/>
      <w:outlineLvl w:val="1"/>
    </w:pPr>
    <w:rPr>
      <w:rFonts w:ascii="Arial" w:hAnsi="Arial"/>
      <w:b/>
      <w:sz w:val="14"/>
    </w:rPr>
  </w:style>
  <w:style w:type="paragraph" w:styleId="3izenburua">
    <w:name w:val="heading 3"/>
    <w:basedOn w:val="Normala"/>
    <w:next w:val="Normala"/>
    <w:link w:val="3izenburuaKar"/>
    <w:qFormat/>
    <w:pPr>
      <w:keepNext/>
      <w:spacing w:before="20"/>
      <w:outlineLvl w:val="2"/>
    </w:pPr>
    <w:rPr>
      <w:rFonts w:ascii="Arial" w:hAnsi="Arial"/>
      <w:i/>
      <w:sz w:val="13"/>
    </w:rPr>
  </w:style>
  <w:style w:type="paragraph" w:styleId="4izenburua">
    <w:name w:val="heading 4"/>
    <w:basedOn w:val="Normala"/>
    <w:next w:val="Normala"/>
    <w:link w:val="4izenburuaKar"/>
    <w:qFormat/>
    <w:pPr>
      <w:keepNext/>
      <w:spacing w:before="35"/>
      <w:outlineLvl w:val="3"/>
    </w:pPr>
    <w:rPr>
      <w:rFonts w:ascii="Arial" w:hAnsi="Arial"/>
      <w:i/>
      <w:sz w:val="14"/>
    </w:rPr>
  </w:style>
  <w:style w:type="paragraph" w:styleId="5izenburua">
    <w:name w:val="heading 5"/>
    <w:basedOn w:val="Normala"/>
    <w:next w:val="Normala"/>
    <w:link w:val="5izenburuaKar"/>
    <w:qFormat/>
    <w:pPr>
      <w:keepNext/>
      <w:outlineLvl w:val="4"/>
    </w:pPr>
    <w:rPr>
      <w:rFonts w:ascii="Arial" w:hAnsi="Arial"/>
      <w:i/>
      <w:color w:val="339966"/>
      <w:sz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style>
  <w:style w:type="paragraph" w:customStyle="1" w:styleId="Subparrafo1">
    <w:name w:val="Subparrafo1"/>
    <w:basedOn w:val="Normala"/>
    <w:pPr>
      <w:ind w:left="284" w:hanging="142"/>
    </w:pPr>
  </w:style>
  <w:style w:type="paragraph" w:customStyle="1" w:styleId="Titulo">
    <w:name w:val="Titulo"/>
    <w:basedOn w:val="Normala"/>
    <w:pPr>
      <w:jc w:val="center"/>
    </w:pPr>
    <w:rPr>
      <w:b/>
      <w:sz w:val="30"/>
    </w:rPr>
  </w:style>
  <w:style w:type="paragraph" w:styleId="Gorputz-testua2">
    <w:name w:val="Body Text 2"/>
    <w:basedOn w:val="Normala"/>
    <w:link w:val="Gorputz-testua2Kar"/>
    <w:rPr>
      <w:rFonts w:ascii="Arial" w:hAnsi="Aria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rPr>
  </w:style>
  <w:style w:type="paragraph" w:styleId="Blokekotestua">
    <w:name w:val="Block Text"/>
    <w:basedOn w:val="Normala"/>
    <w:pPr>
      <w:spacing w:line="240" w:lineRule="exact"/>
      <w:ind w:left="567" w:right="-1" w:hanging="567"/>
      <w:jc w:val="both"/>
    </w:pPr>
    <w:rPr>
      <w:rFonts w:ascii="Arial" w:hAnsi="Arial"/>
      <w:sz w:val="18"/>
    </w:rPr>
  </w:style>
  <w:style w:type="paragraph" w:customStyle="1" w:styleId="titulo2">
    <w:name w:val="titulo 2"/>
    <w:basedOn w:val="1izenburua"/>
    <w:pPr>
      <w:keepNext/>
      <w:spacing w:before="0"/>
      <w:jc w:val="both"/>
    </w:pPr>
    <w:rPr>
      <w:rFonts w:ascii="Times New Roman" w:hAnsi="Times New Roman"/>
      <w:smallCaps/>
      <w:u w:val="none"/>
      <w:lang w:eastAsia="es-E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rPr>
  </w:style>
  <w:style w:type="paragraph" w:customStyle="1" w:styleId="Textodecarta">
    <w:name w:val="Texto de carta"/>
    <w:basedOn w:val="Normala"/>
    <w:pPr>
      <w:ind w:firstLine="709"/>
    </w:pPr>
    <w:rPr>
      <w:rFonts w:ascii="Bookman Old Style" w:hAnsi="Bookman Old Style"/>
      <w:i/>
      <w:kern w:val="28"/>
    </w:rPr>
  </w:style>
  <w:style w:type="paragraph" w:customStyle="1" w:styleId="BOPV">
    <w:name w:val="BOPV"/>
    <w:basedOn w:val="Normala"/>
    <w:pPr>
      <w:tabs>
        <w:tab w:val="left" w:pos="425"/>
      </w:tabs>
    </w:pPr>
    <w:rPr>
      <w:rFonts w:ascii="Courier New" w:hAnsi="Courier New"/>
      <w:sz w:val="22"/>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6E05BA"/>
    <w:pPr>
      <w:pBdr>
        <w:top w:val="single" w:sz="4" w:space="1" w:color="auto"/>
        <w:bottom w:val="single" w:sz="4" w:space="1" w:color="auto"/>
      </w:pBdr>
      <w:tabs>
        <w:tab w:val="right" w:leader="dot" w:pos="9798"/>
      </w:tabs>
      <w:spacing w:before="120"/>
      <w:ind w:left="425" w:right="-318" w:hanging="567"/>
      <w:jc w:val="center"/>
      <w:outlineLvl w:val="0"/>
    </w:pPr>
    <w:rPr>
      <w:rFonts w:ascii="Verdana" w:eastAsia="Arial Unicode MS" w:hAnsi="Verdana"/>
      <w:b/>
      <w:caps/>
      <w:noProof/>
      <w:sz w:val="22"/>
      <w:szCs w:val="22"/>
    </w:rPr>
  </w:style>
  <w:style w:type="paragraph" w:styleId="EA2">
    <w:name w:val="toc 2"/>
    <w:basedOn w:val="Normala"/>
    <w:next w:val="Normala"/>
    <w:autoRedefine/>
    <w:uiPriority w:val="39"/>
    <w:qFormat/>
    <w:rsid w:val="00254C88"/>
    <w:pPr>
      <w:shd w:val="clear" w:color="auto" w:fill="FFFFFF" w:themeFill="background1"/>
      <w:tabs>
        <w:tab w:val="left" w:leader="dot" w:pos="600"/>
        <w:tab w:val="left" w:pos="709"/>
        <w:tab w:val="left" w:pos="993"/>
      </w:tabs>
      <w:ind w:left="142" w:right="-318"/>
      <w:jc w:val="both"/>
    </w:pPr>
    <w:rPr>
      <w:rFonts w:ascii="Verdana" w:eastAsia="Arial Unicode MS" w:hAnsi="Verdana" w:cs="Arial"/>
      <w:b/>
      <w:caps/>
      <w:noProof/>
      <w:sz w:val="18"/>
      <w:szCs w:val="18"/>
    </w:rPr>
  </w:style>
  <w:style w:type="paragraph" w:styleId="EA3">
    <w:name w:val="toc 3"/>
    <w:basedOn w:val="Normala"/>
    <w:next w:val="Normala"/>
    <w:autoRedefine/>
    <w:uiPriority w:val="39"/>
    <w:qFormat/>
    <w:rsid w:val="0076019F"/>
    <w:pPr>
      <w:tabs>
        <w:tab w:val="left" w:pos="993"/>
        <w:tab w:val="right" w:leader="dot" w:pos="9798"/>
      </w:tabs>
      <w:ind w:left="992" w:right="-170" w:hanging="567"/>
      <w:jc w:val="both"/>
    </w:pPr>
    <w:rPr>
      <w:rFonts w:ascii="Verdana" w:eastAsia="Arial Unicode MS" w:hAnsi="Verdana" w:cs="Arial"/>
      <w:b/>
      <w:noProof/>
      <w:sz w:val="18"/>
      <w:szCs w:val="18"/>
    </w:rPr>
  </w:style>
  <w:style w:type="paragraph" w:styleId="Iruzkinarentestua">
    <w:name w:val="annotation text"/>
    <w:basedOn w:val="Normala"/>
    <w:link w:val="IruzkinarentestuaKar"/>
    <w:rPr>
      <w:lang w:val="eu-ES"/>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EB0B96"/>
    <w:rPr>
      <w:rFonts w:ascii="Arial" w:hAnsi="Arial"/>
      <w:b/>
      <w:u w:val="single"/>
      <w:lang w:val="es-ES_tradnl" w:eastAsia="es-ES_tradnl"/>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95"/>
      </w:numPr>
    </w:pPr>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4"/>
      </w:numPr>
    </w:pPr>
  </w:style>
  <w:style w:type="numbering" w:customStyle="1" w:styleId="BOPV-13">
    <w:name w:val="BOPV-13"/>
    <w:rsid w:val="007F5FF3"/>
    <w:pPr>
      <w:numPr>
        <w:numId w:val="25"/>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6"/>
      </w:numPr>
    </w:pPr>
  </w:style>
  <w:style w:type="numbering" w:customStyle="1" w:styleId="Estilo5">
    <w:name w:val="Estilo5"/>
    <w:uiPriority w:val="99"/>
    <w:rsid w:val="007F5FF3"/>
    <w:pPr>
      <w:numPr>
        <w:numId w:val="27"/>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styleId="TOCizenburua">
    <w:name w:val="TOC Heading"/>
    <w:basedOn w:val="1izenburua"/>
    <w:next w:val="Normala"/>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style>
  <w:style w:type="paragraph" w:styleId="EA5">
    <w:name w:val="toc 5"/>
    <w:basedOn w:val="Normala"/>
    <w:next w:val="Normala"/>
    <w:autoRedefine/>
    <w:uiPriority w:val="39"/>
    <w:rsid w:val="007B3D68"/>
    <w:pPr>
      <w:ind w:left="960"/>
    </w:pPr>
  </w:style>
  <w:style w:type="paragraph" w:styleId="EA6">
    <w:name w:val="toc 6"/>
    <w:basedOn w:val="Normala"/>
    <w:next w:val="Normala"/>
    <w:autoRedefine/>
    <w:uiPriority w:val="39"/>
    <w:unhideWhenUsed/>
    <w:rsid w:val="007B3D68"/>
    <w:pPr>
      <w:spacing w:after="100" w:line="276" w:lineRule="auto"/>
      <w:ind w:left="1100"/>
    </w:pPr>
    <w:rPr>
      <w:rFonts w:ascii="Calibri" w:hAnsi="Calibri"/>
      <w:sz w:val="22"/>
      <w:szCs w:val="22"/>
    </w:rPr>
  </w:style>
  <w:style w:type="paragraph" w:styleId="EA7">
    <w:name w:val="toc 7"/>
    <w:basedOn w:val="Normala"/>
    <w:next w:val="Normala"/>
    <w:autoRedefine/>
    <w:uiPriority w:val="39"/>
    <w:unhideWhenUsed/>
    <w:rsid w:val="007B3D68"/>
    <w:pPr>
      <w:spacing w:after="100" w:line="276" w:lineRule="auto"/>
      <w:ind w:left="1320"/>
    </w:pPr>
    <w:rPr>
      <w:rFonts w:ascii="Calibri" w:hAnsi="Calibri"/>
      <w:sz w:val="22"/>
      <w:szCs w:val="22"/>
    </w:rPr>
  </w:style>
  <w:style w:type="paragraph" w:styleId="EA8">
    <w:name w:val="toc 8"/>
    <w:basedOn w:val="Normala"/>
    <w:next w:val="Normala"/>
    <w:autoRedefine/>
    <w:uiPriority w:val="39"/>
    <w:unhideWhenUsed/>
    <w:rsid w:val="007B3D68"/>
    <w:pPr>
      <w:spacing w:after="100" w:line="276" w:lineRule="auto"/>
      <w:ind w:left="1540"/>
    </w:pPr>
    <w:rPr>
      <w:rFonts w:ascii="Calibri" w:hAnsi="Calibri"/>
      <w:sz w:val="22"/>
      <w:szCs w:val="22"/>
    </w:rPr>
  </w:style>
  <w:style w:type="paragraph" w:styleId="EA9">
    <w:name w:val="toc 9"/>
    <w:basedOn w:val="Normala"/>
    <w:next w:val="Normala"/>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xl65">
    <w:name w:val="xl65"/>
    <w:basedOn w:val="Normala"/>
    <w:rsid w:val="00160908"/>
    <w:pPr>
      <w:pBdr>
        <w:left w:val="single" w:sz="4" w:space="0" w:color="auto"/>
        <w:right w:val="single" w:sz="4" w:space="0" w:color="auto"/>
      </w:pBdr>
      <w:spacing w:before="100" w:beforeAutospacing="1" w:after="100" w:afterAutospacing="1"/>
    </w:p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867641"/>
    <w:pPr>
      <w:spacing w:after="160" w:line="240" w:lineRule="exact"/>
    </w:pPr>
    <w:rPr>
      <w:rFonts w:ascii="Arial" w:hAnsi="Arial"/>
      <w:lang w:val="en-US"/>
    </w:rPr>
  </w:style>
  <w:style w:type="character" w:customStyle="1" w:styleId="Listavistosa-nfasis1Car">
    <w:name w:val="Lista vistosa - Énfasis 1 Car"/>
    <w:link w:val="Zerrendakoloretsua-1enfasia"/>
    <w:uiPriority w:val="99"/>
    <w:rsid w:val="00E46526"/>
    <w:rPr>
      <w:lang w:val="es-ES_tradnl" w:eastAsia="en-US" w:bidi="ar-SA"/>
    </w:rPr>
  </w:style>
  <w:style w:type="table" w:styleId="Zerrendakoloretsua-1enfasia">
    <w:name w:val="Colorful List Accent 1"/>
    <w:basedOn w:val="Taulanormala"/>
    <w:link w:val="Listavistosa-nfasis1Car"/>
    <w:uiPriority w:val="99"/>
    <w:rsid w:val="00E46526"/>
    <w:rPr>
      <w:lang w:val="es-ES_tradnl"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BOPV-131">
    <w:name w:val="BOPV-131"/>
    <w:rsid w:val="00832722"/>
    <w:pPr>
      <w:numPr>
        <w:numId w:val="72"/>
      </w:numPr>
    </w:pPr>
  </w:style>
  <w:style w:type="paragraph" w:customStyle="1" w:styleId="TableParagraph">
    <w:name w:val="Table Paragraph"/>
    <w:basedOn w:val="Normala"/>
    <w:uiPriority w:val="1"/>
    <w:qFormat/>
    <w:rsid w:val="00A30588"/>
    <w:pPr>
      <w:widowControl w:val="0"/>
    </w:pPr>
    <w:rPr>
      <w:rFonts w:asciiTheme="minorHAnsi" w:eastAsiaTheme="minorHAnsi" w:hAnsiTheme="minorHAnsi" w:cstheme="minorBidi"/>
      <w:sz w:val="22"/>
      <w:szCs w:val="22"/>
      <w:lang w:val="en-US" w:eastAsia="en-US"/>
    </w:rPr>
  </w:style>
  <w:style w:type="paragraph" w:customStyle="1" w:styleId="msonormal0">
    <w:name w:val="msonormal"/>
    <w:basedOn w:val="Normala"/>
    <w:rsid w:val="000B0CC0"/>
    <w:pPr>
      <w:spacing w:before="100" w:beforeAutospacing="1" w:after="100" w:afterAutospacing="1"/>
    </w:pPr>
  </w:style>
  <w:style w:type="paragraph" w:customStyle="1" w:styleId="xl64">
    <w:name w:val="xl64"/>
    <w:basedOn w:val="Normala"/>
    <w:rsid w:val="000B0C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66">
    <w:name w:val="xl66"/>
    <w:basedOn w:val="Normala"/>
    <w:rsid w:val="000B0CC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rPr>
  </w:style>
  <w:style w:type="paragraph" w:customStyle="1" w:styleId="xl67">
    <w:name w:val="xl67"/>
    <w:basedOn w:val="Normala"/>
    <w:rsid w:val="000B0C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Normala"/>
    <w:rsid w:val="000B0C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9">
    <w:name w:val="xl69"/>
    <w:basedOn w:val="Normala"/>
    <w:rsid w:val="000B0C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0">
    <w:name w:val="xl70"/>
    <w:basedOn w:val="Normala"/>
    <w:rsid w:val="000B0CC0"/>
    <w:pPr>
      <w:pBdr>
        <w:top w:val="single" w:sz="4" w:space="0" w:color="auto"/>
        <w:bottom w:val="single" w:sz="4" w:space="0" w:color="auto"/>
        <w:right w:val="single" w:sz="4" w:space="0" w:color="auto"/>
      </w:pBdr>
      <w:shd w:val="clear" w:color="CCCCFF" w:fill="C0C0C0"/>
      <w:spacing w:before="100" w:beforeAutospacing="1" w:after="100" w:afterAutospacing="1"/>
      <w:jc w:val="center"/>
      <w:textAlignment w:val="center"/>
    </w:pPr>
    <w:rPr>
      <w:b/>
      <w:bCs/>
      <w:i/>
      <w:iCs/>
      <w:sz w:val="16"/>
      <w:szCs w:val="16"/>
    </w:rPr>
  </w:style>
  <w:style w:type="paragraph" w:customStyle="1" w:styleId="xl71">
    <w:name w:val="xl71"/>
    <w:basedOn w:val="Normala"/>
    <w:rsid w:val="000B0C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2">
    <w:name w:val="xl72"/>
    <w:basedOn w:val="Normala"/>
    <w:rsid w:val="000B0C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3">
    <w:name w:val="xl73"/>
    <w:basedOn w:val="Normala"/>
    <w:rsid w:val="000B0C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74">
    <w:name w:val="xl74"/>
    <w:basedOn w:val="Normala"/>
    <w:rsid w:val="000B0C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Normala"/>
    <w:rsid w:val="002A36A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6">
    <w:name w:val="xl76"/>
    <w:basedOn w:val="Normala"/>
    <w:rsid w:val="002A36A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b/>
      <w:bCs/>
      <w:sz w:val="16"/>
      <w:szCs w:val="16"/>
    </w:rPr>
  </w:style>
  <w:style w:type="paragraph" w:styleId="Indizea1">
    <w:name w:val="index 1"/>
    <w:basedOn w:val="Normala"/>
    <w:next w:val="Normala"/>
    <w:autoRedefine/>
    <w:uiPriority w:val="99"/>
    <w:rsid w:val="001B35E7"/>
    <w:pPr>
      <w:ind w:left="240" w:hanging="240"/>
    </w:pPr>
  </w:style>
  <w:style w:type="paragraph" w:styleId="Indizea2">
    <w:name w:val="index 2"/>
    <w:basedOn w:val="Normala"/>
    <w:next w:val="Normala"/>
    <w:autoRedefine/>
    <w:uiPriority w:val="99"/>
    <w:rsid w:val="001B35E7"/>
    <w:pPr>
      <w:ind w:left="480" w:hanging="240"/>
    </w:pPr>
  </w:style>
  <w:style w:type="paragraph" w:customStyle="1" w:styleId="xl77">
    <w:name w:val="xl77"/>
    <w:basedOn w:val="Normala"/>
    <w:rsid w:val="00774FF9"/>
    <w:pPr>
      <w:pBdr>
        <w:top w:val="single" w:sz="4" w:space="0" w:color="auto"/>
        <w:bottom w:val="single" w:sz="4" w:space="0" w:color="auto"/>
      </w:pBdr>
      <w:shd w:val="clear" w:color="000000" w:fill="BFBFBF"/>
      <w:spacing w:before="100" w:beforeAutospacing="1" w:after="100" w:afterAutospacing="1"/>
      <w:jc w:val="center"/>
      <w:textAlignment w:val="center"/>
    </w:pPr>
    <w:rPr>
      <w:b/>
      <w:bCs/>
      <w:sz w:val="16"/>
      <w:szCs w:val="16"/>
    </w:rPr>
  </w:style>
  <w:style w:type="paragraph" w:customStyle="1" w:styleId="xl78">
    <w:name w:val="xl78"/>
    <w:basedOn w:val="Normala"/>
    <w:rsid w:val="00774FF9"/>
    <w:pPr>
      <w:pBdr>
        <w:top w:val="single" w:sz="4" w:space="0" w:color="auto"/>
        <w:left w:val="single" w:sz="4" w:space="0" w:color="auto"/>
        <w:bottom w:val="single" w:sz="4" w:space="0" w:color="auto"/>
        <w:right w:val="single" w:sz="4" w:space="0" w:color="auto"/>
      </w:pBdr>
      <w:shd w:val="clear" w:color="000000" w:fill="FFE599"/>
      <w:spacing w:before="100" w:beforeAutospacing="1" w:after="100" w:afterAutospacing="1"/>
      <w:jc w:val="center"/>
      <w:textAlignment w:val="center"/>
    </w:pPr>
    <w:rPr>
      <w:b/>
      <w:bCs/>
      <w:color w:val="000000"/>
      <w:sz w:val="16"/>
      <w:szCs w:val="16"/>
    </w:rPr>
  </w:style>
  <w:style w:type="paragraph" w:customStyle="1" w:styleId="xl79">
    <w:name w:val="xl79"/>
    <w:basedOn w:val="Normala"/>
    <w:rsid w:val="00774FF9"/>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80">
    <w:name w:val="xl80"/>
    <w:basedOn w:val="Normala"/>
    <w:rsid w:val="00774FF9"/>
    <w:pPr>
      <w:pBdr>
        <w:top w:val="single" w:sz="4" w:space="0" w:color="auto"/>
      </w:pBdr>
      <w:spacing w:before="100" w:beforeAutospacing="1" w:after="100" w:afterAutospacing="1"/>
      <w:jc w:val="center"/>
    </w:pPr>
    <w:rPr>
      <w:sz w:val="16"/>
      <w:szCs w:val="16"/>
    </w:rPr>
  </w:style>
  <w:style w:type="paragraph" w:customStyle="1" w:styleId="xl81">
    <w:name w:val="xl81"/>
    <w:basedOn w:val="Normala"/>
    <w:rsid w:val="00774FF9"/>
    <w:pPr>
      <w:pBdr>
        <w:left w:val="single" w:sz="4" w:space="0" w:color="auto"/>
        <w:right w:val="single" w:sz="4" w:space="0" w:color="auto"/>
      </w:pBdr>
      <w:spacing w:before="100" w:beforeAutospacing="1" w:after="100" w:afterAutospacing="1"/>
    </w:pPr>
    <w:rPr>
      <w:sz w:val="16"/>
      <w:szCs w:val="16"/>
    </w:rPr>
  </w:style>
  <w:style w:type="paragraph" w:customStyle="1" w:styleId="xl82">
    <w:name w:val="xl82"/>
    <w:basedOn w:val="Normala"/>
    <w:rsid w:val="00774FF9"/>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3">
    <w:name w:val="xl83"/>
    <w:basedOn w:val="Normala"/>
    <w:rsid w:val="00774FF9"/>
    <w:pPr>
      <w:pBdr>
        <w:bottom w:val="single" w:sz="4" w:space="0" w:color="auto"/>
      </w:pBdr>
      <w:spacing w:before="100" w:beforeAutospacing="1" w:after="100" w:afterAutospacing="1"/>
      <w:jc w:val="center"/>
    </w:pPr>
    <w:rPr>
      <w:sz w:val="16"/>
      <w:szCs w:val="16"/>
    </w:rPr>
  </w:style>
  <w:style w:type="character" w:customStyle="1" w:styleId="2izenburuaKar">
    <w:name w:val="2. izenburua Kar"/>
    <w:basedOn w:val="Paragrafoarenletra-tipolehenetsia"/>
    <w:link w:val="2izenburua"/>
    <w:rsid w:val="009E64D0"/>
    <w:rPr>
      <w:rFonts w:ascii="Arial" w:hAnsi="Arial"/>
      <w:b/>
      <w:sz w:val="14"/>
      <w:szCs w:val="24"/>
      <w:lang w:eastAsia="es-ES_tradnl"/>
    </w:rPr>
  </w:style>
  <w:style w:type="character" w:customStyle="1" w:styleId="Ninguno">
    <w:name w:val="Ninguno"/>
    <w:rsid w:val="006E31B5"/>
  </w:style>
  <w:style w:type="paragraph" w:customStyle="1" w:styleId="Cuerpo">
    <w:name w:val="Cuerpo"/>
    <w:rsid w:val="006E31B5"/>
    <w:pPr>
      <w:pBdr>
        <w:top w:val="nil"/>
        <w:left w:val="nil"/>
        <w:bottom w:val="nil"/>
        <w:right w:val="nil"/>
        <w:between w:val="nil"/>
        <w:bar w:val="nil"/>
      </w:pBdr>
    </w:pPr>
    <w:rPr>
      <w:color w:val="000000"/>
      <w:sz w:val="24"/>
      <w:szCs w:val="24"/>
      <w:u w:color="000000"/>
      <w:bdr w:val="nil"/>
      <w14:textOutline w14:w="0" w14:cap="flat" w14:cmpd="sng" w14:algn="ctr">
        <w14:noFill/>
        <w14:prstDash w14:val="solid"/>
        <w14:bevel/>
      </w14:textOutline>
    </w:rPr>
  </w:style>
  <w:style w:type="paragraph" w:customStyle="1" w:styleId="xl84">
    <w:name w:val="xl84"/>
    <w:basedOn w:val="Normala"/>
    <w:rsid w:val="00BC754A"/>
    <w:pPr>
      <w:spacing w:before="100" w:beforeAutospacing="1" w:after="100" w:afterAutospacing="1"/>
    </w:pPr>
    <w:rPr>
      <w:rFonts w:ascii="Arial" w:hAnsi="Arial" w:cs="Arial"/>
      <w:sz w:val="22"/>
      <w:szCs w:val="22"/>
    </w:rPr>
  </w:style>
  <w:style w:type="paragraph" w:customStyle="1" w:styleId="xl85">
    <w:name w:val="xl85"/>
    <w:basedOn w:val="Normala"/>
    <w:rsid w:val="00BC754A"/>
    <w:pPr>
      <w:spacing w:before="100" w:beforeAutospacing="1" w:after="100" w:afterAutospacing="1"/>
    </w:pPr>
    <w:rPr>
      <w:rFonts w:ascii="Arial" w:hAnsi="Arial" w:cs="Arial"/>
      <w:sz w:val="18"/>
      <w:szCs w:val="18"/>
    </w:rPr>
  </w:style>
  <w:style w:type="paragraph" w:customStyle="1" w:styleId="xl86">
    <w:name w:val="xl86"/>
    <w:basedOn w:val="Normala"/>
    <w:rsid w:val="00BC754A"/>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jc w:val="center"/>
      <w:textAlignment w:val="center"/>
    </w:pPr>
    <w:rPr>
      <w:rFonts w:ascii="Calibri" w:hAnsi="Calibri" w:cs="Calibri"/>
      <w:b/>
      <w:bCs/>
      <w:sz w:val="16"/>
      <w:szCs w:val="16"/>
    </w:rPr>
  </w:style>
  <w:style w:type="paragraph" w:customStyle="1" w:styleId="xl87">
    <w:name w:val="xl87"/>
    <w:basedOn w:val="Normala"/>
    <w:rsid w:val="00BC754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color w:val="000000"/>
      <w:sz w:val="16"/>
      <w:szCs w:val="16"/>
    </w:rPr>
  </w:style>
  <w:style w:type="paragraph" w:customStyle="1" w:styleId="xl88">
    <w:name w:val="xl88"/>
    <w:basedOn w:val="Normala"/>
    <w:rsid w:val="00BC754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89">
    <w:name w:val="xl89"/>
    <w:basedOn w:val="Normala"/>
    <w:rsid w:val="00BC754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Calibri" w:hAnsi="Calibri" w:cs="Calibri"/>
      <w:sz w:val="22"/>
      <w:szCs w:val="22"/>
    </w:rPr>
  </w:style>
  <w:style w:type="paragraph" w:customStyle="1" w:styleId="xl90">
    <w:name w:val="xl90"/>
    <w:basedOn w:val="Normala"/>
    <w:rsid w:val="00BC75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22"/>
      <w:szCs w:val="22"/>
    </w:rPr>
  </w:style>
  <w:style w:type="paragraph" w:customStyle="1" w:styleId="xl91">
    <w:name w:val="xl91"/>
    <w:basedOn w:val="Normala"/>
    <w:rsid w:val="00BC754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92">
    <w:name w:val="xl92"/>
    <w:basedOn w:val="Normala"/>
    <w:rsid w:val="008439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alibri" w:hAnsi="Calibri" w:cs="Calibri"/>
      <w:sz w:val="22"/>
      <w:szCs w:val="22"/>
    </w:rPr>
  </w:style>
  <w:style w:type="paragraph" w:customStyle="1" w:styleId="xl93">
    <w:name w:val="xl93"/>
    <w:basedOn w:val="Normala"/>
    <w:rsid w:val="008439BE"/>
    <w:pPr>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center"/>
    </w:pPr>
    <w:rPr>
      <w:rFonts w:ascii="Calibri" w:hAnsi="Calibri" w:cs="Calibri"/>
      <w:sz w:val="22"/>
      <w:szCs w:val="22"/>
    </w:rPr>
  </w:style>
  <w:style w:type="paragraph" w:customStyle="1" w:styleId="xl94">
    <w:name w:val="xl94"/>
    <w:basedOn w:val="Normala"/>
    <w:rsid w:val="008439BE"/>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Verdana" w:hAnsi="Verdana"/>
      <w:b/>
      <w:bCs/>
      <w:color w:val="000000"/>
      <w:sz w:val="16"/>
      <w:szCs w:val="16"/>
    </w:rPr>
  </w:style>
  <w:style w:type="paragraph" w:customStyle="1" w:styleId="xl63">
    <w:name w:val="xl63"/>
    <w:basedOn w:val="Normala"/>
    <w:rsid w:val="00B7569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95">
    <w:name w:val="xl95"/>
    <w:basedOn w:val="Normala"/>
    <w:rsid w:val="00055FE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alibri" w:hAnsi="Calibri" w:cs="Calibri"/>
      <w:sz w:val="22"/>
      <w:szCs w:val="22"/>
    </w:rPr>
  </w:style>
  <w:style w:type="paragraph" w:customStyle="1" w:styleId="xl96">
    <w:name w:val="xl96"/>
    <w:basedOn w:val="Normala"/>
    <w:rsid w:val="00EB3E08"/>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customStyle="1" w:styleId="5izenburuaKar">
    <w:name w:val="5. izenburua Kar"/>
    <w:link w:val="5izenburua"/>
    <w:rsid w:val="00EB3E08"/>
    <w:rPr>
      <w:rFonts w:ascii="Arial" w:hAnsi="Arial"/>
      <w:i/>
      <w:color w:val="339966"/>
      <w:sz w:val="18"/>
      <w:szCs w:val="24"/>
    </w:rPr>
  </w:style>
  <w:style w:type="numbering" w:customStyle="1" w:styleId="BOPV-122">
    <w:name w:val="BOPV-122"/>
    <w:rsid w:val="00186B91"/>
    <w:pPr>
      <w:numPr>
        <w:numId w:val="180"/>
      </w:numPr>
    </w:pPr>
  </w:style>
  <w:style w:type="character" w:customStyle="1" w:styleId="3izenburuaKar">
    <w:name w:val="3. izenburua Kar"/>
    <w:basedOn w:val="Paragrafoarenletra-tipolehenetsia"/>
    <w:link w:val="3izenburua"/>
    <w:rsid w:val="00D06651"/>
    <w:rPr>
      <w:rFonts w:ascii="Arial" w:hAnsi="Arial"/>
      <w:i/>
      <w:sz w:val="13"/>
      <w:szCs w:val="24"/>
      <w:lang w:eastAsia="es-ES_tradnl"/>
    </w:rPr>
  </w:style>
  <w:style w:type="character" w:customStyle="1" w:styleId="4izenburuaKar">
    <w:name w:val="4. izenburua Kar"/>
    <w:basedOn w:val="Paragrafoarenletra-tipolehenetsia"/>
    <w:link w:val="4izenburua"/>
    <w:rsid w:val="00D06651"/>
    <w:rPr>
      <w:rFonts w:ascii="Arial" w:hAnsi="Arial"/>
      <w:i/>
      <w:sz w:val="14"/>
      <w:szCs w:val="24"/>
      <w:lang w:eastAsia="es-ES_tradnl"/>
    </w:rPr>
  </w:style>
  <w:style w:type="character" w:customStyle="1" w:styleId="6izenburuaKar">
    <w:name w:val="6. izenburua Kar"/>
    <w:basedOn w:val="Paragrafoarenletra-tipolehenetsia"/>
    <w:link w:val="6izenburua"/>
    <w:rsid w:val="00D06651"/>
    <w:rPr>
      <w:sz w:val="24"/>
      <w:szCs w:val="24"/>
      <w:u w:val="single"/>
    </w:rPr>
  </w:style>
  <w:style w:type="character" w:customStyle="1" w:styleId="7izenburuaKar">
    <w:name w:val="7. izenburua Kar"/>
    <w:basedOn w:val="Paragrafoarenletra-tipolehenetsia"/>
    <w:link w:val="7izenburua"/>
    <w:rsid w:val="00D06651"/>
    <w:rPr>
      <w:i/>
      <w:sz w:val="24"/>
      <w:szCs w:val="24"/>
    </w:rPr>
  </w:style>
  <w:style w:type="character" w:customStyle="1" w:styleId="8izenburuaKar">
    <w:name w:val="8. izenburua Kar"/>
    <w:basedOn w:val="Paragrafoarenletra-tipolehenetsia"/>
    <w:link w:val="8izenburua"/>
    <w:rsid w:val="00D06651"/>
    <w:rPr>
      <w:i/>
      <w:iCs/>
      <w:sz w:val="24"/>
      <w:szCs w:val="24"/>
    </w:rPr>
  </w:style>
  <w:style w:type="character" w:customStyle="1" w:styleId="9izenburuaKar">
    <w:name w:val="9. izenburua Kar"/>
    <w:basedOn w:val="Paragrafoarenletra-tipolehenetsia"/>
    <w:link w:val="9izenburua"/>
    <w:rsid w:val="00D06651"/>
    <w:rPr>
      <w:i/>
      <w:sz w:val="24"/>
      <w:szCs w:val="24"/>
    </w:rPr>
  </w:style>
  <w:style w:type="character" w:customStyle="1" w:styleId="Gorputz-testua2Kar">
    <w:name w:val="Gorputz-testua 2 Kar"/>
    <w:basedOn w:val="Paragrafoarenletra-tipolehenetsia"/>
    <w:link w:val="Gorputz-testua2"/>
    <w:rsid w:val="00D06651"/>
    <w:rPr>
      <w:rFonts w:ascii="Arial" w:hAnsi="Arial"/>
      <w:sz w:val="24"/>
      <w:szCs w:val="24"/>
      <w:lang w:eastAsia="es-ES_tradnl"/>
    </w:rPr>
  </w:style>
  <w:style w:type="character" w:customStyle="1" w:styleId="Gorputz-testuarenkoskaKar">
    <w:name w:val="Gorputz-testuaren koska Kar"/>
    <w:basedOn w:val="Paragrafoarenletra-tipolehenetsia"/>
    <w:link w:val="Gorputz-testuarenkoska"/>
    <w:rsid w:val="00D06651"/>
    <w:rPr>
      <w:rFonts w:ascii="Arial" w:hAnsi="Arial"/>
      <w:sz w:val="18"/>
      <w:szCs w:val="24"/>
    </w:rPr>
  </w:style>
  <w:style w:type="character" w:customStyle="1" w:styleId="Gorputz-testuarenkoska3Kar">
    <w:name w:val="Gorputz-testuaren koska 3 Kar"/>
    <w:basedOn w:val="Paragrafoarenletra-tipolehenetsia"/>
    <w:link w:val="Gorputz-testuarenkoska3"/>
    <w:rsid w:val="00D06651"/>
    <w:rPr>
      <w:rFonts w:ascii="Arial" w:hAnsi="Arial"/>
      <w:sz w:val="18"/>
      <w:szCs w:val="24"/>
      <w:u w:val="single"/>
    </w:rPr>
  </w:style>
  <w:style w:type="character" w:customStyle="1" w:styleId="Gorputz-testuaKar">
    <w:name w:val="Gorputz-testua Kar"/>
    <w:basedOn w:val="Paragrafoarenletra-tipolehenetsia"/>
    <w:link w:val="Gorputz-testua"/>
    <w:rsid w:val="00D06651"/>
    <w:rPr>
      <w:rFonts w:ascii="Arial" w:hAnsi="Arial"/>
      <w:sz w:val="16"/>
      <w:szCs w:val="24"/>
    </w:rPr>
  </w:style>
  <w:style w:type="character" w:customStyle="1" w:styleId="Gorputz-testua3Kar">
    <w:name w:val="Gorputz-testua 3 Kar"/>
    <w:basedOn w:val="Paragrafoarenletra-tipolehenetsia"/>
    <w:link w:val="Gorputz-testua3"/>
    <w:rsid w:val="00D06651"/>
    <w:rPr>
      <w:rFonts w:ascii="Arial" w:hAnsi="Arial"/>
      <w:b/>
      <w:color w:val="339966"/>
      <w:sz w:val="18"/>
      <w:szCs w:val="24"/>
      <w:u w:val="single"/>
    </w:rPr>
  </w:style>
  <w:style w:type="character" w:customStyle="1" w:styleId="TituluaKar">
    <w:name w:val="Titulua Kar"/>
    <w:basedOn w:val="Paragrafoarenletra-tipolehenetsia"/>
    <w:link w:val="Titulua"/>
    <w:rsid w:val="00D06651"/>
    <w:rPr>
      <w:rFonts w:ascii="Verdana" w:hAnsi="Verdana"/>
      <w:b/>
      <w:sz w:val="24"/>
      <w:szCs w:val="24"/>
    </w:rPr>
  </w:style>
  <w:style w:type="character" w:customStyle="1" w:styleId="AzpitituluaKar">
    <w:name w:val="Azpititulua Kar"/>
    <w:basedOn w:val="Paragrafoarenletra-tipolehenetsia"/>
    <w:link w:val="Azpititulua"/>
    <w:rsid w:val="00D06651"/>
    <w:rPr>
      <w:rFonts w:ascii="Verdana" w:hAnsi="Verdana"/>
      <w:b/>
      <w:sz w:val="22"/>
      <w:szCs w:val="24"/>
      <w:shd w:val="pct5" w:color="auto" w:fill="auto"/>
    </w:rPr>
  </w:style>
  <w:style w:type="character" w:customStyle="1" w:styleId="Dokumentu-mapaKar">
    <w:name w:val="Dokumentu-mapa Kar"/>
    <w:basedOn w:val="Paragrafoarenletra-tipolehenetsia"/>
    <w:link w:val="Dokumentu-mapa"/>
    <w:rsid w:val="00D06651"/>
    <w:rPr>
      <w:rFonts w:ascii="Tahoma" w:hAnsi="Tahoma" w:cs="Tahoma"/>
      <w:sz w:val="24"/>
      <w:szCs w:val="24"/>
      <w:shd w:val="clear" w:color="auto" w:fill="000080"/>
    </w:rPr>
  </w:style>
  <w:style w:type="numbering" w:customStyle="1" w:styleId="BOPV-114">
    <w:name w:val="BOPV-114"/>
    <w:rsid w:val="00D06651"/>
  </w:style>
  <w:style w:type="numbering" w:customStyle="1" w:styleId="BOPV-15">
    <w:name w:val="BOPV-15"/>
    <w:rsid w:val="00D06651"/>
  </w:style>
  <w:style w:type="numbering" w:customStyle="1" w:styleId="Estilo26">
    <w:name w:val="Estilo26"/>
    <w:uiPriority w:val="99"/>
    <w:rsid w:val="00D06651"/>
    <w:pPr>
      <w:numPr>
        <w:numId w:val="16"/>
      </w:numPr>
    </w:pPr>
  </w:style>
  <w:style w:type="numbering" w:customStyle="1" w:styleId="Estilo33">
    <w:name w:val="Estilo33"/>
    <w:uiPriority w:val="99"/>
    <w:rsid w:val="00D06651"/>
    <w:pPr>
      <w:numPr>
        <w:numId w:val="17"/>
      </w:numPr>
    </w:pPr>
  </w:style>
  <w:style w:type="numbering" w:customStyle="1" w:styleId="BOPV-1113">
    <w:name w:val="BOPV-1113"/>
    <w:rsid w:val="00D06651"/>
    <w:pPr>
      <w:numPr>
        <w:numId w:val="18"/>
      </w:numPr>
    </w:pPr>
  </w:style>
  <w:style w:type="numbering" w:customStyle="1" w:styleId="BOPV-123">
    <w:name w:val="BOPV-123"/>
    <w:rsid w:val="00D06651"/>
    <w:pPr>
      <w:numPr>
        <w:numId w:val="94"/>
      </w:numPr>
    </w:pPr>
  </w:style>
  <w:style w:type="numbering" w:customStyle="1" w:styleId="Estilo212">
    <w:name w:val="Estilo212"/>
    <w:uiPriority w:val="99"/>
    <w:rsid w:val="00D06651"/>
  </w:style>
  <w:style w:type="numbering" w:customStyle="1" w:styleId="Estilo2111">
    <w:name w:val="Estilo2111"/>
    <w:uiPriority w:val="99"/>
    <w:rsid w:val="00D06651"/>
    <w:pPr>
      <w:numPr>
        <w:numId w:val="32"/>
      </w:numPr>
    </w:pPr>
  </w:style>
  <w:style w:type="numbering" w:customStyle="1" w:styleId="BOPV-1211">
    <w:name w:val="BOPV-1211"/>
    <w:rsid w:val="00D06651"/>
    <w:pPr>
      <w:numPr>
        <w:numId w:val="1"/>
      </w:numPr>
    </w:pPr>
  </w:style>
  <w:style w:type="numbering" w:customStyle="1" w:styleId="Estilo221">
    <w:name w:val="Estilo221"/>
    <w:uiPriority w:val="99"/>
    <w:rsid w:val="00D06651"/>
  </w:style>
  <w:style w:type="numbering" w:customStyle="1" w:styleId="BOPV-11112">
    <w:name w:val="BOPV-11112"/>
    <w:rsid w:val="00D06651"/>
  </w:style>
  <w:style w:type="numbering" w:customStyle="1" w:styleId="BOPV-11211">
    <w:name w:val="BOPV-11211"/>
    <w:rsid w:val="00D06651"/>
    <w:pPr>
      <w:numPr>
        <w:numId w:val="19"/>
      </w:numPr>
    </w:pPr>
  </w:style>
  <w:style w:type="numbering" w:customStyle="1" w:styleId="BOPV-132">
    <w:name w:val="BOPV-132"/>
    <w:rsid w:val="00D06651"/>
    <w:pPr>
      <w:numPr>
        <w:numId w:val="20"/>
      </w:numPr>
    </w:pPr>
  </w:style>
  <w:style w:type="numbering" w:customStyle="1" w:styleId="Estilo231">
    <w:name w:val="Estilo231"/>
    <w:uiPriority w:val="99"/>
    <w:rsid w:val="00D06651"/>
  </w:style>
  <w:style w:type="numbering" w:customStyle="1" w:styleId="Estilo3111">
    <w:name w:val="Estilo3111"/>
    <w:uiPriority w:val="99"/>
    <w:rsid w:val="00D06651"/>
  </w:style>
  <w:style w:type="numbering" w:customStyle="1" w:styleId="BOPV-1131">
    <w:name w:val="BOPV-1131"/>
    <w:rsid w:val="00D06651"/>
  </w:style>
  <w:style w:type="numbering" w:customStyle="1" w:styleId="BOPV-141">
    <w:name w:val="BOPV-141"/>
    <w:rsid w:val="00D06651"/>
  </w:style>
  <w:style w:type="numbering" w:customStyle="1" w:styleId="Estilo241">
    <w:name w:val="Estilo241"/>
    <w:uiPriority w:val="99"/>
    <w:rsid w:val="00D06651"/>
  </w:style>
  <w:style w:type="numbering" w:customStyle="1" w:styleId="Estilo321">
    <w:name w:val="Estilo321"/>
    <w:uiPriority w:val="99"/>
    <w:rsid w:val="00D06651"/>
  </w:style>
  <w:style w:type="numbering" w:customStyle="1" w:styleId="BOPV-11121">
    <w:name w:val="BOPV-11121"/>
    <w:rsid w:val="00D06651"/>
  </w:style>
  <w:style w:type="numbering" w:customStyle="1" w:styleId="Estilo41">
    <w:name w:val="Estilo41"/>
    <w:uiPriority w:val="99"/>
    <w:rsid w:val="00D06651"/>
    <w:pPr>
      <w:numPr>
        <w:numId w:val="21"/>
      </w:numPr>
    </w:pPr>
  </w:style>
  <w:style w:type="numbering" w:customStyle="1" w:styleId="Estilo51">
    <w:name w:val="Estilo51"/>
    <w:uiPriority w:val="99"/>
    <w:rsid w:val="00D06651"/>
    <w:pPr>
      <w:numPr>
        <w:numId w:val="22"/>
      </w:numPr>
    </w:pPr>
  </w:style>
  <w:style w:type="numbering" w:customStyle="1" w:styleId="Estilo251">
    <w:name w:val="Estilo251"/>
    <w:uiPriority w:val="99"/>
    <w:rsid w:val="00D06651"/>
    <w:pPr>
      <w:numPr>
        <w:numId w:val="23"/>
      </w:numPr>
    </w:pPr>
  </w:style>
  <w:style w:type="paragraph" w:customStyle="1" w:styleId="TtulodeTDC1">
    <w:name w:val="Título de TDC1"/>
    <w:basedOn w:val="1izenburua"/>
    <w:next w:val="Normala"/>
    <w:uiPriority w:val="39"/>
    <w:qFormat/>
    <w:rsid w:val="00D06651"/>
    <w:pPr>
      <w:keepNext/>
      <w:keepLines/>
      <w:spacing w:before="480" w:line="276" w:lineRule="auto"/>
      <w:ind w:right="-427"/>
      <w:jc w:val="center"/>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D06651"/>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D06651"/>
    <w:pPr>
      <w:spacing w:after="160" w:line="240" w:lineRule="exact"/>
    </w:pPr>
    <w:rPr>
      <w:rFonts w:ascii="Arial" w:hAnsi="Arial"/>
      <w:lang w:val="en-US"/>
    </w:rPr>
  </w:style>
  <w:style w:type="numbering" w:customStyle="1" w:styleId="BOPV-1311">
    <w:name w:val="BOPV-1311"/>
    <w:rsid w:val="00D06651"/>
    <w:pPr>
      <w:numPr>
        <w:numId w:val="33"/>
      </w:numPr>
    </w:pPr>
  </w:style>
  <w:style w:type="paragraph" w:customStyle="1" w:styleId="ESQUEMA3">
    <w:name w:val="ESQUEMA 3"/>
    <w:basedOn w:val="Normala"/>
    <w:link w:val="ESQUEMA3Car"/>
    <w:qFormat/>
    <w:rsid w:val="00D06651"/>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D06651"/>
    <w:rPr>
      <w:rFonts w:ascii="Verdana" w:hAnsi="Verdana"/>
      <w:b/>
      <w:szCs w:val="24"/>
      <w:lang w:val="x-none" w:eastAsia="x-none"/>
    </w:rPr>
  </w:style>
  <w:style w:type="paragraph" w:styleId="Berrikuspena">
    <w:name w:val="Revision"/>
    <w:hidden/>
    <w:uiPriority w:val="99"/>
    <w:semiHidden/>
    <w:rsid w:val="00D06651"/>
    <w:rPr>
      <w:sz w:val="24"/>
      <w:szCs w:val="24"/>
    </w:rPr>
  </w:style>
  <w:style w:type="paragraph" w:customStyle="1" w:styleId="TITULOAPRINCIPALES">
    <w:name w:val="TITULOA PRINCIPALES"/>
    <w:basedOn w:val="Normala"/>
    <w:next w:val="Normala"/>
    <w:link w:val="TITULOAPRINCIPALESCar"/>
    <w:qFormat/>
    <w:rsid w:val="00D06651"/>
    <w:pPr>
      <w:jc w:val="center"/>
    </w:pPr>
    <w:rPr>
      <w:rFonts w:ascii="Verdana" w:hAnsi="Verdana"/>
      <w:b/>
    </w:rPr>
  </w:style>
  <w:style w:type="paragraph" w:customStyle="1" w:styleId="NIVEL1">
    <w:name w:val="NIVEL 1"/>
    <w:basedOn w:val="Normala"/>
    <w:next w:val="Normala"/>
    <w:link w:val="NIVEL1Car"/>
    <w:qFormat/>
    <w:rsid w:val="00D06651"/>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D06651"/>
    <w:rPr>
      <w:rFonts w:ascii="Verdana" w:hAnsi="Verdana"/>
      <w:b/>
      <w:sz w:val="24"/>
      <w:szCs w:val="24"/>
    </w:rPr>
  </w:style>
  <w:style w:type="paragraph" w:customStyle="1" w:styleId="ESQUEMA1">
    <w:name w:val="ESQUEMA 1"/>
    <w:basedOn w:val="Normala"/>
    <w:next w:val="Normala"/>
    <w:link w:val="ESQUEMA1Car"/>
    <w:qFormat/>
    <w:rsid w:val="00D06651"/>
    <w:pPr>
      <w:numPr>
        <w:numId w:val="123"/>
      </w:numPr>
      <w:jc w:val="both"/>
    </w:pPr>
    <w:rPr>
      <w:rFonts w:ascii="Verdana" w:hAnsi="Verdana"/>
      <w:b/>
      <w:caps/>
      <w:sz w:val="20"/>
      <w:szCs w:val="20"/>
    </w:rPr>
  </w:style>
  <w:style w:type="character" w:customStyle="1" w:styleId="NIVEL1Car">
    <w:name w:val="NIVEL 1 Car"/>
    <w:link w:val="NIVEL1"/>
    <w:rsid w:val="00D06651"/>
    <w:rPr>
      <w:rFonts w:ascii="Verdana" w:eastAsia="Arial Unicode MS" w:hAnsi="Verdana"/>
      <w:b/>
      <w:sz w:val="24"/>
      <w:szCs w:val="24"/>
      <w:shd w:val="clear" w:color="auto" w:fill="BFBFBF"/>
    </w:rPr>
  </w:style>
  <w:style w:type="paragraph" w:customStyle="1" w:styleId="ESQUEMA2">
    <w:name w:val="ESQUEMA 2"/>
    <w:basedOn w:val="Normala"/>
    <w:link w:val="ESQUEMA2Car"/>
    <w:rsid w:val="00D06651"/>
    <w:pPr>
      <w:numPr>
        <w:ilvl w:val="1"/>
        <w:numId w:val="124"/>
      </w:numPr>
    </w:pPr>
    <w:rPr>
      <w:rFonts w:ascii="Verdana" w:hAnsi="Verdana"/>
      <w:b/>
      <w:sz w:val="20"/>
      <w:szCs w:val="20"/>
    </w:rPr>
  </w:style>
  <w:style w:type="character" w:customStyle="1" w:styleId="ESQUEMA1Car">
    <w:name w:val="ESQUEMA 1 Car"/>
    <w:link w:val="ESQUEMA1"/>
    <w:rsid w:val="00D06651"/>
    <w:rPr>
      <w:rFonts w:ascii="Verdana" w:hAnsi="Verdana"/>
      <w:b/>
      <w:caps/>
      <w:lang w:eastAsia="es-ES_tradnl"/>
    </w:rPr>
  </w:style>
  <w:style w:type="numbering" w:customStyle="1" w:styleId="Sinlista3">
    <w:name w:val="Sin lista3"/>
    <w:next w:val="Zerrendarikez"/>
    <w:uiPriority w:val="99"/>
    <w:semiHidden/>
    <w:unhideWhenUsed/>
    <w:rsid w:val="00D06651"/>
  </w:style>
  <w:style w:type="character" w:customStyle="1" w:styleId="ESQUEMA2Car">
    <w:name w:val="ESQUEMA 2 Car"/>
    <w:link w:val="ESQUEMA2"/>
    <w:rsid w:val="00D06651"/>
    <w:rPr>
      <w:rFonts w:ascii="Verdana" w:hAnsi="Verdana"/>
      <w:b/>
      <w:lang w:eastAsia="es-ES_tradnl"/>
    </w:rPr>
  </w:style>
  <w:style w:type="paragraph" w:customStyle="1" w:styleId="CM9">
    <w:name w:val="CM9"/>
    <w:basedOn w:val="Default"/>
    <w:next w:val="Default"/>
    <w:rsid w:val="00D06651"/>
    <w:pPr>
      <w:spacing w:after="213"/>
    </w:pPr>
    <w:rPr>
      <w:rFonts w:ascii="Verdana" w:hAnsi="Verdana"/>
      <w:color w:val="auto"/>
      <w:lang w:val="es-ES_tradnl" w:eastAsia="es-ES_tradnl"/>
    </w:rPr>
  </w:style>
  <w:style w:type="paragraph" w:customStyle="1" w:styleId="KarKar1">
    <w:name w:val="Kar Kar1"/>
    <w:basedOn w:val="Normala"/>
    <w:rsid w:val="00D06651"/>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D06651"/>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D06651"/>
    <w:pPr>
      <w:spacing w:after="160" w:line="240" w:lineRule="exact"/>
    </w:pPr>
    <w:rPr>
      <w:rFonts w:ascii="Tahoma" w:hAnsi="Tahoma"/>
      <w:sz w:val="20"/>
      <w:szCs w:val="20"/>
      <w:lang w:val="en-US" w:eastAsia="en-US"/>
    </w:rPr>
  </w:style>
  <w:style w:type="paragraph" w:customStyle="1" w:styleId="Normal50">
    <w:name w:val="Normal_5_0"/>
    <w:rsid w:val="00D06651"/>
    <w:rPr>
      <w:rFonts w:ascii="Trebuchet MS" w:hAnsi="Trebuchet MS"/>
    </w:rPr>
  </w:style>
  <w:style w:type="paragraph" w:customStyle="1" w:styleId="Prrafodelista4">
    <w:name w:val="Párrafo de lista_4"/>
    <w:basedOn w:val="Normal50"/>
    <w:qFormat/>
    <w:rsid w:val="00D06651"/>
    <w:pPr>
      <w:ind w:left="708"/>
    </w:pPr>
    <w:rPr>
      <w:rFonts w:ascii="Times New Roman" w:hAnsi="Times New Roman"/>
      <w:lang w:val="es-ES_tradnl" w:eastAsia="en-US"/>
    </w:rPr>
  </w:style>
  <w:style w:type="paragraph" w:customStyle="1" w:styleId="Prrafodelista5">
    <w:name w:val="Párrafo de lista_5"/>
    <w:basedOn w:val="Normala"/>
    <w:qFormat/>
    <w:rsid w:val="00D06651"/>
    <w:pPr>
      <w:ind w:left="708"/>
    </w:pPr>
    <w:rPr>
      <w:sz w:val="20"/>
      <w:szCs w:val="20"/>
      <w:lang w:val="es-ES_tradnl" w:eastAsia="en-US"/>
    </w:rPr>
  </w:style>
  <w:style w:type="paragraph" w:customStyle="1" w:styleId="a1">
    <w:name w:val="a1"/>
    <w:basedOn w:val="Default"/>
    <w:next w:val="Default"/>
    <w:rsid w:val="00D06651"/>
    <w:rPr>
      <w:rFonts w:ascii="Verdana" w:hAnsi="Verdana"/>
      <w:color w:val="auto"/>
    </w:rPr>
  </w:style>
  <w:style w:type="paragraph" w:customStyle="1" w:styleId="parrafodeusto1">
    <w:name w:val="parrafodeusto1"/>
    <w:basedOn w:val="Normala"/>
    <w:rsid w:val="00D06651"/>
    <w:pPr>
      <w:spacing w:before="100" w:beforeAutospacing="1" w:after="100" w:afterAutospacing="1"/>
    </w:pPr>
    <w:rPr>
      <w:lang w:val="es-ES_tradnl"/>
    </w:rPr>
  </w:style>
  <w:style w:type="character" w:customStyle="1" w:styleId="txt">
    <w:name w:val="txt"/>
    <w:rsid w:val="00D06651"/>
  </w:style>
  <w:style w:type="character" w:customStyle="1" w:styleId="highlight1">
    <w:name w:val="highlight1"/>
    <w:rsid w:val="00D06651"/>
    <w:rPr>
      <w:b/>
      <w:bCs/>
      <w:color w:val="FFFFFF"/>
      <w:shd w:val="clear" w:color="auto" w:fill="EF9701"/>
    </w:rPr>
  </w:style>
  <w:style w:type="paragraph" w:customStyle="1" w:styleId="KarKar">
    <w:name w:val="Kar Kar"/>
    <w:basedOn w:val="Normala"/>
    <w:rsid w:val="00D06651"/>
    <w:pPr>
      <w:spacing w:after="160" w:line="240" w:lineRule="exact"/>
    </w:pPr>
    <w:rPr>
      <w:rFonts w:ascii="Verdana" w:hAnsi="Verdana"/>
      <w:sz w:val="20"/>
      <w:szCs w:val="20"/>
      <w:lang w:val="en-US" w:eastAsia="en-US"/>
    </w:rPr>
  </w:style>
  <w:style w:type="paragraph" w:customStyle="1" w:styleId="d1">
    <w:name w:val="d1"/>
    <w:basedOn w:val="Normala"/>
    <w:rsid w:val="00D06651"/>
    <w:pPr>
      <w:spacing w:before="100" w:beforeAutospacing="1" w:after="100" w:afterAutospacing="1"/>
    </w:pPr>
  </w:style>
  <w:style w:type="paragraph" w:customStyle="1" w:styleId="d2">
    <w:name w:val="d2"/>
    <w:basedOn w:val="Normala"/>
    <w:rsid w:val="00D06651"/>
    <w:pPr>
      <w:spacing w:before="100" w:beforeAutospacing="1" w:after="100" w:afterAutospacing="1"/>
    </w:pPr>
  </w:style>
  <w:style w:type="paragraph" w:customStyle="1" w:styleId="c01pointnumerotealtn">
    <w:name w:val="c01pointnumerotealtn"/>
    <w:basedOn w:val="Normala"/>
    <w:rsid w:val="00D06651"/>
    <w:pPr>
      <w:spacing w:before="100" w:beforeAutospacing="1" w:after="240"/>
      <w:ind w:left="567" w:hanging="539"/>
      <w:jc w:val="both"/>
    </w:pPr>
  </w:style>
  <w:style w:type="paragraph" w:customStyle="1" w:styleId="Car">
    <w:name w:val="Car"/>
    <w:basedOn w:val="Normala"/>
    <w:rsid w:val="00D06651"/>
    <w:pPr>
      <w:spacing w:after="160" w:line="240" w:lineRule="exact"/>
    </w:pPr>
    <w:rPr>
      <w:rFonts w:ascii="Tahoma" w:hAnsi="Tahoma"/>
      <w:sz w:val="20"/>
      <w:szCs w:val="20"/>
      <w:lang w:val="en-US" w:eastAsia="en-US"/>
    </w:rPr>
  </w:style>
  <w:style w:type="character" w:customStyle="1" w:styleId="highlight">
    <w:name w:val="highlight"/>
    <w:rsid w:val="00D06651"/>
  </w:style>
  <w:style w:type="character" w:customStyle="1" w:styleId="highlightextended">
    <w:name w:val="highlightextended"/>
    <w:rsid w:val="00D06651"/>
  </w:style>
  <w:style w:type="paragraph" w:customStyle="1" w:styleId="Parrafonumerado">
    <w:name w:val="Parrafo numerado"/>
    <w:basedOn w:val="Normala"/>
    <w:link w:val="ParrafonumeradoCarCar"/>
    <w:rsid w:val="00D06651"/>
    <w:pPr>
      <w:numPr>
        <w:numId w:val="160"/>
      </w:numPr>
      <w:spacing w:after="240" w:line="300" w:lineRule="atLeast"/>
      <w:jc w:val="both"/>
    </w:pPr>
    <w:rPr>
      <w:rFonts w:ascii="Friz Quadrata" w:hAnsi="Friz Quadrata"/>
      <w:sz w:val="22"/>
      <w:szCs w:val="22"/>
      <w:lang w:val="es-ES_tradnl"/>
    </w:rPr>
  </w:style>
  <w:style w:type="character" w:customStyle="1" w:styleId="ParrafonumeradoCarCar">
    <w:name w:val="Parrafo numerado Car Car"/>
    <w:link w:val="Parrafonumerado"/>
    <w:rsid w:val="00D06651"/>
    <w:rPr>
      <w:rFonts w:ascii="Friz Quadrata" w:hAnsi="Friz Quadrata"/>
      <w:sz w:val="22"/>
      <w:szCs w:val="22"/>
      <w:lang w:val="es-ES_tradnl" w:eastAsia="es-ES_tradnl"/>
    </w:rPr>
  </w:style>
  <w:style w:type="paragraph" w:customStyle="1" w:styleId="guion">
    <w:name w:val="guion"/>
    <w:basedOn w:val="Normala"/>
    <w:rsid w:val="00D06651"/>
    <w:pPr>
      <w:numPr>
        <w:ilvl w:val="2"/>
        <w:numId w:val="160"/>
      </w:numPr>
      <w:spacing w:after="240" w:line="300" w:lineRule="atLeast"/>
      <w:jc w:val="both"/>
    </w:pPr>
    <w:rPr>
      <w:rFonts w:ascii="Friz Quadrata" w:hAnsi="Friz Quadrata"/>
      <w:sz w:val="22"/>
      <w:szCs w:val="20"/>
      <w:lang w:val="es-ES_tradnl"/>
    </w:rPr>
  </w:style>
  <w:style w:type="paragraph" w:customStyle="1" w:styleId="Letraindentada">
    <w:name w:val="Letra indentada"/>
    <w:basedOn w:val="Normala"/>
    <w:rsid w:val="00D06651"/>
    <w:pPr>
      <w:numPr>
        <w:ilvl w:val="1"/>
        <w:numId w:val="160"/>
      </w:numPr>
      <w:spacing w:after="240" w:line="300" w:lineRule="atLeast"/>
      <w:jc w:val="both"/>
    </w:pPr>
    <w:rPr>
      <w:rFonts w:ascii="Friz Quadrata" w:hAnsi="Friz Quadrata" w:cs="Arial"/>
      <w:sz w:val="22"/>
      <w:szCs w:val="21"/>
      <w:lang w:val="es-ES_tradnl"/>
    </w:rPr>
  </w:style>
  <w:style w:type="character" w:customStyle="1" w:styleId="nt">
    <w:name w:val="nt"/>
    <w:rsid w:val="00D06651"/>
  </w:style>
  <w:style w:type="character" w:customStyle="1" w:styleId="segunda">
    <w:name w:val="segunda"/>
    <w:rsid w:val="00D06651"/>
  </w:style>
  <w:style w:type="character" w:customStyle="1" w:styleId="primera">
    <w:name w:val="primera"/>
    <w:rsid w:val="00D06651"/>
  </w:style>
  <w:style w:type="character" w:customStyle="1" w:styleId="spelle">
    <w:name w:val="spelle"/>
    <w:rsid w:val="00D06651"/>
  </w:style>
  <w:style w:type="character" w:customStyle="1" w:styleId="rubrica44">
    <w:name w:val="rubrica44"/>
    <w:rsid w:val="00D06651"/>
    <w:rPr>
      <w:b/>
      <w:bCs/>
    </w:rPr>
  </w:style>
  <w:style w:type="paragraph" w:customStyle="1" w:styleId="c1">
    <w:name w:val="c1"/>
    <w:basedOn w:val="Normala"/>
    <w:rsid w:val="00D06651"/>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D06651"/>
    <w:pPr>
      <w:spacing w:before="72" w:after="192" w:line="336" w:lineRule="atLeast"/>
      <w:ind w:left="1368"/>
    </w:pPr>
    <w:rPr>
      <w:rFonts w:ascii="Arial" w:hAnsi="Arial" w:cs="Arial"/>
      <w:b/>
      <w:bCs/>
      <w:color w:val="000000"/>
      <w:sz w:val="29"/>
      <w:szCs w:val="29"/>
    </w:rPr>
  </w:style>
  <w:style w:type="numbering" w:customStyle="1" w:styleId="BOPV-12111">
    <w:name w:val="BOPV-12111"/>
    <w:rsid w:val="00D06651"/>
    <w:pPr>
      <w:numPr>
        <w:numId w:val="115"/>
      </w:numPr>
    </w:pPr>
  </w:style>
  <w:style w:type="numbering" w:customStyle="1" w:styleId="Estilo261">
    <w:name w:val="Estilo261"/>
    <w:uiPriority w:val="99"/>
    <w:rsid w:val="00D06651"/>
  </w:style>
  <w:style w:type="numbering" w:customStyle="1" w:styleId="BOPV-11131">
    <w:name w:val="BOPV-11131"/>
    <w:rsid w:val="00D06651"/>
  </w:style>
  <w:style w:type="numbering" w:customStyle="1" w:styleId="Estilo411">
    <w:name w:val="Estilo411"/>
    <w:uiPriority w:val="99"/>
    <w:rsid w:val="00D06651"/>
  </w:style>
  <w:style w:type="numbering" w:customStyle="1" w:styleId="Estilo511">
    <w:name w:val="Estilo511"/>
    <w:uiPriority w:val="99"/>
    <w:rsid w:val="00D06651"/>
  </w:style>
  <w:style w:type="numbering" w:customStyle="1" w:styleId="BOPV-112111">
    <w:name w:val="BOPV-112111"/>
    <w:rsid w:val="00D06651"/>
  </w:style>
  <w:style w:type="numbering" w:customStyle="1" w:styleId="Estilo331">
    <w:name w:val="Estilo331"/>
    <w:uiPriority w:val="99"/>
    <w:rsid w:val="00D06651"/>
  </w:style>
  <w:style w:type="numbering" w:customStyle="1" w:styleId="Estilo2311">
    <w:name w:val="Estilo2311"/>
    <w:uiPriority w:val="99"/>
    <w:rsid w:val="00D06651"/>
    <w:pPr>
      <w:numPr>
        <w:numId w:val="165"/>
      </w:numPr>
    </w:pPr>
  </w:style>
  <w:style w:type="numbering" w:customStyle="1" w:styleId="BOPV-1221">
    <w:name w:val="BOPV-1221"/>
    <w:rsid w:val="00D06651"/>
    <w:pPr>
      <w:numPr>
        <w:numId w:val="50"/>
      </w:numPr>
    </w:pPr>
  </w:style>
  <w:style w:type="numbering" w:customStyle="1" w:styleId="BOPV-151">
    <w:name w:val="BOPV-151"/>
    <w:rsid w:val="00D06651"/>
    <w:pPr>
      <w:numPr>
        <w:numId w:val="126"/>
      </w:numPr>
    </w:pPr>
  </w:style>
  <w:style w:type="numbering" w:customStyle="1" w:styleId="Estilo21111">
    <w:name w:val="Estilo21111"/>
    <w:uiPriority w:val="99"/>
    <w:rsid w:val="00D06651"/>
    <w:pPr>
      <w:numPr>
        <w:numId w:val="127"/>
      </w:numPr>
    </w:pPr>
  </w:style>
  <w:style w:type="numbering" w:customStyle="1" w:styleId="Estilo2121">
    <w:name w:val="Estilo2121"/>
    <w:uiPriority w:val="99"/>
    <w:rsid w:val="00D06651"/>
    <w:pPr>
      <w:numPr>
        <w:numId w:val="166"/>
      </w:numPr>
    </w:pPr>
  </w:style>
  <w:style w:type="numbering" w:customStyle="1" w:styleId="Estilo31111">
    <w:name w:val="Estilo31111"/>
    <w:uiPriority w:val="99"/>
    <w:rsid w:val="00D06651"/>
    <w:pPr>
      <w:numPr>
        <w:numId w:val="168"/>
      </w:numPr>
    </w:pPr>
  </w:style>
  <w:style w:type="numbering" w:customStyle="1" w:styleId="Estilo2511">
    <w:name w:val="Estilo2511"/>
    <w:uiPriority w:val="99"/>
    <w:rsid w:val="00D06651"/>
    <w:pPr>
      <w:numPr>
        <w:numId w:val="128"/>
      </w:numPr>
    </w:pPr>
  </w:style>
  <w:style w:type="numbering" w:customStyle="1" w:styleId="BOPV-111121">
    <w:name w:val="BOPV-111121"/>
    <w:rsid w:val="00D06651"/>
    <w:pPr>
      <w:numPr>
        <w:numId w:val="129"/>
      </w:numPr>
    </w:pPr>
  </w:style>
  <w:style w:type="numbering" w:customStyle="1" w:styleId="Sinlista4">
    <w:name w:val="Sin lista4"/>
    <w:next w:val="Zerrendarikez"/>
    <w:uiPriority w:val="99"/>
    <w:semiHidden/>
    <w:rsid w:val="00D06651"/>
  </w:style>
  <w:style w:type="numbering" w:customStyle="1" w:styleId="Sinlista11">
    <w:name w:val="Sin lista11"/>
    <w:next w:val="Zerrendarikez"/>
    <w:uiPriority w:val="99"/>
    <w:semiHidden/>
    <w:unhideWhenUsed/>
    <w:rsid w:val="00D06651"/>
  </w:style>
  <w:style w:type="numbering" w:customStyle="1" w:styleId="Sinlista21">
    <w:name w:val="Sin lista21"/>
    <w:next w:val="Zerrendarikez"/>
    <w:uiPriority w:val="99"/>
    <w:semiHidden/>
    <w:unhideWhenUsed/>
    <w:rsid w:val="00D06651"/>
  </w:style>
  <w:style w:type="numbering" w:customStyle="1" w:styleId="BOPV-115">
    <w:name w:val="BOPV-115"/>
    <w:rsid w:val="00D06651"/>
    <w:pPr>
      <w:numPr>
        <w:numId w:val="31"/>
      </w:numPr>
    </w:pPr>
  </w:style>
  <w:style w:type="numbering" w:customStyle="1" w:styleId="BOPV-16">
    <w:name w:val="BOPV-16"/>
    <w:rsid w:val="00D06651"/>
    <w:pPr>
      <w:numPr>
        <w:numId w:val="12"/>
      </w:numPr>
    </w:pPr>
  </w:style>
  <w:style w:type="numbering" w:customStyle="1" w:styleId="Estilo27">
    <w:name w:val="Estilo27"/>
    <w:uiPriority w:val="99"/>
    <w:rsid w:val="00D06651"/>
    <w:pPr>
      <w:numPr>
        <w:numId w:val="13"/>
      </w:numPr>
    </w:pPr>
  </w:style>
  <w:style w:type="numbering" w:customStyle="1" w:styleId="Estilo34">
    <w:name w:val="Estilo34"/>
    <w:uiPriority w:val="99"/>
    <w:rsid w:val="00D06651"/>
    <w:pPr>
      <w:numPr>
        <w:numId w:val="14"/>
      </w:numPr>
    </w:pPr>
  </w:style>
  <w:style w:type="numbering" w:customStyle="1" w:styleId="BOPV-1114">
    <w:name w:val="BOPV-1114"/>
    <w:rsid w:val="00D06651"/>
    <w:pPr>
      <w:numPr>
        <w:numId w:val="93"/>
      </w:numPr>
    </w:pPr>
  </w:style>
  <w:style w:type="numbering" w:customStyle="1" w:styleId="BOPV-1231">
    <w:name w:val="BOPV-1231"/>
    <w:rsid w:val="00D06651"/>
    <w:pPr>
      <w:numPr>
        <w:numId w:val="3"/>
      </w:numPr>
    </w:pPr>
  </w:style>
  <w:style w:type="numbering" w:customStyle="1" w:styleId="BOPV-1122">
    <w:name w:val="BOPV-1122"/>
    <w:rsid w:val="00D06651"/>
    <w:pPr>
      <w:numPr>
        <w:numId w:val="161"/>
      </w:numPr>
    </w:pPr>
  </w:style>
  <w:style w:type="numbering" w:customStyle="1" w:styleId="Estilo213">
    <w:name w:val="Estilo213"/>
    <w:uiPriority w:val="99"/>
    <w:rsid w:val="00D06651"/>
    <w:pPr>
      <w:numPr>
        <w:numId w:val="98"/>
      </w:numPr>
    </w:pPr>
  </w:style>
  <w:style w:type="numbering" w:customStyle="1" w:styleId="Estilo2112">
    <w:name w:val="Estilo2112"/>
    <w:uiPriority w:val="99"/>
    <w:rsid w:val="00D06651"/>
    <w:pPr>
      <w:numPr>
        <w:numId w:val="5"/>
      </w:numPr>
    </w:pPr>
  </w:style>
  <w:style w:type="numbering" w:customStyle="1" w:styleId="BOPV-1212">
    <w:name w:val="BOPV-1212"/>
    <w:rsid w:val="00D06651"/>
    <w:pPr>
      <w:numPr>
        <w:numId w:val="116"/>
      </w:numPr>
    </w:pPr>
  </w:style>
  <w:style w:type="numbering" w:customStyle="1" w:styleId="Estilo222">
    <w:name w:val="Estilo222"/>
    <w:uiPriority w:val="99"/>
    <w:rsid w:val="00D06651"/>
    <w:pPr>
      <w:numPr>
        <w:numId w:val="4"/>
      </w:numPr>
    </w:pPr>
  </w:style>
  <w:style w:type="numbering" w:customStyle="1" w:styleId="Estilo312">
    <w:name w:val="Estilo312"/>
    <w:uiPriority w:val="99"/>
    <w:rsid w:val="00D06651"/>
    <w:pPr>
      <w:numPr>
        <w:numId w:val="163"/>
      </w:numPr>
    </w:pPr>
  </w:style>
  <w:style w:type="numbering" w:customStyle="1" w:styleId="BOPV-11113">
    <w:name w:val="BOPV-11113"/>
    <w:rsid w:val="00D06651"/>
    <w:pPr>
      <w:numPr>
        <w:numId w:val="114"/>
      </w:numPr>
    </w:pPr>
  </w:style>
  <w:style w:type="numbering" w:customStyle="1" w:styleId="BOPV-11212">
    <w:name w:val="BOPV-11212"/>
    <w:rsid w:val="00D06651"/>
    <w:pPr>
      <w:numPr>
        <w:numId w:val="15"/>
      </w:numPr>
    </w:pPr>
  </w:style>
  <w:style w:type="numbering" w:customStyle="1" w:styleId="BOPV-1321">
    <w:name w:val="BOPV-1321"/>
    <w:rsid w:val="00D06651"/>
  </w:style>
  <w:style w:type="numbering" w:customStyle="1" w:styleId="Estilo232">
    <w:name w:val="Estilo232"/>
    <w:uiPriority w:val="99"/>
    <w:rsid w:val="00D06651"/>
    <w:pPr>
      <w:numPr>
        <w:numId w:val="6"/>
      </w:numPr>
    </w:pPr>
  </w:style>
  <w:style w:type="numbering" w:customStyle="1" w:styleId="Estilo3112">
    <w:name w:val="Estilo3112"/>
    <w:uiPriority w:val="99"/>
    <w:rsid w:val="00D06651"/>
    <w:pPr>
      <w:numPr>
        <w:numId w:val="182"/>
      </w:numPr>
    </w:pPr>
  </w:style>
  <w:style w:type="numbering" w:customStyle="1" w:styleId="BOPV-111111">
    <w:name w:val="BOPV-111111"/>
    <w:rsid w:val="00D06651"/>
    <w:pPr>
      <w:numPr>
        <w:numId w:val="162"/>
      </w:numPr>
    </w:pPr>
  </w:style>
  <w:style w:type="numbering" w:customStyle="1" w:styleId="BOPV-1132">
    <w:name w:val="BOPV-1132"/>
    <w:rsid w:val="00D06651"/>
    <w:pPr>
      <w:numPr>
        <w:numId w:val="7"/>
      </w:numPr>
    </w:pPr>
  </w:style>
  <w:style w:type="numbering" w:customStyle="1" w:styleId="BOPV-142">
    <w:name w:val="BOPV-142"/>
    <w:rsid w:val="00D06651"/>
    <w:pPr>
      <w:numPr>
        <w:numId w:val="8"/>
      </w:numPr>
    </w:pPr>
  </w:style>
  <w:style w:type="numbering" w:customStyle="1" w:styleId="Estilo242">
    <w:name w:val="Estilo242"/>
    <w:uiPriority w:val="99"/>
    <w:rsid w:val="00D06651"/>
    <w:pPr>
      <w:numPr>
        <w:numId w:val="9"/>
      </w:numPr>
    </w:pPr>
  </w:style>
  <w:style w:type="numbering" w:customStyle="1" w:styleId="Estilo322">
    <w:name w:val="Estilo322"/>
    <w:uiPriority w:val="99"/>
    <w:rsid w:val="00D06651"/>
    <w:pPr>
      <w:numPr>
        <w:numId w:val="10"/>
      </w:numPr>
    </w:pPr>
  </w:style>
  <w:style w:type="numbering" w:customStyle="1" w:styleId="BOPV-11122">
    <w:name w:val="BOPV-11122"/>
    <w:rsid w:val="00D06651"/>
    <w:pPr>
      <w:numPr>
        <w:numId w:val="11"/>
      </w:numPr>
    </w:pPr>
  </w:style>
  <w:style w:type="numbering" w:customStyle="1" w:styleId="Estilo42">
    <w:name w:val="Estilo42"/>
    <w:uiPriority w:val="99"/>
    <w:rsid w:val="00D06651"/>
    <w:pPr>
      <w:numPr>
        <w:numId w:val="181"/>
      </w:numPr>
    </w:pPr>
  </w:style>
  <w:style w:type="numbering" w:customStyle="1" w:styleId="Estilo52">
    <w:name w:val="Estilo52"/>
    <w:uiPriority w:val="99"/>
    <w:rsid w:val="00D06651"/>
    <w:pPr>
      <w:numPr>
        <w:numId w:val="124"/>
      </w:numPr>
    </w:pPr>
  </w:style>
  <w:style w:type="numbering" w:customStyle="1" w:styleId="Estilo252">
    <w:name w:val="Estilo252"/>
    <w:uiPriority w:val="99"/>
    <w:rsid w:val="00D06651"/>
    <w:pPr>
      <w:numPr>
        <w:numId w:val="125"/>
      </w:numPr>
    </w:pPr>
  </w:style>
  <w:style w:type="paragraph" w:customStyle="1" w:styleId="western">
    <w:name w:val="western"/>
    <w:basedOn w:val="Normala"/>
    <w:rsid w:val="00D06651"/>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D06651"/>
    <w:pPr>
      <w:spacing w:before="100" w:beforeAutospacing="1"/>
      <w:jc w:val="both"/>
    </w:pPr>
    <w:rPr>
      <w:color w:val="000000"/>
    </w:rPr>
  </w:style>
  <w:style w:type="paragraph" w:customStyle="1" w:styleId="ctl">
    <w:name w:val="ctl"/>
    <w:basedOn w:val="Normala"/>
    <w:rsid w:val="00D06651"/>
    <w:pPr>
      <w:spacing w:before="100" w:beforeAutospacing="1"/>
      <w:jc w:val="both"/>
    </w:pPr>
    <w:rPr>
      <w:rFonts w:ascii="Arial" w:hAnsi="Arial" w:cs="Arial"/>
      <w:color w:val="000000"/>
    </w:rPr>
  </w:style>
  <w:style w:type="numbering" w:customStyle="1" w:styleId="BOPV-124">
    <w:name w:val="BOPV-124"/>
    <w:rsid w:val="00D06651"/>
    <w:pPr>
      <w:numPr>
        <w:numId w:val="160"/>
      </w:numPr>
    </w:pPr>
  </w:style>
  <w:style w:type="paragraph" w:customStyle="1" w:styleId="paragraph">
    <w:name w:val="paragraph"/>
    <w:basedOn w:val="Normala"/>
    <w:rsid w:val="00D06651"/>
    <w:pPr>
      <w:spacing w:before="100" w:beforeAutospacing="1" w:after="100" w:afterAutospacing="1"/>
    </w:pPr>
  </w:style>
  <w:style w:type="character" w:customStyle="1" w:styleId="normaltextrun">
    <w:name w:val="normaltextrun"/>
    <w:basedOn w:val="Paragrafoarenletra-tipolehenetsia"/>
    <w:rsid w:val="00D06651"/>
  </w:style>
  <w:style w:type="character" w:customStyle="1" w:styleId="eop">
    <w:name w:val="eop"/>
    <w:basedOn w:val="Paragrafoarenletra-tipolehenetsia"/>
    <w:rsid w:val="00D06651"/>
  </w:style>
  <w:style w:type="character" w:customStyle="1" w:styleId="spellingerror">
    <w:name w:val="spellingerror"/>
    <w:basedOn w:val="Paragrafoarenletra-tipolehenetsia"/>
    <w:rsid w:val="00D06651"/>
  </w:style>
  <w:style w:type="character" w:customStyle="1" w:styleId="Mencinsinresolver1">
    <w:name w:val="Mención sin resolver1"/>
    <w:basedOn w:val="Paragrafoarenletra-tipolehenetsia"/>
    <w:uiPriority w:val="99"/>
    <w:semiHidden/>
    <w:unhideWhenUsed/>
    <w:rsid w:val="00634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7870381">
      <w:bodyDiv w:val="1"/>
      <w:marLeft w:val="0"/>
      <w:marRight w:val="0"/>
      <w:marTop w:val="0"/>
      <w:marBottom w:val="0"/>
      <w:divBdr>
        <w:top w:val="none" w:sz="0" w:space="0" w:color="auto"/>
        <w:left w:val="none" w:sz="0" w:space="0" w:color="auto"/>
        <w:bottom w:val="none" w:sz="0" w:space="0" w:color="auto"/>
        <w:right w:val="none" w:sz="0" w:space="0" w:color="auto"/>
      </w:divBdr>
    </w:div>
    <w:div w:id="10769006">
      <w:bodyDiv w:val="1"/>
      <w:marLeft w:val="0"/>
      <w:marRight w:val="0"/>
      <w:marTop w:val="0"/>
      <w:marBottom w:val="0"/>
      <w:divBdr>
        <w:top w:val="none" w:sz="0" w:space="0" w:color="auto"/>
        <w:left w:val="none" w:sz="0" w:space="0" w:color="auto"/>
        <w:bottom w:val="none" w:sz="0" w:space="0" w:color="auto"/>
        <w:right w:val="none" w:sz="0" w:space="0" w:color="auto"/>
      </w:divBdr>
    </w:div>
    <w:div w:id="13922496">
      <w:bodyDiv w:val="1"/>
      <w:marLeft w:val="0"/>
      <w:marRight w:val="0"/>
      <w:marTop w:val="0"/>
      <w:marBottom w:val="0"/>
      <w:divBdr>
        <w:top w:val="none" w:sz="0" w:space="0" w:color="auto"/>
        <w:left w:val="none" w:sz="0" w:space="0" w:color="auto"/>
        <w:bottom w:val="none" w:sz="0" w:space="0" w:color="auto"/>
        <w:right w:val="none" w:sz="0" w:space="0" w:color="auto"/>
      </w:divBdr>
    </w:div>
    <w:div w:id="41949561">
      <w:bodyDiv w:val="1"/>
      <w:marLeft w:val="0"/>
      <w:marRight w:val="0"/>
      <w:marTop w:val="0"/>
      <w:marBottom w:val="0"/>
      <w:divBdr>
        <w:top w:val="none" w:sz="0" w:space="0" w:color="auto"/>
        <w:left w:val="none" w:sz="0" w:space="0" w:color="auto"/>
        <w:bottom w:val="none" w:sz="0" w:space="0" w:color="auto"/>
        <w:right w:val="none" w:sz="0" w:space="0" w:color="auto"/>
      </w:divBdr>
    </w:div>
    <w:div w:id="72165003">
      <w:bodyDiv w:val="1"/>
      <w:marLeft w:val="0"/>
      <w:marRight w:val="0"/>
      <w:marTop w:val="0"/>
      <w:marBottom w:val="0"/>
      <w:divBdr>
        <w:top w:val="none" w:sz="0" w:space="0" w:color="auto"/>
        <w:left w:val="none" w:sz="0" w:space="0" w:color="auto"/>
        <w:bottom w:val="none" w:sz="0" w:space="0" w:color="auto"/>
        <w:right w:val="none" w:sz="0" w:space="0" w:color="auto"/>
      </w:divBdr>
    </w:div>
    <w:div w:id="129178323">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48375453">
      <w:bodyDiv w:val="1"/>
      <w:marLeft w:val="0"/>
      <w:marRight w:val="0"/>
      <w:marTop w:val="0"/>
      <w:marBottom w:val="0"/>
      <w:divBdr>
        <w:top w:val="none" w:sz="0" w:space="0" w:color="auto"/>
        <w:left w:val="none" w:sz="0" w:space="0" w:color="auto"/>
        <w:bottom w:val="none" w:sz="0" w:space="0" w:color="auto"/>
        <w:right w:val="none" w:sz="0" w:space="0" w:color="auto"/>
      </w:divBdr>
    </w:div>
    <w:div w:id="224537618">
      <w:bodyDiv w:val="1"/>
      <w:marLeft w:val="0"/>
      <w:marRight w:val="0"/>
      <w:marTop w:val="0"/>
      <w:marBottom w:val="0"/>
      <w:divBdr>
        <w:top w:val="none" w:sz="0" w:space="0" w:color="auto"/>
        <w:left w:val="none" w:sz="0" w:space="0" w:color="auto"/>
        <w:bottom w:val="none" w:sz="0" w:space="0" w:color="auto"/>
        <w:right w:val="none" w:sz="0" w:space="0" w:color="auto"/>
      </w:divBdr>
    </w:div>
    <w:div w:id="226108157">
      <w:bodyDiv w:val="1"/>
      <w:marLeft w:val="0"/>
      <w:marRight w:val="0"/>
      <w:marTop w:val="0"/>
      <w:marBottom w:val="0"/>
      <w:divBdr>
        <w:top w:val="none" w:sz="0" w:space="0" w:color="auto"/>
        <w:left w:val="none" w:sz="0" w:space="0" w:color="auto"/>
        <w:bottom w:val="none" w:sz="0" w:space="0" w:color="auto"/>
        <w:right w:val="none" w:sz="0" w:space="0" w:color="auto"/>
      </w:divBdr>
    </w:div>
    <w:div w:id="230775422">
      <w:bodyDiv w:val="1"/>
      <w:marLeft w:val="0"/>
      <w:marRight w:val="0"/>
      <w:marTop w:val="0"/>
      <w:marBottom w:val="0"/>
      <w:divBdr>
        <w:top w:val="none" w:sz="0" w:space="0" w:color="auto"/>
        <w:left w:val="none" w:sz="0" w:space="0" w:color="auto"/>
        <w:bottom w:val="none" w:sz="0" w:space="0" w:color="auto"/>
        <w:right w:val="none" w:sz="0" w:space="0" w:color="auto"/>
      </w:divBdr>
    </w:div>
    <w:div w:id="234512359">
      <w:bodyDiv w:val="1"/>
      <w:marLeft w:val="0"/>
      <w:marRight w:val="0"/>
      <w:marTop w:val="0"/>
      <w:marBottom w:val="0"/>
      <w:divBdr>
        <w:top w:val="none" w:sz="0" w:space="0" w:color="auto"/>
        <w:left w:val="none" w:sz="0" w:space="0" w:color="auto"/>
        <w:bottom w:val="none" w:sz="0" w:space="0" w:color="auto"/>
        <w:right w:val="none" w:sz="0" w:space="0" w:color="auto"/>
      </w:divBdr>
    </w:div>
    <w:div w:id="240726266">
      <w:bodyDiv w:val="1"/>
      <w:marLeft w:val="0"/>
      <w:marRight w:val="0"/>
      <w:marTop w:val="0"/>
      <w:marBottom w:val="0"/>
      <w:divBdr>
        <w:top w:val="none" w:sz="0" w:space="0" w:color="auto"/>
        <w:left w:val="none" w:sz="0" w:space="0" w:color="auto"/>
        <w:bottom w:val="none" w:sz="0" w:space="0" w:color="auto"/>
        <w:right w:val="none" w:sz="0" w:space="0" w:color="auto"/>
      </w:divBdr>
    </w:div>
    <w:div w:id="259144800">
      <w:bodyDiv w:val="1"/>
      <w:marLeft w:val="0"/>
      <w:marRight w:val="0"/>
      <w:marTop w:val="0"/>
      <w:marBottom w:val="0"/>
      <w:divBdr>
        <w:top w:val="none" w:sz="0" w:space="0" w:color="auto"/>
        <w:left w:val="none" w:sz="0" w:space="0" w:color="auto"/>
        <w:bottom w:val="none" w:sz="0" w:space="0" w:color="auto"/>
        <w:right w:val="none" w:sz="0" w:space="0" w:color="auto"/>
      </w:divBdr>
    </w:div>
    <w:div w:id="259417961">
      <w:bodyDiv w:val="1"/>
      <w:marLeft w:val="0"/>
      <w:marRight w:val="0"/>
      <w:marTop w:val="0"/>
      <w:marBottom w:val="0"/>
      <w:divBdr>
        <w:top w:val="none" w:sz="0" w:space="0" w:color="auto"/>
        <w:left w:val="none" w:sz="0" w:space="0" w:color="auto"/>
        <w:bottom w:val="none" w:sz="0" w:space="0" w:color="auto"/>
        <w:right w:val="none" w:sz="0" w:space="0" w:color="auto"/>
      </w:divBdr>
    </w:div>
    <w:div w:id="267277043">
      <w:bodyDiv w:val="1"/>
      <w:marLeft w:val="0"/>
      <w:marRight w:val="0"/>
      <w:marTop w:val="0"/>
      <w:marBottom w:val="0"/>
      <w:divBdr>
        <w:top w:val="none" w:sz="0" w:space="0" w:color="auto"/>
        <w:left w:val="none" w:sz="0" w:space="0" w:color="auto"/>
        <w:bottom w:val="none" w:sz="0" w:space="0" w:color="auto"/>
        <w:right w:val="none" w:sz="0" w:space="0" w:color="auto"/>
      </w:divBdr>
    </w:div>
    <w:div w:id="308481674">
      <w:bodyDiv w:val="1"/>
      <w:marLeft w:val="0"/>
      <w:marRight w:val="0"/>
      <w:marTop w:val="0"/>
      <w:marBottom w:val="0"/>
      <w:divBdr>
        <w:top w:val="none" w:sz="0" w:space="0" w:color="auto"/>
        <w:left w:val="none" w:sz="0" w:space="0" w:color="auto"/>
        <w:bottom w:val="none" w:sz="0" w:space="0" w:color="auto"/>
        <w:right w:val="none" w:sz="0" w:space="0" w:color="auto"/>
      </w:divBdr>
    </w:div>
    <w:div w:id="329910114">
      <w:bodyDiv w:val="1"/>
      <w:marLeft w:val="0"/>
      <w:marRight w:val="0"/>
      <w:marTop w:val="0"/>
      <w:marBottom w:val="0"/>
      <w:divBdr>
        <w:top w:val="none" w:sz="0" w:space="0" w:color="auto"/>
        <w:left w:val="none" w:sz="0" w:space="0" w:color="auto"/>
        <w:bottom w:val="none" w:sz="0" w:space="0" w:color="auto"/>
        <w:right w:val="none" w:sz="0" w:space="0" w:color="auto"/>
      </w:divBdr>
    </w:div>
    <w:div w:id="336882939">
      <w:bodyDiv w:val="1"/>
      <w:marLeft w:val="0"/>
      <w:marRight w:val="0"/>
      <w:marTop w:val="0"/>
      <w:marBottom w:val="0"/>
      <w:divBdr>
        <w:top w:val="none" w:sz="0" w:space="0" w:color="auto"/>
        <w:left w:val="none" w:sz="0" w:space="0" w:color="auto"/>
        <w:bottom w:val="none" w:sz="0" w:space="0" w:color="auto"/>
        <w:right w:val="none" w:sz="0" w:space="0" w:color="auto"/>
      </w:divBdr>
    </w:div>
    <w:div w:id="353576874">
      <w:bodyDiv w:val="1"/>
      <w:marLeft w:val="0"/>
      <w:marRight w:val="0"/>
      <w:marTop w:val="0"/>
      <w:marBottom w:val="0"/>
      <w:divBdr>
        <w:top w:val="none" w:sz="0" w:space="0" w:color="auto"/>
        <w:left w:val="none" w:sz="0" w:space="0" w:color="auto"/>
        <w:bottom w:val="none" w:sz="0" w:space="0" w:color="auto"/>
        <w:right w:val="none" w:sz="0" w:space="0" w:color="auto"/>
      </w:divBdr>
    </w:div>
    <w:div w:id="354888568">
      <w:bodyDiv w:val="1"/>
      <w:marLeft w:val="0"/>
      <w:marRight w:val="0"/>
      <w:marTop w:val="0"/>
      <w:marBottom w:val="0"/>
      <w:divBdr>
        <w:top w:val="none" w:sz="0" w:space="0" w:color="auto"/>
        <w:left w:val="none" w:sz="0" w:space="0" w:color="auto"/>
        <w:bottom w:val="none" w:sz="0" w:space="0" w:color="auto"/>
        <w:right w:val="none" w:sz="0" w:space="0" w:color="auto"/>
      </w:divBdr>
    </w:div>
    <w:div w:id="372195713">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21343422">
      <w:bodyDiv w:val="1"/>
      <w:marLeft w:val="0"/>
      <w:marRight w:val="0"/>
      <w:marTop w:val="0"/>
      <w:marBottom w:val="0"/>
      <w:divBdr>
        <w:top w:val="none" w:sz="0" w:space="0" w:color="auto"/>
        <w:left w:val="none" w:sz="0" w:space="0" w:color="auto"/>
        <w:bottom w:val="none" w:sz="0" w:space="0" w:color="auto"/>
        <w:right w:val="none" w:sz="0" w:space="0" w:color="auto"/>
      </w:divBdr>
    </w:div>
    <w:div w:id="427850279">
      <w:bodyDiv w:val="1"/>
      <w:marLeft w:val="0"/>
      <w:marRight w:val="0"/>
      <w:marTop w:val="0"/>
      <w:marBottom w:val="0"/>
      <w:divBdr>
        <w:top w:val="none" w:sz="0" w:space="0" w:color="auto"/>
        <w:left w:val="none" w:sz="0" w:space="0" w:color="auto"/>
        <w:bottom w:val="none" w:sz="0" w:space="0" w:color="auto"/>
        <w:right w:val="none" w:sz="0" w:space="0" w:color="auto"/>
      </w:divBdr>
    </w:div>
    <w:div w:id="430930771">
      <w:bodyDiv w:val="1"/>
      <w:marLeft w:val="0"/>
      <w:marRight w:val="0"/>
      <w:marTop w:val="0"/>
      <w:marBottom w:val="0"/>
      <w:divBdr>
        <w:top w:val="none" w:sz="0" w:space="0" w:color="auto"/>
        <w:left w:val="none" w:sz="0" w:space="0" w:color="auto"/>
        <w:bottom w:val="none" w:sz="0" w:space="0" w:color="auto"/>
        <w:right w:val="none" w:sz="0" w:space="0" w:color="auto"/>
      </w:divBdr>
    </w:div>
    <w:div w:id="43470978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48013711">
      <w:bodyDiv w:val="1"/>
      <w:marLeft w:val="0"/>
      <w:marRight w:val="0"/>
      <w:marTop w:val="0"/>
      <w:marBottom w:val="0"/>
      <w:divBdr>
        <w:top w:val="none" w:sz="0" w:space="0" w:color="auto"/>
        <w:left w:val="none" w:sz="0" w:space="0" w:color="auto"/>
        <w:bottom w:val="none" w:sz="0" w:space="0" w:color="auto"/>
        <w:right w:val="none" w:sz="0" w:space="0" w:color="auto"/>
      </w:divBdr>
    </w:div>
    <w:div w:id="470633295">
      <w:bodyDiv w:val="1"/>
      <w:marLeft w:val="0"/>
      <w:marRight w:val="0"/>
      <w:marTop w:val="0"/>
      <w:marBottom w:val="0"/>
      <w:divBdr>
        <w:top w:val="none" w:sz="0" w:space="0" w:color="auto"/>
        <w:left w:val="none" w:sz="0" w:space="0" w:color="auto"/>
        <w:bottom w:val="none" w:sz="0" w:space="0" w:color="auto"/>
        <w:right w:val="none" w:sz="0" w:space="0" w:color="auto"/>
      </w:divBdr>
    </w:div>
    <w:div w:id="491877438">
      <w:bodyDiv w:val="1"/>
      <w:marLeft w:val="0"/>
      <w:marRight w:val="0"/>
      <w:marTop w:val="0"/>
      <w:marBottom w:val="0"/>
      <w:divBdr>
        <w:top w:val="none" w:sz="0" w:space="0" w:color="auto"/>
        <w:left w:val="none" w:sz="0" w:space="0" w:color="auto"/>
        <w:bottom w:val="none" w:sz="0" w:space="0" w:color="auto"/>
        <w:right w:val="none" w:sz="0" w:space="0" w:color="auto"/>
      </w:divBdr>
    </w:div>
    <w:div w:id="499808198">
      <w:bodyDiv w:val="1"/>
      <w:marLeft w:val="0"/>
      <w:marRight w:val="0"/>
      <w:marTop w:val="0"/>
      <w:marBottom w:val="0"/>
      <w:divBdr>
        <w:top w:val="none" w:sz="0" w:space="0" w:color="auto"/>
        <w:left w:val="none" w:sz="0" w:space="0" w:color="auto"/>
        <w:bottom w:val="none" w:sz="0" w:space="0" w:color="auto"/>
        <w:right w:val="none" w:sz="0" w:space="0" w:color="auto"/>
      </w:divBdr>
    </w:div>
    <w:div w:id="513761310">
      <w:bodyDiv w:val="1"/>
      <w:marLeft w:val="0"/>
      <w:marRight w:val="0"/>
      <w:marTop w:val="0"/>
      <w:marBottom w:val="0"/>
      <w:divBdr>
        <w:top w:val="none" w:sz="0" w:space="0" w:color="auto"/>
        <w:left w:val="none" w:sz="0" w:space="0" w:color="auto"/>
        <w:bottom w:val="none" w:sz="0" w:space="0" w:color="auto"/>
        <w:right w:val="none" w:sz="0" w:space="0" w:color="auto"/>
      </w:divBdr>
    </w:div>
    <w:div w:id="523330716">
      <w:bodyDiv w:val="1"/>
      <w:marLeft w:val="0"/>
      <w:marRight w:val="0"/>
      <w:marTop w:val="0"/>
      <w:marBottom w:val="0"/>
      <w:divBdr>
        <w:top w:val="none" w:sz="0" w:space="0" w:color="auto"/>
        <w:left w:val="none" w:sz="0" w:space="0" w:color="auto"/>
        <w:bottom w:val="none" w:sz="0" w:space="0" w:color="auto"/>
        <w:right w:val="none" w:sz="0" w:space="0" w:color="auto"/>
      </w:divBdr>
    </w:div>
    <w:div w:id="546570460">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5530339">
      <w:bodyDiv w:val="1"/>
      <w:marLeft w:val="0"/>
      <w:marRight w:val="0"/>
      <w:marTop w:val="0"/>
      <w:marBottom w:val="0"/>
      <w:divBdr>
        <w:top w:val="none" w:sz="0" w:space="0" w:color="auto"/>
        <w:left w:val="none" w:sz="0" w:space="0" w:color="auto"/>
        <w:bottom w:val="none" w:sz="0" w:space="0" w:color="auto"/>
        <w:right w:val="none" w:sz="0" w:space="0" w:color="auto"/>
      </w:divBdr>
    </w:div>
    <w:div w:id="577980935">
      <w:bodyDiv w:val="1"/>
      <w:marLeft w:val="0"/>
      <w:marRight w:val="0"/>
      <w:marTop w:val="0"/>
      <w:marBottom w:val="0"/>
      <w:divBdr>
        <w:top w:val="none" w:sz="0" w:space="0" w:color="auto"/>
        <w:left w:val="none" w:sz="0" w:space="0" w:color="auto"/>
        <w:bottom w:val="none" w:sz="0" w:space="0" w:color="auto"/>
        <w:right w:val="none" w:sz="0" w:space="0" w:color="auto"/>
      </w:divBdr>
    </w:div>
    <w:div w:id="635064969">
      <w:bodyDiv w:val="1"/>
      <w:marLeft w:val="0"/>
      <w:marRight w:val="0"/>
      <w:marTop w:val="0"/>
      <w:marBottom w:val="0"/>
      <w:divBdr>
        <w:top w:val="none" w:sz="0" w:space="0" w:color="auto"/>
        <w:left w:val="none" w:sz="0" w:space="0" w:color="auto"/>
        <w:bottom w:val="none" w:sz="0" w:space="0" w:color="auto"/>
        <w:right w:val="none" w:sz="0" w:space="0" w:color="auto"/>
      </w:divBdr>
    </w:div>
    <w:div w:id="638070994">
      <w:bodyDiv w:val="1"/>
      <w:marLeft w:val="0"/>
      <w:marRight w:val="0"/>
      <w:marTop w:val="0"/>
      <w:marBottom w:val="0"/>
      <w:divBdr>
        <w:top w:val="none" w:sz="0" w:space="0" w:color="auto"/>
        <w:left w:val="none" w:sz="0" w:space="0" w:color="auto"/>
        <w:bottom w:val="none" w:sz="0" w:space="0" w:color="auto"/>
        <w:right w:val="none" w:sz="0" w:space="0" w:color="auto"/>
      </w:divBdr>
    </w:div>
    <w:div w:id="648706534">
      <w:bodyDiv w:val="1"/>
      <w:marLeft w:val="0"/>
      <w:marRight w:val="0"/>
      <w:marTop w:val="0"/>
      <w:marBottom w:val="0"/>
      <w:divBdr>
        <w:top w:val="none" w:sz="0" w:space="0" w:color="auto"/>
        <w:left w:val="none" w:sz="0" w:space="0" w:color="auto"/>
        <w:bottom w:val="none" w:sz="0" w:space="0" w:color="auto"/>
        <w:right w:val="none" w:sz="0" w:space="0" w:color="auto"/>
      </w:divBdr>
    </w:div>
    <w:div w:id="65765967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184987">
      <w:bodyDiv w:val="1"/>
      <w:marLeft w:val="0"/>
      <w:marRight w:val="0"/>
      <w:marTop w:val="0"/>
      <w:marBottom w:val="0"/>
      <w:divBdr>
        <w:top w:val="none" w:sz="0" w:space="0" w:color="auto"/>
        <w:left w:val="none" w:sz="0" w:space="0" w:color="auto"/>
        <w:bottom w:val="none" w:sz="0" w:space="0" w:color="auto"/>
        <w:right w:val="none" w:sz="0" w:space="0" w:color="auto"/>
      </w:divBdr>
    </w:div>
    <w:div w:id="677972712">
      <w:bodyDiv w:val="1"/>
      <w:marLeft w:val="0"/>
      <w:marRight w:val="0"/>
      <w:marTop w:val="0"/>
      <w:marBottom w:val="0"/>
      <w:divBdr>
        <w:top w:val="none" w:sz="0" w:space="0" w:color="auto"/>
        <w:left w:val="none" w:sz="0" w:space="0" w:color="auto"/>
        <w:bottom w:val="none" w:sz="0" w:space="0" w:color="auto"/>
        <w:right w:val="none" w:sz="0" w:space="0" w:color="auto"/>
      </w:divBdr>
    </w:div>
    <w:div w:id="682589311">
      <w:bodyDiv w:val="1"/>
      <w:marLeft w:val="0"/>
      <w:marRight w:val="0"/>
      <w:marTop w:val="0"/>
      <w:marBottom w:val="0"/>
      <w:divBdr>
        <w:top w:val="none" w:sz="0" w:space="0" w:color="auto"/>
        <w:left w:val="none" w:sz="0" w:space="0" w:color="auto"/>
        <w:bottom w:val="none" w:sz="0" w:space="0" w:color="auto"/>
        <w:right w:val="none" w:sz="0" w:space="0" w:color="auto"/>
      </w:divBdr>
    </w:div>
    <w:div w:id="686949227">
      <w:bodyDiv w:val="1"/>
      <w:marLeft w:val="0"/>
      <w:marRight w:val="0"/>
      <w:marTop w:val="0"/>
      <w:marBottom w:val="0"/>
      <w:divBdr>
        <w:top w:val="none" w:sz="0" w:space="0" w:color="auto"/>
        <w:left w:val="none" w:sz="0" w:space="0" w:color="auto"/>
        <w:bottom w:val="none" w:sz="0" w:space="0" w:color="auto"/>
        <w:right w:val="none" w:sz="0" w:space="0" w:color="auto"/>
      </w:divBdr>
    </w:div>
    <w:div w:id="702249282">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29882045">
      <w:bodyDiv w:val="1"/>
      <w:marLeft w:val="0"/>
      <w:marRight w:val="0"/>
      <w:marTop w:val="0"/>
      <w:marBottom w:val="0"/>
      <w:divBdr>
        <w:top w:val="none" w:sz="0" w:space="0" w:color="auto"/>
        <w:left w:val="none" w:sz="0" w:space="0" w:color="auto"/>
        <w:bottom w:val="none" w:sz="0" w:space="0" w:color="auto"/>
        <w:right w:val="none" w:sz="0" w:space="0" w:color="auto"/>
      </w:divBdr>
    </w:div>
    <w:div w:id="730084149">
      <w:bodyDiv w:val="1"/>
      <w:marLeft w:val="0"/>
      <w:marRight w:val="0"/>
      <w:marTop w:val="0"/>
      <w:marBottom w:val="0"/>
      <w:divBdr>
        <w:top w:val="none" w:sz="0" w:space="0" w:color="auto"/>
        <w:left w:val="none" w:sz="0" w:space="0" w:color="auto"/>
        <w:bottom w:val="none" w:sz="0" w:space="0" w:color="auto"/>
        <w:right w:val="none" w:sz="0" w:space="0" w:color="auto"/>
      </w:divBdr>
    </w:div>
    <w:div w:id="741607686">
      <w:bodyDiv w:val="1"/>
      <w:marLeft w:val="0"/>
      <w:marRight w:val="0"/>
      <w:marTop w:val="0"/>
      <w:marBottom w:val="0"/>
      <w:divBdr>
        <w:top w:val="none" w:sz="0" w:space="0" w:color="auto"/>
        <w:left w:val="none" w:sz="0" w:space="0" w:color="auto"/>
        <w:bottom w:val="none" w:sz="0" w:space="0" w:color="auto"/>
        <w:right w:val="none" w:sz="0" w:space="0" w:color="auto"/>
      </w:divBdr>
    </w:div>
    <w:div w:id="765002249">
      <w:bodyDiv w:val="1"/>
      <w:marLeft w:val="0"/>
      <w:marRight w:val="0"/>
      <w:marTop w:val="0"/>
      <w:marBottom w:val="0"/>
      <w:divBdr>
        <w:top w:val="none" w:sz="0" w:space="0" w:color="auto"/>
        <w:left w:val="none" w:sz="0" w:space="0" w:color="auto"/>
        <w:bottom w:val="none" w:sz="0" w:space="0" w:color="auto"/>
        <w:right w:val="none" w:sz="0" w:space="0" w:color="auto"/>
      </w:divBdr>
    </w:div>
    <w:div w:id="769621776">
      <w:bodyDiv w:val="1"/>
      <w:marLeft w:val="0"/>
      <w:marRight w:val="0"/>
      <w:marTop w:val="0"/>
      <w:marBottom w:val="0"/>
      <w:divBdr>
        <w:top w:val="none" w:sz="0" w:space="0" w:color="auto"/>
        <w:left w:val="none" w:sz="0" w:space="0" w:color="auto"/>
        <w:bottom w:val="none" w:sz="0" w:space="0" w:color="auto"/>
        <w:right w:val="none" w:sz="0" w:space="0" w:color="auto"/>
      </w:divBdr>
    </w:div>
    <w:div w:id="80670823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6818934">
      <w:bodyDiv w:val="1"/>
      <w:marLeft w:val="0"/>
      <w:marRight w:val="0"/>
      <w:marTop w:val="0"/>
      <w:marBottom w:val="0"/>
      <w:divBdr>
        <w:top w:val="none" w:sz="0" w:space="0" w:color="auto"/>
        <w:left w:val="none" w:sz="0" w:space="0" w:color="auto"/>
        <w:bottom w:val="none" w:sz="0" w:space="0" w:color="auto"/>
        <w:right w:val="none" w:sz="0" w:space="0" w:color="auto"/>
      </w:divBdr>
    </w:div>
    <w:div w:id="848788998">
      <w:bodyDiv w:val="1"/>
      <w:marLeft w:val="0"/>
      <w:marRight w:val="0"/>
      <w:marTop w:val="0"/>
      <w:marBottom w:val="0"/>
      <w:divBdr>
        <w:top w:val="none" w:sz="0" w:space="0" w:color="auto"/>
        <w:left w:val="none" w:sz="0" w:space="0" w:color="auto"/>
        <w:bottom w:val="none" w:sz="0" w:space="0" w:color="auto"/>
        <w:right w:val="none" w:sz="0" w:space="0" w:color="auto"/>
      </w:divBdr>
    </w:div>
    <w:div w:id="864633875">
      <w:bodyDiv w:val="1"/>
      <w:marLeft w:val="0"/>
      <w:marRight w:val="0"/>
      <w:marTop w:val="0"/>
      <w:marBottom w:val="0"/>
      <w:divBdr>
        <w:top w:val="none" w:sz="0" w:space="0" w:color="auto"/>
        <w:left w:val="none" w:sz="0" w:space="0" w:color="auto"/>
        <w:bottom w:val="none" w:sz="0" w:space="0" w:color="auto"/>
        <w:right w:val="none" w:sz="0" w:space="0" w:color="auto"/>
      </w:divBdr>
    </w:div>
    <w:div w:id="875390304">
      <w:bodyDiv w:val="1"/>
      <w:marLeft w:val="0"/>
      <w:marRight w:val="0"/>
      <w:marTop w:val="0"/>
      <w:marBottom w:val="0"/>
      <w:divBdr>
        <w:top w:val="none" w:sz="0" w:space="0" w:color="auto"/>
        <w:left w:val="none" w:sz="0" w:space="0" w:color="auto"/>
        <w:bottom w:val="none" w:sz="0" w:space="0" w:color="auto"/>
        <w:right w:val="none" w:sz="0" w:space="0" w:color="auto"/>
      </w:divBdr>
    </w:div>
    <w:div w:id="879325018">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49816551">
      <w:bodyDiv w:val="1"/>
      <w:marLeft w:val="0"/>
      <w:marRight w:val="0"/>
      <w:marTop w:val="0"/>
      <w:marBottom w:val="0"/>
      <w:divBdr>
        <w:top w:val="none" w:sz="0" w:space="0" w:color="auto"/>
        <w:left w:val="none" w:sz="0" w:space="0" w:color="auto"/>
        <w:bottom w:val="none" w:sz="0" w:space="0" w:color="auto"/>
        <w:right w:val="none" w:sz="0" w:space="0" w:color="auto"/>
      </w:divBdr>
    </w:div>
    <w:div w:id="960918736">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07943730">
      <w:bodyDiv w:val="1"/>
      <w:marLeft w:val="0"/>
      <w:marRight w:val="0"/>
      <w:marTop w:val="0"/>
      <w:marBottom w:val="0"/>
      <w:divBdr>
        <w:top w:val="none" w:sz="0" w:space="0" w:color="auto"/>
        <w:left w:val="none" w:sz="0" w:space="0" w:color="auto"/>
        <w:bottom w:val="none" w:sz="0" w:space="0" w:color="auto"/>
        <w:right w:val="none" w:sz="0" w:space="0" w:color="auto"/>
      </w:divBdr>
    </w:div>
    <w:div w:id="1008215419">
      <w:bodyDiv w:val="1"/>
      <w:marLeft w:val="0"/>
      <w:marRight w:val="0"/>
      <w:marTop w:val="0"/>
      <w:marBottom w:val="0"/>
      <w:divBdr>
        <w:top w:val="none" w:sz="0" w:space="0" w:color="auto"/>
        <w:left w:val="none" w:sz="0" w:space="0" w:color="auto"/>
        <w:bottom w:val="none" w:sz="0" w:space="0" w:color="auto"/>
        <w:right w:val="none" w:sz="0" w:space="0" w:color="auto"/>
      </w:divBdr>
    </w:div>
    <w:div w:id="1010765267">
      <w:bodyDiv w:val="1"/>
      <w:marLeft w:val="0"/>
      <w:marRight w:val="0"/>
      <w:marTop w:val="0"/>
      <w:marBottom w:val="0"/>
      <w:divBdr>
        <w:top w:val="none" w:sz="0" w:space="0" w:color="auto"/>
        <w:left w:val="none" w:sz="0" w:space="0" w:color="auto"/>
        <w:bottom w:val="none" w:sz="0" w:space="0" w:color="auto"/>
        <w:right w:val="none" w:sz="0" w:space="0" w:color="auto"/>
      </w:divBdr>
    </w:div>
    <w:div w:id="1030060909">
      <w:bodyDiv w:val="1"/>
      <w:marLeft w:val="0"/>
      <w:marRight w:val="0"/>
      <w:marTop w:val="0"/>
      <w:marBottom w:val="0"/>
      <w:divBdr>
        <w:top w:val="none" w:sz="0" w:space="0" w:color="auto"/>
        <w:left w:val="none" w:sz="0" w:space="0" w:color="auto"/>
        <w:bottom w:val="none" w:sz="0" w:space="0" w:color="auto"/>
        <w:right w:val="none" w:sz="0" w:space="0" w:color="auto"/>
      </w:divBdr>
    </w:div>
    <w:div w:id="1050768714">
      <w:bodyDiv w:val="1"/>
      <w:marLeft w:val="0"/>
      <w:marRight w:val="0"/>
      <w:marTop w:val="0"/>
      <w:marBottom w:val="0"/>
      <w:divBdr>
        <w:top w:val="none" w:sz="0" w:space="0" w:color="auto"/>
        <w:left w:val="none" w:sz="0" w:space="0" w:color="auto"/>
        <w:bottom w:val="none" w:sz="0" w:space="0" w:color="auto"/>
        <w:right w:val="none" w:sz="0" w:space="0" w:color="auto"/>
      </w:divBdr>
    </w:div>
    <w:div w:id="1053692861">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7706578">
      <w:bodyDiv w:val="1"/>
      <w:marLeft w:val="0"/>
      <w:marRight w:val="0"/>
      <w:marTop w:val="0"/>
      <w:marBottom w:val="0"/>
      <w:divBdr>
        <w:top w:val="none" w:sz="0" w:space="0" w:color="auto"/>
        <w:left w:val="none" w:sz="0" w:space="0" w:color="auto"/>
        <w:bottom w:val="none" w:sz="0" w:space="0" w:color="auto"/>
        <w:right w:val="none" w:sz="0" w:space="0" w:color="auto"/>
      </w:divBdr>
    </w:div>
    <w:div w:id="1083406212">
      <w:bodyDiv w:val="1"/>
      <w:marLeft w:val="0"/>
      <w:marRight w:val="0"/>
      <w:marTop w:val="0"/>
      <w:marBottom w:val="0"/>
      <w:divBdr>
        <w:top w:val="none" w:sz="0" w:space="0" w:color="auto"/>
        <w:left w:val="none" w:sz="0" w:space="0" w:color="auto"/>
        <w:bottom w:val="none" w:sz="0" w:space="0" w:color="auto"/>
        <w:right w:val="none" w:sz="0" w:space="0" w:color="auto"/>
      </w:divBdr>
    </w:div>
    <w:div w:id="1094938794">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113431">
      <w:bodyDiv w:val="1"/>
      <w:marLeft w:val="0"/>
      <w:marRight w:val="0"/>
      <w:marTop w:val="0"/>
      <w:marBottom w:val="0"/>
      <w:divBdr>
        <w:top w:val="none" w:sz="0" w:space="0" w:color="auto"/>
        <w:left w:val="none" w:sz="0" w:space="0" w:color="auto"/>
        <w:bottom w:val="none" w:sz="0" w:space="0" w:color="auto"/>
        <w:right w:val="none" w:sz="0" w:space="0" w:color="auto"/>
      </w:divBdr>
    </w:div>
    <w:div w:id="1128931521">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23565951">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73199092">
      <w:bodyDiv w:val="1"/>
      <w:marLeft w:val="0"/>
      <w:marRight w:val="0"/>
      <w:marTop w:val="0"/>
      <w:marBottom w:val="0"/>
      <w:divBdr>
        <w:top w:val="none" w:sz="0" w:space="0" w:color="auto"/>
        <w:left w:val="none" w:sz="0" w:space="0" w:color="auto"/>
        <w:bottom w:val="none" w:sz="0" w:space="0" w:color="auto"/>
        <w:right w:val="none" w:sz="0" w:space="0" w:color="auto"/>
      </w:divBdr>
    </w:div>
    <w:div w:id="1290673221">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0331802">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16761206">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34185290">
      <w:bodyDiv w:val="1"/>
      <w:marLeft w:val="0"/>
      <w:marRight w:val="0"/>
      <w:marTop w:val="0"/>
      <w:marBottom w:val="0"/>
      <w:divBdr>
        <w:top w:val="none" w:sz="0" w:space="0" w:color="auto"/>
        <w:left w:val="none" w:sz="0" w:space="0" w:color="auto"/>
        <w:bottom w:val="none" w:sz="0" w:space="0" w:color="auto"/>
        <w:right w:val="none" w:sz="0" w:space="0" w:color="auto"/>
      </w:divBdr>
    </w:div>
    <w:div w:id="1355301294">
      <w:bodyDiv w:val="1"/>
      <w:marLeft w:val="0"/>
      <w:marRight w:val="0"/>
      <w:marTop w:val="0"/>
      <w:marBottom w:val="0"/>
      <w:divBdr>
        <w:top w:val="none" w:sz="0" w:space="0" w:color="auto"/>
        <w:left w:val="none" w:sz="0" w:space="0" w:color="auto"/>
        <w:bottom w:val="none" w:sz="0" w:space="0" w:color="auto"/>
        <w:right w:val="none" w:sz="0" w:space="0" w:color="auto"/>
      </w:divBdr>
    </w:div>
    <w:div w:id="1364012901">
      <w:bodyDiv w:val="1"/>
      <w:marLeft w:val="0"/>
      <w:marRight w:val="0"/>
      <w:marTop w:val="0"/>
      <w:marBottom w:val="0"/>
      <w:divBdr>
        <w:top w:val="none" w:sz="0" w:space="0" w:color="auto"/>
        <w:left w:val="none" w:sz="0" w:space="0" w:color="auto"/>
        <w:bottom w:val="none" w:sz="0" w:space="0" w:color="auto"/>
        <w:right w:val="none" w:sz="0" w:space="0" w:color="auto"/>
      </w:divBdr>
    </w:div>
    <w:div w:id="1378890110">
      <w:bodyDiv w:val="1"/>
      <w:marLeft w:val="0"/>
      <w:marRight w:val="0"/>
      <w:marTop w:val="0"/>
      <w:marBottom w:val="0"/>
      <w:divBdr>
        <w:top w:val="none" w:sz="0" w:space="0" w:color="auto"/>
        <w:left w:val="none" w:sz="0" w:space="0" w:color="auto"/>
        <w:bottom w:val="none" w:sz="0" w:space="0" w:color="auto"/>
        <w:right w:val="none" w:sz="0" w:space="0" w:color="auto"/>
      </w:divBdr>
    </w:div>
    <w:div w:id="1422875814">
      <w:bodyDiv w:val="1"/>
      <w:marLeft w:val="0"/>
      <w:marRight w:val="0"/>
      <w:marTop w:val="0"/>
      <w:marBottom w:val="0"/>
      <w:divBdr>
        <w:top w:val="none" w:sz="0" w:space="0" w:color="auto"/>
        <w:left w:val="none" w:sz="0" w:space="0" w:color="auto"/>
        <w:bottom w:val="none" w:sz="0" w:space="0" w:color="auto"/>
        <w:right w:val="none" w:sz="0" w:space="0" w:color="auto"/>
      </w:divBdr>
    </w:div>
    <w:div w:id="144476511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5694586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490175279">
      <w:bodyDiv w:val="1"/>
      <w:marLeft w:val="0"/>
      <w:marRight w:val="0"/>
      <w:marTop w:val="0"/>
      <w:marBottom w:val="0"/>
      <w:divBdr>
        <w:top w:val="none" w:sz="0" w:space="0" w:color="auto"/>
        <w:left w:val="none" w:sz="0" w:space="0" w:color="auto"/>
        <w:bottom w:val="none" w:sz="0" w:space="0" w:color="auto"/>
        <w:right w:val="none" w:sz="0" w:space="0" w:color="auto"/>
      </w:divBdr>
    </w:div>
    <w:div w:id="1497771503">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43245696">
      <w:bodyDiv w:val="1"/>
      <w:marLeft w:val="0"/>
      <w:marRight w:val="0"/>
      <w:marTop w:val="0"/>
      <w:marBottom w:val="0"/>
      <w:divBdr>
        <w:top w:val="none" w:sz="0" w:space="0" w:color="auto"/>
        <w:left w:val="none" w:sz="0" w:space="0" w:color="auto"/>
        <w:bottom w:val="none" w:sz="0" w:space="0" w:color="auto"/>
        <w:right w:val="none" w:sz="0" w:space="0" w:color="auto"/>
      </w:divBdr>
    </w:div>
    <w:div w:id="1550799190">
      <w:bodyDiv w:val="1"/>
      <w:marLeft w:val="0"/>
      <w:marRight w:val="0"/>
      <w:marTop w:val="0"/>
      <w:marBottom w:val="0"/>
      <w:divBdr>
        <w:top w:val="none" w:sz="0" w:space="0" w:color="auto"/>
        <w:left w:val="none" w:sz="0" w:space="0" w:color="auto"/>
        <w:bottom w:val="none" w:sz="0" w:space="0" w:color="auto"/>
        <w:right w:val="none" w:sz="0" w:space="0" w:color="auto"/>
      </w:divBdr>
    </w:div>
    <w:div w:id="1552810948">
      <w:bodyDiv w:val="1"/>
      <w:marLeft w:val="0"/>
      <w:marRight w:val="0"/>
      <w:marTop w:val="0"/>
      <w:marBottom w:val="0"/>
      <w:divBdr>
        <w:top w:val="none" w:sz="0" w:space="0" w:color="auto"/>
        <w:left w:val="none" w:sz="0" w:space="0" w:color="auto"/>
        <w:bottom w:val="none" w:sz="0" w:space="0" w:color="auto"/>
        <w:right w:val="none" w:sz="0" w:space="0" w:color="auto"/>
      </w:divBdr>
    </w:div>
    <w:div w:id="1562520764">
      <w:bodyDiv w:val="1"/>
      <w:marLeft w:val="0"/>
      <w:marRight w:val="0"/>
      <w:marTop w:val="0"/>
      <w:marBottom w:val="0"/>
      <w:divBdr>
        <w:top w:val="none" w:sz="0" w:space="0" w:color="auto"/>
        <w:left w:val="none" w:sz="0" w:space="0" w:color="auto"/>
        <w:bottom w:val="none" w:sz="0" w:space="0" w:color="auto"/>
        <w:right w:val="none" w:sz="0" w:space="0" w:color="auto"/>
      </w:divBdr>
    </w:div>
    <w:div w:id="1577082700">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59186548">
      <w:bodyDiv w:val="1"/>
      <w:marLeft w:val="0"/>
      <w:marRight w:val="0"/>
      <w:marTop w:val="0"/>
      <w:marBottom w:val="0"/>
      <w:divBdr>
        <w:top w:val="none" w:sz="0" w:space="0" w:color="auto"/>
        <w:left w:val="none" w:sz="0" w:space="0" w:color="auto"/>
        <w:bottom w:val="none" w:sz="0" w:space="0" w:color="auto"/>
        <w:right w:val="none" w:sz="0" w:space="0" w:color="auto"/>
      </w:divBdr>
    </w:div>
    <w:div w:id="1664578901">
      <w:bodyDiv w:val="1"/>
      <w:marLeft w:val="0"/>
      <w:marRight w:val="0"/>
      <w:marTop w:val="0"/>
      <w:marBottom w:val="0"/>
      <w:divBdr>
        <w:top w:val="none" w:sz="0" w:space="0" w:color="auto"/>
        <w:left w:val="none" w:sz="0" w:space="0" w:color="auto"/>
        <w:bottom w:val="none" w:sz="0" w:space="0" w:color="auto"/>
        <w:right w:val="none" w:sz="0" w:space="0" w:color="auto"/>
      </w:divBdr>
    </w:div>
    <w:div w:id="1700620087">
      <w:bodyDiv w:val="1"/>
      <w:marLeft w:val="0"/>
      <w:marRight w:val="0"/>
      <w:marTop w:val="0"/>
      <w:marBottom w:val="0"/>
      <w:divBdr>
        <w:top w:val="none" w:sz="0" w:space="0" w:color="auto"/>
        <w:left w:val="none" w:sz="0" w:space="0" w:color="auto"/>
        <w:bottom w:val="none" w:sz="0" w:space="0" w:color="auto"/>
        <w:right w:val="none" w:sz="0" w:space="0" w:color="auto"/>
      </w:divBdr>
    </w:div>
    <w:div w:id="1719237664">
      <w:bodyDiv w:val="1"/>
      <w:marLeft w:val="0"/>
      <w:marRight w:val="0"/>
      <w:marTop w:val="0"/>
      <w:marBottom w:val="0"/>
      <w:divBdr>
        <w:top w:val="none" w:sz="0" w:space="0" w:color="auto"/>
        <w:left w:val="none" w:sz="0" w:space="0" w:color="auto"/>
        <w:bottom w:val="none" w:sz="0" w:space="0" w:color="auto"/>
        <w:right w:val="none" w:sz="0" w:space="0" w:color="auto"/>
      </w:divBdr>
    </w:div>
    <w:div w:id="173304298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42216979">
      <w:bodyDiv w:val="1"/>
      <w:marLeft w:val="0"/>
      <w:marRight w:val="0"/>
      <w:marTop w:val="0"/>
      <w:marBottom w:val="0"/>
      <w:divBdr>
        <w:top w:val="none" w:sz="0" w:space="0" w:color="auto"/>
        <w:left w:val="none" w:sz="0" w:space="0" w:color="auto"/>
        <w:bottom w:val="none" w:sz="0" w:space="0" w:color="auto"/>
        <w:right w:val="none" w:sz="0" w:space="0" w:color="auto"/>
      </w:divBdr>
    </w:div>
    <w:div w:id="1746606480">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0692546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40345766">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62351400">
      <w:bodyDiv w:val="1"/>
      <w:marLeft w:val="0"/>
      <w:marRight w:val="0"/>
      <w:marTop w:val="0"/>
      <w:marBottom w:val="0"/>
      <w:divBdr>
        <w:top w:val="none" w:sz="0" w:space="0" w:color="auto"/>
        <w:left w:val="none" w:sz="0" w:space="0" w:color="auto"/>
        <w:bottom w:val="none" w:sz="0" w:space="0" w:color="auto"/>
        <w:right w:val="none" w:sz="0" w:space="0" w:color="auto"/>
      </w:divBdr>
    </w:div>
    <w:div w:id="1869945608">
      <w:bodyDiv w:val="1"/>
      <w:marLeft w:val="0"/>
      <w:marRight w:val="0"/>
      <w:marTop w:val="0"/>
      <w:marBottom w:val="0"/>
      <w:divBdr>
        <w:top w:val="none" w:sz="0" w:space="0" w:color="auto"/>
        <w:left w:val="none" w:sz="0" w:space="0" w:color="auto"/>
        <w:bottom w:val="none" w:sz="0" w:space="0" w:color="auto"/>
        <w:right w:val="none" w:sz="0" w:space="0" w:color="auto"/>
      </w:divBdr>
    </w:div>
    <w:div w:id="1889367145">
      <w:bodyDiv w:val="1"/>
      <w:marLeft w:val="0"/>
      <w:marRight w:val="0"/>
      <w:marTop w:val="0"/>
      <w:marBottom w:val="0"/>
      <w:divBdr>
        <w:top w:val="none" w:sz="0" w:space="0" w:color="auto"/>
        <w:left w:val="none" w:sz="0" w:space="0" w:color="auto"/>
        <w:bottom w:val="none" w:sz="0" w:space="0" w:color="auto"/>
        <w:right w:val="none" w:sz="0" w:space="0" w:color="auto"/>
      </w:divBdr>
    </w:div>
    <w:div w:id="1893807641">
      <w:bodyDiv w:val="1"/>
      <w:marLeft w:val="0"/>
      <w:marRight w:val="0"/>
      <w:marTop w:val="0"/>
      <w:marBottom w:val="0"/>
      <w:divBdr>
        <w:top w:val="none" w:sz="0" w:space="0" w:color="auto"/>
        <w:left w:val="none" w:sz="0" w:space="0" w:color="auto"/>
        <w:bottom w:val="none" w:sz="0" w:space="0" w:color="auto"/>
        <w:right w:val="none" w:sz="0" w:space="0" w:color="auto"/>
      </w:divBdr>
    </w:div>
    <w:div w:id="1914703804">
      <w:bodyDiv w:val="1"/>
      <w:marLeft w:val="0"/>
      <w:marRight w:val="0"/>
      <w:marTop w:val="0"/>
      <w:marBottom w:val="0"/>
      <w:divBdr>
        <w:top w:val="none" w:sz="0" w:space="0" w:color="auto"/>
        <w:left w:val="none" w:sz="0" w:space="0" w:color="auto"/>
        <w:bottom w:val="none" w:sz="0" w:space="0" w:color="auto"/>
        <w:right w:val="none" w:sz="0" w:space="0" w:color="auto"/>
      </w:divBdr>
    </w:div>
    <w:div w:id="1947931578">
      <w:bodyDiv w:val="1"/>
      <w:marLeft w:val="0"/>
      <w:marRight w:val="0"/>
      <w:marTop w:val="0"/>
      <w:marBottom w:val="0"/>
      <w:divBdr>
        <w:top w:val="none" w:sz="0" w:space="0" w:color="auto"/>
        <w:left w:val="none" w:sz="0" w:space="0" w:color="auto"/>
        <w:bottom w:val="none" w:sz="0" w:space="0" w:color="auto"/>
        <w:right w:val="none" w:sz="0" w:space="0" w:color="auto"/>
      </w:divBdr>
    </w:div>
    <w:div w:id="1950745658">
      <w:bodyDiv w:val="1"/>
      <w:marLeft w:val="0"/>
      <w:marRight w:val="0"/>
      <w:marTop w:val="0"/>
      <w:marBottom w:val="0"/>
      <w:divBdr>
        <w:top w:val="none" w:sz="0" w:space="0" w:color="auto"/>
        <w:left w:val="none" w:sz="0" w:space="0" w:color="auto"/>
        <w:bottom w:val="none" w:sz="0" w:space="0" w:color="auto"/>
        <w:right w:val="none" w:sz="0" w:space="0" w:color="auto"/>
      </w:divBdr>
    </w:div>
    <w:div w:id="1971473247">
      <w:bodyDiv w:val="1"/>
      <w:marLeft w:val="0"/>
      <w:marRight w:val="0"/>
      <w:marTop w:val="0"/>
      <w:marBottom w:val="0"/>
      <w:divBdr>
        <w:top w:val="none" w:sz="0" w:space="0" w:color="auto"/>
        <w:left w:val="none" w:sz="0" w:space="0" w:color="auto"/>
        <w:bottom w:val="none" w:sz="0" w:space="0" w:color="auto"/>
        <w:right w:val="none" w:sz="0" w:space="0" w:color="auto"/>
      </w:divBdr>
    </w:div>
    <w:div w:id="1973514472">
      <w:bodyDiv w:val="1"/>
      <w:marLeft w:val="0"/>
      <w:marRight w:val="0"/>
      <w:marTop w:val="0"/>
      <w:marBottom w:val="0"/>
      <w:divBdr>
        <w:top w:val="none" w:sz="0" w:space="0" w:color="auto"/>
        <w:left w:val="none" w:sz="0" w:space="0" w:color="auto"/>
        <w:bottom w:val="none" w:sz="0" w:space="0" w:color="auto"/>
        <w:right w:val="none" w:sz="0" w:space="0" w:color="auto"/>
      </w:divBdr>
    </w:div>
    <w:div w:id="2004160963">
      <w:bodyDiv w:val="1"/>
      <w:marLeft w:val="0"/>
      <w:marRight w:val="0"/>
      <w:marTop w:val="0"/>
      <w:marBottom w:val="0"/>
      <w:divBdr>
        <w:top w:val="none" w:sz="0" w:space="0" w:color="auto"/>
        <w:left w:val="none" w:sz="0" w:space="0" w:color="auto"/>
        <w:bottom w:val="none" w:sz="0" w:space="0" w:color="auto"/>
        <w:right w:val="none" w:sz="0" w:space="0" w:color="auto"/>
      </w:divBdr>
    </w:div>
    <w:div w:id="2008827707">
      <w:bodyDiv w:val="1"/>
      <w:marLeft w:val="0"/>
      <w:marRight w:val="0"/>
      <w:marTop w:val="0"/>
      <w:marBottom w:val="0"/>
      <w:divBdr>
        <w:top w:val="none" w:sz="0" w:space="0" w:color="auto"/>
        <w:left w:val="none" w:sz="0" w:space="0" w:color="auto"/>
        <w:bottom w:val="none" w:sz="0" w:space="0" w:color="auto"/>
        <w:right w:val="none" w:sz="0" w:space="0" w:color="auto"/>
      </w:divBdr>
    </w:div>
    <w:div w:id="2014717871">
      <w:bodyDiv w:val="1"/>
      <w:marLeft w:val="0"/>
      <w:marRight w:val="0"/>
      <w:marTop w:val="0"/>
      <w:marBottom w:val="0"/>
      <w:divBdr>
        <w:top w:val="none" w:sz="0" w:space="0" w:color="auto"/>
        <w:left w:val="none" w:sz="0" w:space="0" w:color="auto"/>
        <w:bottom w:val="none" w:sz="0" w:space="0" w:color="auto"/>
        <w:right w:val="none" w:sz="0" w:space="0" w:color="auto"/>
      </w:divBdr>
    </w:div>
    <w:div w:id="2017996531">
      <w:bodyDiv w:val="1"/>
      <w:marLeft w:val="0"/>
      <w:marRight w:val="0"/>
      <w:marTop w:val="0"/>
      <w:marBottom w:val="0"/>
      <w:divBdr>
        <w:top w:val="none" w:sz="0" w:space="0" w:color="auto"/>
        <w:left w:val="none" w:sz="0" w:space="0" w:color="auto"/>
        <w:bottom w:val="none" w:sz="0" w:space="0" w:color="auto"/>
        <w:right w:val="none" w:sz="0" w:space="0" w:color="auto"/>
      </w:divBdr>
    </w:div>
    <w:div w:id="2037388745">
      <w:bodyDiv w:val="1"/>
      <w:marLeft w:val="0"/>
      <w:marRight w:val="0"/>
      <w:marTop w:val="0"/>
      <w:marBottom w:val="0"/>
      <w:divBdr>
        <w:top w:val="none" w:sz="0" w:space="0" w:color="auto"/>
        <w:left w:val="none" w:sz="0" w:space="0" w:color="auto"/>
        <w:bottom w:val="none" w:sz="0" w:space="0" w:color="auto"/>
        <w:right w:val="none" w:sz="0" w:space="0" w:color="auto"/>
      </w:divBdr>
    </w:div>
    <w:div w:id="2052461334">
      <w:bodyDiv w:val="1"/>
      <w:marLeft w:val="0"/>
      <w:marRight w:val="0"/>
      <w:marTop w:val="0"/>
      <w:marBottom w:val="0"/>
      <w:divBdr>
        <w:top w:val="none" w:sz="0" w:space="0" w:color="auto"/>
        <w:left w:val="none" w:sz="0" w:space="0" w:color="auto"/>
        <w:bottom w:val="none" w:sz="0" w:space="0" w:color="auto"/>
        <w:right w:val="none" w:sz="0" w:space="0" w:color="auto"/>
      </w:divBdr>
    </w:div>
    <w:div w:id="2053262953">
      <w:bodyDiv w:val="1"/>
      <w:marLeft w:val="0"/>
      <w:marRight w:val="0"/>
      <w:marTop w:val="0"/>
      <w:marBottom w:val="0"/>
      <w:divBdr>
        <w:top w:val="none" w:sz="0" w:space="0" w:color="auto"/>
        <w:left w:val="none" w:sz="0" w:space="0" w:color="auto"/>
        <w:bottom w:val="none" w:sz="0" w:space="0" w:color="auto"/>
        <w:right w:val="none" w:sz="0" w:space="0" w:color="auto"/>
      </w:divBdr>
    </w:div>
    <w:div w:id="2101829766">
      <w:bodyDiv w:val="1"/>
      <w:marLeft w:val="0"/>
      <w:marRight w:val="0"/>
      <w:marTop w:val="0"/>
      <w:marBottom w:val="0"/>
      <w:divBdr>
        <w:top w:val="none" w:sz="0" w:space="0" w:color="auto"/>
        <w:left w:val="none" w:sz="0" w:space="0" w:color="auto"/>
        <w:bottom w:val="none" w:sz="0" w:space="0" w:color="auto"/>
        <w:right w:val="none" w:sz="0" w:space="0" w:color="auto"/>
      </w:divBdr>
    </w:div>
    <w:div w:id="2138596313">
      <w:bodyDiv w:val="1"/>
      <w:marLeft w:val="0"/>
      <w:marRight w:val="0"/>
      <w:marTop w:val="0"/>
      <w:marBottom w:val="0"/>
      <w:divBdr>
        <w:top w:val="none" w:sz="0" w:space="0" w:color="auto"/>
        <w:left w:val="none" w:sz="0" w:space="0" w:color="auto"/>
        <w:bottom w:val="none" w:sz="0" w:space="0" w:color="auto"/>
        <w:right w:val="none" w:sz="0" w:space="0" w:color="auto"/>
      </w:divBdr>
    </w:div>
    <w:div w:id="2139295800">
      <w:bodyDiv w:val="1"/>
      <w:marLeft w:val="0"/>
      <w:marRight w:val="0"/>
      <w:marTop w:val="0"/>
      <w:marBottom w:val="0"/>
      <w:divBdr>
        <w:top w:val="none" w:sz="0" w:space="0" w:color="auto"/>
        <w:left w:val="none" w:sz="0" w:space="0" w:color="auto"/>
        <w:bottom w:val="none" w:sz="0" w:space="0" w:color="auto"/>
        <w:right w:val="none" w:sz="0" w:space="0" w:color="auto"/>
      </w:divBdr>
    </w:div>
    <w:div w:id="2144107889">
      <w:bodyDiv w:val="1"/>
      <w:marLeft w:val="0"/>
      <w:marRight w:val="0"/>
      <w:marTop w:val="0"/>
      <w:marBottom w:val="0"/>
      <w:divBdr>
        <w:top w:val="none" w:sz="0" w:space="0" w:color="auto"/>
        <w:left w:val="none" w:sz="0" w:space="0" w:color="auto"/>
        <w:bottom w:val="none" w:sz="0" w:space="0" w:color="auto"/>
        <w:right w:val="none" w:sz="0" w:space="0" w:color="auto"/>
      </w:divBdr>
      <w:divsChild>
        <w:div w:id="1229850293">
          <w:marLeft w:val="0"/>
          <w:marRight w:val="0"/>
          <w:marTop w:val="0"/>
          <w:marBottom w:val="0"/>
          <w:divBdr>
            <w:top w:val="none" w:sz="0" w:space="0" w:color="auto"/>
            <w:left w:val="none" w:sz="0" w:space="0" w:color="auto"/>
            <w:bottom w:val="none" w:sz="0" w:space="0" w:color="auto"/>
            <w:right w:val="none" w:sz="0" w:space="0" w:color="auto"/>
          </w:divBdr>
        </w:div>
        <w:div w:id="17048631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footer" Target="footer4.xml"/><Relationship Id="rId39" Type="http://schemas.openxmlformats.org/officeDocument/2006/relationships/header" Target="header11.xml"/><Relationship Id="rId3" Type="http://schemas.openxmlformats.org/officeDocument/2006/relationships/customXml" Target="../customXml/item3.xml"/><Relationship Id="rId21" Type="http://schemas.openxmlformats.org/officeDocument/2006/relationships/hyperlink" Target="https://www.irekia.euskadi.eus/es" TargetMode="External"/><Relationship Id="rId34" Type="http://schemas.openxmlformats.org/officeDocument/2006/relationships/header" Target="header8.xml"/><Relationship Id="rId42" Type="http://schemas.openxmlformats.org/officeDocument/2006/relationships/footer" Target="footer6.xml"/><Relationship Id="rId47" Type="http://schemas.openxmlformats.org/officeDocument/2006/relationships/hyperlink" Target="https://boe.es/diario_boe/txt.php?id=BOE-A-2018-16673" TargetMode="External"/><Relationship Id="rId50" Type="http://schemas.openxmlformats.org/officeDocument/2006/relationships/footer" Target="footer7.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5.xml"/><Relationship Id="rId33" Type="http://schemas.openxmlformats.org/officeDocument/2006/relationships/header" Target="header7.xml"/><Relationship Id="rId38" Type="http://schemas.openxmlformats.org/officeDocument/2006/relationships/header" Target="header10.xml"/><Relationship Id="rId46" Type="http://schemas.openxmlformats.org/officeDocument/2006/relationships/hyperlink" Target="https://www.boe.es/doue/2016/119/L00001-00088.pdf" TargetMode="Externa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chart" Target="charts/chart2.xml"/><Relationship Id="rId41"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aki-basauri@euskadi.eus" TargetMode="External"/><Relationship Id="rId24" Type="http://schemas.openxmlformats.org/officeDocument/2006/relationships/header" Target="header4.xml"/><Relationship Id="rId32" Type="http://schemas.openxmlformats.org/officeDocument/2006/relationships/image" Target="media/image5.png"/><Relationship Id="rId37" Type="http://schemas.openxmlformats.org/officeDocument/2006/relationships/hyperlink" Target="https://ec.europa.eu/growth/tools-databases/espd/filter?lang=es" TargetMode="External"/><Relationship Id="rId40" Type="http://schemas.openxmlformats.org/officeDocument/2006/relationships/header" Target="header12.xml"/><Relationship Id="rId45" Type="http://schemas.openxmlformats.org/officeDocument/2006/relationships/hyperlink" Target="http://www.euskadi.eus/rgpd/00758"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3.xml"/><Relationship Id="rId28" Type="http://schemas.openxmlformats.org/officeDocument/2006/relationships/chart" Target="charts/chart1.xml"/><Relationship Id="rId36" Type="http://schemas.openxmlformats.org/officeDocument/2006/relationships/header" Target="header9.xml"/><Relationship Id="rId49" Type="http://schemas.openxmlformats.org/officeDocument/2006/relationships/header" Target="header16.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image" Target="media/image4.png"/><Relationship Id="rId44" Type="http://schemas.openxmlformats.org/officeDocument/2006/relationships/hyperlink" Target="http://www.euskadi.eus/proteccion-datos"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image" Target="media/image3.png"/><Relationship Id="rId35" Type="http://schemas.openxmlformats.org/officeDocument/2006/relationships/footer" Target="footer5.xml"/><Relationship Id="rId43" Type="http://schemas.openxmlformats.org/officeDocument/2006/relationships/header" Target="header14.xml"/><Relationship Id="rId48" Type="http://schemas.openxmlformats.org/officeDocument/2006/relationships/header" Target="header15.xml"/><Relationship Id="rId8" Type="http://schemas.openxmlformats.org/officeDocument/2006/relationships/webSettings" Target="webSettings.xml"/><Relationship Id="rId51" Type="http://schemas.openxmlformats.org/officeDocument/2006/relationships/header" Target="header17.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1.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2" Type="http://schemas.openxmlformats.org/officeDocument/2006/relationships/oleObject" Target="embeddings/oleObject6.bin"/><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2" Type="http://schemas.openxmlformats.org/officeDocument/2006/relationships/oleObject" Target="embeddings/oleObject7.bin"/><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u-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Hoja1!$D$3</c:f>
              <c:strCache>
                <c:ptCount val="1"/>
                <c:pt idx="0">
                  <c:v>PUNTOS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u-E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Hoja1!$C$4:$C$8</c:f>
              <c:strCache>
                <c:ptCount val="5"/>
                <c:pt idx="0">
                  <c:v>LICITADOR 1</c:v>
                </c:pt>
                <c:pt idx="1">
                  <c:v>LICITADOR 2</c:v>
                </c:pt>
                <c:pt idx="2">
                  <c:v>LICITADOR 3</c:v>
                </c:pt>
                <c:pt idx="3">
                  <c:v>LICITADOR 4</c:v>
                </c:pt>
                <c:pt idx="4">
                  <c:v>LICITADOR 5</c:v>
                </c:pt>
              </c:strCache>
            </c:strRef>
          </c:cat>
          <c:val>
            <c:numRef>
              <c:f>Hoja1!$D$4:$D$8</c:f>
              <c:numCache>
                <c:formatCode>0.00</c:formatCode>
                <c:ptCount val="5"/>
                <c:pt idx="0">
                  <c:v>45</c:v>
                </c:pt>
                <c:pt idx="1">
                  <c:v>36</c:v>
                </c:pt>
                <c:pt idx="2">
                  <c:v>27</c:v>
                </c:pt>
                <c:pt idx="3">
                  <c:v>18</c:v>
                </c:pt>
                <c:pt idx="4">
                  <c:v>9</c:v>
                </c:pt>
              </c:numCache>
            </c:numRef>
          </c:val>
          <c:smooth val="0"/>
          <c:extLst>
            <c:ext xmlns:c16="http://schemas.microsoft.com/office/drawing/2014/chart" uri="{C3380CC4-5D6E-409C-BE32-E72D297353CC}">
              <c16:uniqueId val="{00000000-84DC-477A-ADFE-A63A17B5771A}"/>
            </c:ext>
          </c:extLst>
        </c:ser>
        <c:dLbls>
          <c:showLegendKey val="0"/>
          <c:showVal val="0"/>
          <c:showCatName val="0"/>
          <c:showSerName val="0"/>
          <c:showPercent val="0"/>
          <c:showBubbleSize val="0"/>
        </c:dLbls>
        <c:marker val="1"/>
        <c:smooth val="0"/>
        <c:axId val="327531136"/>
        <c:axId val="327524576"/>
      </c:lineChart>
      <c:catAx>
        <c:axId val="327531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327524576"/>
        <c:crosses val="autoZero"/>
        <c:auto val="1"/>
        <c:lblAlgn val="ctr"/>
        <c:lblOffset val="100"/>
        <c:noMultiLvlLbl val="0"/>
      </c:catAx>
      <c:valAx>
        <c:axId val="3275245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3275311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u-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u-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Hoja1!$D$24</c:f>
              <c:strCache>
                <c:ptCount val="1"/>
                <c:pt idx="0">
                  <c:v>PUNTOS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u-E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Hoja1!$C$25:$C$29</c:f>
              <c:strCache>
                <c:ptCount val="5"/>
                <c:pt idx="0">
                  <c:v>LICITADOR 1</c:v>
                </c:pt>
                <c:pt idx="1">
                  <c:v>LICITADOR 2</c:v>
                </c:pt>
                <c:pt idx="2">
                  <c:v>LICITADOR 3</c:v>
                </c:pt>
                <c:pt idx="3">
                  <c:v>LICITADOR 4</c:v>
                </c:pt>
                <c:pt idx="4">
                  <c:v>LICITADOR 5</c:v>
                </c:pt>
              </c:strCache>
            </c:strRef>
          </c:cat>
          <c:val>
            <c:numRef>
              <c:f>Hoja1!$D$25:$D$29</c:f>
              <c:numCache>
                <c:formatCode>0.00</c:formatCode>
                <c:ptCount val="5"/>
                <c:pt idx="0">
                  <c:v>45</c:v>
                </c:pt>
                <c:pt idx="1">
                  <c:v>16.875</c:v>
                </c:pt>
                <c:pt idx="2">
                  <c:v>11.25</c:v>
                </c:pt>
                <c:pt idx="3">
                  <c:v>8.4375</c:v>
                </c:pt>
                <c:pt idx="4">
                  <c:v>5.625</c:v>
                </c:pt>
              </c:numCache>
            </c:numRef>
          </c:val>
          <c:smooth val="0"/>
          <c:extLst>
            <c:ext xmlns:c16="http://schemas.microsoft.com/office/drawing/2014/chart" uri="{C3380CC4-5D6E-409C-BE32-E72D297353CC}">
              <c16:uniqueId val="{00000000-8F83-45A3-96F1-D68E16CD8334}"/>
            </c:ext>
          </c:extLst>
        </c:ser>
        <c:dLbls>
          <c:showLegendKey val="0"/>
          <c:showVal val="0"/>
          <c:showCatName val="0"/>
          <c:showSerName val="0"/>
          <c:showPercent val="0"/>
          <c:showBubbleSize val="0"/>
        </c:dLbls>
        <c:smooth val="0"/>
        <c:axId val="429986688"/>
        <c:axId val="223828968"/>
      </c:lineChart>
      <c:catAx>
        <c:axId val="429986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223828968"/>
        <c:crosses val="autoZero"/>
        <c:auto val="1"/>
        <c:lblAlgn val="ctr"/>
        <c:lblOffset val="100"/>
        <c:noMultiLvlLbl val="0"/>
      </c:catAx>
      <c:valAx>
        <c:axId val="2238289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4299866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u-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F70C8-F5FB-4B43-A0B3-29322851B9D8}">
  <ds:schemaRefs>
    <ds:schemaRef ds:uri="http://schemas.microsoft.com/sharepoint/v3/contenttype/forms"/>
  </ds:schemaRefs>
</ds:datastoreItem>
</file>

<file path=customXml/itemProps2.xml><?xml version="1.0" encoding="utf-8"?>
<ds:datastoreItem xmlns:ds="http://schemas.openxmlformats.org/officeDocument/2006/customXml" ds:itemID="{5A0EDD8D-9E8E-4D2A-8DA7-2F6B08250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F0B3CC-2ECE-4400-8009-10FE7BA497B6}">
  <ds:schemaRef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http://schemas.microsoft.com/office/2006/metadata/properties"/>
    <ds:schemaRef ds:uri="http://purl.org/dc/elements/1.1/"/>
    <ds:schemaRef ds:uri="c165d3e7-8dcc-40a1-95d5-f88b7b35a24d"/>
    <ds:schemaRef ds:uri="f044a487-8457-4634-88dd-88d7d0619bb6"/>
    <ds:schemaRef ds:uri="http://www.w3.org/XML/1998/namespace"/>
    <ds:schemaRef ds:uri="http://purl.org/dc/dcmitype/"/>
  </ds:schemaRefs>
</ds:datastoreItem>
</file>

<file path=customXml/itemProps4.xml><?xml version="1.0" encoding="utf-8"?>
<ds:datastoreItem xmlns:ds="http://schemas.openxmlformats.org/officeDocument/2006/customXml" ds:itemID="{FE3061F3-00C2-4374-8A40-EFCB48ADC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126</Pages>
  <Words>53380</Words>
  <Characters>304266</Characters>
  <Application>Microsoft Office Word</Application>
  <DocSecurity>0</DocSecurity>
  <Lines>2535</Lines>
  <Paragraphs>713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356933</CharactersWithSpaces>
  <SharedDoc>false</SharedDoc>
  <HLinks>
    <vt:vector size="1080" baseType="variant">
      <vt:variant>
        <vt:i4>8126538</vt:i4>
      </vt:variant>
      <vt:variant>
        <vt:i4>1241</vt:i4>
      </vt:variant>
      <vt:variant>
        <vt:i4>0</vt:i4>
      </vt:variant>
      <vt:variant>
        <vt:i4>5</vt:i4>
      </vt:variant>
      <vt:variant>
        <vt:lpwstr>https://boe.es/diario_boe/txt.php?id=BOE-A-2018-16673</vt:lpwstr>
      </vt:variant>
      <vt:variant>
        <vt:lpwstr/>
      </vt:variant>
      <vt:variant>
        <vt:i4>4784204</vt:i4>
      </vt:variant>
      <vt:variant>
        <vt:i4>1238</vt:i4>
      </vt:variant>
      <vt:variant>
        <vt:i4>0</vt:i4>
      </vt:variant>
      <vt:variant>
        <vt:i4>5</vt:i4>
      </vt:variant>
      <vt:variant>
        <vt:lpwstr>https://www.boe.es/doue/2016/119/L00001-00088.pdf</vt:lpwstr>
      </vt:variant>
      <vt:variant>
        <vt:lpwstr/>
      </vt:variant>
      <vt:variant>
        <vt:i4>720986</vt:i4>
      </vt:variant>
      <vt:variant>
        <vt:i4>1235</vt:i4>
      </vt:variant>
      <vt:variant>
        <vt:i4>0</vt:i4>
      </vt:variant>
      <vt:variant>
        <vt:i4>5</vt:i4>
      </vt:variant>
      <vt:variant>
        <vt:lpwstr>http://www.euskadi.eus/rgpd/00758</vt:lpwstr>
      </vt:variant>
      <vt:variant>
        <vt:lpwstr/>
      </vt:variant>
      <vt:variant>
        <vt:i4>6357012</vt:i4>
      </vt:variant>
      <vt:variant>
        <vt:i4>1232</vt:i4>
      </vt:variant>
      <vt:variant>
        <vt:i4>0</vt:i4>
      </vt:variant>
      <vt:variant>
        <vt:i4>5</vt:i4>
      </vt:variant>
      <vt:variant>
        <vt:lpwstr>mailto:DPD-DBO@euskadi.eus</vt:lpwstr>
      </vt:variant>
      <vt:variant>
        <vt:lpwstr/>
      </vt:variant>
      <vt:variant>
        <vt:i4>3932199</vt:i4>
      </vt:variant>
      <vt:variant>
        <vt:i4>1004</vt:i4>
      </vt:variant>
      <vt:variant>
        <vt:i4>0</vt:i4>
      </vt:variant>
      <vt:variant>
        <vt:i4>5</vt:i4>
      </vt:variant>
      <vt:variant>
        <vt:lpwstr>https://ec.europa.eu/growth/tools-databases/espd/filter?lang=es</vt:lpwstr>
      </vt:variant>
      <vt:variant>
        <vt:lpwstr/>
      </vt:variant>
      <vt:variant>
        <vt:i4>5373954</vt:i4>
      </vt:variant>
      <vt:variant>
        <vt:i4>1001</vt:i4>
      </vt:variant>
      <vt:variant>
        <vt:i4>0</vt:i4>
      </vt:variant>
      <vt:variant>
        <vt:i4>5</vt:i4>
      </vt:variant>
      <vt:variant>
        <vt:lpwstr/>
      </vt:variant>
      <vt:variant>
        <vt:lpwstr>AnexoVI2</vt:lpwstr>
      </vt:variant>
      <vt:variant>
        <vt:i4>5308418</vt:i4>
      </vt:variant>
      <vt:variant>
        <vt:i4>996</vt:i4>
      </vt:variant>
      <vt:variant>
        <vt:i4>0</vt:i4>
      </vt:variant>
      <vt:variant>
        <vt:i4>5</vt:i4>
      </vt:variant>
      <vt:variant>
        <vt:lpwstr/>
      </vt:variant>
      <vt:variant>
        <vt:lpwstr>AnexoVI1</vt:lpwstr>
      </vt:variant>
      <vt:variant>
        <vt:i4>5439490</vt:i4>
      </vt:variant>
      <vt:variant>
        <vt:i4>991</vt:i4>
      </vt:variant>
      <vt:variant>
        <vt:i4>0</vt:i4>
      </vt:variant>
      <vt:variant>
        <vt:i4>5</vt:i4>
      </vt:variant>
      <vt:variant>
        <vt:lpwstr/>
      </vt:variant>
      <vt:variant>
        <vt:lpwstr>AnexoVI3</vt:lpwstr>
      </vt:variant>
      <vt:variant>
        <vt:i4>5373954</vt:i4>
      </vt:variant>
      <vt:variant>
        <vt:i4>986</vt:i4>
      </vt:variant>
      <vt:variant>
        <vt:i4>0</vt:i4>
      </vt:variant>
      <vt:variant>
        <vt:i4>5</vt:i4>
      </vt:variant>
      <vt:variant>
        <vt:lpwstr/>
      </vt:variant>
      <vt:variant>
        <vt:lpwstr>AnexoVI2</vt:lpwstr>
      </vt:variant>
      <vt:variant>
        <vt:i4>5308418</vt:i4>
      </vt:variant>
      <vt:variant>
        <vt:i4>981</vt:i4>
      </vt:variant>
      <vt:variant>
        <vt:i4>0</vt:i4>
      </vt:variant>
      <vt:variant>
        <vt:i4>5</vt:i4>
      </vt:variant>
      <vt:variant>
        <vt:lpwstr/>
      </vt:variant>
      <vt:variant>
        <vt:lpwstr>AnexoVI1</vt:lpwstr>
      </vt:variant>
      <vt:variant>
        <vt:i4>6291563</vt:i4>
      </vt:variant>
      <vt:variant>
        <vt:i4>976</vt:i4>
      </vt:variant>
      <vt:variant>
        <vt:i4>0</vt:i4>
      </vt:variant>
      <vt:variant>
        <vt:i4>5</vt:i4>
      </vt:variant>
      <vt:variant>
        <vt:lpwstr/>
      </vt:variant>
      <vt:variant>
        <vt:lpwstr>AnexoV4</vt:lpwstr>
      </vt:variant>
      <vt:variant>
        <vt:i4>6291563</vt:i4>
      </vt:variant>
      <vt:variant>
        <vt:i4>971</vt:i4>
      </vt:variant>
      <vt:variant>
        <vt:i4>0</vt:i4>
      </vt:variant>
      <vt:variant>
        <vt:i4>5</vt:i4>
      </vt:variant>
      <vt:variant>
        <vt:lpwstr/>
      </vt:variant>
      <vt:variant>
        <vt:lpwstr>AnexoV3</vt:lpwstr>
      </vt:variant>
      <vt:variant>
        <vt:i4>6291563</vt:i4>
      </vt:variant>
      <vt:variant>
        <vt:i4>966</vt:i4>
      </vt:variant>
      <vt:variant>
        <vt:i4>0</vt:i4>
      </vt:variant>
      <vt:variant>
        <vt:i4>5</vt:i4>
      </vt:variant>
      <vt:variant>
        <vt:lpwstr/>
      </vt:variant>
      <vt:variant>
        <vt:lpwstr>AnexoV2</vt:lpwstr>
      </vt:variant>
      <vt:variant>
        <vt:i4>6291563</vt:i4>
      </vt:variant>
      <vt:variant>
        <vt:i4>961</vt:i4>
      </vt:variant>
      <vt:variant>
        <vt:i4>0</vt:i4>
      </vt:variant>
      <vt:variant>
        <vt:i4>5</vt:i4>
      </vt:variant>
      <vt:variant>
        <vt:lpwstr/>
      </vt:variant>
      <vt:variant>
        <vt:lpwstr>AnexoV1</vt:lpwstr>
      </vt:variant>
      <vt:variant>
        <vt:i4>1441794</vt:i4>
      </vt:variant>
      <vt:variant>
        <vt:i4>954</vt:i4>
      </vt:variant>
      <vt:variant>
        <vt:i4>0</vt:i4>
      </vt:variant>
      <vt:variant>
        <vt:i4>5</vt:i4>
      </vt:variant>
      <vt:variant>
        <vt:lpwstr/>
      </vt:variant>
      <vt:variant>
        <vt:lpwstr>AnexoIII1</vt:lpwstr>
      </vt:variant>
      <vt:variant>
        <vt:i4>1441794</vt:i4>
      </vt:variant>
      <vt:variant>
        <vt:i4>949</vt:i4>
      </vt:variant>
      <vt:variant>
        <vt:i4>0</vt:i4>
      </vt:variant>
      <vt:variant>
        <vt:i4>5</vt:i4>
      </vt:variant>
      <vt:variant>
        <vt:lpwstr/>
      </vt:variant>
      <vt:variant>
        <vt:lpwstr>AnexoIII1</vt:lpwstr>
      </vt:variant>
      <vt:variant>
        <vt:i4>4653058</vt:i4>
      </vt:variant>
      <vt:variant>
        <vt:i4>944</vt:i4>
      </vt:variant>
      <vt:variant>
        <vt:i4>0</vt:i4>
      </vt:variant>
      <vt:variant>
        <vt:i4>5</vt:i4>
      </vt:variant>
      <vt:variant>
        <vt:lpwstr/>
      </vt:variant>
      <vt:variant>
        <vt:lpwstr>AnexoII8</vt:lpwstr>
      </vt:variant>
      <vt:variant>
        <vt:i4>4718594</vt:i4>
      </vt:variant>
      <vt:variant>
        <vt:i4>939</vt:i4>
      </vt:variant>
      <vt:variant>
        <vt:i4>0</vt:i4>
      </vt:variant>
      <vt:variant>
        <vt:i4>5</vt:i4>
      </vt:variant>
      <vt:variant>
        <vt:lpwstr/>
      </vt:variant>
      <vt:variant>
        <vt:lpwstr>AnexoII7</vt:lpwstr>
      </vt:variant>
      <vt:variant>
        <vt:i4>4784130</vt:i4>
      </vt:variant>
      <vt:variant>
        <vt:i4>934</vt:i4>
      </vt:variant>
      <vt:variant>
        <vt:i4>0</vt:i4>
      </vt:variant>
      <vt:variant>
        <vt:i4>5</vt:i4>
      </vt:variant>
      <vt:variant>
        <vt:lpwstr/>
      </vt:variant>
      <vt:variant>
        <vt:lpwstr>AnexoII6</vt:lpwstr>
      </vt:variant>
      <vt:variant>
        <vt:i4>4849666</vt:i4>
      </vt:variant>
      <vt:variant>
        <vt:i4>929</vt:i4>
      </vt:variant>
      <vt:variant>
        <vt:i4>0</vt:i4>
      </vt:variant>
      <vt:variant>
        <vt:i4>5</vt:i4>
      </vt:variant>
      <vt:variant>
        <vt:lpwstr/>
      </vt:variant>
      <vt:variant>
        <vt:lpwstr>AnexoII5</vt:lpwstr>
      </vt:variant>
      <vt:variant>
        <vt:i4>4915202</vt:i4>
      </vt:variant>
      <vt:variant>
        <vt:i4>924</vt:i4>
      </vt:variant>
      <vt:variant>
        <vt:i4>0</vt:i4>
      </vt:variant>
      <vt:variant>
        <vt:i4>5</vt:i4>
      </vt:variant>
      <vt:variant>
        <vt:lpwstr/>
      </vt:variant>
      <vt:variant>
        <vt:lpwstr>AnexoII4</vt:lpwstr>
      </vt:variant>
      <vt:variant>
        <vt:i4>4980738</vt:i4>
      </vt:variant>
      <vt:variant>
        <vt:i4>919</vt:i4>
      </vt:variant>
      <vt:variant>
        <vt:i4>0</vt:i4>
      </vt:variant>
      <vt:variant>
        <vt:i4>5</vt:i4>
      </vt:variant>
      <vt:variant>
        <vt:lpwstr/>
      </vt:variant>
      <vt:variant>
        <vt:lpwstr>AnexoII3</vt:lpwstr>
      </vt:variant>
      <vt:variant>
        <vt:i4>5046274</vt:i4>
      </vt:variant>
      <vt:variant>
        <vt:i4>914</vt:i4>
      </vt:variant>
      <vt:variant>
        <vt:i4>0</vt:i4>
      </vt:variant>
      <vt:variant>
        <vt:i4>5</vt:i4>
      </vt:variant>
      <vt:variant>
        <vt:lpwstr/>
      </vt:variant>
      <vt:variant>
        <vt:lpwstr>AnexoII2</vt:lpwstr>
      </vt:variant>
      <vt:variant>
        <vt:i4>5111810</vt:i4>
      </vt:variant>
      <vt:variant>
        <vt:i4>909</vt:i4>
      </vt:variant>
      <vt:variant>
        <vt:i4>0</vt:i4>
      </vt:variant>
      <vt:variant>
        <vt:i4>5</vt:i4>
      </vt:variant>
      <vt:variant>
        <vt:lpwstr/>
      </vt:variant>
      <vt:variant>
        <vt:lpwstr>AnexoII1</vt:lpwstr>
      </vt:variant>
      <vt:variant>
        <vt:i4>8323179</vt:i4>
      </vt:variant>
      <vt:variant>
        <vt:i4>902</vt:i4>
      </vt:variant>
      <vt:variant>
        <vt:i4>0</vt:i4>
      </vt:variant>
      <vt:variant>
        <vt:i4>5</vt:i4>
      </vt:variant>
      <vt:variant>
        <vt:lpwstr/>
      </vt:variant>
      <vt:variant>
        <vt:lpwstr>AnexoI3</vt:lpwstr>
      </vt:variant>
      <vt:variant>
        <vt:i4>8323179</vt:i4>
      </vt:variant>
      <vt:variant>
        <vt:i4>897</vt:i4>
      </vt:variant>
      <vt:variant>
        <vt:i4>0</vt:i4>
      </vt:variant>
      <vt:variant>
        <vt:i4>5</vt:i4>
      </vt:variant>
      <vt:variant>
        <vt:lpwstr/>
      </vt:variant>
      <vt:variant>
        <vt:lpwstr>AnexoI2</vt:lpwstr>
      </vt:variant>
      <vt:variant>
        <vt:i4>8323179</vt:i4>
      </vt:variant>
      <vt:variant>
        <vt:i4>892</vt:i4>
      </vt:variant>
      <vt:variant>
        <vt:i4>0</vt:i4>
      </vt:variant>
      <vt:variant>
        <vt:i4>5</vt:i4>
      </vt:variant>
      <vt:variant>
        <vt:lpwstr/>
      </vt:variant>
      <vt:variant>
        <vt:lpwstr>AnexoI1</vt:lpwstr>
      </vt:variant>
      <vt:variant>
        <vt:i4>3932199</vt:i4>
      </vt:variant>
      <vt:variant>
        <vt:i4>885</vt:i4>
      </vt:variant>
      <vt:variant>
        <vt:i4>0</vt:i4>
      </vt:variant>
      <vt:variant>
        <vt:i4>5</vt:i4>
      </vt:variant>
      <vt:variant>
        <vt:lpwstr>https://ec.europa.eu/growth/tools-databases/espd/filter?lang=es</vt:lpwstr>
      </vt:variant>
      <vt:variant>
        <vt:lpwstr/>
      </vt:variant>
      <vt:variant>
        <vt:i4>2031688</vt:i4>
      </vt:variant>
      <vt:variant>
        <vt:i4>882</vt:i4>
      </vt:variant>
      <vt:variant>
        <vt:i4>0</vt:i4>
      </vt:variant>
      <vt:variant>
        <vt:i4>5</vt:i4>
      </vt:variant>
      <vt:variant>
        <vt:lpwstr>https://euskadi.eus/</vt:lpwstr>
      </vt:variant>
      <vt:variant>
        <vt:lpwstr/>
      </vt:variant>
      <vt:variant>
        <vt:i4>2949134</vt:i4>
      </vt:variant>
      <vt:variant>
        <vt:i4>879</vt:i4>
      </vt:variant>
      <vt:variant>
        <vt:i4>0</vt:i4>
      </vt:variant>
      <vt:variant>
        <vt:i4>5</vt:i4>
      </vt:variant>
      <vt:variant>
        <vt:lpwstr>https://apps.euskadi.eus/w32-content/es/contenidos/informacion/licitar_electronicamente/es_02/cambios_configuracion.html</vt:lpwstr>
      </vt:variant>
      <vt:variant>
        <vt:lpwstr/>
      </vt:variant>
      <vt:variant>
        <vt:i4>983133</vt:i4>
      </vt:variant>
      <vt:variant>
        <vt:i4>876</vt:i4>
      </vt:variant>
      <vt:variant>
        <vt:i4>0</vt:i4>
      </vt:variant>
      <vt:variant>
        <vt:i4>5</vt:i4>
      </vt:variant>
      <vt:variant>
        <vt:lpwstr>http://www.euskadi.eus/informacion/acciones-voluntarias-para-la-reduccion-de-emisiones-en-empresas/web01-a2ingkli/es/</vt:lpwstr>
      </vt:variant>
      <vt:variant>
        <vt:lpwstr>3784</vt:lpwstr>
      </vt:variant>
      <vt:variant>
        <vt:i4>4784182</vt:i4>
      </vt:variant>
      <vt:variant>
        <vt:i4>873</vt:i4>
      </vt:variant>
      <vt:variant>
        <vt:i4>0</vt:i4>
      </vt:variant>
      <vt:variant>
        <vt:i4>5</vt:i4>
      </vt:variant>
      <vt:variant>
        <vt:lpwstr>mailto:hezkl049@euskadi.eus</vt:lpwstr>
      </vt:variant>
      <vt:variant>
        <vt:lpwstr/>
      </vt:variant>
      <vt:variant>
        <vt:i4>1310758</vt:i4>
      </vt:variant>
      <vt:variant>
        <vt:i4>870</vt:i4>
      </vt:variant>
      <vt:variant>
        <vt:i4>0</vt:i4>
      </vt:variant>
      <vt:variant>
        <vt:i4>5</vt:i4>
      </vt:variant>
      <vt:variant>
        <vt:lpwstr>mailto:huisbrtc@euskadi.eus</vt:lpwstr>
      </vt:variant>
      <vt:variant>
        <vt:lpwstr/>
      </vt:variant>
      <vt:variant>
        <vt:i4>5308464</vt:i4>
      </vt:variant>
      <vt:variant>
        <vt:i4>867</vt:i4>
      </vt:variant>
      <vt:variant>
        <vt:i4>0</vt:i4>
      </vt:variant>
      <vt:variant>
        <vt:i4>5</vt:i4>
      </vt:variant>
      <vt:variant>
        <vt:lpwstr>mailto:huisg047@euskadi.eus</vt:lpwstr>
      </vt:variant>
      <vt:variant>
        <vt:lpwstr/>
      </vt:variant>
      <vt:variant>
        <vt:i4>5308467</vt:i4>
      </vt:variant>
      <vt:variant>
        <vt:i4>864</vt:i4>
      </vt:variant>
      <vt:variant>
        <vt:i4>0</vt:i4>
      </vt:variant>
      <vt:variant>
        <vt:i4>5</vt:i4>
      </vt:variant>
      <vt:variant>
        <vt:lpwstr>mailto:huisa024@euskadi.eus</vt:lpwstr>
      </vt:variant>
      <vt:variant>
        <vt:lpwstr/>
      </vt:variant>
      <vt:variant>
        <vt:i4>1441841</vt:i4>
      </vt:variant>
      <vt:variant>
        <vt:i4>857</vt:i4>
      </vt:variant>
      <vt:variant>
        <vt:i4>0</vt:i4>
      </vt:variant>
      <vt:variant>
        <vt:i4>5</vt:i4>
      </vt:variant>
      <vt:variant>
        <vt:lpwstr/>
      </vt:variant>
      <vt:variant>
        <vt:lpwstr>_Toc511031612</vt:lpwstr>
      </vt:variant>
      <vt:variant>
        <vt:i4>1441841</vt:i4>
      </vt:variant>
      <vt:variant>
        <vt:i4>854</vt:i4>
      </vt:variant>
      <vt:variant>
        <vt:i4>0</vt:i4>
      </vt:variant>
      <vt:variant>
        <vt:i4>5</vt:i4>
      </vt:variant>
      <vt:variant>
        <vt:lpwstr/>
      </vt:variant>
      <vt:variant>
        <vt:lpwstr>_Toc511031611</vt:lpwstr>
      </vt:variant>
      <vt:variant>
        <vt:i4>1441841</vt:i4>
      </vt:variant>
      <vt:variant>
        <vt:i4>848</vt:i4>
      </vt:variant>
      <vt:variant>
        <vt:i4>0</vt:i4>
      </vt:variant>
      <vt:variant>
        <vt:i4>5</vt:i4>
      </vt:variant>
      <vt:variant>
        <vt:lpwstr/>
      </vt:variant>
      <vt:variant>
        <vt:lpwstr>_Toc511031610</vt:lpwstr>
      </vt:variant>
      <vt:variant>
        <vt:i4>1507377</vt:i4>
      </vt:variant>
      <vt:variant>
        <vt:i4>842</vt:i4>
      </vt:variant>
      <vt:variant>
        <vt:i4>0</vt:i4>
      </vt:variant>
      <vt:variant>
        <vt:i4>5</vt:i4>
      </vt:variant>
      <vt:variant>
        <vt:lpwstr/>
      </vt:variant>
      <vt:variant>
        <vt:lpwstr>_Toc511031609</vt:lpwstr>
      </vt:variant>
      <vt:variant>
        <vt:i4>1507377</vt:i4>
      </vt:variant>
      <vt:variant>
        <vt:i4>836</vt:i4>
      </vt:variant>
      <vt:variant>
        <vt:i4>0</vt:i4>
      </vt:variant>
      <vt:variant>
        <vt:i4>5</vt:i4>
      </vt:variant>
      <vt:variant>
        <vt:lpwstr/>
      </vt:variant>
      <vt:variant>
        <vt:lpwstr>_Toc511031608</vt:lpwstr>
      </vt:variant>
      <vt:variant>
        <vt:i4>1507377</vt:i4>
      </vt:variant>
      <vt:variant>
        <vt:i4>830</vt:i4>
      </vt:variant>
      <vt:variant>
        <vt:i4>0</vt:i4>
      </vt:variant>
      <vt:variant>
        <vt:i4>5</vt:i4>
      </vt:variant>
      <vt:variant>
        <vt:lpwstr/>
      </vt:variant>
      <vt:variant>
        <vt:lpwstr>_Toc511031607</vt:lpwstr>
      </vt:variant>
      <vt:variant>
        <vt:i4>1507377</vt:i4>
      </vt:variant>
      <vt:variant>
        <vt:i4>824</vt:i4>
      </vt:variant>
      <vt:variant>
        <vt:i4>0</vt:i4>
      </vt:variant>
      <vt:variant>
        <vt:i4>5</vt:i4>
      </vt:variant>
      <vt:variant>
        <vt:lpwstr/>
      </vt:variant>
      <vt:variant>
        <vt:lpwstr>_Toc511031606</vt:lpwstr>
      </vt:variant>
      <vt:variant>
        <vt:i4>1507377</vt:i4>
      </vt:variant>
      <vt:variant>
        <vt:i4>818</vt:i4>
      </vt:variant>
      <vt:variant>
        <vt:i4>0</vt:i4>
      </vt:variant>
      <vt:variant>
        <vt:i4>5</vt:i4>
      </vt:variant>
      <vt:variant>
        <vt:lpwstr/>
      </vt:variant>
      <vt:variant>
        <vt:lpwstr>_Toc511031605</vt:lpwstr>
      </vt:variant>
      <vt:variant>
        <vt:i4>1507377</vt:i4>
      </vt:variant>
      <vt:variant>
        <vt:i4>812</vt:i4>
      </vt:variant>
      <vt:variant>
        <vt:i4>0</vt:i4>
      </vt:variant>
      <vt:variant>
        <vt:i4>5</vt:i4>
      </vt:variant>
      <vt:variant>
        <vt:lpwstr/>
      </vt:variant>
      <vt:variant>
        <vt:lpwstr>_Toc511031604</vt:lpwstr>
      </vt:variant>
      <vt:variant>
        <vt:i4>1507377</vt:i4>
      </vt:variant>
      <vt:variant>
        <vt:i4>806</vt:i4>
      </vt:variant>
      <vt:variant>
        <vt:i4>0</vt:i4>
      </vt:variant>
      <vt:variant>
        <vt:i4>5</vt:i4>
      </vt:variant>
      <vt:variant>
        <vt:lpwstr/>
      </vt:variant>
      <vt:variant>
        <vt:lpwstr>_Toc511031603</vt:lpwstr>
      </vt:variant>
      <vt:variant>
        <vt:i4>1507377</vt:i4>
      </vt:variant>
      <vt:variant>
        <vt:i4>800</vt:i4>
      </vt:variant>
      <vt:variant>
        <vt:i4>0</vt:i4>
      </vt:variant>
      <vt:variant>
        <vt:i4>5</vt:i4>
      </vt:variant>
      <vt:variant>
        <vt:lpwstr/>
      </vt:variant>
      <vt:variant>
        <vt:lpwstr>_Toc511031602</vt:lpwstr>
      </vt:variant>
      <vt:variant>
        <vt:i4>1507377</vt:i4>
      </vt:variant>
      <vt:variant>
        <vt:i4>794</vt:i4>
      </vt:variant>
      <vt:variant>
        <vt:i4>0</vt:i4>
      </vt:variant>
      <vt:variant>
        <vt:i4>5</vt:i4>
      </vt:variant>
      <vt:variant>
        <vt:lpwstr/>
      </vt:variant>
      <vt:variant>
        <vt:lpwstr>_Toc511031601</vt:lpwstr>
      </vt:variant>
      <vt:variant>
        <vt:i4>1507377</vt:i4>
      </vt:variant>
      <vt:variant>
        <vt:i4>788</vt:i4>
      </vt:variant>
      <vt:variant>
        <vt:i4>0</vt:i4>
      </vt:variant>
      <vt:variant>
        <vt:i4>5</vt:i4>
      </vt:variant>
      <vt:variant>
        <vt:lpwstr/>
      </vt:variant>
      <vt:variant>
        <vt:lpwstr>_Toc511031600</vt:lpwstr>
      </vt:variant>
      <vt:variant>
        <vt:i4>1966130</vt:i4>
      </vt:variant>
      <vt:variant>
        <vt:i4>782</vt:i4>
      </vt:variant>
      <vt:variant>
        <vt:i4>0</vt:i4>
      </vt:variant>
      <vt:variant>
        <vt:i4>5</vt:i4>
      </vt:variant>
      <vt:variant>
        <vt:lpwstr/>
      </vt:variant>
      <vt:variant>
        <vt:lpwstr>_Toc511031599</vt:lpwstr>
      </vt:variant>
      <vt:variant>
        <vt:i4>1966130</vt:i4>
      </vt:variant>
      <vt:variant>
        <vt:i4>776</vt:i4>
      </vt:variant>
      <vt:variant>
        <vt:i4>0</vt:i4>
      </vt:variant>
      <vt:variant>
        <vt:i4>5</vt:i4>
      </vt:variant>
      <vt:variant>
        <vt:lpwstr/>
      </vt:variant>
      <vt:variant>
        <vt:lpwstr>_Toc511031598</vt:lpwstr>
      </vt:variant>
      <vt:variant>
        <vt:i4>1966130</vt:i4>
      </vt:variant>
      <vt:variant>
        <vt:i4>770</vt:i4>
      </vt:variant>
      <vt:variant>
        <vt:i4>0</vt:i4>
      </vt:variant>
      <vt:variant>
        <vt:i4>5</vt:i4>
      </vt:variant>
      <vt:variant>
        <vt:lpwstr/>
      </vt:variant>
      <vt:variant>
        <vt:lpwstr>_Toc511031597</vt:lpwstr>
      </vt:variant>
      <vt:variant>
        <vt:i4>1966130</vt:i4>
      </vt:variant>
      <vt:variant>
        <vt:i4>764</vt:i4>
      </vt:variant>
      <vt:variant>
        <vt:i4>0</vt:i4>
      </vt:variant>
      <vt:variant>
        <vt:i4>5</vt:i4>
      </vt:variant>
      <vt:variant>
        <vt:lpwstr/>
      </vt:variant>
      <vt:variant>
        <vt:lpwstr>_Toc511031596</vt:lpwstr>
      </vt:variant>
      <vt:variant>
        <vt:i4>1966130</vt:i4>
      </vt:variant>
      <vt:variant>
        <vt:i4>758</vt:i4>
      </vt:variant>
      <vt:variant>
        <vt:i4>0</vt:i4>
      </vt:variant>
      <vt:variant>
        <vt:i4>5</vt:i4>
      </vt:variant>
      <vt:variant>
        <vt:lpwstr/>
      </vt:variant>
      <vt:variant>
        <vt:lpwstr>_Toc511031595</vt:lpwstr>
      </vt:variant>
      <vt:variant>
        <vt:i4>1966130</vt:i4>
      </vt:variant>
      <vt:variant>
        <vt:i4>752</vt:i4>
      </vt:variant>
      <vt:variant>
        <vt:i4>0</vt:i4>
      </vt:variant>
      <vt:variant>
        <vt:i4>5</vt:i4>
      </vt:variant>
      <vt:variant>
        <vt:lpwstr/>
      </vt:variant>
      <vt:variant>
        <vt:lpwstr>_Toc511031594</vt:lpwstr>
      </vt:variant>
      <vt:variant>
        <vt:i4>1966130</vt:i4>
      </vt:variant>
      <vt:variant>
        <vt:i4>746</vt:i4>
      </vt:variant>
      <vt:variant>
        <vt:i4>0</vt:i4>
      </vt:variant>
      <vt:variant>
        <vt:i4>5</vt:i4>
      </vt:variant>
      <vt:variant>
        <vt:lpwstr/>
      </vt:variant>
      <vt:variant>
        <vt:lpwstr>_Toc511031593</vt:lpwstr>
      </vt:variant>
      <vt:variant>
        <vt:i4>1966130</vt:i4>
      </vt:variant>
      <vt:variant>
        <vt:i4>740</vt:i4>
      </vt:variant>
      <vt:variant>
        <vt:i4>0</vt:i4>
      </vt:variant>
      <vt:variant>
        <vt:i4>5</vt:i4>
      </vt:variant>
      <vt:variant>
        <vt:lpwstr/>
      </vt:variant>
      <vt:variant>
        <vt:lpwstr>_Toc511031592</vt:lpwstr>
      </vt:variant>
      <vt:variant>
        <vt:i4>1966130</vt:i4>
      </vt:variant>
      <vt:variant>
        <vt:i4>734</vt:i4>
      </vt:variant>
      <vt:variant>
        <vt:i4>0</vt:i4>
      </vt:variant>
      <vt:variant>
        <vt:i4>5</vt:i4>
      </vt:variant>
      <vt:variant>
        <vt:lpwstr/>
      </vt:variant>
      <vt:variant>
        <vt:lpwstr>_Toc511031591</vt:lpwstr>
      </vt:variant>
      <vt:variant>
        <vt:i4>1966130</vt:i4>
      </vt:variant>
      <vt:variant>
        <vt:i4>728</vt:i4>
      </vt:variant>
      <vt:variant>
        <vt:i4>0</vt:i4>
      </vt:variant>
      <vt:variant>
        <vt:i4>5</vt:i4>
      </vt:variant>
      <vt:variant>
        <vt:lpwstr/>
      </vt:variant>
      <vt:variant>
        <vt:lpwstr>_Toc511031590</vt:lpwstr>
      </vt:variant>
      <vt:variant>
        <vt:i4>2031666</vt:i4>
      </vt:variant>
      <vt:variant>
        <vt:i4>722</vt:i4>
      </vt:variant>
      <vt:variant>
        <vt:i4>0</vt:i4>
      </vt:variant>
      <vt:variant>
        <vt:i4>5</vt:i4>
      </vt:variant>
      <vt:variant>
        <vt:lpwstr/>
      </vt:variant>
      <vt:variant>
        <vt:lpwstr>_Toc511031589</vt:lpwstr>
      </vt:variant>
      <vt:variant>
        <vt:i4>2031666</vt:i4>
      </vt:variant>
      <vt:variant>
        <vt:i4>716</vt:i4>
      </vt:variant>
      <vt:variant>
        <vt:i4>0</vt:i4>
      </vt:variant>
      <vt:variant>
        <vt:i4>5</vt:i4>
      </vt:variant>
      <vt:variant>
        <vt:lpwstr/>
      </vt:variant>
      <vt:variant>
        <vt:lpwstr>_Toc511031588</vt:lpwstr>
      </vt:variant>
      <vt:variant>
        <vt:i4>2031666</vt:i4>
      </vt:variant>
      <vt:variant>
        <vt:i4>710</vt:i4>
      </vt:variant>
      <vt:variant>
        <vt:i4>0</vt:i4>
      </vt:variant>
      <vt:variant>
        <vt:i4>5</vt:i4>
      </vt:variant>
      <vt:variant>
        <vt:lpwstr/>
      </vt:variant>
      <vt:variant>
        <vt:lpwstr>_Toc511031587</vt:lpwstr>
      </vt:variant>
      <vt:variant>
        <vt:i4>2031666</vt:i4>
      </vt:variant>
      <vt:variant>
        <vt:i4>704</vt:i4>
      </vt:variant>
      <vt:variant>
        <vt:i4>0</vt:i4>
      </vt:variant>
      <vt:variant>
        <vt:i4>5</vt:i4>
      </vt:variant>
      <vt:variant>
        <vt:lpwstr/>
      </vt:variant>
      <vt:variant>
        <vt:lpwstr>_Toc511031586</vt:lpwstr>
      </vt:variant>
      <vt:variant>
        <vt:i4>2031666</vt:i4>
      </vt:variant>
      <vt:variant>
        <vt:i4>698</vt:i4>
      </vt:variant>
      <vt:variant>
        <vt:i4>0</vt:i4>
      </vt:variant>
      <vt:variant>
        <vt:i4>5</vt:i4>
      </vt:variant>
      <vt:variant>
        <vt:lpwstr/>
      </vt:variant>
      <vt:variant>
        <vt:lpwstr>_Toc511031585</vt:lpwstr>
      </vt:variant>
      <vt:variant>
        <vt:i4>2031666</vt:i4>
      </vt:variant>
      <vt:variant>
        <vt:i4>692</vt:i4>
      </vt:variant>
      <vt:variant>
        <vt:i4>0</vt:i4>
      </vt:variant>
      <vt:variant>
        <vt:i4>5</vt:i4>
      </vt:variant>
      <vt:variant>
        <vt:lpwstr/>
      </vt:variant>
      <vt:variant>
        <vt:lpwstr>_Toc511031584</vt:lpwstr>
      </vt:variant>
      <vt:variant>
        <vt:i4>2031666</vt:i4>
      </vt:variant>
      <vt:variant>
        <vt:i4>686</vt:i4>
      </vt:variant>
      <vt:variant>
        <vt:i4>0</vt:i4>
      </vt:variant>
      <vt:variant>
        <vt:i4>5</vt:i4>
      </vt:variant>
      <vt:variant>
        <vt:lpwstr/>
      </vt:variant>
      <vt:variant>
        <vt:lpwstr>_Toc511031583</vt:lpwstr>
      </vt:variant>
      <vt:variant>
        <vt:i4>2031666</vt:i4>
      </vt:variant>
      <vt:variant>
        <vt:i4>680</vt:i4>
      </vt:variant>
      <vt:variant>
        <vt:i4>0</vt:i4>
      </vt:variant>
      <vt:variant>
        <vt:i4>5</vt:i4>
      </vt:variant>
      <vt:variant>
        <vt:lpwstr/>
      </vt:variant>
      <vt:variant>
        <vt:lpwstr>_Toc511031582</vt:lpwstr>
      </vt:variant>
      <vt:variant>
        <vt:i4>2031666</vt:i4>
      </vt:variant>
      <vt:variant>
        <vt:i4>674</vt:i4>
      </vt:variant>
      <vt:variant>
        <vt:i4>0</vt:i4>
      </vt:variant>
      <vt:variant>
        <vt:i4>5</vt:i4>
      </vt:variant>
      <vt:variant>
        <vt:lpwstr/>
      </vt:variant>
      <vt:variant>
        <vt:lpwstr>_Toc511031581</vt:lpwstr>
      </vt:variant>
      <vt:variant>
        <vt:i4>2031666</vt:i4>
      </vt:variant>
      <vt:variant>
        <vt:i4>668</vt:i4>
      </vt:variant>
      <vt:variant>
        <vt:i4>0</vt:i4>
      </vt:variant>
      <vt:variant>
        <vt:i4>5</vt:i4>
      </vt:variant>
      <vt:variant>
        <vt:lpwstr/>
      </vt:variant>
      <vt:variant>
        <vt:lpwstr>_Toc511031580</vt:lpwstr>
      </vt:variant>
      <vt:variant>
        <vt:i4>1048626</vt:i4>
      </vt:variant>
      <vt:variant>
        <vt:i4>662</vt:i4>
      </vt:variant>
      <vt:variant>
        <vt:i4>0</vt:i4>
      </vt:variant>
      <vt:variant>
        <vt:i4>5</vt:i4>
      </vt:variant>
      <vt:variant>
        <vt:lpwstr/>
      </vt:variant>
      <vt:variant>
        <vt:lpwstr>_Toc511031579</vt:lpwstr>
      </vt:variant>
      <vt:variant>
        <vt:i4>1048626</vt:i4>
      </vt:variant>
      <vt:variant>
        <vt:i4>656</vt:i4>
      </vt:variant>
      <vt:variant>
        <vt:i4>0</vt:i4>
      </vt:variant>
      <vt:variant>
        <vt:i4>5</vt:i4>
      </vt:variant>
      <vt:variant>
        <vt:lpwstr/>
      </vt:variant>
      <vt:variant>
        <vt:lpwstr>_Toc511031578</vt:lpwstr>
      </vt:variant>
      <vt:variant>
        <vt:i4>1048626</vt:i4>
      </vt:variant>
      <vt:variant>
        <vt:i4>650</vt:i4>
      </vt:variant>
      <vt:variant>
        <vt:i4>0</vt:i4>
      </vt:variant>
      <vt:variant>
        <vt:i4>5</vt:i4>
      </vt:variant>
      <vt:variant>
        <vt:lpwstr/>
      </vt:variant>
      <vt:variant>
        <vt:lpwstr>_Toc511031577</vt:lpwstr>
      </vt:variant>
      <vt:variant>
        <vt:i4>1048626</vt:i4>
      </vt:variant>
      <vt:variant>
        <vt:i4>644</vt:i4>
      </vt:variant>
      <vt:variant>
        <vt:i4>0</vt:i4>
      </vt:variant>
      <vt:variant>
        <vt:i4>5</vt:i4>
      </vt:variant>
      <vt:variant>
        <vt:lpwstr/>
      </vt:variant>
      <vt:variant>
        <vt:lpwstr>_Toc511031576</vt:lpwstr>
      </vt:variant>
      <vt:variant>
        <vt:i4>1048626</vt:i4>
      </vt:variant>
      <vt:variant>
        <vt:i4>638</vt:i4>
      </vt:variant>
      <vt:variant>
        <vt:i4>0</vt:i4>
      </vt:variant>
      <vt:variant>
        <vt:i4>5</vt:i4>
      </vt:variant>
      <vt:variant>
        <vt:lpwstr/>
      </vt:variant>
      <vt:variant>
        <vt:lpwstr>_Toc511031575</vt:lpwstr>
      </vt:variant>
      <vt:variant>
        <vt:i4>1048626</vt:i4>
      </vt:variant>
      <vt:variant>
        <vt:i4>632</vt:i4>
      </vt:variant>
      <vt:variant>
        <vt:i4>0</vt:i4>
      </vt:variant>
      <vt:variant>
        <vt:i4>5</vt:i4>
      </vt:variant>
      <vt:variant>
        <vt:lpwstr/>
      </vt:variant>
      <vt:variant>
        <vt:lpwstr>_Toc511031574</vt:lpwstr>
      </vt:variant>
      <vt:variant>
        <vt:i4>1048626</vt:i4>
      </vt:variant>
      <vt:variant>
        <vt:i4>626</vt:i4>
      </vt:variant>
      <vt:variant>
        <vt:i4>0</vt:i4>
      </vt:variant>
      <vt:variant>
        <vt:i4>5</vt:i4>
      </vt:variant>
      <vt:variant>
        <vt:lpwstr/>
      </vt:variant>
      <vt:variant>
        <vt:lpwstr>_Toc511031573</vt:lpwstr>
      </vt:variant>
      <vt:variant>
        <vt:i4>1048626</vt:i4>
      </vt:variant>
      <vt:variant>
        <vt:i4>620</vt:i4>
      </vt:variant>
      <vt:variant>
        <vt:i4>0</vt:i4>
      </vt:variant>
      <vt:variant>
        <vt:i4>5</vt:i4>
      </vt:variant>
      <vt:variant>
        <vt:lpwstr/>
      </vt:variant>
      <vt:variant>
        <vt:lpwstr>_Toc511031572</vt:lpwstr>
      </vt:variant>
      <vt:variant>
        <vt:i4>1048626</vt:i4>
      </vt:variant>
      <vt:variant>
        <vt:i4>614</vt:i4>
      </vt:variant>
      <vt:variant>
        <vt:i4>0</vt:i4>
      </vt:variant>
      <vt:variant>
        <vt:i4>5</vt:i4>
      </vt:variant>
      <vt:variant>
        <vt:lpwstr/>
      </vt:variant>
      <vt:variant>
        <vt:lpwstr>_Toc511031571</vt:lpwstr>
      </vt:variant>
      <vt:variant>
        <vt:i4>1048626</vt:i4>
      </vt:variant>
      <vt:variant>
        <vt:i4>608</vt:i4>
      </vt:variant>
      <vt:variant>
        <vt:i4>0</vt:i4>
      </vt:variant>
      <vt:variant>
        <vt:i4>5</vt:i4>
      </vt:variant>
      <vt:variant>
        <vt:lpwstr/>
      </vt:variant>
      <vt:variant>
        <vt:lpwstr>_Toc511031570</vt:lpwstr>
      </vt:variant>
      <vt:variant>
        <vt:i4>1114162</vt:i4>
      </vt:variant>
      <vt:variant>
        <vt:i4>602</vt:i4>
      </vt:variant>
      <vt:variant>
        <vt:i4>0</vt:i4>
      </vt:variant>
      <vt:variant>
        <vt:i4>5</vt:i4>
      </vt:variant>
      <vt:variant>
        <vt:lpwstr/>
      </vt:variant>
      <vt:variant>
        <vt:lpwstr>_Toc511031569</vt:lpwstr>
      </vt:variant>
      <vt:variant>
        <vt:i4>1114162</vt:i4>
      </vt:variant>
      <vt:variant>
        <vt:i4>596</vt:i4>
      </vt:variant>
      <vt:variant>
        <vt:i4>0</vt:i4>
      </vt:variant>
      <vt:variant>
        <vt:i4>5</vt:i4>
      </vt:variant>
      <vt:variant>
        <vt:lpwstr/>
      </vt:variant>
      <vt:variant>
        <vt:lpwstr>_Toc511031568</vt:lpwstr>
      </vt:variant>
      <vt:variant>
        <vt:i4>1114162</vt:i4>
      </vt:variant>
      <vt:variant>
        <vt:i4>590</vt:i4>
      </vt:variant>
      <vt:variant>
        <vt:i4>0</vt:i4>
      </vt:variant>
      <vt:variant>
        <vt:i4>5</vt:i4>
      </vt:variant>
      <vt:variant>
        <vt:lpwstr/>
      </vt:variant>
      <vt:variant>
        <vt:lpwstr>_Toc511031567</vt:lpwstr>
      </vt:variant>
      <vt:variant>
        <vt:i4>1114162</vt:i4>
      </vt:variant>
      <vt:variant>
        <vt:i4>584</vt:i4>
      </vt:variant>
      <vt:variant>
        <vt:i4>0</vt:i4>
      </vt:variant>
      <vt:variant>
        <vt:i4>5</vt:i4>
      </vt:variant>
      <vt:variant>
        <vt:lpwstr/>
      </vt:variant>
      <vt:variant>
        <vt:lpwstr>_Toc511031566</vt:lpwstr>
      </vt:variant>
      <vt:variant>
        <vt:i4>1114162</vt:i4>
      </vt:variant>
      <vt:variant>
        <vt:i4>578</vt:i4>
      </vt:variant>
      <vt:variant>
        <vt:i4>0</vt:i4>
      </vt:variant>
      <vt:variant>
        <vt:i4>5</vt:i4>
      </vt:variant>
      <vt:variant>
        <vt:lpwstr/>
      </vt:variant>
      <vt:variant>
        <vt:lpwstr>_Toc511031565</vt:lpwstr>
      </vt:variant>
      <vt:variant>
        <vt:i4>1114162</vt:i4>
      </vt:variant>
      <vt:variant>
        <vt:i4>572</vt:i4>
      </vt:variant>
      <vt:variant>
        <vt:i4>0</vt:i4>
      </vt:variant>
      <vt:variant>
        <vt:i4>5</vt:i4>
      </vt:variant>
      <vt:variant>
        <vt:lpwstr/>
      </vt:variant>
      <vt:variant>
        <vt:lpwstr>_Toc511031564</vt:lpwstr>
      </vt:variant>
      <vt:variant>
        <vt:i4>1114162</vt:i4>
      </vt:variant>
      <vt:variant>
        <vt:i4>566</vt:i4>
      </vt:variant>
      <vt:variant>
        <vt:i4>0</vt:i4>
      </vt:variant>
      <vt:variant>
        <vt:i4>5</vt:i4>
      </vt:variant>
      <vt:variant>
        <vt:lpwstr/>
      </vt:variant>
      <vt:variant>
        <vt:lpwstr>_Toc511031563</vt:lpwstr>
      </vt:variant>
      <vt:variant>
        <vt:i4>1114162</vt:i4>
      </vt:variant>
      <vt:variant>
        <vt:i4>560</vt:i4>
      </vt:variant>
      <vt:variant>
        <vt:i4>0</vt:i4>
      </vt:variant>
      <vt:variant>
        <vt:i4>5</vt:i4>
      </vt:variant>
      <vt:variant>
        <vt:lpwstr/>
      </vt:variant>
      <vt:variant>
        <vt:lpwstr>_Toc511031562</vt:lpwstr>
      </vt:variant>
      <vt:variant>
        <vt:i4>1114162</vt:i4>
      </vt:variant>
      <vt:variant>
        <vt:i4>554</vt:i4>
      </vt:variant>
      <vt:variant>
        <vt:i4>0</vt:i4>
      </vt:variant>
      <vt:variant>
        <vt:i4>5</vt:i4>
      </vt:variant>
      <vt:variant>
        <vt:lpwstr/>
      </vt:variant>
      <vt:variant>
        <vt:lpwstr>_Toc511031561</vt:lpwstr>
      </vt:variant>
      <vt:variant>
        <vt:i4>1114162</vt:i4>
      </vt:variant>
      <vt:variant>
        <vt:i4>548</vt:i4>
      </vt:variant>
      <vt:variant>
        <vt:i4>0</vt:i4>
      </vt:variant>
      <vt:variant>
        <vt:i4>5</vt:i4>
      </vt:variant>
      <vt:variant>
        <vt:lpwstr/>
      </vt:variant>
      <vt:variant>
        <vt:lpwstr>_Toc511031560</vt:lpwstr>
      </vt:variant>
      <vt:variant>
        <vt:i4>1179698</vt:i4>
      </vt:variant>
      <vt:variant>
        <vt:i4>542</vt:i4>
      </vt:variant>
      <vt:variant>
        <vt:i4>0</vt:i4>
      </vt:variant>
      <vt:variant>
        <vt:i4>5</vt:i4>
      </vt:variant>
      <vt:variant>
        <vt:lpwstr/>
      </vt:variant>
      <vt:variant>
        <vt:lpwstr>_Toc511031559</vt:lpwstr>
      </vt:variant>
      <vt:variant>
        <vt:i4>1179698</vt:i4>
      </vt:variant>
      <vt:variant>
        <vt:i4>536</vt:i4>
      </vt:variant>
      <vt:variant>
        <vt:i4>0</vt:i4>
      </vt:variant>
      <vt:variant>
        <vt:i4>5</vt:i4>
      </vt:variant>
      <vt:variant>
        <vt:lpwstr/>
      </vt:variant>
      <vt:variant>
        <vt:lpwstr>_Toc511031558</vt:lpwstr>
      </vt:variant>
      <vt:variant>
        <vt:i4>1179698</vt:i4>
      </vt:variant>
      <vt:variant>
        <vt:i4>530</vt:i4>
      </vt:variant>
      <vt:variant>
        <vt:i4>0</vt:i4>
      </vt:variant>
      <vt:variant>
        <vt:i4>5</vt:i4>
      </vt:variant>
      <vt:variant>
        <vt:lpwstr/>
      </vt:variant>
      <vt:variant>
        <vt:lpwstr>_Toc511031557</vt:lpwstr>
      </vt:variant>
      <vt:variant>
        <vt:i4>1179698</vt:i4>
      </vt:variant>
      <vt:variant>
        <vt:i4>524</vt:i4>
      </vt:variant>
      <vt:variant>
        <vt:i4>0</vt:i4>
      </vt:variant>
      <vt:variant>
        <vt:i4>5</vt:i4>
      </vt:variant>
      <vt:variant>
        <vt:lpwstr/>
      </vt:variant>
      <vt:variant>
        <vt:lpwstr>_Toc511031556</vt:lpwstr>
      </vt:variant>
      <vt:variant>
        <vt:i4>1179698</vt:i4>
      </vt:variant>
      <vt:variant>
        <vt:i4>518</vt:i4>
      </vt:variant>
      <vt:variant>
        <vt:i4>0</vt:i4>
      </vt:variant>
      <vt:variant>
        <vt:i4>5</vt:i4>
      </vt:variant>
      <vt:variant>
        <vt:lpwstr/>
      </vt:variant>
      <vt:variant>
        <vt:lpwstr>_Toc511031555</vt:lpwstr>
      </vt:variant>
      <vt:variant>
        <vt:i4>1179698</vt:i4>
      </vt:variant>
      <vt:variant>
        <vt:i4>512</vt:i4>
      </vt:variant>
      <vt:variant>
        <vt:i4>0</vt:i4>
      </vt:variant>
      <vt:variant>
        <vt:i4>5</vt:i4>
      </vt:variant>
      <vt:variant>
        <vt:lpwstr/>
      </vt:variant>
      <vt:variant>
        <vt:lpwstr>_Toc511031554</vt:lpwstr>
      </vt:variant>
      <vt:variant>
        <vt:i4>1179698</vt:i4>
      </vt:variant>
      <vt:variant>
        <vt:i4>506</vt:i4>
      </vt:variant>
      <vt:variant>
        <vt:i4>0</vt:i4>
      </vt:variant>
      <vt:variant>
        <vt:i4>5</vt:i4>
      </vt:variant>
      <vt:variant>
        <vt:lpwstr/>
      </vt:variant>
      <vt:variant>
        <vt:lpwstr>_Toc511031553</vt:lpwstr>
      </vt:variant>
      <vt:variant>
        <vt:i4>1179698</vt:i4>
      </vt:variant>
      <vt:variant>
        <vt:i4>500</vt:i4>
      </vt:variant>
      <vt:variant>
        <vt:i4>0</vt:i4>
      </vt:variant>
      <vt:variant>
        <vt:i4>5</vt:i4>
      </vt:variant>
      <vt:variant>
        <vt:lpwstr/>
      </vt:variant>
      <vt:variant>
        <vt:lpwstr>_Toc511031552</vt:lpwstr>
      </vt:variant>
      <vt:variant>
        <vt:i4>1179698</vt:i4>
      </vt:variant>
      <vt:variant>
        <vt:i4>494</vt:i4>
      </vt:variant>
      <vt:variant>
        <vt:i4>0</vt:i4>
      </vt:variant>
      <vt:variant>
        <vt:i4>5</vt:i4>
      </vt:variant>
      <vt:variant>
        <vt:lpwstr/>
      </vt:variant>
      <vt:variant>
        <vt:lpwstr>_Toc511031551</vt:lpwstr>
      </vt:variant>
      <vt:variant>
        <vt:i4>1179698</vt:i4>
      </vt:variant>
      <vt:variant>
        <vt:i4>488</vt:i4>
      </vt:variant>
      <vt:variant>
        <vt:i4>0</vt:i4>
      </vt:variant>
      <vt:variant>
        <vt:i4>5</vt:i4>
      </vt:variant>
      <vt:variant>
        <vt:lpwstr/>
      </vt:variant>
      <vt:variant>
        <vt:lpwstr>_Toc511031550</vt:lpwstr>
      </vt:variant>
      <vt:variant>
        <vt:i4>1245234</vt:i4>
      </vt:variant>
      <vt:variant>
        <vt:i4>482</vt:i4>
      </vt:variant>
      <vt:variant>
        <vt:i4>0</vt:i4>
      </vt:variant>
      <vt:variant>
        <vt:i4>5</vt:i4>
      </vt:variant>
      <vt:variant>
        <vt:lpwstr/>
      </vt:variant>
      <vt:variant>
        <vt:lpwstr>_Toc511031549</vt:lpwstr>
      </vt:variant>
      <vt:variant>
        <vt:i4>1245234</vt:i4>
      </vt:variant>
      <vt:variant>
        <vt:i4>476</vt:i4>
      </vt:variant>
      <vt:variant>
        <vt:i4>0</vt:i4>
      </vt:variant>
      <vt:variant>
        <vt:i4>5</vt:i4>
      </vt:variant>
      <vt:variant>
        <vt:lpwstr/>
      </vt:variant>
      <vt:variant>
        <vt:lpwstr>_Toc511031548</vt:lpwstr>
      </vt:variant>
      <vt:variant>
        <vt:i4>1245234</vt:i4>
      </vt:variant>
      <vt:variant>
        <vt:i4>470</vt:i4>
      </vt:variant>
      <vt:variant>
        <vt:i4>0</vt:i4>
      </vt:variant>
      <vt:variant>
        <vt:i4>5</vt:i4>
      </vt:variant>
      <vt:variant>
        <vt:lpwstr/>
      </vt:variant>
      <vt:variant>
        <vt:lpwstr>_Toc511031547</vt:lpwstr>
      </vt:variant>
      <vt:variant>
        <vt:i4>1245234</vt:i4>
      </vt:variant>
      <vt:variant>
        <vt:i4>464</vt:i4>
      </vt:variant>
      <vt:variant>
        <vt:i4>0</vt:i4>
      </vt:variant>
      <vt:variant>
        <vt:i4>5</vt:i4>
      </vt:variant>
      <vt:variant>
        <vt:lpwstr/>
      </vt:variant>
      <vt:variant>
        <vt:lpwstr>_Toc511031546</vt:lpwstr>
      </vt:variant>
      <vt:variant>
        <vt:i4>1245234</vt:i4>
      </vt:variant>
      <vt:variant>
        <vt:i4>458</vt:i4>
      </vt:variant>
      <vt:variant>
        <vt:i4>0</vt:i4>
      </vt:variant>
      <vt:variant>
        <vt:i4>5</vt:i4>
      </vt:variant>
      <vt:variant>
        <vt:lpwstr/>
      </vt:variant>
      <vt:variant>
        <vt:lpwstr>_Toc511031545</vt:lpwstr>
      </vt:variant>
      <vt:variant>
        <vt:i4>1245234</vt:i4>
      </vt:variant>
      <vt:variant>
        <vt:i4>452</vt:i4>
      </vt:variant>
      <vt:variant>
        <vt:i4>0</vt:i4>
      </vt:variant>
      <vt:variant>
        <vt:i4>5</vt:i4>
      </vt:variant>
      <vt:variant>
        <vt:lpwstr/>
      </vt:variant>
      <vt:variant>
        <vt:lpwstr>_Toc511031544</vt:lpwstr>
      </vt:variant>
      <vt:variant>
        <vt:i4>1245234</vt:i4>
      </vt:variant>
      <vt:variant>
        <vt:i4>446</vt:i4>
      </vt:variant>
      <vt:variant>
        <vt:i4>0</vt:i4>
      </vt:variant>
      <vt:variant>
        <vt:i4>5</vt:i4>
      </vt:variant>
      <vt:variant>
        <vt:lpwstr/>
      </vt:variant>
      <vt:variant>
        <vt:lpwstr>_Toc511031543</vt:lpwstr>
      </vt:variant>
      <vt:variant>
        <vt:i4>1245234</vt:i4>
      </vt:variant>
      <vt:variant>
        <vt:i4>440</vt:i4>
      </vt:variant>
      <vt:variant>
        <vt:i4>0</vt:i4>
      </vt:variant>
      <vt:variant>
        <vt:i4>5</vt:i4>
      </vt:variant>
      <vt:variant>
        <vt:lpwstr/>
      </vt:variant>
      <vt:variant>
        <vt:lpwstr>_Toc511031542</vt:lpwstr>
      </vt:variant>
      <vt:variant>
        <vt:i4>1245234</vt:i4>
      </vt:variant>
      <vt:variant>
        <vt:i4>434</vt:i4>
      </vt:variant>
      <vt:variant>
        <vt:i4>0</vt:i4>
      </vt:variant>
      <vt:variant>
        <vt:i4>5</vt:i4>
      </vt:variant>
      <vt:variant>
        <vt:lpwstr/>
      </vt:variant>
      <vt:variant>
        <vt:lpwstr>_Toc511031541</vt:lpwstr>
      </vt:variant>
      <vt:variant>
        <vt:i4>1245234</vt:i4>
      </vt:variant>
      <vt:variant>
        <vt:i4>428</vt:i4>
      </vt:variant>
      <vt:variant>
        <vt:i4>0</vt:i4>
      </vt:variant>
      <vt:variant>
        <vt:i4>5</vt:i4>
      </vt:variant>
      <vt:variant>
        <vt:lpwstr/>
      </vt:variant>
      <vt:variant>
        <vt:lpwstr>_Toc511031540</vt:lpwstr>
      </vt:variant>
      <vt:variant>
        <vt:i4>1310770</vt:i4>
      </vt:variant>
      <vt:variant>
        <vt:i4>422</vt:i4>
      </vt:variant>
      <vt:variant>
        <vt:i4>0</vt:i4>
      </vt:variant>
      <vt:variant>
        <vt:i4>5</vt:i4>
      </vt:variant>
      <vt:variant>
        <vt:lpwstr/>
      </vt:variant>
      <vt:variant>
        <vt:lpwstr>_Toc511031539</vt:lpwstr>
      </vt:variant>
      <vt:variant>
        <vt:i4>1310770</vt:i4>
      </vt:variant>
      <vt:variant>
        <vt:i4>416</vt:i4>
      </vt:variant>
      <vt:variant>
        <vt:i4>0</vt:i4>
      </vt:variant>
      <vt:variant>
        <vt:i4>5</vt:i4>
      </vt:variant>
      <vt:variant>
        <vt:lpwstr/>
      </vt:variant>
      <vt:variant>
        <vt:lpwstr>_Toc511031538</vt:lpwstr>
      </vt:variant>
      <vt:variant>
        <vt:i4>1310770</vt:i4>
      </vt:variant>
      <vt:variant>
        <vt:i4>410</vt:i4>
      </vt:variant>
      <vt:variant>
        <vt:i4>0</vt:i4>
      </vt:variant>
      <vt:variant>
        <vt:i4>5</vt:i4>
      </vt:variant>
      <vt:variant>
        <vt:lpwstr/>
      </vt:variant>
      <vt:variant>
        <vt:lpwstr>_Toc511031537</vt:lpwstr>
      </vt:variant>
      <vt:variant>
        <vt:i4>1310770</vt:i4>
      </vt:variant>
      <vt:variant>
        <vt:i4>404</vt:i4>
      </vt:variant>
      <vt:variant>
        <vt:i4>0</vt:i4>
      </vt:variant>
      <vt:variant>
        <vt:i4>5</vt:i4>
      </vt:variant>
      <vt:variant>
        <vt:lpwstr/>
      </vt:variant>
      <vt:variant>
        <vt:lpwstr>_Toc511031536</vt:lpwstr>
      </vt:variant>
      <vt:variant>
        <vt:i4>1310770</vt:i4>
      </vt:variant>
      <vt:variant>
        <vt:i4>398</vt:i4>
      </vt:variant>
      <vt:variant>
        <vt:i4>0</vt:i4>
      </vt:variant>
      <vt:variant>
        <vt:i4>5</vt:i4>
      </vt:variant>
      <vt:variant>
        <vt:lpwstr/>
      </vt:variant>
      <vt:variant>
        <vt:lpwstr>_Toc511031535</vt:lpwstr>
      </vt:variant>
      <vt:variant>
        <vt:i4>1310770</vt:i4>
      </vt:variant>
      <vt:variant>
        <vt:i4>392</vt:i4>
      </vt:variant>
      <vt:variant>
        <vt:i4>0</vt:i4>
      </vt:variant>
      <vt:variant>
        <vt:i4>5</vt:i4>
      </vt:variant>
      <vt:variant>
        <vt:lpwstr/>
      </vt:variant>
      <vt:variant>
        <vt:lpwstr>_Toc511031534</vt:lpwstr>
      </vt:variant>
      <vt:variant>
        <vt:i4>1310770</vt:i4>
      </vt:variant>
      <vt:variant>
        <vt:i4>386</vt:i4>
      </vt:variant>
      <vt:variant>
        <vt:i4>0</vt:i4>
      </vt:variant>
      <vt:variant>
        <vt:i4>5</vt:i4>
      </vt:variant>
      <vt:variant>
        <vt:lpwstr/>
      </vt:variant>
      <vt:variant>
        <vt:lpwstr>_Toc511031533</vt:lpwstr>
      </vt:variant>
      <vt:variant>
        <vt:i4>1310770</vt:i4>
      </vt:variant>
      <vt:variant>
        <vt:i4>380</vt:i4>
      </vt:variant>
      <vt:variant>
        <vt:i4>0</vt:i4>
      </vt:variant>
      <vt:variant>
        <vt:i4>5</vt:i4>
      </vt:variant>
      <vt:variant>
        <vt:lpwstr/>
      </vt:variant>
      <vt:variant>
        <vt:lpwstr>_Toc511031532</vt:lpwstr>
      </vt:variant>
      <vt:variant>
        <vt:i4>1310770</vt:i4>
      </vt:variant>
      <vt:variant>
        <vt:i4>374</vt:i4>
      </vt:variant>
      <vt:variant>
        <vt:i4>0</vt:i4>
      </vt:variant>
      <vt:variant>
        <vt:i4>5</vt:i4>
      </vt:variant>
      <vt:variant>
        <vt:lpwstr/>
      </vt:variant>
      <vt:variant>
        <vt:lpwstr>_Toc511031531</vt:lpwstr>
      </vt:variant>
      <vt:variant>
        <vt:i4>1310770</vt:i4>
      </vt:variant>
      <vt:variant>
        <vt:i4>368</vt:i4>
      </vt:variant>
      <vt:variant>
        <vt:i4>0</vt:i4>
      </vt:variant>
      <vt:variant>
        <vt:i4>5</vt:i4>
      </vt:variant>
      <vt:variant>
        <vt:lpwstr/>
      </vt:variant>
      <vt:variant>
        <vt:lpwstr>_Toc511031530</vt:lpwstr>
      </vt:variant>
      <vt:variant>
        <vt:i4>1376306</vt:i4>
      </vt:variant>
      <vt:variant>
        <vt:i4>362</vt:i4>
      </vt:variant>
      <vt:variant>
        <vt:i4>0</vt:i4>
      </vt:variant>
      <vt:variant>
        <vt:i4>5</vt:i4>
      </vt:variant>
      <vt:variant>
        <vt:lpwstr/>
      </vt:variant>
      <vt:variant>
        <vt:lpwstr>_Toc511031529</vt:lpwstr>
      </vt:variant>
      <vt:variant>
        <vt:i4>1376306</vt:i4>
      </vt:variant>
      <vt:variant>
        <vt:i4>356</vt:i4>
      </vt:variant>
      <vt:variant>
        <vt:i4>0</vt:i4>
      </vt:variant>
      <vt:variant>
        <vt:i4>5</vt:i4>
      </vt:variant>
      <vt:variant>
        <vt:lpwstr/>
      </vt:variant>
      <vt:variant>
        <vt:lpwstr>_Toc511031528</vt:lpwstr>
      </vt:variant>
      <vt:variant>
        <vt:i4>1376306</vt:i4>
      </vt:variant>
      <vt:variant>
        <vt:i4>350</vt:i4>
      </vt:variant>
      <vt:variant>
        <vt:i4>0</vt:i4>
      </vt:variant>
      <vt:variant>
        <vt:i4>5</vt:i4>
      </vt:variant>
      <vt:variant>
        <vt:lpwstr/>
      </vt:variant>
      <vt:variant>
        <vt:lpwstr>_Toc511031527</vt:lpwstr>
      </vt:variant>
      <vt:variant>
        <vt:i4>1376306</vt:i4>
      </vt:variant>
      <vt:variant>
        <vt:i4>344</vt:i4>
      </vt:variant>
      <vt:variant>
        <vt:i4>0</vt:i4>
      </vt:variant>
      <vt:variant>
        <vt:i4>5</vt:i4>
      </vt:variant>
      <vt:variant>
        <vt:lpwstr/>
      </vt:variant>
      <vt:variant>
        <vt:lpwstr>_Toc511031526</vt:lpwstr>
      </vt:variant>
      <vt:variant>
        <vt:i4>1376306</vt:i4>
      </vt:variant>
      <vt:variant>
        <vt:i4>338</vt:i4>
      </vt:variant>
      <vt:variant>
        <vt:i4>0</vt:i4>
      </vt:variant>
      <vt:variant>
        <vt:i4>5</vt:i4>
      </vt:variant>
      <vt:variant>
        <vt:lpwstr/>
      </vt:variant>
      <vt:variant>
        <vt:lpwstr>_Toc511031525</vt:lpwstr>
      </vt:variant>
      <vt:variant>
        <vt:i4>1376306</vt:i4>
      </vt:variant>
      <vt:variant>
        <vt:i4>332</vt:i4>
      </vt:variant>
      <vt:variant>
        <vt:i4>0</vt:i4>
      </vt:variant>
      <vt:variant>
        <vt:i4>5</vt:i4>
      </vt:variant>
      <vt:variant>
        <vt:lpwstr/>
      </vt:variant>
      <vt:variant>
        <vt:lpwstr>_Toc511031524</vt:lpwstr>
      </vt:variant>
      <vt:variant>
        <vt:i4>1376306</vt:i4>
      </vt:variant>
      <vt:variant>
        <vt:i4>326</vt:i4>
      </vt:variant>
      <vt:variant>
        <vt:i4>0</vt:i4>
      </vt:variant>
      <vt:variant>
        <vt:i4>5</vt:i4>
      </vt:variant>
      <vt:variant>
        <vt:lpwstr/>
      </vt:variant>
      <vt:variant>
        <vt:lpwstr>_Toc511031523</vt:lpwstr>
      </vt:variant>
      <vt:variant>
        <vt:i4>1376306</vt:i4>
      </vt:variant>
      <vt:variant>
        <vt:i4>320</vt:i4>
      </vt:variant>
      <vt:variant>
        <vt:i4>0</vt:i4>
      </vt:variant>
      <vt:variant>
        <vt:i4>5</vt:i4>
      </vt:variant>
      <vt:variant>
        <vt:lpwstr/>
      </vt:variant>
      <vt:variant>
        <vt:lpwstr>_Toc511031522</vt:lpwstr>
      </vt:variant>
      <vt:variant>
        <vt:i4>1376306</vt:i4>
      </vt:variant>
      <vt:variant>
        <vt:i4>314</vt:i4>
      </vt:variant>
      <vt:variant>
        <vt:i4>0</vt:i4>
      </vt:variant>
      <vt:variant>
        <vt:i4>5</vt:i4>
      </vt:variant>
      <vt:variant>
        <vt:lpwstr/>
      </vt:variant>
      <vt:variant>
        <vt:lpwstr>_Toc511031521</vt:lpwstr>
      </vt:variant>
      <vt:variant>
        <vt:i4>1376306</vt:i4>
      </vt:variant>
      <vt:variant>
        <vt:i4>308</vt:i4>
      </vt:variant>
      <vt:variant>
        <vt:i4>0</vt:i4>
      </vt:variant>
      <vt:variant>
        <vt:i4>5</vt:i4>
      </vt:variant>
      <vt:variant>
        <vt:lpwstr/>
      </vt:variant>
      <vt:variant>
        <vt:lpwstr>_Toc511031520</vt:lpwstr>
      </vt:variant>
      <vt:variant>
        <vt:i4>1441842</vt:i4>
      </vt:variant>
      <vt:variant>
        <vt:i4>302</vt:i4>
      </vt:variant>
      <vt:variant>
        <vt:i4>0</vt:i4>
      </vt:variant>
      <vt:variant>
        <vt:i4>5</vt:i4>
      </vt:variant>
      <vt:variant>
        <vt:lpwstr/>
      </vt:variant>
      <vt:variant>
        <vt:lpwstr>_Toc511031519</vt:lpwstr>
      </vt:variant>
      <vt:variant>
        <vt:i4>1441842</vt:i4>
      </vt:variant>
      <vt:variant>
        <vt:i4>296</vt:i4>
      </vt:variant>
      <vt:variant>
        <vt:i4>0</vt:i4>
      </vt:variant>
      <vt:variant>
        <vt:i4>5</vt:i4>
      </vt:variant>
      <vt:variant>
        <vt:lpwstr/>
      </vt:variant>
      <vt:variant>
        <vt:lpwstr>_Toc511031518</vt:lpwstr>
      </vt:variant>
      <vt:variant>
        <vt:i4>1441842</vt:i4>
      </vt:variant>
      <vt:variant>
        <vt:i4>290</vt:i4>
      </vt:variant>
      <vt:variant>
        <vt:i4>0</vt:i4>
      </vt:variant>
      <vt:variant>
        <vt:i4>5</vt:i4>
      </vt:variant>
      <vt:variant>
        <vt:lpwstr/>
      </vt:variant>
      <vt:variant>
        <vt:lpwstr>_Toc511031517</vt:lpwstr>
      </vt:variant>
      <vt:variant>
        <vt:i4>1441842</vt:i4>
      </vt:variant>
      <vt:variant>
        <vt:i4>284</vt:i4>
      </vt:variant>
      <vt:variant>
        <vt:i4>0</vt:i4>
      </vt:variant>
      <vt:variant>
        <vt:i4>5</vt:i4>
      </vt:variant>
      <vt:variant>
        <vt:lpwstr/>
      </vt:variant>
      <vt:variant>
        <vt:lpwstr>_Toc511031516</vt:lpwstr>
      </vt:variant>
      <vt:variant>
        <vt:i4>1441842</vt:i4>
      </vt:variant>
      <vt:variant>
        <vt:i4>278</vt:i4>
      </vt:variant>
      <vt:variant>
        <vt:i4>0</vt:i4>
      </vt:variant>
      <vt:variant>
        <vt:i4>5</vt:i4>
      </vt:variant>
      <vt:variant>
        <vt:lpwstr/>
      </vt:variant>
      <vt:variant>
        <vt:lpwstr>_Toc511031515</vt:lpwstr>
      </vt:variant>
      <vt:variant>
        <vt:i4>1441842</vt:i4>
      </vt:variant>
      <vt:variant>
        <vt:i4>272</vt:i4>
      </vt:variant>
      <vt:variant>
        <vt:i4>0</vt:i4>
      </vt:variant>
      <vt:variant>
        <vt:i4>5</vt:i4>
      </vt:variant>
      <vt:variant>
        <vt:lpwstr/>
      </vt:variant>
      <vt:variant>
        <vt:lpwstr>_Toc511031514</vt:lpwstr>
      </vt:variant>
      <vt:variant>
        <vt:i4>1441842</vt:i4>
      </vt:variant>
      <vt:variant>
        <vt:i4>266</vt:i4>
      </vt:variant>
      <vt:variant>
        <vt:i4>0</vt:i4>
      </vt:variant>
      <vt:variant>
        <vt:i4>5</vt:i4>
      </vt:variant>
      <vt:variant>
        <vt:lpwstr/>
      </vt:variant>
      <vt:variant>
        <vt:lpwstr>_Toc511031513</vt:lpwstr>
      </vt:variant>
      <vt:variant>
        <vt:i4>1441842</vt:i4>
      </vt:variant>
      <vt:variant>
        <vt:i4>260</vt:i4>
      </vt:variant>
      <vt:variant>
        <vt:i4>0</vt:i4>
      </vt:variant>
      <vt:variant>
        <vt:i4>5</vt:i4>
      </vt:variant>
      <vt:variant>
        <vt:lpwstr/>
      </vt:variant>
      <vt:variant>
        <vt:lpwstr>_Toc511031512</vt:lpwstr>
      </vt:variant>
      <vt:variant>
        <vt:i4>1441842</vt:i4>
      </vt:variant>
      <vt:variant>
        <vt:i4>254</vt:i4>
      </vt:variant>
      <vt:variant>
        <vt:i4>0</vt:i4>
      </vt:variant>
      <vt:variant>
        <vt:i4>5</vt:i4>
      </vt:variant>
      <vt:variant>
        <vt:lpwstr/>
      </vt:variant>
      <vt:variant>
        <vt:lpwstr>_Toc511031511</vt:lpwstr>
      </vt:variant>
      <vt:variant>
        <vt:i4>1441842</vt:i4>
      </vt:variant>
      <vt:variant>
        <vt:i4>248</vt:i4>
      </vt:variant>
      <vt:variant>
        <vt:i4>0</vt:i4>
      </vt:variant>
      <vt:variant>
        <vt:i4>5</vt:i4>
      </vt:variant>
      <vt:variant>
        <vt:lpwstr/>
      </vt:variant>
      <vt:variant>
        <vt:lpwstr>_Toc511031510</vt:lpwstr>
      </vt:variant>
      <vt:variant>
        <vt:i4>1507378</vt:i4>
      </vt:variant>
      <vt:variant>
        <vt:i4>242</vt:i4>
      </vt:variant>
      <vt:variant>
        <vt:i4>0</vt:i4>
      </vt:variant>
      <vt:variant>
        <vt:i4>5</vt:i4>
      </vt:variant>
      <vt:variant>
        <vt:lpwstr/>
      </vt:variant>
      <vt:variant>
        <vt:lpwstr>_Toc511031509</vt:lpwstr>
      </vt:variant>
      <vt:variant>
        <vt:i4>1507378</vt:i4>
      </vt:variant>
      <vt:variant>
        <vt:i4>236</vt:i4>
      </vt:variant>
      <vt:variant>
        <vt:i4>0</vt:i4>
      </vt:variant>
      <vt:variant>
        <vt:i4>5</vt:i4>
      </vt:variant>
      <vt:variant>
        <vt:lpwstr/>
      </vt:variant>
      <vt:variant>
        <vt:lpwstr>_Toc511031508</vt:lpwstr>
      </vt:variant>
      <vt:variant>
        <vt:i4>1507378</vt:i4>
      </vt:variant>
      <vt:variant>
        <vt:i4>230</vt:i4>
      </vt:variant>
      <vt:variant>
        <vt:i4>0</vt:i4>
      </vt:variant>
      <vt:variant>
        <vt:i4>5</vt:i4>
      </vt:variant>
      <vt:variant>
        <vt:lpwstr/>
      </vt:variant>
      <vt:variant>
        <vt:lpwstr>_Toc511031507</vt:lpwstr>
      </vt:variant>
      <vt:variant>
        <vt:i4>1507378</vt:i4>
      </vt:variant>
      <vt:variant>
        <vt:i4>224</vt:i4>
      </vt:variant>
      <vt:variant>
        <vt:i4>0</vt:i4>
      </vt:variant>
      <vt:variant>
        <vt:i4>5</vt:i4>
      </vt:variant>
      <vt:variant>
        <vt:lpwstr/>
      </vt:variant>
      <vt:variant>
        <vt:lpwstr>_Toc511031506</vt:lpwstr>
      </vt:variant>
      <vt:variant>
        <vt:i4>1507378</vt:i4>
      </vt:variant>
      <vt:variant>
        <vt:i4>218</vt:i4>
      </vt:variant>
      <vt:variant>
        <vt:i4>0</vt:i4>
      </vt:variant>
      <vt:variant>
        <vt:i4>5</vt:i4>
      </vt:variant>
      <vt:variant>
        <vt:lpwstr/>
      </vt:variant>
      <vt:variant>
        <vt:lpwstr>_Toc511031505</vt:lpwstr>
      </vt:variant>
      <vt:variant>
        <vt:i4>1507378</vt:i4>
      </vt:variant>
      <vt:variant>
        <vt:i4>212</vt:i4>
      </vt:variant>
      <vt:variant>
        <vt:i4>0</vt:i4>
      </vt:variant>
      <vt:variant>
        <vt:i4>5</vt:i4>
      </vt:variant>
      <vt:variant>
        <vt:lpwstr/>
      </vt:variant>
      <vt:variant>
        <vt:lpwstr>_Toc511031504</vt:lpwstr>
      </vt:variant>
      <vt:variant>
        <vt:i4>1507378</vt:i4>
      </vt:variant>
      <vt:variant>
        <vt:i4>206</vt:i4>
      </vt:variant>
      <vt:variant>
        <vt:i4>0</vt:i4>
      </vt:variant>
      <vt:variant>
        <vt:i4>5</vt:i4>
      </vt:variant>
      <vt:variant>
        <vt:lpwstr/>
      </vt:variant>
      <vt:variant>
        <vt:lpwstr>_Toc511031503</vt:lpwstr>
      </vt:variant>
      <vt:variant>
        <vt:i4>1507378</vt:i4>
      </vt:variant>
      <vt:variant>
        <vt:i4>200</vt:i4>
      </vt:variant>
      <vt:variant>
        <vt:i4>0</vt:i4>
      </vt:variant>
      <vt:variant>
        <vt:i4>5</vt:i4>
      </vt:variant>
      <vt:variant>
        <vt:lpwstr/>
      </vt:variant>
      <vt:variant>
        <vt:lpwstr>_Toc511031502</vt:lpwstr>
      </vt:variant>
      <vt:variant>
        <vt:i4>1507378</vt:i4>
      </vt:variant>
      <vt:variant>
        <vt:i4>194</vt:i4>
      </vt:variant>
      <vt:variant>
        <vt:i4>0</vt:i4>
      </vt:variant>
      <vt:variant>
        <vt:i4>5</vt:i4>
      </vt:variant>
      <vt:variant>
        <vt:lpwstr/>
      </vt:variant>
      <vt:variant>
        <vt:lpwstr>_Toc511031501</vt:lpwstr>
      </vt:variant>
      <vt:variant>
        <vt:i4>1507378</vt:i4>
      </vt:variant>
      <vt:variant>
        <vt:i4>191</vt:i4>
      </vt:variant>
      <vt:variant>
        <vt:i4>0</vt:i4>
      </vt:variant>
      <vt:variant>
        <vt:i4>5</vt:i4>
      </vt:variant>
      <vt:variant>
        <vt:lpwstr/>
      </vt:variant>
      <vt:variant>
        <vt:lpwstr>_Toc511031500</vt:lpwstr>
      </vt:variant>
      <vt:variant>
        <vt:i4>1966131</vt:i4>
      </vt:variant>
      <vt:variant>
        <vt:i4>185</vt:i4>
      </vt:variant>
      <vt:variant>
        <vt:i4>0</vt:i4>
      </vt:variant>
      <vt:variant>
        <vt:i4>5</vt:i4>
      </vt:variant>
      <vt:variant>
        <vt:lpwstr/>
      </vt:variant>
      <vt:variant>
        <vt:lpwstr>_Toc511031499</vt:lpwstr>
      </vt:variant>
      <vt:variant>
        <vt:i4>1966131</vt:i4>
      </vt:variant>
      <vt:variant>
        <vt:i4>179</vt:i4>
      </vt:variant>
      <vt:variant>
        <vt:i4>0</vt:i4>
      </vt:variant>
      <vt:variant>
        <vt:i4>5</vt:i4>
      </vt:variant>
      <vt:variant>
        <vt:lpwstr/>
      </vt:variant>
      <vt:variant>
        <vt:lpwstr>_Toc511031498</vt:lpwstr>
      </vt:variant>
      <vt:variant>
        <vt:i4>1966131</vt:i4>
      </vt:variant>
      <vt:variant>
        <vt:i4>173</vt:i4>
      </vt:variant>
      <vt:variant>
        <vt:i4>0</vt:i4>
      </vt:variant>
      <vt:variant>
        <vt:i4>5</vt:i4>
      </vt:variant>
      <vt:variant>
        <vt:lpwstr/>
      </vt:variant>
      <vt:variant>
        <vt:lpwstr>_Toc511031497</vt:lpwstr>
      </vt:variant>
      <vt:variant>
        <vt:i4>1966131</vt:i4>
      </vt:variant>
      <vt:variant>
        <vt:i4>167</vt:i4>
      </vt:variant>
      <vt:variant>
        <vt:i4>0</vt:i4>
      </vt:variant>
      <vt:variant>
        <vt:i4>5</vt:i4>
      </vt:variant>
      <vt:variant>
        <vt:lpwstr/>
      </vt:variant>
      <vt:variant>
        <vt:lpwstr>_Toc511031496</vt:lpwstr>
      </vt:variant>
      <vt:variant>
        <vt:i4>1966131</vt:i4>
      </vt:variant>
      <vt:variant>
        <vt:i4>161</vt:i4>
      </vt:variant>
      <vt:variant>
        <vt:i4>0</vt:i4>
      </vt:variant>
      <vt:variant>
        <vt:i4>5</vt:i4>
      </vt:variant>
      <vt:variant>
        <vt:lpwstr/>
      </vt:variant>
      <vt:variant>
        <vt:lpwstr>_Toc511031495</vt:lpwstr>
      </vt:variant>
      <vt:variant>
        <vt:i4>1966131</vt:i4>
      </vt:variant>
      <vt:variant>
        <vt:i4>155</vt:i4>
      </vt:variant>
      <vt:variant>
        <vt:i4>0</vt:i4>
      </vt:variant>
      <vt:variant>
        <vt:i4>5</vt:i4>
      </vt:variant>
      <vt:variant>
        <vt:lpwstr/>
      </vt:variant>
      <vt:variant>
        <vt:lpwstr>_Toc511031494</vt:lpwstr>
      </vt:variant>
      <vt:variant>
        <vt:i4>1966131</vt:i4>
      </vt:variant>
      <vt:variant>
        <vt:i4>149</vt:i4>
      </vt:variant>
      <vt:variant>
        <vt:i4>0</vt:i4>
      </vt:variant>
      <vt:variant>
        <vt:i4>5</vt:i4>
      </vt:variant>
      <vt:variant>
        <vt:lpwstr/>
      </vt:variant>
      <vt:variant>
        <vt:lpwstr>_Toc511031493</vt:lpwstr>
      </vt:variant>
      <vt:variant>
        <vt:i4>1966131</vt:i4>
      </vt:variant>
      <vt:variant>
        <vt:i4>143</vt:i4>
      </vt:variant>
      <vt:variant>
        <vt:i4>0</vt:i4>
      </vt:variant>
      <vt:variant>
        <vt:i4>5</vt:i4>
      </vt:variant>
      <vt:variant>
        <vt:lpwstr/>
      </vt:variant>
      <vt:variant>
        <vt:lpwstr>_Toc511031492</vt:lpwstr>
      </vt:variant>
      <vt:variant>
        <vt:i4>1966131</vt:i4>
      </vt:variant>
      <vt:variant>
        <vt:i4>137</vt:i4>
      </vt:variant>
      <vt:variant>
        <vt:i4>0</vt:i4>
      </vt:variant>
      <vt:variant>
        <vt:i4>5</vt:i4>
      </vt:variant>
      <vt:variant>
        <vt:lpwstr/>
      </vt:variant>
      <vt:variant>
        <vt:lpwstr>_Toc511031491</vt:lpwstr>
      </vt:variant>
      <vt:variant>
        <vt:i4>1966131</vt:i4>
      </vt:variant>
      <vt:variant>
        <vt:i4>131</vt:i4>
      </vt:variant>
      <vt:variant>
        <vt:i4>0</vt:i4>
      </vt:variant>
      <vt:variant>
        <vt:i4>5</vt:i4>
      </vt:variant>
      <vt:variant>
        <vt:lpwstr/>
      </vt:variant>
      <vt:variant>
        <vt:lpwstr>_Toc511031490</vt:lpwstr>
      </vt:variant>
      <vt:variant>
        <vt:i4>2031667</vt:i4>
      </vt:variant>
      <vt:variant>
        <vt:i4>125</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Díez Martínez, Janire</dc:creator>
  <cp:keywords/>
  <dc:description/>
  <cp:lastModifiedBy>Basauri Bengoa, Iñaki</cp:lastModifiedBy>
  <cp:revision>4</cp:revision>
  <cp:lastPrinted>2024-03-27T10:07:00Z</cp:lastPrinted>
  <dcterms:created xsi:type="dcterms:W3CDTF">2024-05-17T08:05:00Z</dcterms:created>
  <dcterms:modified xsi:type="dcterms:W3CDTF">2024-05-17T09:08:00Z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0x01010043ED567ED6EDE947AEBBD7EFEE3DADE6</vt:lpwstr>
  </property>
  <property fmtid="{D5CDD505-2E9C-101B-9397-08002B2CF9AE}" pid="3" name="MediaServiceImageTags">
    <vt:lpwstr/>
  </property>
</Properties>
</file>