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74415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74415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744157"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En ..........................., a ........ de ......................... de 201…</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 de 201…</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En .............................., a ........... de ............................ de 201…</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 a …… de …………………… de 201…</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de 201…</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744157">
        <w:rPr>
          <w:rFonts w:ascii="Arial" w:hAnsi="Arial" w:cs="Arial"/>
          <w:bCs/>
        </w:rPr>
      </w:r>
      <w:r w:rsidR="00744157">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744157"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Igualmente el tratamiento es necesario para el cumplimiento de obligaciones legales de la Ley 39/2015,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460" w:rsidRDefault="00914460" w:rsidP="005F25B2">
      <w:r>
        <w:separator/>
      </w:r>
    </w:p>
  </w:endnote>
  <w:endnote w:type="continuationSeparator" w:id="0">
    <w:p w:rsidR="00914460" w:rsidRDefault="00914460"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44157">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44157">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44157">
      <w:rPr>
        <w:noProof/>
        <w:sz w:val="14"/>
        <w:szCs w:val="14"/>
      </w:rPr>
      <w:t>2</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44157">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460" w:rsidRDefault="00914460" w:rsidP="005F25B2">
      <w:r>
        <w:separator/>
      </w:r>
    </w:p>
  </w:footnote>
  <w:footnote w:type="continuationSeparator" w:id="0">
    <w:p w:rsidR="00914460" w:rsidRDefault="00914460"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914460" w:rsidRDefault="00914460" w:rsidP="00914460">
    <w:pPr>
      <w:pStyle w:val="Encabezado"/>
    </w:pPr>
    <w:r w:rsidRPr="00145A8E">
      <w:rPr>
        <w:rFonts w:ascii="Calibri" w:eastAsia="Calibri" w:hAnsi="Calibri" w:cs="Calibri"/>
        <w:b/>
        <w:bCs/>
        <w:noProof/>
        <w:szCs w:val="22"/>
      </w:rPr>
      <w:drawing>
        <wp:inline distT="0" distB="0" distL="0" distR="0" wp14:anchorId="78B2F133" wp14:editId="03DC2BD0">
          <wp:extent cx="5854065" cy="46642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065" cy="466427"/>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744157" w:rsidP="00C95466">
    <w:pPr>
      <w:pStyle w:val="Encabezado"/>
      <w:jc w:val="right"/>
    </w:pPr>
    <w:r w:rsidRPr="00145A8E">
      <w:rPr>
        <w:rFonts w:ascii="Calibri" w:eastAsia="Calibri" w:hAnsi="Calibri" w:cs="Calibri"/>
        <w:b/>
        <w:bCs/>
        <w:noProof/>
        <w:szCs w:val="22"/>
      </w:rPr>
      <w:drawing>
        <wp:inline distT="0" distB="0" distL="0" distR="0" wp14:anchorId="6D721369" wp14:editId="4C5F8407">
          <wp:extent cx="5400040" cy="429941"/>
          <wp:effectExtent l="0" t="0" r="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9941"/>
                  </a:xfrm>
                  <a:prstGeom prst="rect">
                    <a:avLst/>
                  </a:prstGeom>
                  <a:noFill/>
                  <a:ln>
                    <a:noFill/>
                  </a:ln>
                </pic:spPr>
              </pic:pic>
            </a:graphicData>
          </a:graphic>
        </wp:inline>
      </w:drawing>
    </w: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60"/>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4157"/>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14460"/>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chartTrackingRefBased/>
  <w15:docId w15:val="{01BAD4A7-8992-4048-92DD-E6C008C3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4D949-5F15-4C10-B7CA-DB5B2487F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6721</Words>
  <Characters>36971</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020254</dc:creator>
  <cp:keywords/>
  <dc:description/>
  <cp:lastModifiedBy>Maria Begoña Fernandez Arroyuelos</cp:lastModifiedBy>
  <cp:revision>2</cp:revision>
  <cp:lastPrinted>2018-04-13T10:04:00Z</cp:lastPrinted>
  <dcterms:created xsi:type="dcterms:W3CDTF">2023-11-13T13:09:00Z</dcterms:created>
  <dcterms:modified xsi:type="dcterms:W3CDTF">2023-11-13T13:15:00Z</dcterms:modified>
</cp:coreProperties>
</file>